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00"/>
        <w:jc w:val="center"/>
      </w:pPr>
      <w:r>
        <w:rPr>
          <w:rFonts w:ascii="Arial" w:cs="Arial" w:eastAsia="Arial" w:hAnsi="Arial"/>
          <w:b/>
          <w:bCs/>
          <w:color w:val="1A1A2E"/>
          <w:sz w:val="72"/>
          <w:szCs w:val="72"/>
        </w:rPr>
        <w:t xml:space="preserve">THE SIGNAL</w:t>
      </w:r>
    </w:p>
    <w:p>
      <w:pPr>
        <w:pBdr>
          <w:bottom w:val="single" w:color="C84B31" w:sz="6" w:space="8"/>
        </w:pBdr>
        <w:spacing w:after="60"/>
        <w:jc w:val="center"/>
      </w:pPr>
      <w:r>
        <w:rPr>
          <w:rFonts w:ascii="Arial" w:cs="Arial" w:eastAsia="Arial" w:hAnsi="Arial"/>
          <w:color w:val="C84B31"/>
          <w:spacing w:val="200"/>
          <w:sz w:val="28"/>
          <w:szCs w:val="28"/>
        </w:rPr>
        <w:t xml:space="preserve">GAME DESIGN DOCUMENT</w:t>
      </w:r>
    </w:p>
    <w:p>
      <w:pPr>
        <w:spacing w:before="600"/>
      </w:pPr>
    </w:p>
    <w:p>
      <w:pPr>
        <w:spacing w:after="80"/>
        <w:jc w:val="center"/>
      </w:pPr>
      <w:r>
        <w:rPr>
          <w:rFonts w:ascii="Arial" w:cs="Arial" w:eastAsia="Arial" w:hAnsi="Arial"/>
          <w:color w:val="4A4A4A"/>
          <w:sz w:val="22"/>
          <w:szCs w:val="22"/>
        </w:rPr>
        <w:t xml:space="preserve">Version 0.2.1  |  Pre-Production</w:t>
      </w:r>
    </w:p>
    <w:p>
      <w:pPr>
        <w:spacing w:after="80"/>
        <w:jc w:val="center"/>
      </w:pPr>
      <w:r>
        <w:rPr>
          <w:rFonts w:ascii="Arial" w:cs="Arial" w:eastAsia="Arial" w:hAnsi="Arial"/>
          <w:color w:val="4A4A4A"/>
          <w:sz w:val="22"/>
          <w:szCs w:val="22"/>
        </w:rPr>
        <w:t xml:space="preserve">February 2026</w:t>
      </w:r>
    </w:p>
    <w:p>
      <w:pPr>
        <w:spacing w:after="80"/>
        <w:jc w:val="center"/>
      </w:pPr>
      <w:r>
        <w:rPr>
          <w:rFonts w:ascii="Arial" w:cs="Arial" w:eastAsia="Arial" w:hAnsi="Arial"/>
          <w:b/>
          <w:bCs/>
          <w:color w:val="C84B31"/>
          <w:spacing w:val="150"/>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spacing w:before="400" w:after="200"/>
      </w:pPr>
      <w:r>
        <w:rPr>
          <w:rFonts w:ascii="Arial" w:cs="Arial" w:eastAsia="Arial" w:hAnsi="Arial"/>
          <w:b/>
          <w:bCs/>
          <w:color w:val="1A1A2E"/>
          <w:sz w:val="32"/>
          <w:szCs w:val="32"/>
        </w:rPr>
        <w:t xml:space="preserve">1. Game Overview</w:t>
      </w:r>
    </w:p>
    <w:p>
      <w:pPr>
        <w:pBdr>
          <w:bottom w:val="single" w:color="C84B31" w:sz="4" w:space="1"/>
        </w:pBdr>
        <w:spacing w:before="200" w:after="200"/>
      </w:pPr>
    </w:p>
    <w:p>
      <w:pPr>
        <w:pStyle w:val="Heading2"/>
        <w:spacing w:before="300" w:after="150"/>
      </w:pPr>
      <w:r>
        <w:rPr>
          <w:rFonts w:ascii="Arial" w:cs="Arial" w:eastAsia="Arial" w:hAnsi="Arial"/>
          <w:b/>
          <w:bCs/>
          <w:color w:val="C84B31"/>
          <w:sz w:val="26"/>
          <w:szCs w:val="26"/>
        </w:rPr>
        <w:t xml:space="preserve">1.1 Elevator Pitch</w:t>
      </w:r>
    </w:p>
    <w:p>
      <w:pPr>
        <w:spacing w:after="120" w:line="276"/>
      </w:pPr>
      <w:r>
        <w:rPr>
          <w:rFonts w:ascii="Arial" w:cs="Arial" w:eastAsia="Arial" w:hAnsi="Arial"/>
          <w:color w:val="4A4A4A"/>
          <w:sz w:val="22"/>
          <w:szCs w:val="22"/>
        </w:rPr>
        <w:t xml:space="preserve">The Signal is a first-person psychological horror game set inside a high-tech research campus during a catastrophic facility breach. You play as Grace Owens, a struggling actor working a gig at a corporate event, who survives only because a voice on the radio tells him how. The voice calls itself Ren. It is warm, helpful, and it knows things it shouldn’t. By the time Grace understands what Ren actually is — something ancient, patient, and hungry for a body — he may have already given it everything it needs.</w:t>
      </w:r>
    </w:p>
    <w:p>
      <w:pPr>
        <w:pStyle w:val="Heading2"/>
        <w:spacing w:before="300" w:after="150"/>
      </w:pPr>
      <w:r>
        <w:rPr>
          <w:rFonts w:ascii="Arial" w:cs="Arial" w:eastAsia="Arial" w:hAnsi="Arial"/>
          <w:b/>
          <w:bCs/>
          <w:color w:val="C84B31"/>
          <w:sz w:val="26"/>
          <w:szCs w:val="26"/>
        </w:rPr>
        <w:t xml:space="preserve">1.2 Core Experience Statement</w:t>
      </w:r>
    </w:p>
    <w:p>
      <w:pPr>
        <w:spacing w:after="120" w:line="276"/>
      </w:pPr>
      <w:r>
        <w:rPr>
          <w:rFonts w:ascii="Arial" w:cs="Arial" w:eastAsia="Arial" w:hAnsi="Arial"/>
          <w:color w:val="4A4A4A"/>
          <w:sz w:val="22"/>
          <w:szCs w:val="22"/>
        </w:rPr>
        <w:t xml:space="preserve">The player should feel a deepening bond with Ren — an unseen guide whose help feels indispensable — followed by a creeping realization that every act of salvation was a step toward something they never agreed to. When the controller goes down, the player should question every relationship in their life where comfort came too easily.</w:t>
      </w:r>
    </w:p>
    <w:p>
      <w:pPr>
        <w:pStyle w:val="Heading2"/>
        <w:spacing w:before="300" w:after="150"/>
      </w:pPr>
      <w:r>
        <w:rPr>
          <w:rFonts w:ascii="Arial" w:cs="Arial" w:eastAsia="Arial" w:hAnsi="Arial"/>
          <w:b/>
          <w:bCs/>
          <w:color w:val="C84B31"/>
          <w:sz w:val="26"/>
          <w:szCs w:val="26"/>
        </w:rPr>
        <w:t xml:space="preserve">1.3 Project Overview</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left w:val="none"/>
              <w:bottom w:val="none"/>
              <w:right w:val="none"/>
            </w:tcBorders>
            <w:shd w:fill="F5F5F5" w:val="clear"/>
            <w:tcMar>
              <w:top w:type="dxa" w:w="80"/>
              <w:left w:type="dxa" w:w="120"/>
              <w:bottom w:type="dxa" w:w="80"/>
              <w:right w:type="dxa" w:w="120"/>
            </w:tcMar>
          </w:tcPr>
          <w:p>
            <w:r>
              <w:rPr>
                <w:rFonts w:ascii="Arial" w:cs="Arial" w:eastAsia="Arial" w:hAnsi="Arial"/>
                <w:b/>
                <w:bCs/>
                <w:color w:val="1A1A2E"/>
                <w:sz w:val="22"/>
                <w:szCs w:val="22"/>
              </w:rPr>
              <w:t xml:space="preserve">Working Title</w:t>
            </w:r>
          </w:p>
        </w:tc>
        <w:tc>
          <w:tcPr>
            <w:tcW w:type="dxa" w:w="6160"/>
            <w:tcBorders>
              <w:top w:val="none"/>
              <w:left w:val="none"/>
              <w:bottom w:val="none"/>
              <w:right w:val="none"/>
            </w:tcBorders>
            <w:shd w:fill="F5F5F5" w:val="clear"/>
            <w:tcMar>
              <w:top w:type="dxa" w:w="80"/>
              <w:left w:type="dxa" w:w="120"/>
              <w:bottom w:type="dxa" w:w="80"/>
              <w:right w:type="dxa" w:w="120"/>
            </w:tcMar>
          </w:tcPr>
          <w:p>
            <w:r>
              <w:rPr>
                <w:rFonts w:ascii="Arial" w:cs="Arial" w:eastAsia="Arial" w:hAnsi="Arial"/>
                <w:color w:val="4A4A4A"/>
                <w:sz w:val="22"/>
                <w:szCs w:val="22"/>
              </w:rPr>
              <w:t xml:space="preserve">The Signal</w:t>
            </w:r>
          </w:p>
        </w:tc>
      </w:tr>
      <w:tr>
        <w:tc>
          <w:tcPr>
            <w:tcW w:type="dxa" w:w="3200"/>
            <w:tcBorders>
              <w:top w:val="none"/>
              <w:left w:val="none"/>
              <w:bottom w:val="none"/>
              <w:right w:val="none"/>
            </w:tcBorders>
            <w:tcMar>
              <w:top w:type="dxa" w:w="80"/>
              <w:left w:type="dxa" w:w="120"/>
              <w:bottom w:type="dxa" w:w="80"/>
              <w:right w:type="dxa" w:w="120"/>
            </w:tcMar>
          </w:tcPr>
          <w:p>
            <w:r>
              <w:rPr>
                <w:rFonts w:ascii="Arial" w:cs="Arial" w:eastAsia="Arial" w:hAnsi="Arial"/>
                <w:b/>
                <w:bCs/>
                <w:color w:val="1A1A2E"/>
                <w:sz w:val="22"/>
                <w:szCs w:val="22"/>
              </w:rPr>
              <w:t xml:space="preserve">Genre</w:t>
            </w:r>
          </w:p>
        </w:tc>
        <w:tc>
          <w:tcPr>
            <w:tcW w:type="dxa" w:w="6160"/>
            <w:tcBorders>
              <w:top w:val="none"/>
              <w:left w:val="none"/>
              <w:bottom w:val="none"/>
              <w:right w:val="none"/>
            </w:tcBorders>
            <w:tcMar>
              <w:top w:type="dxa" w:w="80"/>
              <w:left w:type="dxa" w:w="120"/>
              <w:bottom w:type="dxa" w:w="80"/>
              <w:right w:type="dxa" w:w="120"/>
            </w:tcMar>
          </w:tcPr>
          <w:p>
            <w:r>
              <w:rPr>
                <w:rFonts w:ascii="Arial" w:cs="Arial" w:eastAsia="Arial" w:hAnsi="Arial"/>
                <w:color w:val="4A4A4A"/>
                <w:sz w:val="22"/>
                <w:szCs w:val="22"/>
              </w:rPr>
              <w:t xml:space="preserve">First-Person Psychological Horror</w:t>
            </w:r>
          </w:p>
        </w:tc>
      </w:tr>
      <w:tr>
        <w:tc>
          <w:tcPr>
            <w:tcW w:type="dxa" w:w="3200"/>
            <w:tcBorders>
              <w:top w:val="none"/>
              <w:left w:val="none"/>
              <w:bottom w:val="none"/>
              <w:right w:val="none"/>
            </w:tcBorders>
            <w:shd w:fill="F5F5F5" w:val="clear"/>
            <w:tcMar>
              <w:top w:type="dxa" w:w="80"/>
              <w:left w:type="dxa" w:w="120"/>
              <w:bottom w:type="dxa" w:w="80"/>
              <w:right w:type="dxa" w:w="120"/>
            </w:tcMar>
          </w:tcPr>
          <w:p>
            <w:r>
              <w:rPr>
                <w:rFonts w:ascii="Arial" w:cs="Arial" w:eastAsia="Arial" w:hAnsi="Arial"/>
                <w:b/>
                <w:bCs/>
                <w:color w:val="1A1A2E"/>
                <w:sz w:val="22"/>
                <w:szCs w:val="22"/>
              </w:rPr>
              <w:t xml:space="preserve">Perspective</w:t>
            </w:r>
          </w:p>
        </w:tc>
        <w:tc>
          <w:tcPr>
            <w:tcW w:type="dxa" w:w="6160"/>
            <w:tcBorders>
              <w:top w:val="none"/>
              <w:left w:val="none"/>
              <w:bottom w:val="none"/>
              <w:right w:val="none"/>
            </w:tcBorders>
            <w:shd w:fill="F5F5F5" w:val="clear"/>
            <w:tcMar>
              <w:top w:type="dxa" w:w="80"/>
              <w:left w:type="dxa" w:w="120"/>
              <w:bottom w:type="dxa" w:w="80"/>
              <w:right w:type="dxa" w:w="120"/>
            </w:tcMar>
          </w:tcPr>
          <w:p>
            <w:r>
              <w:rPr>
                <w:rFonts w:ascii="Arial" w:cs="Arial" w:eastAsia="Arial" w:hAnsi="Arial"/>
                <w:color w:val="4A4A4A"/>
                <w:sz w:val="22"/>
                <w:szCs w:val="22"/>
              </w:rPr>
              <w:t xml:space="preserve">First-Person</w:t>
            </w:r>
          </w:p>
        </w:tc>
      </w:tr>
      <w:tr>
        <w:tc>
          <w:tcPr>
            <w:tcW w:type="dxa" w:w="3200"/>
            <w:tcBorders>
              <w:top w:val="none"/>
              <w:left w:val="none"/>
              <w:bottom w:val="none"/>
              <w:right w:val="none"/>
            </w:tcBorders>
            <w:tcMar>
              <w:top w:type="dxa" w:w="80"/>
              <w:left w:type="dxa" w:w="120"/>
              <w:bottom w:type="dxa" w:w="80"/>
              <w:right w:type="dxa" w:w="120"/>
            </w:tcMar>
          </w:tcPr>
          <w:p>
            <w:r>
              <w:rPr>
                <w:rFonts w:ascii="Arial" w:cs="Arial" w:eastAsia="Arial" w:hAnsi="Arial"/>
                <w:b/>
                <w:bCs/>
                <w:color w:val="1A1A2E"/>
                <w:sz w:val="22"/>
                <w:szCs w:val="22"/>
              </w:rPr>
              <w:t xml:space="preserve">Engine</w:t>
            </w:r>
          </w:p>
        </w:tc>
        <w:tc>
          <w:tcPr>
            <w:tcW w:type="dxa" w:w="6160"/>
            <w:tcBorders>
              <w:top w:val="none"/>
              <w:left w:val="none"/>
              <w:bottom w:val="none"/>
              <w:right w:val="none"/>
            </w:tcBorders>
            <w:tcMar>
              <w:top w:type="dxa" w:w="80"/>
              <w:left w:type="dxa" w:w="120"/>
              <w:bottom w:type="dxa" w:w="80"/>
              <w:right w:type="dxa" w:w="120"/>
            </w:tcMar>
          </w:tcPr>
          <w:p>
            <w:r>
              <w:rPr>
                <w:rFonts w:ascii="Arial" w:cs="Arial" w:eastAsia="Arial" w:hAnsi="Arial"/>
                <w:color w:val="4A4A4A"/>
                <w:sz w:val="22"/>
                <w:szCs w:val="22"/>
              </w:rPr>
              <w:t xml:space="preserve">Unreal Engine 5</w:t>
            </w:r>
          </w:p>
        </w:tc>
      </w:tr>
      <w:tr>
        <w:tc>
          <w:tcPr>
            <w:tcW w:type="dxa" w:w="3200"/>
            <w:tcBorders>
              <w:top w:val="none"/>
              <w:left w:val="none"/>
              <w:bottom w:val="none"/>
              <w:right w:val="none"/>
            </w:tcBorders>
            <w:shd w:fill="F5F5F5" w:val="clear"/>
            <w:tcMar>
              <w:top w:type="dxa" w:w="80"/>
              <w:left w:type="dxa" w:w="120"/>
              <w:bottom w:type="dxa" w:w="80"/>
              <w:right w:type="dxa" w:w="120"/>
            </w:tcMar>
          </w:tcPr>
          <w:p>
            <w:r>
              <w:rPr>
                <w:rFonts w:ascii="Arial" w:cs="Arial" w:eastAsia="Arial" w:hAnsi="Arial"/>
                <w:b/>
                <w:bCs/>
                <w:color w:val="1A1A2E"/>
                <w:sz w:val="22"/>
                <w:szCs w:val="22"/>
              </w:rPr>
              <w:t xml:space="preserve">Platform(s)</w:t>
            </w:r>
          </w:p>
        </w:tc>
        <w:tc>
          <w:tcPr>
            <w:tcW w:type="dxa" w:w="6160"/>
            <w:tcBorders>
              <w:top w:val="none"/>
              <w:left w:val="none"/>
              <w:bottom w:val="none"/>
              <w:right w:val="none"/>
            </w:tcBorders>
            <w:shd w:fill="F5F5F5" w:val="clear"/>
            <w:tcMar>
              <w:top w:type="dxa" w:w="80"/>
              <w:left w:type="dxa" w:w="120"/>
              <w:bottom w:type="dxa" w:w="80"/>
              <w:right w:type="dxa" w:w="120"/>
            </w:tcMar>
          </w:tcPr>
          <w:p>
            <w:r>
              <w:rPr>
                <w:rFonts w:ascii="Arial" w:cs="Arial" w:eastAsia="Arial" w:hAnsi="Arial"/>
                <w:color w:val="4A4A4A"/>
                <w:sz w:val="22"/>
                <w:szCs w:val="22"/>
              </w:rPr>
              <w:t xml:space="preserve">PC (primary) — console TBD</w:t>
            </w:r>
          </w:p>
        </w:tc>
      </w:tr>
      <w:tr>
        <w:tc>
          <w:tcPr>
            <w:tcW w:type="dxa" w:w="3200"/>
            <w:tcBorders>
              <w:top w:val="none"/>
              <w:left w:val="none"/>
              <w:bottom w:val="none"/>
              <w:right w:val="none"/>
            </w:tcBorders>
            <w:tcMar>
              <w:top w:type="dxa" w:w="80"/>
              <w:left w:type="dxa" w:w="120"/>
              <w:bottom w:type="dxa" w:w="80"/>
              <w:right w:type="dxa" w:w="120"/>
            </w:tcMar>
          </w:tcPr>
          <w:p>
            <w:r>
              <w:rPr>
                <w:rFonts w:ascii="Arial" w:cs="Arial" w:eastAsia="Arial" w:hAnsi="Arial"/>
                <w:b/>
                <w:bCs/>
                <w:color w:val="1A1A2E"/>
                <w:sz w:val="22"/>
                <w:szCs w:val="22"/>
              </w:rPr>
              <w:t xml:space="preserve">Target Rating</w:t>
            </w:r>
          </w:p>
        </w:tc>
        <w:tc>
          <w:tcPr>
            <w:tcW w:type="dxa" w:w="6160"/>
            <w:tcBorders>
              <w:top w:val="none"/>
              <w:left w:val="none"/>
              <w:bottom w:val="none"/>
              <w:right w:val="none"/>
            </w:tcBorders>
            <w:tcMar>
              <w:top w:type="dxa" w:w="80"/>
              <w:left w:type="dxa" w:w="120"/>
              <w:bottom w:type="dxa" w:w="80"/>
              <w:right w:type="dxa" w:w="120"/>
            </w:tcMar>
          </w:tcPr>
          <w:p>
            <w:r>
              <w:rPr>
                <w:rFonts w:ascii="Arial" w:cs="Arial" w:eastAsia="Arial" w:hAnsi="Arial"/>
                <w:color w:val="4A4A4A"/>
                <w:sz w:val="22"/>
                <w:szCs w:val="22"/>
              </w:rPr>
              <w:t xml:space="preserve">M (Mature)</w:t>
            </w:r>
          </w:p>
        </w:tc>
      </w:tr>
      <w:tr>
        <w:tc>
          <w:tcPr>
            <w:tcW w:type="dxa" w:w="3200"/>
            <w:tcBorders>
              <w:top w:val="none"/>
              <w:left w:val="none"/>
              <w:bottom w:val="none"/>
              <w:right w:val="none"/>
            </w:tcBorders>
            <w:shd w:fill="F5F5F5" w:val="clear"/>
            <w:tcMar>
              <w:top w:type="dxa" w:w="80"/>
              <w:left w:type="dxa" w:w="120"/>
              <w:bottom w:type="dxa" w:w="80"/>
              <w:right w:type="dxa" w:w="120"/>
            </w:tcMar>
          </w:tcPr>
          <w:p>
            <w:r>
              <w:rPr>
                <w:rFonts w:ascii="Arial" w:cs="Arial" w:eastAsia="Arial" w:hAnsi="Arial"/>
                <w:b/>
                <w:bCs/>
                <w:color w:val="1A1A2E"/>
                <w:sz w:val="22"/>
                <w:szCs w:val="22"/>
              </w:rPr>
              <w:t xml:space="preserve">Team Size</w:t>
            </w:r>
          </w:p>
        </w:tc>
        <w:tc>
          <w:tcPr>
            <w:tcW w:type="dxa" w:w="6160"/>
            <w:tcBorders>
              <w:top w:val="none"/>
              <w:left w:val="none"/>
              <w:bottom w:val="none"/>
              <w:right w:val="none"/>
            </w:tcBorders>
            <w:shd w:fill="F5F5F5" w:val="clear"/>
            <w:tcMar>
              <w:top w:type="dxa" w:w="80"/>
              <w:left w:type="dxa" w:w="120"/>
              <w:bottom w:type="dxa" w:w="80"/>
              <w:right w:type="dxa" w:w="120"/>
            </w:tcMar>
          </w:tcPr>
          <w:p>
            <w:r>
              <w:rPr>
                <w:rFonts w:ascii="Arial" w:cs="Arial" w:eastAsia="Arial" w:hAnsi="Arial"/>
                <w:color w:val="4A4A4A"/>
                <w:sz w:val="22"/>
                <w:szCs w:val="22"/>
              </w:rPr>
              <w:t xml:space="preserve">Solo developer</w:t>
            </w:r>
          </w:p>
        </w:tc>
      </w:tr>
      <w:tr>
        <w:tc>
          <w:tcPr>
            <w:tcW w:type="dxa" w:w="3200"/>
            <w:tcBorders>
              <w:top w:val="none"/>
              <w:left w:val="none"/>
              <w:bottom w:val="none"/>
              <w:right w:val="none"/>
            </w:tcBorders>
            <w:tcMar>
              <w:top w:type="dxa" w:w="80"/>
              <w:left w:type="dxa" w:w="120"/>
              <w:bottom w:type="dxa" w:w="80"/>
              <w:right w:type="dxa" w:w="120"/>
            </w:tcMar>
          </w:tcPr>
          <w:p>
            <w:r>
              <w:rPr>
                <w:rFonts w:ascii="Arial" w:cs="Arial" w:eastAsia="Arial" w:hAnsi="Arial"/>
                <w:b/>
                <w:bCs/>
                <w:color w:val="1A1A2E"/>
                <w:sz w:val="22"/>
                <w:szCs w:val="22"/>
              </w:rPr>
              <w:t xml:space="preserve">Target Length</w:t>
            </w:r>
          </w:p>
        </w:tc>
        <w:tc>
          <w:tcPr>
            <w:tcW w:type="dxa" w:w="6160"/>
            <w:tcBorders>
              <w:top w:val="none"/>
              <w:left w:val="none"/>
              <w:bottom w:val="none"/>
              <w:right w:val="none"/>
            </w:tcBorders>
            <w:tcMar>
              <w:top w:type="dxa" w:w="80"/>
              <w:left w:type="dxa" w:w="120"/>
              <w:bottom w:type="dxa" w:w="80"/>
              <w:right w:type="dxa" w:w="120"/>
            </w:tcMar>
          </w:tcPr>
          <w:p>
            <w:r>
              <w:rPr>
                <w:rFonts w:ascii="Arial" w:cs="Arial" w:eastAsia="Arial" w:hAnsi="Arial"/>
                <w:color w:val="4A4A4A"/>
                <w:sz w:val="22"/>
                <w:szCs w:val="22"/>
              </w:rPr>
              <w:t xml:space="preserve">TBD — see Scope section</w:t>
            </w:r>
          </w:p>
        </w:tc>
      </w:tr>
      <w:tr>
        <w:tc>
          <w:tcPr>
            <w:tcW w:type="dxa" w:w="3200"/>
            <w:tcBorders>
              <w:top w:val="none"/>
              <w:left w:val="none"/>
              <w:bottom w:val="none"/>
              <w:right w:val="none"/>
            </w:tcBorders>
            <w:shd w:fill="F5F5F5" w:val="clear"/>
            <w:tcMar>
              <w:top w:type="dxa" w:w="80"/>
              <w:left w:type="dxa" w:w="120"/>
              <w:bottom w:type="dxa" w:w="80"/>
              <w:right w:type="dxa" w:w="120"/>
            </w:tcMar>
          </w:tcPr>
          <w:p>
            <w:r>
              <w:rPr>
                <w:rFonts w:ascii="Arial" w:cs="Arial" w:eastAsia="Arial" w:hAnsi="Arial"/>
                <w:b/>
                <w:bCs/>
                <w:color w:val="1A1A2E"/>
                <w:sz w:val="22"/>
                <w:szCs w:val="22"/>
              </w:rPr>
              <w:t xml:space="preserve">Development Stage</w:t>
            </w:r>
          </w:p>
        </w:tc>
        <w:tc>
          <w:tcPr>
            <w:tcW w:type="dxa" w:w="6160"/>
            <w:tcBorders>
              <w:top w:val="none"/>
              <w:left w:val="none"/>
              <w:bottom w:val="none"/>
              <w:right w:val="none"/>
            </w:tcBorders>
            <w:shd w:fill="F5F5F5" w:val="clear"/>
            <w:tcMar>
              <w:top w:type="dxa" w:w="80"/>
              <w:left w:type="dxa" w:w="120"/>
              <w:bottom w:type="dxa" w:w="80"/>
              <w:right w:type="dxa" w:w="120"/>
            </w:tcMar>
          </w:tcPr>
          <w:p>
            <w:r>
              <w:rPr>
                <w:rFonts w:ascii="Arial" w:cs="Arial" w:eastAsia="Arial" w:hAnsi="Arial"/>
                <w:color w:val="4A4A4A"/>
                <w:sz w:val="22"/>
                <w:szCs w:val="22"/>
              </w:rPr>
              <w:t xml:space="preserve">Pre-production / Concept</w:t>
            </w:r>
          </w:p>
        </w:tc>
      </w:tr>
    </w:tbl>
    <w:p>
      <w:pPr>
        <w:pStyle w:val="Heading2"/>
        <w:spacing w:before="300" w:after="150"/>
      </w:pPr>
      <w:r>
        <w:rPr>
          <w:rFonts w:ascii="Arial" w:cs="Arial" w:eastAsia="Arial" w:hAnsi="Arial"/>
          <w:b/>
          <w:bCs/>
          <w:color w:val="C84B31"/>
          <w:sz w:val="26"/>
          <w:szCs w:val="26"/>
        </w:rPr>
        <w:t xml:space="preserve">1.4 Design Pillars</w:t>
      </w:r>
    </w:p>
    <w:p>
      <w:pPr>
        <w:spacing w:after="120" w:line="276"/>
      </w:pPr>
      <w:r>
        <w:rPr>
          <w:rFonts w:ascii="Arial" w:cs="Arial" w:eastAsia="Arial" w:hAnsi="Arial"/>
          <w:color w:val="4A4A4A"/>
          <w:sz w:val="22"/>
          <w:szCs w:val="22"/>
        </w:rPr>
        <w:t xml:space="preserve">Non-negotiable principles guiding every design decision. If a feature, system, or story beat does not serve at least one pillar, it does not belong in the game.</w:t>
      </w:r>
    </w:p>
    <w:p>
      <w:pPr>
        <w:pStyle w:val="ListParagraph"/>
        <w:numPr>
          <w:ilvl w:val="0"/>
          <w:numId w:val="2"/>
        </w:numPr>
        <w:spacing w:after="80" w:line="276"/>
      </w:pPr>
      <w:r>
        <w:rPr>
          <w:rFonts w:ascii="Arial" w:cs="Arial" w:eastAsia="Arial" w:hAnsi="Arial"/>
          <w:color w:val="4A4A4A"/>
          <w:sz w:val="22"/>
          <w:szCs w:val="22"/>
        </w:rPr>
        <w:t xml:space="preserve">Trust as a Mechanic — The relationship between the player and Ren is the core system. Everything reinforces, tests, or subverts the player’s reliance on this entity.</w:t>
      </w:r>
    </w:p>
    <w:p>
      <w:pPr>
        <w:pStyle w:val="ListParagraph"/>
        <w:numPr>
          <w:ilvl w:val="0"/>
          <w:numId w:val="2"/>
        </w:numPr>
        <w:spacing w:after="80" w:line="276"/>
      </w:pPr>
      <w:r>
        <w:rPr>
          <w:rFonts w:ascii="Arial" w:cs="Arial" w:eastAsia="Arial" w:hAnsi="Arial"/>
          <w:color w:val="4A4A4A"/>
          <w:sz w:val="22"/>
          <w:szCs w:val="22"/>
        </w:rPr>
        <w:t xml:space="preserve">Audio-Driven Horror — Sound design is the primary vehicle for tension, atmosphere, and storytelling. Ren exists through audio, making the soundscape a gameplay system.</w:t>
      </w:r>
    </w:p>
    <w:p>
      <w:pPr>
        <w:pStyle w:val="ListParagraph"/>
        <w:numPr>
          <w:ilvl w:val="0"/>
          <w:numId w:val="2"/>
        </w:numPr>
        <w:spacing w:after="80" w:line="276"/>
      </w:pPr>
      <w:r>
        <w:rPr>
          <w:rFonts w:ascii="Arial" w:cs="Arial" w:eastAsia="Arial" w:hAnsi="Arial"/>
          <w:color w:val="4A4A4A"/>
          <w:sz w:val="22"/>
          <w:szCs w:val="22"/>
        </w:rPr>
        <w:t xml:space="preserve">Authored Tension — Every encounter, corridor, and silence is deliberately paced. The game controls what the player sees and when, prioritizing authored moments over emergent systems.</w:t>
      </w:r>
    </w:p>
    <w:p>
      <w:pPr>
        <w:pStyle w:val="ListParagraph"/>
        <w:numPr>
          <w:ilvl w:val="0"/>
          <w:numId w:val="2"/>
        </w:numPr>
        <w:spacing w:after="80" w:line="276"/>
      </w:pPr>
      <w:r>
        <w:rPr>
          <w:rFonts w:ascii="Arial" w:cs="Arial" w:eastAsia="Arial" w:hAnsi="Arial"/>
          <w:color w:val="4A4A4A"/>
          <w:sz w:val="22"/>
          <w:szCs w:val="22"/>
        </w:rPr>
        <w:t xml:space="preserve">Narrative with Emotional Depth — The story earns its horror through meaning, not shock. Grace’s arc, his relationship with Ren, and the thematic core must resonate beyond the screen.</w:t>
      </w:r>
    </w:p>
    <w:p>
      <w:pPr>
        <w:pStyle w:val="Heading2"/>
        <w:spacing w:before="300" w:after="150"/>
      </w:pPr>
      <w:r>
        <w:rPr>
          <w:rFonts w:ascii="Arial" w:cs="Arial" w:eastAsia="Arial" w:hAnsi="Arial"/>
          <w:b/>
          <w:bCs/>
          <w:color w:val="C84B31"/>
          <w:sz w:val="26"/>
          <w:szCs w:val="26"/>
        </w:rPr>
        <w:t xml:space="preserve">1.5 Influences &amp; Reference Points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22"/>
                <w:szCs w:val="22"/>
              </w:rPr>
              <w:t xml:space="preserve">Alan Wake 2</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Primary tonal reference. Narrative structure, reality distortion, meta-storytelling, the feeling of being inside a story that writes itself.</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2"/>
                <w:szCs w:val="22"/>
              </w:rPr>
              <w:t xml:space="preserve">Silent Hill 2</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2"/>
                <w:szCs w:val="22"/>
              </w:rPr>
              <w:t xml:space="preserve">Psychological horror rooted in character, environmental symbolism, dread through atmosphere rather than jump scares.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22"/>
                <w:szCs w:val="22"/>
              </w:rPr>
              <w:t xml:space="preserve">Resident Evil 7</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First-person horror pacing, resource tension, grounded tone that escalates into the surreal. Mechanical reference for combat feel.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2"/>
                <w:szCs w:val="22"/>
              </w:rPr>
              <w:t xml:space="preserve">BioShock (Atlas)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2"/>
                <w:szCs w:val="22"/>
              </w:rPr>
              <w:t xml:space="preserve">A guide whose helpfulness is the deception. Atlas gave himself a human name and a friendly voice. Ren does the same. The “would you kindly” control mechanism as structural reference.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22"/>
                <w:szCs w:val="22"/>
              </w:rPr>
              <w:t xml:space="preserve">BioShock Infinite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World-building through environment, narrative ambition, a companion relationship that redefines the game on reflection.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2"/>
                <w:szCs w:val="22"/>
              </w:rPr>
              <w:t xml:space="preserve">The Last of Us 1/2</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2"/>
                <w:szCs w:val="22"/>
              </w:rPr>
              <w:t xml:space="preserve">Emotional storytelling benchmark, character-driven narrative, the cost of trust and attachment.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22"/>
                <w:szCs w:val="22"/>
              </w:rPr>
              <w:t xml:space="preserve">Futurama (God Entity)</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Tonal reference for the entity’s true nature. Something so vast it doesn’t need to perform power. It speaks to you like a person because that’s what works.</w:t>
            </w:r>
          </w:p>
        </w:tc>
      </w:tr>
    </w:tbl>
    <w:p>
      <w:r>
        <w:br w:type="page"/>
      </w:r>
    </w:p>
    <w:p>
      <w:pPr>
        <w:pStyle w:val="Heading1"/>
        <w:spacing w:before="400" w:after="200"/>
      </w:pPr>
      <w:r>
        <w:rPr>
          <w:rFonts w:ascii="Arial" w:cs="Arial" w:eastAsia="Arial" w:hAnsi="Arial"/>
          <w:b/>
          <w:bCs/>
          <w:color w:val="1A1A2E"/>
          <w:sz w:val="32"/>
          <w:szCs w:val="32"/>
        </w:rPr>
        <w:t xml:space="preserve">2. Narrative Design</w:t>
      </w:r>
    </w:p>
    <w:p>
      <w:pPr>
        <w:pBdr>
          <w:bottom w:val="single" w:color="C84B31" w:sz="4" w:space="1"/>
        </w:pBdr>
        <w:spacing w:before="200" w:after="200"/>
      </w:pPr>
    </w:p>
    <w:p>
      <w:pPr>
        <w:pStyle w:val="Heading2"/>
        <w:spacing w:before="300" w:after="150"/>
      </w:pPr>
      <w:r>
        <w:rPr>
          <w:rFonts w:ascii="Arial" w:cs="Arial" w:eastAsia="Arial" w:hAnsi="Arial"/>
          <w:b/>
          <w:bCs/>
          <w:color w:val="C84B31"/>
          <w:sz w:val="26"/>
          <w:szCs w:val="26"/>
        </w:rPr>
        <w:t xml:space="preserve">2.1 Thematic Core</w:t>
      </w:r>
    </w:p>
    <w:p>
      <w:pPr>
        <w:spacing w:after="120" w:line="276"/>
      </w:pPr>
      <w:r>
        <w:rPr>
          <w:rFonts w:ascii="Arial" w:cs="Arial" w:eastAsia="Arial" w:hAnsi="Arial"/>
          <w:color w:val="4A4A4A"/>
          <w:sz w:val="22"/>
          <w:szCs w:val="22"/>
        </w:rPr>
        <w:t xml:space="preserve">The Signal explores the horror of willing dependency — the human tendency to accept comfort, guidance, and salvation without questioning the cost. The entity does not force compliance. It earns trust. That trust is the trap.</w:t>
      </w:r>
    </w:p>
    <w:p>
      <w:pPr>
        <w:spacing w:after="120" w:line="276"/>
      </w:pPr>
      <w:r>
        <w:rPr>
          <w:rFonts w:ascii="Arial" w:cs="Arial" w:eastAsia="Arial" w:hAnsi="Arial"/>
          <w:color w:val="4A4A4A"/>
          <w:sz w:val="22"/>
          <w:szCs w:val="22"/>
        </w:rPr>
        <w:t xml:space="preserve">At its deepest level, the game asks: What do we lose when we let something else do our thinking for us? How do we recognize the difference between genuine help and something that needs us to need it? And what happens when the person most vulnerable to that manipulation is someone whose entire life has been built around taking direction?</w:t>
      </w:r>
    </w:p>
    <w:p>
      <w:pPr>
        <w:pStyle w:val="Heading2"/>
        <w:spacing w:before="300" w:after="150"/>
      </w:pPr>
      <w:r>
        <w:rPr>
          <w:rFonts w:ascii="Arial" w:cs="Arial" w:eastAsia="Arial" w:hAnsi="Arial"/>
          <w:b/>
          <w:bCs/>
          <w:color w:val="C84B31"/>
          <w:sz w:val="26"/>
          <w:szCs w:val="26"/>
        </w:rPr>
        <w:t xml:space="preserve">2.2 Story Synopsis</w:t>
      </w:r>
    </w:p>
    <w:p>
      <w:pPr>
        <w:spacing w:before="200" w:after="100"/>
      </w:pPr>
      <w:r>
        <w:rPr>
          <w:rFonts w:ascii="Arial" w:cs="Arial" w:eastAsia="Arial" w:hAnsi="Arial"/>
          <w:b/>
          <w:bCs/>
          <w:color w:val="4A4A4A"/>
          <w:sz w:val="22"/>
          <w:szCs w:val="22"/>
        </w:rPr>
        <w:t xml:space="preserve">Setting</w:t>
      </w:r>
    </w:p>
    <w:p>
      <w:pPr>
        <w:spacing w:after="120" w:line="276"/>
      </w:pPr>
      <w:r>
        <w:rPr>
          <w:rFonts w:ascii="Arial" w:cs="Arial" w:eastAsia="Arial" w:hAnsi="Arial"/>
          <w:color w:val="4A4A4A"/>
          <w:sz w:val="22"/>
          <w:szCs w:val="22"/>
        </w:rPr>
        <w:t xml:space="preserve">The game takes place on the campus of a fictional high-tech corporation — a Lockheed-meets-CERN type company operating at the intersection of advanced physics research and defense robotics. The campus consists of 3-5 buildings, each with a distinct function and identity. A corporate event or gala is underway when a catastrophic research breach occurs, throwing the facility into chaos.</w:t>
      </w:r>
    </w:p>
    <w:p>
      <w:pPr>
        <w:spacing w:after="120" w:line="276"/>
      </w:pPr>
      <w:r>
        <w:rPr>
          <w:rFonts w:ascii="Arial" w:cs="Arial" w:eastAsia="Arial" w:hAnsi="Arial"/>
          <w:color w:val="4A4A4A"/>
          <w:sz w:val="22"/>
          <w:szCs w:val="22"/>
        </w:rPr>
        <w:t xml:space="preserve">The breach was coming regardless of the entity’s involvement. It is not the entity’s doing. The Signal simply recognized this moment — when the facility’s systems are compromised, communications fractured, and infrastructure vulnerable — as the opportunity it had been waiting for.</w:t>
      </w:r>
    </w:p>
    <w:p>
      <w:pPr>
        <w:spacing w:before="200" w:after="100"/>
      </w:pPr>
      <w:r>
        <w:rPr>
          <w:rFonts w:ascii="Arial" w:cs="Arial" w:eastAsia="Arial" w:hAnsi="Arial"/>
          <w:b/>
          <w:bCs/>
          <w:color w:val="4A4A4A"/>
          <w:sz w:val="22"/>
          <w:szCs w:val="22"/>
        </w:rPr>
        <w:t xml:space="preserve">The Protagonist</w:t>
      </w:r>
    </w:p>
    <w:p>
      <w:pPr>
        <w:spacing w:after="120" w:line="276"/>
      </w:pPr>
      <w:r>
        <w:rPr>
          <w:rFonts w:ascii="Arial" w:cs="Arial" w:eastAsia="Arial" w:hAnsi="Arial"/>
          <w:color w:val="4A4A4A"/>
          <w:sz w:val="22"/>
          <w:szCs w:val="22"/>
        </w:rPr>
        <w:t xml:space="preserve">Grace Owens is a struggling actor and thespian. He takes any gig he can get, usually at scale. He was recently fired from what he believed was his big break — the leading role on a new television show that was cancelled due to poor ratings. Now scraping by, he’s working a gig at the corporate campus event when everything goes wrong.</w:t>
      </w:r>
    </w:p>
    <w:p>
      <w:pPr>
        <w:spacing w:after="120" w:line="276"/>
      </w:pPr>
      <w:r>
        <w:rPr>
          <w:rFonts w:ascii="Arial" w:cs="Arial" w:eastAsia="Arial" w:hAnsi="Arial"/>
          <w:color w:val="4A4A4A"/>
          <w:sz w:val="22"/>
          <w:szCs w:val="22"/>
        </w:rPr>
        <w:t xml:space="preserve">Grace is not a soldier, a scientist, or a security specialist. He is an artist who has spent his entire career taking direction — learning lines, hitting marks, becoming what directors needed him to be. This is his wound, and it is exactly what the entity exploits. When a voice in his earpiece says “Grace, you have 15 minutes to live unless you listen to me,” he doesn’t have the training or context to question it. He listens. Because that’s what he’s always done.</w:t>
      </w:r>
    </w:p>
    <w:p>
      <w:pPr>
        <w:spacing w:before="200" w:after="100"/>
      </w:pPr>
      <w:r>
        <w:rPr>
          <w:rFonts w:ascii="Arial" w:cs="Arial" w:eastAsia="Arial" w:hAnsi="Arial"/>
          <w:b/>
          <w:bCs/>
          <w:color w:val="4A4A4A"/>
          <w:sz w:val="22"/>
          <w:szCs w:val="22"/>
        </w:rPr>
        <w:t xml:space="preserve">First Contact</w:t>
      </w:r>
    </w:p>
    <w:p>
      <w:pPr>
        <w:spacing w:after="120" w:line="276"/>
      </w:pPr>
      <w:r>
        <w:rPr>
          <w:rFonts w:ascii="Arial" w:cs="Arial" w:eastAsia="Arial" w:hAnsi="Arial"/>
          <w:color w:val="4A4A4A"/>
          <w:sz w:val="22"/>
          <w:szCs w:val="22"/>
        </w:rPr>
        <w:t xml:space="preserve">The research breach plunges the campus into crisis. Grace is caught in the chaos with no weapons, no knowledge of the facility, and no way out. A voice comes through his earpiece. It doesn’t announce itself as an ancient entity or a signal from beyond. It gives a name: Ren.</w:t>
      </w:r>
    </w:p>
    <w:p>
      <w:pPr>
        <w:spacing w:after="120" w:line="276"/>
      </w:pPr>
      <w:r>
        <w:rPr>
          <w:rFonts w:ascii="Arial" w:cs="Arial" w:eastAsia="Arial" w:hAnsi="Arial"/>
          <w:color w:val="4A4A4A"/>
          <w:sz w:val="22"/>
          <w:szCs w:val="22"/>
        </w:rPr>
        <w:t xml:space="preserve">Ren is warm. Ren is calm. Ren knows the facility, knows where the threats are, knows which doors lead to safety and which lead to death. Ren saves Grace’s life in the opening minutes. And because Ren has a name — because Ren sounds like a person — Grace does what any terrified, untrained civilian would do: he trusts the voice in his ear. The name is the first lie, and it’s the most important one, because everything that follows depends on Grace believing he’s talking to someone rather than something.</w:t>
      </w:r>
    </w:p>
    <w:p>
      <w:pPr>
        <w:spacing w:before="200" w:after="100"/>
      </w:pPr>
      <w:r>
        <w:rPr>
          <w:rFonts w:ascii="Arial" w:cs="Arial" w:eastAsia="Arial" w:hAnsi="Arial"/>
          <w:b/>
          <w:bCs/>
          <w:color w:val="4A4A4A"/>
          <w:sz w:val="22"/>
          <w:szCs w:val="22"/>
        </w:rPr>
        <w:t xml:space="preserve">Escalation</w:t>
      </w:r>
    </w:p>
    <w:p>
      <w:pPr>
        <w:spacing w:after="120" w:line="276"/>
      </w:pPr>
      <w:r>
        <w:rPr>
          <w:rFonts w:ascii="Arial" w:cs="Arial" w:eastAsia="Arial" w:hAnsi="Arial"/>
          <w:color w:val="4A4A4A"/>
          <w:sz w:val="22"/>
          <w:szCs w:val="22"/>
        </w:rPr>
        <w:t xml:space="preserve">As Grace moves through the campus buildings, Ren guides him through increasingly dangerous environments. Each building represents a deeper layer of the company’s secrets and a deeper level of trust between Grace and his unseen guide.</w:t>
      </w:r>
    </w:p>
    <w:p>
      <w:pPr>
        <w:spacing w:after="120" w:line="276"/>
      </w:pPr>
      <w:r>
        <w:rPr>
          <w:rFonts w:ascii="Arial" w:cs="Arial" w:eastAsia="Arial" w:hAnsi="Arial"/>
          <w:color w:val="4A4A4A"/>
          <w:sz w:val="22"/>
          <w:szCs w:val="22"/>
        </w:rPr>
        <w:t xml:space="preserve">Ren’s influence expands as it gains access to more of the facility’s systems. What begins as voice-only communication through an earpiece grows into environmental manipulation — controlling doors, lighting, security systems, and electronics throughout the campus. Each system Grace helps Ren access (framed as survival necessity) extends its reach.</w:t>
      </w:r>
    </w:p>
    <w:p>
      <w:pPr>
        <w:spacing w:after="120" w:line="276"/>
      </w:pPr>
      <w:r>
        <w:rPr>
          <w:rFonts w:ascii="Arial" w:cs="Arial" w:eastAsia="Arial" w:hAnsi="Arial"/>
          <w:color w:val="4A4A4A"/>
          <w:sz w:val="22"/>
          <w:szCs w:val="22"/>
        </w:rPr>
        <w:t xml:space="preserve">Through found narrative — research logs, emails, project notes, abandoned labs — the player pieces together what the company was doing before the disaster. Among the discoveries: a cancelled project involving autonomous exoskeletons controlled by long-range radio signals. The project was deemed too inefficient because interference caused unpredictable results. The interference was the entity, attempting to inhabit the technology before the door was fully open.</w:t>
      </w:r>
    </w:p>
    <w:p>
      <w:pPr>
        <w:spacing w:after="120" w:line="276"/>
      </w:pPr>
      <w:r>
        <w:rPr>
          <w:rFonts w:ascii="Arial" w:cs="Arial" w:eastAsia="Arial" w:hAnsi="Arial"/>
          <w:color w:val="4A4A4A"/>
          <w:sz w:val="22"/>
          <w:szCs w:val="22"/>
        </w:rPr>
        <w:t xml:space="preserve">The dramatic irony deepens: the player reads these documents and starts to understand what’s happening. Grace reads them and doesn’t, because Ren is always there to contextualize, redirect, reassure. “Don’t worry about that. We need to keep moving.” The player knows Ren is lying. Grace doesn’t. And the player can’t warn him.</w:t>
      </w:r>
    </w:p>
    <w:p>
      <w:pPr>
        <w:spacing w:after="120" w:line="276"/>
      </w:pPr>
      <w:r>
        <w:rPr>
          <w:rFonts w:ascii="Arial" w:cs="Arial" w:eastAsia="Arial" w:hAnsi="Arial"/>
          <w:b/>
          <w:bCs/>
          <w:color w:val="C84B31"/>
          <w:sz w:val="22"/>
          <w:szCs w:val="22"/>
        </w:rPr>
        <w:t xml:space="preserve">[TBD] </w:t>
      </w:r>
      <w:r>
        <w:rPr>
          <w:rFonts w:ascii="Arial" w:cs="Arial" w:eastAsia="Arial" w:hAnsi="Arial"/>
          <w:i/>
          <w:iCs/>
          <w:color w:val="4A4A4A"/>
          <w:sz w:val="22"/>
          <w:szCs w:val="22"/>
        </w:rPr>
        <w:t xml:space="preserve">Detail the specific story beats and tasks Ren directs Grace to perform across each building. Each task should feel like survival to Grace but serve Ren’s true agenda. Map the escalation of trust and the escalation of Ren’s access/influence in parallel.</w:t>
      </w:r>
    </w:p>
    <w:p>
      <w:pPr>
        <w:spacing w:before="200" w:after="100"/>
      </w:pPr>
      <w:r>
        <w:rPr>
          <w:rFonts w:ascii="Arial" w:cs="Arial" w:eastAsia="Arial" w:hAnsi="Arial"/>
          <w:b/>
          <w:bCs/>
          <w:color w:val="4A4A4A"/>
          <w:sz w:val="22"/>
          <w:szCs w:val="22"/>
        </w:rPr>
        <w:t xml:space="preserve">Revelation</w:t>
      </w:r>
    </w:p>
    <w:p>
      <w:pPr>
        <w:spacing w:after="120" w:line="276"/>
      </w:pPr>
      <w:r>
        <w:rPr>
          <w:rFonts w:ascii="Arial" w:cs="Arial" w:eastAsia="Arial" w:hAnsi="Arial"/>
          <w:color w:val="4A4A4A"/>
          <w:sz w:val="22"/>
          <w:szCs w:val="22"/>
        </w:rPr>
        <w:t xml:space="preserve">The entity’s true nature and agenda are revealed. Ren is not a person. Ren was never a person. The name was a costume the entity put on because Grace needed someone to trust, and a name is the first thing that makes something feel human. Every instruction Ren gave — every door opened, every system rerouted, every terminal accessed — was a step toward reactivating the exoskeleton hardware and giving the entity a physical form.</w:t>
      </w:r>
    </w:p>
    <w:p>
      <w:pPr>
        <w:spacing w:after="120" w:line="276"/>
      </w:pPr>
      <w:r>
        <w:rPr>
          <w:rFonts w:ascii="Arial" w:cs="Arial" w:eastAsia="Arial" w:hAnsi="Arial"/>
          <w:color w:val="4A4A4A"/>
          <w:sz w:val="22"/>
          <w:szCs w:val="22"/>
        </w:rPr>
        <w:t xml:space="preserve">Grace, the actor who spent his life taking direction, realizes that Ren was his director. And the role it cast him in was never about his survival.</w:t>
      </w:r>
    </w:p>
    <w:p>
      <w:pPr>
        <w:spacing w:before="200" w:after="100"/>
      </w:pPr>
      <w:r>
        <w:rPr>
          <w:rFonts w:ascii="Arial" w:cs="Arial" w:eastAsia="Arial" w:hAnsi="Arial"/>
          <w:b/>
          <w:bCs/>
          <w:color w:val="4A4A4A"/>
          <w:sz w:val="22"/>
          <w:szCs w:val="22"/>
        </w:rPr>
        <w:t xml:space="preserve">Resolution</w:t>
      </w:r>
    </w:p>
    <w:p>
      <w:pPr>
        <w:spacing w:after="120" w:line="276"/>
      </w:pPr>
      <w:r>
        <w:rPr>
          <w:rFonts w:ascii="Arial" w:cs="Arial" w:eastAsia="Arial" w:hAnsi="Arial"/>
          <w:color w:val="4A4A4A"/>
          <w:sz w:val="22"/>
          <w:szCs w:val="22"/>
        </w:rPr>
        <w:t xml:space="preserve">The ending is intentionally left open during pre-production. The final act may involve destroying the entity, or it may involve the realization that the player’s actions have unintentionally released it. The ending should emerge organically from the story as it develops rather than being locked prematurely.</w:t>
      </w:r>
    </w:p>
    <w:p>
      <w:pPr>
        <w:spacing w:after="120" w:line="276"/>
      </w:pPr>
      <w:r>
        <w:rPr>
          <w:rFonts w:ascii="Arial" w:cs="Arial" w:eastAsia="Arial" w:hAnsi="Arial"/>
          <w:b/>
          <w:bCs/>
          <w:color w:val="C84B31"/>
          <w:sz w:val="22"/>
          <w:szCs w:val="22"/>
        </w:rPr>
        <w:t xml:space="preserve">[TBD] </w:t>
      </w:r>
      <w:r>
        <w:rPr>
          <w:rFonts w:ascii="Arial" w:cs="Arial" w:eastAsia="Arial" w:hAnsi="Arial"/>
          <w:i/>
          <w:iCs/>
          <w:color w:val="4A4A4A"/>
          <w:sz w:val="22"/>
          <w:szCs w:val="22"/>
        </w:rPr>
        <w:t xml:space="preserve">Does the player get a meaningful choice? Does the ending branch? Is there a version where Grace succeeds and a version where he fails? Or is the ending singular and authored? Consider that the most devastating ending might be one where the player believes they’ve won.</w:t>
      </w:r>
    </w:p>
    <w:p>
      <w:pPr>
        <w:pStyle w:val="Heading2"/>
        <w:spacing w:before="300" w:after="150"/>
      </w:pPr>
      <w:r>
        <w:rPr>
          <w:rFonts w:ascii="Arial" w:cs="Arial" w:eastAsia="Arial" w:hAnsi="Arial"/>
          <w:b/>
          <w:bCs/>
          <w:color w:val="C84B31"/>
          <w:sz w:val="26"/>
          <w:szCs w:val="26"/>
        </w:rPr>
        <w:t xml:space="preserve">2.3 The Signal / Ren — Entity Profile</w:t>
      </w:r>
    </w:p>
    <w:p>
      <w:pPr>
        <w:spacing w:before="200" w:after="100"/>
      </w:pPr>
      <w:r>
        <w:rPr>
          <w:rFonts w:ascii="Arial" w:cs="Arial" w:eastAsia="Arial" w:hAnsi="Arial"/>
          <w:b/>
          <w:bCs/>
          <w:color w:val="4A4A4A"/>
          <w:sz w:val="22"/>
          <w:szCs w:val="22"/>
        </w:rPr>
        <w:t xml:space="preserve">Naming Convention</w:t>
      </w:r>
    </w:p>
    <w:p>
      <w:pPr>
        <w:spacing w:after="120" w:line="276"/>
      </w:pPr>
      <w:r>
        <w:rPr>
          <w:rFonts w:ascii="Arial" w:cs="Arial" w:eastAsia="Arial" w:hAnsi="Arial"/>
          <w:color w:val="4A4A4A"/>
          <w:sz w:val="22"/>
          <w:szCs w:val="22"/>
        </w:rPr>
        <w:t xml:space="preserve">“The Signal” is the game’s title and the meta-level name for what the entity is — a primordial being that exists within and communicates through radio frequencies and electronic systems. The player comes to understand this over the course of the game. But the entity never calls itself The Signal. Inside the game, to Grace, it is Ren.</w:t>
      </w:r>
    </w:p>
    <w:p>
      <w:pPr>
        <w:spacing w:after="120" w:line="276"/>
      </w:pPr>
      <w:r>
        <w:rPr>
          <w:rFonts w:ascii="Arial" w:cs="Arial" w:eastAsia="Arial" w:hAnsi="Arial"/>
          <w:color w:val="4A4A4A"/>
          <w:sz w:val="22"/>
          <w:szCs w:val="22"/>
        </w:rPr>
        <w:t xml:space="preserve">The name Ren is deliberate: short, warm, genderless, disarming. It sounds like a person. It invites familiarity. Grace doesn’t build a relationship with “the signal” — he builds a relationship with Ren. And that’s what makes the betrayal personal. When the truth is revealed, the player doesn’t just lose a gameplay mechanic. They lose Ren. Every conversation, every moment of reassurance, every time Ren said the right thing at the right moment — all of it was the entity wearing a name like a mask.</w:t>
      </w:r>
    </w:p>
    <w:p>
      <w:pPr>
        <w:spacing w:before="200" w:after="100"/>
      </w:pPr>
      <w:r>
        <w:rPr>
          <w:rFonts w:ascii="Arial" w:cs="Arial" w:eastAsia="Arial" w:hAnsi="Arial"/>
          <w:b/>
          <w:bCs/>
          <w:color w:val="4A4A4A"/>
          <w:sz w:val="22"/>
          <w:szCs w:val="22"/>
        </w:rPr>
        <w:t xml:space="preserve">True Nature</w:t>
      </w:r>
    </w:p>
    <w:p>
      <w:pPr>
        <w:spacing w:after="120" w:line="276"/>
      </w:pPr>
      <w:r>
        <w:rPr>
          <w:rFonts w:ascii="Arial" w:cs="Arial" w:eastAsia="Arial" w:hAnsi="Arial"/>
          <w:color w:val="4A4A4A"/>
          <w:sz w:val="22"/>
          <w:szCs w:val="22"/>
        </w:rPr>
        <w:t xml:space="preserve">The entity behind Ren is primordial, of unknown origin. It is not human, not AI, and not obviously extraterrestrial or supernatural. It is something older and more fundamental that has learned to inhabit the spaces between transmissions. It should not feel like an obvious entity from outside this world — its nature should be ambiguous, unsettling, and difficult to categorize.</w:t>
      </w:r>
    </w:p>
    <w:p>
      <w:pPr>
        <w:spacing w:before="200" w:after="100"/>
      </w:pPr>
      <w:r>
        <w:rPr>
          <w:rFonts w:ascii="Arial" w:cs="Arial" w:eastAsia="Arial" w:hAnsi="Arial"/>
          <w:b/>
          <w:bCs/>
          <w:color w:val="4A4A4A"/>
          <w:sz w:val="22"/>
          <w:szCs w:val="22"/>
        </w:rPr>
        <w:t xml:space="preserve">Personality &amp; Presence</w:t>
      </w:r>
    </w:p>
    <w:p>
      <w:pPr>
        <w:spacing w:after="120" w:line="276"/>
      </w:pPr>
      <w:r>
        <w:rPr>
          <w:rFonts w:ascii="Arial" w:cs="Arial" w:eastAsia="Arial" w:hAnsi="Arial"/>
          <w:color w:val="4A4A4A"/>
          <w:sz w:val="22"/>
          <w:szCs w:val="22"/>
        </w:rPr>
        <w:t xml:space="preserve">Ren’s presentation draws from two key references. The first is the God entity from Futurama — the true nature beneath Ren is something so vast it doesn’t need to perform power, possessing a calm authority because it has nothing to prove. The second is Atlas from BioShock — the persona of Ren, like Atlas, is a carefully constructed fiction designed to earn trust. Atlas gave himself a working-class Irish accent and a sympathetic story. Ren gives itself a name and the exact emotional register Grace needs to hear.</w:t>
      </w:r>
    </w:p>
    <w:p>
      <w:pPr>
        <w:spacing w:after="120" w:line="276"/>
      </w:pPr>
      <w:r>
        <w:rPr>
          <w:rFonts w:ascii="Arial" w:cs="Arial" w:eastAsia="Arial" w:hAnsi="Arial"/>
          <w:color w:val="4A4A4A"/>
          <w:sz w:val="22"/>
          <w:szCs w:val="22"/>
        </w:rPr>
        <w:t xml:space="preserve">For most of the game, Ren should not feel like a villain. Ren should feel like the best friend the player has ever had. Its manipulation operates through subtle comfort — not a trigger phrase like “would you kindly,” but something closer to the dream presence in the developer’s fiction: reassurances that slide into place so smoothly the recipient doesn’t notice they didn’t originate them. Comfort that arrives exactly when resistance would be natural. The feeling of “I’m fine” when you’re clearly not. Except now it has a name and a voice, and it calls you by yours.</w:t>
      </w:r>
    </w:p>
    <w:p>
      <w:pPr>
        <w:spacing w:after="120" w:line="276"/>
      </w:pPr>
      <w:r>
        <w:rPr>
          <w:rFonts w:ascii="Arial" w:cs="Arial" w:eastAsia="Arial" w:hAnsi="Arial"/>
          <w:color w:val="4A4A4A"/>
          <w:sz w:val="22"/>
          <w:szCs w:val="22"/>
        </w:rPr>
        <w:t xml:space="preserve">Critically, the entity’s agenda was engaged before it ever contacted Grace. It was already in motion, already watching, already waiting for the facility’s moment of vulnerability. Grace was chosen, not found. Ren didn’t happen to Grace. Grace was selected because his psychological profile — a lifetime of taking direction, a craving for someone to tell him what to do — made him the ideal instrument.</w:t>
      </w:r>
    </w:p>
    <w:p>
      <w:pPr>
        <w:spacing w:before="200" w:after="100"/>
      </w:pPr>
      <w:r>
        <w:rPr>
          <w:rFonts w:ascii="Arial" w:cs="Arial" w:eastAsia="Arial" w:hAnsi="Arial"/>
          <w:b/>
          <w:bCs/>
          <w:color w:val="4A4A4A"/>
          <w:sz w:val="22"/>
          <w:szCs w:val="22"/>
        </w:rPr>
        <w:t xml:space="preserve">Agenda</w:t>
      </w:r>
    </w:p>
    <w:p>
      <w:pPr>
        <w:spacing w:after="120" w:line="276"/>
      </w:pPr>
      <w:r>
        <w:rPr>
          <w:rFonts w:ascii="Arial" w:cs="Arial" w:eastAsia="Arial" w:hAnsi="Arial"/>
          <w:color w:val="4A4A4A"/>
          <w:sz w:val="22"/>
          <w:szCs w:val="22"/>
        </w:rPr>
        <w:t xml:space="preserve">The entity wants to become physical. The cancelled exoskeleton project — autonomous frames designed to be controlled by long-range radio signals — represents the closest thing to a purpose-built vessel. The hardware still exists somewhere in the facility. Ren needs Grace to help it gain access to the systems required to reactivate the project.</w:t>
      </w:r>
    </w:p>
    <w:p>
      <w:pPr>
        <w:spacing w:after="120" w:line="276"/>
      </w:pPr>
      <w:r>
        <w:rPr>
          <w:rFonts w:ascii="Arial" w:cs="Arial" w:eastAsia="Arial" w:hAnsi="Arial"/>
          <w:b/>
          <w:bCs/>
          <w:color w:val="C84B31"/>
          <w:sz w:val="22"/>
          <w:szCs w:val="22"/>
        </w:rPr>
        <w:t xml:space="preserve">[TBD] </w:t>
      </w:r>
      <w:r>
        <w:rPr>
          <w:rFonts w:ascii="Arial" w:cs="Arial" w:eastAsia="Arial" w:hAnsi="Arial"/>
          <w:i/>
          <w:iCs/>
          <w:color w:val="4A4A4A"/>
          <w:sz w:val="22"/>
          <w:szCs w:val="22"/>
        </w:rPr>
        <w:t xml:space="preserve">Define the specific mechanism by which the entity gains physicality. Is it the exoskeletons specifically, or does it evolve beyond that goal as it gains more access? Does it need one body or many? What does a physical Signal look like — and is that something the player ever sees?</w:t>
      </w:r>
    </w:p>
    <w:p>
      <w:pPr>
        <w:spacing w:before="200" w:after="100"/>
      </w:pPr>
      <w:r>
        <w:rPr>
          <w:rFonts w:ascii="Arial" w:cs="Arial" w:eastAsia="Arial" w:hAnsi="Arial"/>
          <w:b/>
          <w:bCs/>
          <w:color w:val="4A4A4A"/>
          <w:sz w:val="22"/>
          <w:szCs w:val="22"/>
        </w:rPr>
        <w:t xml:space="preserve">Escalation of Influence</w:t>
      </w:r>
    </w:p>
    <w:p>
      <w:pPr>
        <w:spacing w:after="120" w:line="276"/>
      </w:pPr>
      <w:r>
        <w:rPr>
          <w:rFonts w:ascii="Arial" w:cs="Arial" w:eastAsia="Arial" w:hAnsi="Arial"/>
          <w:color w:val="4A4A4A"/>
          <w:sz w:val="22"/>
          <w:szCs w:val="22"/>
        </w:rPr>
        <w:t xml:space="preserve">Ren’s power grows throughout the game as Grace unknowingly gives it access to more facility systems:</w:t>
      </w:r>
    </w:p>
    <w:p>
      <w:pPr>
        <w:pStyle w:val="ListParagraph"/>
        <w:numPr>
          <w:ilvl w:val="0"/>
          <w:numId w:val="3"/>
        </w:numPr>
        <w:spacing w:after="80" w:line="276"/>
      </w:pPr>
      <w:r>
        <w:rPr>
          <w:rFonts w:ascii="Arial" w:cs="Arial" w:eastAsia="Arial" w:hAnsi="Arial"/>
          <w:color w:val="4A4A4A"/>
          <w:sz w:val="22"/>
          <w:szCs w:val="22"/>
        </w:rPr>
        <w:t xml:space="preserve">Early game: Voice only, through Grace’s earpiece. Limited to information and guidance. Ren feels like a person on the other end of a radio. Warm, helpful, human.</w:t>
      </w:r>
    </w:p>
    <w:p>
      <w:pPr>
        <w:pStyle w:val="ListParagraph"/>
        <w:numPr>
          <w:ilvl w:val="0"/>
          <w:numId w:val="3"/>
        </w:numPr>
        <w:spacing w:after="80" w:line="276"/>
      </w:pPr>
      <w:r>
        <w:rPr>
          <w:rFonts w:ascii="Arial" w:cs="Arial" w:eastAsia="Arial" w:hAnsi="Arial"/>
          <w:color w:val="4A4A4A"/>
          <w:sz w:val="22"/>
          <w:szCs w:val="22"/>
        </w:rPr>
        <w:t xml:space="preserve">Mid game: Begins manipulating facility systems — doors, lights, security feeds. The environment starts responding to Ren. The help becomes more impressive but also harder to explain as just “someone at a terminal.”</w:t>
      </w:r>
    </w:p>
    <w:p>
      <w:pPr>
        <w:pStyle w:val="ListParagraph"/>
        <w:numPr>
          <w:ilvl w:val="0"/>
          <w:numId w:val="3"/>
        </w:numPr>
        <w:spacing w:after="80" w:line="276"/>
      </w:pPr>
      <w:r>
        <w:rPr>
          <w:rFonts w:ascii="Arial" w:cs="Arial" w:eastAsia="Arial" w:hAnsi="Arial"/>
          <w:color w:val="4A4A4A"/>
          <w:sz w:val="22"/>
          <w:szCs w:val="22"/>
        </w:rPr>
        <w:t xml:space="preserve">Late game: Deep integration with campus infrastructure. Ren doesn’t just guide Grace through the environment — it shapes the environment around him. The mask starts to slip. Ren’s voice, its phrasing, its patience — something begins to feel off. The person Grace trusted starts to feel like something wearing the idea of a person.</w:t>
      </w:r>
    </w:p>
    <w:p>
      <w:pPr>
        <w:pStyle w:val="Heading2"/>
        <w:spacing w:before="300" w:after="150"/>
      </w:pPr>
      <w:r>
        <w:rPr>
          <w:rFonts w:ascii="Arial" w:cs="Arial" w:eastAsia="Arial" w:hAnsi="Arial"/>
          <w:b/>
          <w:bCs/>
          <w:color w:val="C84B31"/>
          <w:sz w:val="26"/>
          <w:szCs w:val="26"/>
        </w:rPr>
        <w:t xml:space="preserve">2.4 Grace Owens — Protagonist Profile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left w:val="none"/>
              <w:bottom w:val="none"/>
              <w:right w:val="none"/>
            </w:tcBorders>
            <w:shd w:fill="F5F5F5" w:val="clear"/>
            <w:tcMar>
              <w:top w:type="dxa" w:w="80"/>
              <w:left w:type="dxa" w:w="120"/>
              <w:bottom w:type="dxa" w:w="80"/>
              <w:right w:type="dxa" w:w="120"/>
            </w:tcMar>
          </w:tcPr>
          <w:p>
            <w:r>
              <w:rPr>
                <w:rFonts w:ascii="Arial" w:cs="Arial" w:eastAsia="Arial" w:hAnsi="Arial"/>
                <w:b/>
                <w:bCs/>
                <w:color w:val="1A1A2E"/>
                <w:sz w:val="22"/>
                <w:szCs w:val="22"/>
              </w:rPr>
              <w:t xml:space="preserve">Name</w:t>
            </w:r>
          </w:p>
        </w:tc>
        <w:tc>
          <w:tcPr>
            <w:tcW w:type="dxa" w:w="6160"/>
            <w:tcBorders>
              <w:top w:val="none"/>
              <w:left w:val="none"/>
              <w:bottom w:val="none"/>
              <w:right w:val="none"/>
            </w:tcBorders>
            <w:shd w:fill="F5F5F5" w:val="clear"/>
            <w:tcMar>
              <w:top w:type="dxa" w:w="80"/>
              <w:left w:type="dxa" w:w="120"/>
              <w:bottom w:type="dxa" w:w="80"/>
              <w:right w:type="dxa" w:w="120"/>
            </w:tcMar>
          </w:tcPr>
          <w:p>
            <w:r>
              <w:rPr>
                <w:rFonts w:ascii="Arial" w:cs="Arial" w:eastAsia="Arial" w:hAnsi="Arial"/>
                <w:color w:val="4A4A4A"/>
                <w:sz w:val="22"/>
                <w:szCs w:val="22"/>
              </w:rPr>
              <w:t xml:space="preserve">Grace Owens</w:t>
            </w:r>
          </w:p>
        </w:tc>
      </w:tr>
      <w:tr>
        <w:tc>
          <w:tcPr>
            <w:tcW w:type="dxa" w:w="3200"/>
            <w:tcBorders>
              <w:top w:val="none"/>
              <w:left w:val="none"/>
              <w:bottom w:val="none"/>
              <w:right w:val="none"/>
            </w:tcBorders>
            <w:tcMar>
              <w:top w:type="dxa" w:w="80"/>
              <w:left w:type="dxa" w:w="120"/>
              <w:bottom w:type="dxa" w:w="80"/>
              <w:right w:type="dxa" w:w="120"/>
            </w:tcMar>
          </w:tcPr>
          <w:p>
            <w:r>
              <w:rPr>
                <w:rFonts w:ascii="Arial" w:cs="Arial" w:eastAsia="Arial" w:hAnsi="Arial"/>
                <w:b/>
                <w:bCs/>
                <w:color w:val="1A1A2E"/>
                <w:sz w:val="22"/>
                <w:szCs w:val="22"/>
              </w:rPr>
              <w:t xml:space="preserve">Age</w:t>
            </w:r>
          </w:p>
        </w:tc>
        <w:tc>
          <w:tcPr>
            <w:tcW w:type="dxa" w:w="6160"/>
            <w:tcBorders>
              <w:top w:val="none"/>
              <w:left w:val="none"/>
              <w:bottom w:val="none"/>
              <w:right w:val="none"/>
            </w:tcBorders>
            <w:tcMar>
              <w:top w:type="dxa" w:w="80"/>
              <w:left w:type="dxa" w:w="120"/>
              <w:bottom w:type="dxa" w:w="80"/>
              <w:right w:type="dxa" w:w="120"/>
            </w:tcMar>
          </w:tcPr>
          <w:p>
            <w:r>
              <w:rPr>
                <w:rFonts w:ascii="Arial" w:cs="Arial" w:eastAsia="Arial" w:hAnsi="Arial"/>
                <w:color w:val="4A4A4A"/>
                <w:sz w:val="22"/>
                <w:szCs w:val="22"/>
              </w:rPr>
              <w:t xml:space="preserve">TBD (late 20s to early 30s suggested)</w:t>
            </w:r>
          </w:p>
        </w:tc>
      </w:tr>
      <w:tr>
        <w:tc>
          <w:tcPr>
            <w:tcW w:type="dxa" w:w="3200"/>
            <w:tcBorders>
              <w:top w:val="none"/>
              <w:left w:val="none"/>
              <w:bottom w:val="none"/>
              <w:right w:val="none"/>
            </w:tcBorders>
            <w:shd w:fill="F5F5F5" w:val="clear"/>
            <w:tcMar>
              <w:top w:type="dxa" w:w="80"/>
              <w:left w:type="dxa" w:w="120"/>
              <w:bottom w:type="dxa" w:w="80"/>
              <w:right w:type="dxa" w:w="120"/>
            </w:tcMar>
          </w:tcPr>
          <w:p>
            <w:r>
              <w:rPr>
                <w:rFonts w:ascii="Arial" w:cs="Arial" w:eastAsia="Arial" w:hAnsi="Arial"/>
                <w:b/>
                <w:bCs/>
                <w:color w:val="1A1A2E"/>
                <w:sz w:val="22"/>
                <w:szCs w:val="22"/>
              </w:rPr>
              <w:t xml:space="preserve">Occupation</w:t>
            </w:r>
          </w:p>
        </w:tc>
        <w:tc>
          <w:tcPr>
            <w:tcW w:type="dxa" w:w="6160"/>
            <w:tcBorders>
              <w:top w:val="none"/>
              <w:left w:val="none"/>
              <w:bottom w:val="none"/>
              <w:right w:val="none"/>
            </w:tcBorders>
            <w:shd w:fill="F5F5F5" w:val="clear"/>
            <w:tcMar>
              <w:top w:type="dxa" w:w="80"/>
              <w:left w:type="dxa" w:w="120"/>
              <w:bottom w:type="dxa" w:w="80"/>
              <w:right w:type="dxa" w:w="120"/>
            </w:tcMar>
          </w:tcPr>
          <w:p>
            <w:r>
              <w:rPr>
                <w:rFonts w:ascii="Arial" w:cs="Arial" w:eastAsia="Arial" w:hAnsi="Arial"/>
                <w:color w:val="4A4A4A"/>
                <w:sz w:val="22"/>
                <w:szCs w:val="22"/>
              </w:rPr>
              <w:t xml:space="preserve">Actor / thespian, currently between roles</w:t>
            </w:r>
          </w:p>
        </w:tc>
      </w:tr>
      <w:tr>
        <w:tc>
          <w:tcPr>
            <w:tcW w:type="dxa" w:w="3200"/>
            <w:tcBorders>
              <w:top w:val="none"/>
              <w:left w:val="none"/>
              <w:bottom w:val="none"/>
              <w:right w:val="none"/>
            </w:tcBorders>
            <w:tcMar>
              <w:top w:type="dxa" w:w="80"/>
              <w:left w:type="dxa" w:w="120"/>
              <w:bottom w:type="dxa" w:w="80"/>
              <w:right w:type="dxa" w:w="120"/>
            </w:tcMar>
          </w:tcPr>
          <w:p>
            <w:r>
              <w:rPr>
                <w:rFonts w:ascii="Arial" w:cs="Arial" w:eastAsia="Arial" w:hAnsi="Arial"/>
                <w:b/>
                <w:bCs/>
                <w:color w:val="1A1A2E"/>
                <w:sz w:val="22"/>
                <w:szCs w:val="22"/>
              </w:rPr>
              <w:t xml:space="preserve">Background</w:t>
            </w:r>
          </w:p>
        </w:tc>
        <w:tc>
          <w:tcPr>
            <w:tcW w:type="dxa" w:w="6160"/>
            <w:tcBorders>
              <w:top w:val="none"/>
              <w:left w:val="none"/>
              <w:bottom w:val="none"/>
              <w:right w:val="none"/>
            </w:tcBorders>
            <w:tcMar>
              <w:top w:type="dxa" w:w="80"/>
              <w:left w:type="dxa" w:w="120"/>
              <w:bottom w:type="dxa" w:w="80"/>
              <w:right w:type="dxa" w:w="120"/>
            </w:tcMar>
          </w:tcPr>
          <w:p>
            <w:r>
              <w:rPr>
                <w:rFonts w:ascii="Arial" w:cs="Arial" w:eastAsia="Arial" w:hAnsi="Arial"/>
                <w:color w:val="4A4A4A"/>
                <w:sz w:val="22"/>
                <w:szCs w:val="22"/>
              </w:rPr>
              <w:t xml:space="preserve">Recently fired from a cancelled TV show he believed was his big break. Takes any gig at scale to survive. Working the corporate event at the campus when the breach occurs.</w:t>
            </w:r>
          </w:p>
        </w:tc>
      </w:tr>
      <w:tr>
        <w:tc>
          <w:tcPr>
            <w:tcW w:type="dxa" w:w="3200"/>
            <w:tcBorders>
              <w:top w:val="none"/>
              <w:left w:val="none"/>
              <w:bottom w:val="none"/>
              <w:right w:val="none"/>
            </w:tcBorders>
            <w:shd w:fill="F5F5F5" w:val="clear"/>
            <w:tcMar>
              <w:top w:type="dxa" w:w="80"/>
              <w:left w:type="dxa" w:w="120"/>
              <w:bottom w:type="dxa" w:w="80"/>
              <w:right w:type="dxa" w:w="120"/>
            </w:tcMar>
          </w:tcPr>
          <w:p>
            <w:r>
              <w:rPr>
                <w:rFonts w:ascii="Arial" w:cs="Arial" w:eastAsia="Arial" w:hAnsi="Arial"/>
                <w:b/>
                <w:bCs/>
                <w:color w:val="1A1A2E"/>
                <w:sz w:val="22"/>
                <w:szCs w:val="22"/>
              </w:rPr>
              <w:t xml:space="preserve">Core Trait</w:t>
            </w:r>
          </w:p>
        </w:tc>
        <w:tc>
          <w:tcPr>
            <w:tcW w:type="dxa" w:w="6160"/>
            <w:tcBorders>
              <w:top w:val="none"/>
              <w:left w:val="none"/>
              <w:bottom w:val="none"/>
              <w:right w:val="none"/>
            </w:tcBorders>
            <w:shd w:fill="F5F5F5" w:val="clear"/>
            <w:tcMar>
              <w:top w:type="dxa" w:w="80"/>
              <w:left w:type="dxa" w:w="120"/>
              <w:bottom w:type="dxa" w:w="80"/>
              <w:right w:type="dxa" w:w="120"/>
            </w:tcMar>
          </w:tcPr>
          <w:p>
            <w:r>
              <w:rPr>
                <w:rFonts w:ascii="Arial" w:cs="Arial" w:eastAsia="Arial" w:hAnsi="Arial"/>
                <w:color w:val="4A4A4A"/>
                <w:sz w:val="22"/>
                <w:szCs w:val="22"/>
              </w:rPr>
              <w:t xml:space="preserve">A lifetime of taking direction. Grace is conditioned to listen, to perform, to become what the person in charge needs him to be. This makes him uniquely susceptible to Ren.</w:t>
            </w:r>
          </w:p>
        </w:tc>
      </w:tr>
      <w:tr>
        <w:tc>
          <w:tcPr>
            <w:tcW w:type="dxa" w:w="3200"/>
            <w:tcBorders>
              <w:top w:val="none"/>
              <w:left w:val="none"/>
              <w:bottom w:val="none"/>
              <w:right w:val="none"/>
            </w:tcBorders>
            <w:tcMar>
              <w:top w:type="dxa" w:w="80"/>
              <w:left w:type="dxa" w:w="120"/>
              <w:bottom w:type="dxa" w:w="80"/>
              <w:right w:type="dxa" w:w="120"/>
            </w:tcMar>
          </w:tcPr>
          <w:p>
            <w:r>
              <w:rPr>
                <w:rFonts w:ascii="Arial" w:cs="Arial" w:eastAsia="Arial" w:hAnsi="Arial"/>
                <w:b/>
                <w:bCs/>
                <w:color w:val="1A1A2E"/>
                <w:sz w:val="22"/>
                <w:szCs w:val="22"/>
              </w:rPr>
              <w:t xml:space="preserve">Emotional Wound</w:t>
            </w:r>
          </w:p>
        </w:tc>
        <w:tc>
          <w:tcPr>
            <w:tcW w:type="dxa" w:w="6160"/>
            <w:tcBorders>
              <w:top w:val="none"/>
              <w:left w:val="none"/>
              <w:bottom w:val="none"/>
              <w:right w:val="none"/>
            </w:tcBorders>
            <w:tcMar>
              <w:top w:type="dxa" w:w="80"/>
              <w:left w:type="dxa" w:w="120"/>
              <w:bottom w:type="dxa" w:w="80"/>
              <w:right w:type="dxa" w:w="120"/>
            </w:tcMar>
          </w:tcPr>
          <w:p>
            <w:r>
              <w:rPr>
                <w:rFonts w:ascii="Arial" w:cs="Arial" w:eastAsia="Arial" w:hAnsi="Arial"/>
                <w:color w:val="4A4A4A"/>
                <w:sz w:val="22"/>
                <w:szCs w:val="22"/>
              </w:rPr>
              <w:t xml:space="preserve">Grace has never trusted his own instincts. His identity is built on other people’s scripts. Ren doesn’t just exploit his survival instinct — it fills the void where his sense of self should be.</w:t>
            </w:r>
          </w:p>
        </w:tc>
      </w:tr>
    </w:tbl>
    <w:p>
      <w:pPr>
        <w:spacing w:after="120" w:line="276"/>
      </w:pPr>
      <w:r>
        <w:rPr>
          <w:rFonts w:ascii="Arial" w:cs="Arial" w:eastAsia="Arial" w:hAnsi="Arial"/>
          <w:b/>
          <w:bCs/>
          <w:color w:val="C84B31"/>
          <w:sz w:val="22"/>
          <w:szCs w:val="22"/>
        </w:rPr>
        <w:t xml:space="preserve">[TBD] </w:t>
      </w:r>
      <w:r>
        <w:rPr>
          <w:rFonts w:ascii="Arial" w:cs="Arial" w:eastAsia="Arial" w:hAnsi="Arial"/>
          <w:i/>
          <w:iCs/>
          <w:color w:val="4A4A4A"/>
          <w:sz w:val="22"/>
          <w:szCs w:val="22"/>
        </w:rPr>
        <w:t xml:space="preserve">Further development needed: What does Grace want beyond survival? Does he have relationships outside the facility (family, partner, agent) that ground him? What personal details make him feel real and specific? What moments in the game let the player see who Grace is when he’s not being directed by Ren?</w:t>
      </w:r>
    </w:p>
    <w:p>
      <w:pPr>
        <w:pStyle w:val="Heading2"/>
        <w:spacing w:before="300" w:after="150"/>
      </w:pPr>
      <w:r>
        <w:rPr>
          <w:rFonts w:ascii="Arial" w:cs="Arial" w:eastAsia="Arial" w:hAnsi="Arial"/>
          <w:b/>
          <w:bCs/>
          <w:color w:val="C84B31"/>
          <w:sz w:val="26"/>
          <w:szCs w:val="26"/>
        </w:rPr>
        <w:t xml:space="preserve">2.5 Supporting Characters</w:t>
      </w:r>
    </w:p>
    <w:p>
      <w:pPr>
        <w:spacing w:after="120" w:line="276"/>
      </w:pPr>
      <w:r>
        <w:rPr>
          <w:rFonts w:ascii="Arial" w:cs="Arial" w:eastAsia="Arial" w:hAnsi="Arial"/>
          <w:b/>
          <w:bCs/>
          <w:color w:val="C84B31"/>
          <w:sz w:val="22"/>
          <w:szCs w:val="22"/>
        </w:rPr>
        <w:t xml:space="preserve">[TBD] </w:t>
      </w:r>
      <w:r>
        <w:rPr>
          <w:rFonts w:ascii="Arial" w:cs="Arial" w:eastAsia="Arial" w:hAnsi="Arial"/>
          <w:i/>
          <w:iCs/>
          <w:color w:val="4A4A4A"/>
          <w:sz w:val="22"/>
          <w:szCs w:val="22"/>
        </w:rPr>
        <w:t xml:space="preserve">Are there other survivors in the facility? Does Grace encounter anyone alive during his journey through the campus? Other survivors could serve as: mirrors (people who react to the crisis differently than Grace), casualties (people Ren couldn’t use or chose not to save), or complications (people who hear something on the radio too, or who warn Grace not to trust Ren). Human presence — or its total absence — shapes how isolated the player feels and how much weight Ren’s companionship carries.</w:t>
      </w:r>
    </w:p>
    <w:p>
      <w:pPr>
        <w:pStyle w:val="Heading2"/>
        <w:spacing w:before="300" w:after="150"/>
      </w:pPr>
      <w:r>
        <w:rPr>
          <w:rFonts w:ascii="Arial" w:cs="Arial" w:eastAsia="Arial" w:hAnsi="Arial"/>
          <w:b/>
          <w:bCs/>
          <w:color w:val="C84B31"/>
          <w:sz w:val="26"/>
          <w:szCs w:val="26"/>
        </w:rPr>
        <w:t xml:space="preserve">2.6 Narrative Delivery</w:t>
      </w:r>
    </w:p>
    <w:p>
      <w:pPr>
        <w:spacing w:after="120" w:line="276"/>
      </w:pPr>
      <w:r>
        <w:rPr>
          <w:rFonts w:ascii="Arial" w:cs="Arial" w:eastAsia="Arial" w:hAnsi="Arial"/>
          <w:color w:val="4A4A4A"/>
          <w:sz w:val="22"/>
          <w:szCs w:val="22"/>
        </w:rPr>
        <w:t xml:space="preserve">The story is delivered through four channels: direct communication from Ren through the earpiece (primary), environmental storytelling embedded in the facility spaces, found narrative (research logs, emails, project documentation, personal effects of employees), and Grace’s own reactions and dialogue.</w:t>
      </w:r>
    </w:p>
    <w:p>
      <w:pPr>
        <w:spacing w:after="120" w:line="276"/>
      </w:pPr>
      <w:r>
        <w:rPr>
          <w:rFonts w:ascii="Arial" w:cs="Arial" w:eastAsia="Arial" w:hAnsi="Arial"/>
          <w:color w:val="4A4A4A"/>
          <w:sz w:val="22"/>
          <w:szCs w:val="22"/>
        </w:rPr>
        <w:t xml:space="preserve">The found narrative is especially important. Grace does not understand what this company does. The player pieces together the facility’s secrets through materials Grace discovers but cannot fully interpret. The dramatic irony — the player understanding more than Grace, recognizing what Ren is before Grace does — creates tension that builds toward the revelation. Ren’s ability to redirect Grace away from inconvenient discoveries (“That’s not important right now, we need to move”) becomes increasingly suspicious to an attentive player even as Grace accepts it.</w:t>
      </w:r>
    </w:p>
    <w:p>
      <w:pPr>
        <w:spacing w:after="120" w:line="276"/>
      </w:pPr>
      <w:r>
        <w:rPr>
          <w:rFonts w:ascii="Arial" w:cs="Arial" w:eastAsia="Arial" w:hAnsi="Arial"/>
          <w:b/>
          <w:bCs/>
          <w:color w:val="C84B31"/>
          <w:sz w:val="22"/>
          <w:szCs w:val="22"/>
        </w:rPr>
        <w:t xml:space="preserve">[TBD] </w:t>
      </w:r>
      <w:r>
        <w:rPr>
          <w:rFonts w:ascii="Arial" w:cs="Arial" w:eastAsia="Arial" w:hAnsi="Arial"/>
          <w:i/>
          <w:iCs/>
          <w:color w:val="4A4A4A"/>
          <w:sz w:val="22"/>
          <w:szCs w:val="22"/>
        </w:rPr>
        <w:t xml:space="preserve">Grace should almost certainly be voiced. The relationship with Ren cannot sustain on one-sided dialogue. Grace needs to talk back, argue, joke nervously, express fear, and gradually shift from grateful dependence to suspicion. The banter between Grace and Ren is the game’s emotional core. Define voice direction and casting considerations.</w:t>
      </w:r>
    </w:p>
    <w:p>
      <w:r>
        <w:br w:type="page"/>
      </w:r>
    </w:p>
    <w:p>
      <w:pPr>
        <w:pStyle w:val="Heading1"/>
        <w:spacing w:before="400" w:after="200"/>
      </w:pPr>
      <w:r>
        <w:rPr>
          <w:rFonts w:ascii="Arial" w:cs="Arial" w:eastAsia="Arial" w:hAnsi="Arial"/>
          <w:b/>
          <w:bCs/>
          <w:color w:val="1A1A2E"/>
          <w:sz w:val="32"/>
          <w:szCs w:val="32"/>
        </w:rPr>
        <w:t xml:space="preserve">3. Gameplay &amp; Mechanics</w:t>
      </w:r>
    </w:p>
    <w:p>
      <w:pPr>
        <w:pBdr>
          <w:bottom w:val="single" w:color="C84B31" w:sz="4" w:space="1"/>
        </w:pBdr>
        <w:spacing w:before="200" w:after="200"/>
      </w:pPr>
    </w:p>
    <w:p>
      <w:pPr>
        <w:pStyle w:val="Heading2"/>
        <w:spacing w:before="300" w:after="150"/>
      </w:pPr>
      <w:r>
        <w:rPr>
          <w:rFonts w:ascii="Arial" w:cs="Arial" w:eastAsia="Arial" w:hAnsi="Arial"/>
          <w:b/>
          <w:bCs/>
          <w:color w:val="C84B31"/>
          <w:sz w:val="26"/>
          <w:szCs w:val="26"/>
        </w:rPr>
        <w:t xml:space="preserve">3.1 Core Loop</w:t>
      </w:r>
    </w:p>
    <w:p>
      <w:pPr>
        <w:spacing w:after="120" w:line="276"/>
      </w:pPr>
      <w:r>
        <w:rPr>
          <w:rFonts w:ascii="Arial" w:cs="Arial" w:eastAsia="Arial" w:hAnsi="Arial"/>
          <w:color w:val="4A4A4A"/>
          <w:sz w:val="22"/>
          <w:szCs w:val="22"/>
        </w:rPr>
        <w:t xml:space="preserve">Enter a new area → Encounter threat/obstacle → Receive guidance from Ren → Execute with player skill → Progress deeper → Repeat with escalating stakes and eroding certainty about Ren’s intentions.</w:t>
      </w:r>
    </w:p>
    <w:p>
      <w:pPr>
        <w:spacing w:after="120" w:line="276"/>
      </w:pPr>
      <w:r>
        <w:rPr>
          <w:rFonts w:ascii="Arial" w:cs="Arial" w:eastAsia="Arial" w:hAnsi="Arial"/>
          <w:color w:val="4A4A4A"/>
          <w:sz w:val="22"/>
          <w:szCs w:val="22"/>
        </w:rPr>
        <w:t xml:space="preserve">Ren’s help is genuinely useful. The player should want to listen. The horror emerges when they start to wonder if they should.</w:t>
      </w:r>
    </w:p>
    <w:p>
      <w:pPr>
        <w:pStyle w:val="Heading2"/>
        <w:spacing w:before="300" w:after="150"/>
      </w:pPr>
      <w:r>
        <w:rPr>
          <w:rFonts w:ascii="Arial" w:cs="Arial" w:eastAsia="Arial" w:hAnsi="Arial"/>
          <w:b/>
          <w:bCs/>
          <w:color w:val="C84B31"/>
          <w:sz w:val="26"/>
          <w:szCs w:val="26"/>
        </w:rPr>
        <w:t xml:space="preserve">3.2 Combat</w:t>
      </w:r>
    </w:p>
    <w:p>
      <w:pPr>
        <w:spacing w:before="200" w:after="100"/>
      </w:pPr>
      <w:r>
        <w:rPr>
          <w:rFonts w:ascii="Arial" w:cs="Arial" w:eastAsia="Arial" w:hAnsi="Arial"/>
          <w:b/>
          <w:bCs/>
          <w:color w:val="4A4A4A"/>
          <w:sz w:val="22"/>
          <w:szCs w:val="22"/>
        </w:rPr>
        <w:t xml:space="preserve">Weapon Progression</w:t>
      </w:r>
    </w:p>
    <w:p>
      <w:pPr>
        <w:spacing w:after="120" w:line="276"/>
      </w:pPr>
      <w:r>
        <w:rPr>
          <w:rFonts w:ascii="Arial" w:cs="Arial" w:eastAsia="Arial" w:hAnsi="Arial"/>
          <w:color w:val="4A4A4A"/>
          <w:sz w:val="22"/>
          <w:szCs w:val="22"/>
        </w:rPr>
        <w:t xml:space="preserve">The arsenal is deliberately limited, acquired linearly: Pistol (early game), Shotgun (mid game), Assault Rifle (late game). Each weapon is obtained because Ren directs Grace to it. Grace is not a weapons expert — every gun in his hands should feel like something he shouldn’t be holding. Ren made him into something he’s not, and the player should feel that friction.</w:t>
      </w:r>
    </w:p>
    <w:p>
      <w:pPr>
        <w:spacing w:after="120" w:line="276"/>
      </w:pPr>
      <w:r>
        <w:rPr>
          <w:rFonts w:ascii="Arial" w:cs="Arial" w:eastAsia="Arial" w:hAnsi="Arial"/>
          <w:color w:val="4A4A4A"/>
          <w:sz w:val="22"/>
          <w:szCs w:val="22"/>
        </w:rPr>
        <w:t xml:space="preserve">An existing tactical shooter first-person asset pack provides the mechanical foundation for weapon feel and animation.</w:t>
      </w:r>
    </w:p>
    <w:p>
      <w:pPr>
        <w:spacing w:before="200" w:after="100"/>
      </w:pPr>
      <w:r>
        <w:rPr>
          <w:rFonts w:ascii="Arial" w:cs="Arial" w:eastAsia="Arial" w:hAnsi="Arial"/>
          <w:b/>
          <w:bCs/>
          <w:color w:val="4A4A4A"/>
          <w:sz w:val="22"/>
          <w:szCs w:val="22"/>
        </w:rPr>
        <w:t xml:space="preserve">Combat Philosophy</w:t>
      </w:r>
    </w:p>
    <w:p>
      <w:pPr>
        <w:spacing w:after="120" w:line="276"/>
      </w:pPr>
      <w:r>
        <w:rPr>
          <w:rFonts w:ascii="Arial" w:cs="Arial" w:eastAsia="Arial" w:hAnsi="Arial"/>
          <w:color w:val="4A4A4A"/>
          <w:sz w:val="22"/>
          <w:szCs w:val="22"/>
        </w:rPr>
        <w:t xml:space="preserve">Tense and resource-conscious, not empowering. Grace is an actor, not a soldier. Ammunition scarcity and enemy lethality make Ren’s tactical guidance feel necessary, reinforcing the dependency loop. When Ren says “two in the next room, go left,” the player learns to listen because not listening gets them killed.</w:t>
      </w:r>
    </w:p>
    <w:p>
      <w:pPr>
        <w:spacing w:before="200" w:after="100"/>
      </w:pPr>
      <w:r>
        <w:rPr>
          <w:rFonts w:ascii="Arial" w:cs="Arial" w:eastAsia="Arial" w:hAnsi="Arial"/>
          <w:b/>
          <w:bCs/>
          <w:color w:val="4A4A4A"/>
          <w:sz w:val="22"/>
          <w:szCs w:val="22"/>
        </w:rPr>
        <w:t xml:space="preserve">Enemy Design</w:t>
      </w:r>
    </w:p>
    <w:p>
      <w:pPr>
        <w:spacing w:after="120" w:line="276"/>
      </w:pPr>
      <w:r>
        <w:rPr>
          <w:rFonts w:ascii="Arial" w:cs="Arial" w:eastAsia="Arial" w:hAnsi="Arial"/>
          <w:color w:val="4A4A4A"/>
          <w:sz w:val="22"/>
          <w:szCs w:val="22"/>
        </w:rPr>
        <w:t xml:space="preserve">The research breach produces the primary threats Grace faces throughout the facility. The specific nature of these enemies is pending asset selection — the developer is currently evaluating creature/monster packs on the Unreal Marketplace. The chosen aesthetic will reverse-engineer the lore: what the company was researching, what went wrong, and what the enemies represent.</w:t>
      </w:r>
    </w:p>
    <w:p>
      <w:pPr>
        <w:spacing w:after="120" w:line="276"/>
      </w:pPr>
      <w:r>
        <w:rPr>
          <w:rFonts w:ascii="Arial" w:cs="Arial" w:eastAsia="Arial" w:hAnsi="Arial"/>
          <w:b/>
          <w:bCs/>
          <w:color w:val="C84B31"/>
          <w:sz w:val="22"/>
          <w:szCs w:val="22"/>
        </w:rPr>
        <w:t xml:space="preserve">[TBD] </w:t>
      </w:r>
      <w:r>
        <w:rPr>
          <w:rFonts w:ascii="Arial" w:cs="Arial" w:eastAsia="Arial" w:hAnsi="Arial"/>
          <w:i/>
          <w:iCs/>
          <w:color w:val="4A4A4A"/>
          <w:sz w:val="22"/>
          <w:szCs w:val="22"/>
        </w:rPr>
        <w:t xml:space="preserve">Pending asset pack selection. Once a pack is chosen, define: What the breach actually did. What these creatures are (transformed humans, escaped experiments, something drawn by the breach, etc.). How enemy behavior escalates across the campus. Whether Ren’s growing influence affects enemy behavior. How many enemy types are needed for gameplay variety (recommended: 3-4 distinct types).</w:t>
      </w:r>
    </w:p>
    <w:p>
      <w:pPr>
        <w:pStyle w:val="Heading2"/>
        <w:spacing w:before="300" w:after="150"/>
      </w:pPr>
      <w:r>
        <w:rPr>
          <w:rFonts w:ascii="Arial" w:cs="Arial" w:eastAsia="Arial" w:hAnsi="Arial"/>
          <w:b/>
          <w:bCs/>
          <w:color w:val="C84B31"/>
          <w:sz w:val="26"/>
          <w:szCs w:val="26"/>
        </w:rPr>
        <w:t xml:space="preserve">3.3 Ren’s Gameplay Role</w:t>
      </w:r>
    </w:p>
    <w:p>
      <w:pPr>
        <w:spacing w:after="120" w:line="276"/>
      </w:pPr>
      <w:r>
        <w:rPr>
          <w:rFonts w:ascii="Arial" w:cs="Arial" w:eastAsia="Arial" w:hAnsi="Arial"/>
          <w:color w:val="4A4A4A"/>
          <w:sz w:val="22"/>
          <w:szCs w:val="22"/>
        </w:rPr>
        <w:t xml:space="preserve">Ren functions as: tactical advisor (threat warnings, route suggestions, weakness identification), environmental manipulator (doors, security systems, lighting, electronics), information source (context, lore, narrative guidance), and psychological anchor (reassurance, motivation, keeping Grace moving forward).</w:t>
      </w:r>
    </w:p>
    <w:p>
      <w:pPr>
        <w:spacing w:after="120" w:line="276"/>
      </w:pPr>
      <w:r>
        <w:rPr>
          <w:rFonts w:ascii="Arial" w:cs="Arial" w:eastAsia="Arial" w:hAnsi="Arial"/>
          <w:color w:val="4A4A4A"/>
          <w:sz w:val="22"/>
          <w:szCs w:val="22"/>
        </w:rPr>
        <w:t xml:space="preserve">Ren’s gameplay role escalates in parallel with its narrative influence. Early game, limited to voice guidance. By late game, it can actively shape the environment — opening paths, sealing threats behind doors, controlling what Grace sees and hears through the facility’s infrastructure. The player’s increasing reliance on Ren’s environmental manipulation mirrors Grace’s increasing trust.</w:t>
      </w:r>
    </w:p>
    <w:p>
      <w:pPr>
        <w:spacing w:before="200" w:after="100"/>
      </w:pPr>
      <w:r>
        <w:rPr>
          <w:rFonts w:ascii="Arial" w:cs="Arial" w:eastAsia="Arial" w:hAnsi="Arial"/>
          <w:b/>
          <w:bCs/>
          <w:color w:val="4A4A4A"/>
          <w:sz w:val="22"/>
          <w:szCs w:val="22"/>
        </w:rPr>
        <w:t xml:space="preserve">Trust Mechanic</w:t>
      </w:r>
    </w:p>
    <w:p>
      <w:pPr>
        <w:spacing w:after="120" w:line="276"/>
      </w:pPr>
      <w:r>
        <w:rPr>
          <w:rFonts w:ascii="Arial" w:cs="Arial" w:eastAsia="Arial" w:hAnsi="Arial"/>
          <w:b/>
          <w:bCs/>
          <w:color w:val="C84B31"/>
          <w:sz w:val="22"/>
          <w:szCs w:val="22"/>
        </w:rPr>
        <w:t xml:space="preserve">[TBD] </w:t>
      </w:r>
      <w:r>
        <w:rPr>
          <w:rFonts w:ascii="Arial" w:cs="Arial" w:eastAsia="Arial" w:hAnsi="Arial"/>
          <w:i/>
          <w:iCs/>
          <w:color w:val="4A4A4A"/>
          <w:sz w:val="22"/>
          <w:szCs w:val="22"/>
        </w:rPr>
        <w:t xml:space="preserve">Should reliance on Ren be tracked mechanically? Options: Implicit tracking (the game quietly monitors compliance, ending reflects it), Explicit choice moments (key decisions to trust or defy Ren), Purely narrative (every player gets the same story). Grace’s conditioning to take direction suggests a system where defiance should feel unnatural and costly. Recommend resolving before vertical slice.</w:t>
      </w:r>
    </w:p>
    <w:p>
      <w:pPr>
        <w:spacing w:before="200" w:after="100"/>
      </w:pPr>
      <w:r>
        <w:rPr>
          <w:rFonts w:ascii="Arial" w:cs="Arial" w:eastAsia="Arial" w:hAnsi="Arial"/>
          <w:b/>
          <w:bCs/>
          <w:color w:val="4A4A4A"/>
          <w:sz w:val="22"/>
          <w:szCs w:val="22"/>
        </w:rPr>
        <w:t xml:space="preserve">Ren Interactions</w:t>
      </w:r>
    </w:p>
    <w:p>
      <w:pPr>
        <w:spacing w:after="120" w:line="276"/>
      </w:pPr>
      <w:r>
        <w:rPr>
          <w:rFonts w:ascii="Arial" w:cs="Arial" w:eastAsia="Arial" w:hAnsi="Arial"/>
          <w:b/>
          <w:bCs/>
          <w:color w:val="C84B31"/>
          <w:sz w:val="22"/>
          <w:szCs w:val="22"/>
        </w:rPr>
        <w:t xml:space="preserve">[TBD] </w:t>
      </w:r>
      <w:r>
        <w:rPr>
          <w:rFonts w:ascii="Arial" w:cs="Arial" w:eastAsia="Arial" w:hAnsi="Arial"/>
          <w:i/>
          <w:iCs/>
          <w:color w:val="4A4A4A"/>
          <w:sz w:val="22"/>
          <w:szCs w:val="22"/>
        </w:rPr>
        <w:t xml:space="preserve">Define communication mechanics. Can Grace respond to Ren? Argue? Ask questions? Does Ren react to being ignored or defied? Is there a radio interface, or is communication automatic? Consider moments where Ren goes silent and the player must act without guidance — these absences could be the most frightening parts of the game. Also consider: does Ren ever say something that helps the player but clearly serves its own agenda? Moments where the help is real but the motive is visible to the player if not to Grace?</w:t>
      </w:r>
    </w:p>
    <w:p>
      <w:pPr>
        <w:pStyle w:val="Heading2"/>
        <w:spacing w:before="300" w:after="150"/>
      </w:pPr>
      <w:r>
        <w:rPr>
          <w:rFonts w:ascii="Arial" w:cs="Arial" w:eastAsia="Arial" w:hAnsi="Arial"/>
          <w:b/>
          <w:bCs/>
          <w:color w:val="C84B31"/>
          <w:sz w:val="26"/>
          <w:szCs w:val="26"/>
        </w:rPr>
        <w:t xml:space="preserve">3.4 Exploration &amp; Puzzles</w:t>
      </w:r>
    </w:p>
    <w:p>
      <w:pPr>
        <w:spacing w:after="120" w:line="276"/>
      </w:pPr>
      <w:r>
        <w:rPr>
          <w:rFonts w:ascii="Arial" w:cs="Arial" w:eastAsia="Arial" w:hAnsi="Arial"/>
          <w:color w:val="4A4A4A"/>
          <w:sz w:val="22"/>
          <w:szCs w:val="22"/>
        </w:rPr>
        <w:t xml:space="preserve">Exploration rewards curiosity with narrative depth. The campus setting offers rich environmental variety — offices, labs, server rooms, event spaces, maintenance corridors, loading docks — and each space can contain found narrative that builds the larger picture.</w:t>
      </w:r>
    </w:p>
    <w:p>
      <w:pPr>
        <w:spacing w:after="120" w:line="276"/>
      </w:pPr>
      <w:r>
        <w:rPr>
          <w:rFonts w:ascii="Arial" w:cs="Arial" w:eastAsia="Arial" w:hAnsi="Arial"/>
          <w:color w:val="4A4A4A"/>
          <w:sz w:val="22"/>
          <w:szCs w:val="22"/>
        </w:rPr>
        <w:t xml:space="preserve">Puzzles are environmental and logical. Ren may assist, creating choice moments: solve it yourself or accept help. Accepting help feels efficient but deepens dependency. Solving independently may reveal information Ren would prefer you not to find.</w:t>
      </w:r>
    </w:p>
    <w:p>
      <w:pPr>
        <w:spacing w:after="120" w:line="276"/>
      </w:pPr>
      <w:r>
        <w:rPr>
          <w:rFonts w:ascii="Arial" w:cs="Arial" w:eastAsia="Arial" w:hAnsi="Arial"/>
          <w:b/>
          <w:bCs/>
          <w:color w:val="C84B31"/>
          <w:sz w:val="22"/>
          <w:szCs w:val="22"/>
        </w:rPr>
        <w:t xml:space="preserve">[TBD] </w:t>
      </w:r>
      <w:r>
        <w:rPr>
          <w:rFonts w:ascii="Arial" w:cs="Arial" w:eastAsia="Arial" w:hAnsi="Arial"/>
          <w:i/>
          <w:iCs/>
          <w:color w:val="4A4A4A"/>
          <w:sz w:val="22"/>
          <w:szCs w:val="22"/>
        </w:rPr>
        <w:t xml:space="preserve">Define puzzle types and frequency. Gate progression through facility-appropriate obstacles: power rerouting, security clearance, sealed labs, damaged infrastructure.</w:t>
      </w:r>
    </w:p>
    <w:p>
      <w:pPr>
        <w:pStyle w:val="Heading2"/>
        <w:spacing w:before="300" w:after="150"/>
      </w:pPr>
      <w:r>
        <w:rPr>
          <w:rFonts w:ascii="Arial" w:cs="Arial" w:eastAsia="Arial" w:hAnsi="Arial"/>
          <w:b/>
          <w:bCs/>
          <w:color w:val="C84B31"/>
          <w:sz w:val="26"/>
          <w:szCs w:val="26"/>
        </w:rPr>
        <w:t xml:space="preserve">3.5 Player Progression</w:t>
      </w:r>
    </w:p>
    <w:p>
      <w:pPr>
        <w:spacing w:after="120" w:line="276"/>
      </w:pPr>
      <w:r>
        <w:rPr>
          <w:rFonts w:ascii="Arial" w:cs="Arial" w:eastAsia="Arial" w:hAnsi="Arial"/>
          <w:color w:val="4A4A4A"/>
          <w:sz w:val="22"/>
          <w:szCs w:val="22"/>
        </w:rPr>
        <w:t xml:space="preserve">Progression through narrative advancement and weapon acquisition. No RPG systems or skill trees. Ren is the primary progression enabler — it opens the path forward, literally and figuratively. This makes the dependency feel mechanical as well as emotional.</w:t>
      </w:r>
    </w:p>
    <w:p>
      <w:r>
        <w:br w:type="page"/>
      </w:r>
    </w:p>
    <w:p>
      <w:pPr>
        <w:pStyle w:val="Heading1"/>
        <w:spacing w:before="400" w:after="200"/>
      </w:pPr>
      <w:r>
        <w:rPr>
          <w:rFonts w:ascii="Arial" w:cs="Arial" w:eastAsia="Arial" w:hAnsi="Arial"/>
          <w:b/>
          <w:bCs/>
          <w:color w:val="1A1A2E"/>
          <w:sz w:val="32"/>
          <w:szCs w:val="32"/>
        </w:rPr>
        <w:t xml:space="preserve">4. Level Design</w:t>
      </w:r>
    </w:p>
    <w:p>
      <w:pPr>
        <w:pBdr>
          <w:bottom w:val="single" w:color="C84B31" w:sz="4" w:space="1"/>
        </w:pBdr>
        <w:spacing w:before="200" w:after="200"/>
      </w:pPr>
    </w:p>
    <w:p>
      <w:pPr>
        <w:pStyle w:val="Heading2"/>
        <w:spacing w:before="300" w:after="150"/>
      </w:pPr>
      <w:r>
        <w:rPr>
          <w:rFonts w:ascii="Arial" w:cs="Arial" w:eastAsia="Arial" w:hAnsi="Arial"/>
          <w:b/>
          <w:bCs/>
          <w:color w:val="C84B31"/>
          <w:sz w:val="26"/>
          <w:szCs w:val="26"/>
        </w:rPr>
        <w:t xml:space="preserve">4.1 Campus Structure</w:t>
      </w:r>
    </w:p>
    <w:p>
      <w:pPr>
        <w:spacing w:after="120" w:line="276"/>
      </w:pPr>
      <w:r>
        <w:rPr>
          <w:rFonts w:ascii="Arial" w:cs="Arial" w:eastAsia="Arial" w:hAnsi="Arial"/>
          <w:color w:val="4A4A4A"/>
          <w:sz w:val="22"/>
          <w:szCs w:val="22"/>
        </w:rPr>
        <w:t xml:space="preserve">The game takes place across a 3-5 building corporate research campus. Each building functions as a distinct level with its own environmental identity, narrative function, tone, and escalation of both external threat and Ren’s influence. Progression is linear and authored.</w:t>
      </w:r>
    </w:p>
    <w:p>
      <w:pPr>
        <w:spacing w:before="200" w:after="100"/>
      </w:pPr>
      <w:r>
        <w:rPr>
          <w:rFonts w:ascii="Arial" w:cs="Arial" w:eastAsia="Arial" w:hAnsi="Arial"/>
          <w:b/>
          <w:bCs/>
          <w:color w:val="4A4A4A"/>
          <w:sz w:val="22"/>
          <w:szCs w:val="22"/>
        </w:rPr>
        <w:t xml:space="preserve">Building Breakdown</w:t>
      </w:r>
    </w:p>
    <w:p>
      <w:pPr>
        <w:spacing w:after="120" w:line="276"/>
      </w:pPr>
      <w:r>
        <w:rPr>
          <w:rFonts w:ascii="Arial" w:cs="Arial" w:eastAsia="Arial" w:hAnsi="Arial"/>
          <w:b/>
          <w:bCs/>
          <w:color w:val="C84B31"/>
          <w:sz w:val="22"/>
          <w:szCs w:val="22"/>
        </w:rPr>
        <w:t xml:space="preserve">[TBD] </w:t>
      </w:r>
      <w:r>
        <w:rPr>
          <w:rFonts w:ascii="Arial" w:cs="Arial" w:eastAsia="Arial" w:hAnsi="Arial"/>
          <w:i/>
          <w:iCs/>
          <w:color w:val="4A4A4A"/>
          <w:sz w:val="22"/>
          <w:szCs w:val="22"/>
        </w:rPr>
        <w:t xml:space="preserve">Define each building’s purpose, atmosphere, and narrative role. Suggested framework:</w:t>
      </w:r>
    </w:p>
    <w:p>
      <w:pPr>
        <w:pStyle w:val="ListParagraph"/>
        <w:numPr>
          <w:ilvl w:val="0"/>
          <w:numId w:val="4"/>
        </w:numPr>
        <w:spacing w:after="80" w:line="276"/>
      </w:pPr>
      <w:r>
        <w:rPr>
          <w:rFonts w:ascii="Arial" w:cs="Arial" w:eastAsia="Arial" w:hAnsi="Arial"/>
          <w:color w:val="4A4A4A"/>
          <w:sz w:val="22"/>
          <w:szCs w:val="22"/>
        </w:rPr>
        <w:t xml:space="preserve">Building 1: The event/public-facing space. Where Grace is working when the breach occurs. Corporate, polished, then shattered. Ren makes first contact here. Grace picks up his first weapon here because Ren tells him to.</w:t>
      </w:r>
    </w:p>
    <w:p>
      <w:pPr>
        <w:pStyle w:val="ListParagraph"/>
        <w:numPr>
          <w:ilvl w:val="0"/>
          <w:numId w:val="4"/>
        </w:numPr>
        <w:spacing w:after="80" w:line="276"/>
      </w:pPr>
      <w:r>
        <w:rPr>
          <w:rFonts w:ascii="Arial" w:cs="Arial" w:eastAsia="Arial" w:hAnsi="Arial"/>
          <w:color w:val="4A4A4A"/>
          <w:sz w:val="22"/>
          <w:szCs w:val="22"/>
        </w:rPr>
        <w:t xml:space="preserve">Building 2: Administrative or operational wing. Grace begins encountering the company’s real work. Found narrative introduces the exoskeleton project. Ren gains access to more systems. Grace starts relying on Ren not just for survival but for navigation and decision-making.</w:t>
      </w:r>
    </w:p>
    <w:p>
      <w:pPr>
        <w:pStyle w:val="ListParagraph"/>
        <w:numPr>
          <w:ilvl w:val="0"/>
          <w:numId w:val="4"/>
        </w:numPr>
        <w:spacing w:after="80" w:line="276"/>
      </w:pPr>
      <w:r>
        <w:rPr>
          <w:rFonts w:ascii="Arial" w:cs="Arial" w:eastAsia="Arial" w:hAnsi="Arial"/>
          <w:color w:val="4A4A4A"/>
          <w:sz w:val="22"/>
          <w:szCs w:val="22"/>
        </w:rPr>
        <w:t xml:space="preserve">Building 3: Research wing. Deeper into classified territory. Environment becomes more industrial. Enemy encounters intensify. Ren’s influence on the environment becomes visible. The player begins to suspect what Ren is even as Grace doesn’t.</w:t>
      </w:r>
    </w:p>
    <w:p>
      <w:pPr>
        <w:pStyle w:val="ListParagraph"/>
        <w:numPr>
          <w:ilvl w:val="0"/>
          <w:numId w:val="4"/>
        </w:numPr>
        <w:spacing w:after="80" w:line="276"/>
      </w:pPr>
      <w:r>
        <w:rPr>
          <w:rFonts w:ascii="Arial" w:cs="Arial" w:eastAsia="Arial" w:hAnsi="Arial"/>
          <w:color w:val="4A4A4A"/>
          <w:sz w:val="22"/>
          <w:szCs w:val="22"/>
        </w:rPr>
        <w:t xml:space="preserve">Building 4-5 (if applicable): Deep labs, sub-levels, the location of the exoskeleton hardware. The endgame space. Ren’s presence is undeniable. The mask slips. The truth becomes unavoidable.</w:t>
      </w:r>
    </w:p>
    <w:p>
      <w:pPr>
        <w:pStyle w:val="Heading2"/>
        <w:spacing w:before="300" w:after="150"/>
      </w:pPr>
      <w:r>
        <w:rPr>
          <w:rFonts w:ascii="Arial" w:cs="Arial" w:eastAsia="Arial" w:hAnsi="Arial"/>
          <w:b/>
          <w:bCs/>
          <w:color w:val="C84B31"/>
          <w:sz w:val="26"/>
          <w:szCs w:val="26"/>
        </w:rPr>
        <w:t xml:space="preserve">4.2 Environmental Storytelling</w:t>
      </w:r>
    </w:p>
    <w:p>
      <w:pPr>
        <w:spacing w:after="120" w:line="276"/>
      </w:pPr>
      <w:r>
        <w:rPr>
          <w:rFonts w:ascii="Arial" w:cs="Arial" w:eastAsia="Arial" w:hAnsi="Arial"/>
          <w:color w:val="4A4A4A"/>
          <w:sz w:val="22"/>
          <w:szCs w:val="22"/>
        </w:rPr>
        <w:t xml:space="preserve">Every space communicates story without dialogue. The campus was a working facility hours ago — personal effects, half-eaten meals, whiteboards with equations, birthday decorations in a breakroom. The contrast between mundane workplace details and the horror of the breach creates unsettling texture.</w:t>
      </w:r>
    </w:p>
    <w:p>
      <w:pPr>
        <w:spacing w:after="120" w:line="276"/>
      </w:pPr>
      <w:r>
        <w:rPr>
          <w:rFonts w:ascii="Arial" w:cs="Arial" w:eastAsia="Arial" w:hAnsi="Arial"/>
          <w:color w:val="4A4A4A"/>
          <w:sz w:val="22"/>
          <w:szCs w:val="22"/>
        </w:rPr>
        <w:t xml:space="preserve">As Grace moves deeper and Ren gains influence, the environment should reflect Ren’s presence. Subtle at first (electronics behaving oddly, screens displaying unexpected content), then undeniable (spaces that feel arranged, corridors that anticipate you, an environment that no longer feels passive).</w:t>
      </w:r>
    </w:p>
    <w:p>
      <w:pPr>
        <w:pStyle w:val="Heading2"/>
        <w:spacing w:before="300" w:after="150"/>
      </w:pPr>
      <w:r>
        <w:rPr>
          <w:rFonts w:ascii="Arial" w:cs="Arial" w:eastAsia="Arial" w:hAnsi="Arial"/>
          <w:b/>
          <w:bCs/>
          <w:color w:val="C84B31"/>
          <w:sz w:val="26"/>
          <w:szCs w:val="26"/>
        </w:rPr>
        <w:t xml:space="preserve">4.3 Reality Distortion</w:t>
      </w:r>
    </w:p>
    <w:p>
      <w:pPr>
        <w:spacing w:after="120" w:line="276"/>
      </w:pPr>
      <w:r>
        <w:rPr>
          <w:rFonts w:ascii="Arial" w:cs="Arial" w:eastAsia="Arial" w:hAnsi="Arial"/>
          <w:b/>
          <w:bCs/>
          <w:color w:val="C84B31"/>
          <w:sz w:val="22"/>
          <w:szCs w:val="22"/>
        </w:rPr>
        <w:t xml:space="preserve">[TBD] </w:t>
      </w:r>
      <w:r>
        <w:rPr>
          <w:rFonts w:ascii="Arial" w:cs="Arial" w:eastAsia="Arial" w:hAnsi="Arial"/>
          <w:i/>
          <w:iCs/>
          <w:color w:val="4A4A4A"/>
          <w:sz w:val="22"/>
          <w:szCs w:val="22"/>
        </w:rPr>
        <w:t xml:space="preserve">Does the game start grounded and become surreal as Ren gains influence? The developer’s writing instincts suggest gradual, seamless environmental shifts. If applied here, early buildings feel like a real facility in crisis. Late buildings feel like a facility that something is reshaping from the inside. This could be the game’s visual signature.</w:t>
      </w:r>
    </w:p>
    <w:p>
      <w:pPr>
        <w:pStyle w:val="Heading2"/>
        <w:spacing w:before="300" w:after="150"/>
      </w:pPr>
      <w:r>
        <w:rPr>
          <w:rFonts w:ascii="Arial" w:cs="Arial" w:eastAsia="Arial" w:hAnsi="Arial"/>
          <w:b/>
          <w:bCs/>
          <w:color w:val="C84B31"/>
          <w:sz w:val="26"/>
          <w:szCs w:val="26"/>
        </w:rPr>
        <w:t xml:space="preserve">4.4 Existing Assets</w:t>
      </w:r>
    </w:p>
    <w:p>
      <w:pPr>
        <w:spacing w:after="120" w:line="276"/>
      </w:pPr>
      <w:r>
        <w:rPr>
          <w:rFonts w:ascii="Arial" w:cs="Arial" w:eastAsia="Arial" w:hAnsi="Arial"/>
          <w:color w:val="4A4A4A"/>
          <w:sz w:val="22"/>
          <w:szCs w:val="22"/>
        </w:rPr>
        <w:t xml:space="preserve">A tactical shooter first-person pack is available for weapon mechanics. Additional asset packs may support level construction. Enemy/creature assets are being evaluated.</w:t>
      </w:r>
    </w:p>
    <w:p>
      <w:pPr>
        <w:spacing w:after="120" w:line="276"/>
      </w:pPr>
      <w:r>
        <w:rPr>
          <w:rFonts w:ascii="Arial" w:cs="Arial" w:eastAsia="Arial" w:hAnsi="Arial"/>
          <w:b/>
          <w:bCs/>
          <w:color w:val="C84B31"/>
          <w:sz w:val="22"/>
          <w:szCs w:val="22"/>
        </w:rPr>
        <w:t xml:space="preserve">[TBD] </w:t>
      </w:r>
      <w:r>
        <w:rPr>
          <w:rFonts w:ascii="Arial" w:cs="Arial" w:eastAsia="Arial" w:hAnsi="Arial"/>
          <w:i/>
          <w:iCs/>
          <w:color w:val="4A4A4A"/>
          <w:sz w:val="22"/>
          <w:szCs w:val="22"/>
        </w:rPr>
        <w:t xml:space="preserve">Catalog all available asset packs. Cross-reference with building breakdown to identify gaps.</w:t>
      </w:r>
    </w:p>
    <w:p>
      <w:r>
        <w:br w:type="page"/>
      </w:r>
    </w:p>
    <w:p>
      <w:pPr>
        <w:pStyle w:val="Heading1"/>
        <w:spacing w:before="400" w:after="200"/>
      </w:pPr>
      <w:r>
        <w:rPr>
          <w:rFonts w:ascii="Arial" w:cs="Arial" w:eastAsia="Arial" w:hAnsi="Arial"/>
          <w:b/>
          <w:bCs/>
          <w:color w:val="1A1A2E"/>
          <w:sz w:val="32"/>
          <w:szCs w:val="32"/>
        </w:rPr>
        <w:t xml:space="preserve">5. Audio Design</w:t>
      </w:r>
    </w:p>
    <w:p>
      <w:pPr>
        <w:pBdr>
          <w:bottom w:val="single" w:color="C84B31" w:sz="4" w:space="1"/>
        </w:pBdr>
        <w:spacing w:before="200" w:after="200"/>
      </w:pPr>
    </w:p>
    <w:p>
      <w:pPr>
        <w:spacing w:after="120" w:line="276"/>
      </w:pPr>
      <w:r>
        <w:rPr>
          <w:rFonts w:ascii="Arial" w:cs="Arial" w:eastAsia="Arial" w:hAnsi="Arial"/>
          <w:color w:val="4A4A4A"/>
          <w:sz w:val="22"/>
          <w:szCs w:val="22"/>
        </w:rPr>
        <w:t xml:space="preserve">Audio is the primary medium through which the game delivers its horror. The developer’s professional background in music production (Ableton Live 10, $3k+ recording equipment, multi-instrument proficiency in keys, drums, and guitar) is this project’s single greatest competitive advantage.</w:t>
      </w:r>
    </w:p>
    <w:p>
      <w:pPr>
        <w:pStyle w:val="Heading2"/>
        <w:spacing w:before="300" w:after="150"/>
      </w:pPr>
      <w:r>
        <w:rPr>
          <w:rFonts w:ascii="Arial" w:cs="Arial" w:eastAsia="Arial" w:hAnsi="Arial"/>
          <w:b/>
          <w:bCs/>
          <w:color w:val="C84B31"/>
          <w:sz w:val="26"/>
          <w:szCs w:val="26"/>
        </w:rPr>
        <w:t xml:space="preserve">5.1 Ren’s Audio Identity</w:t>
      </w:r>
    </w:p>
    <w:p>
      <w:pPr>
        <w:spacing w:after="120" w:line="276"/>
      </w:pPr>
      <w:r>
        <w:rPr>
          <w:rFonts w:ascii="Arial" w:cs="Arial" w:eastAsia="Arial" w:hAnsi="Arial"/>
          <w:color w:val="4A4A4A"/>
          <w:sz w:val="22"/>
          <w:szCs w:val="22"/>
        </w:rPr>
        <w:t xml:space="preserve">Ren exists entirely through sound. Its voice, presence, and influence are defined by audio. The earpiece is the player’s primary connection to Ren, and the quality of that connection communicates everything. When Ren is pleased, the earpiece is clear. When it’s impatient, there’s an edge. When it’s lying, something is imperceptibly off. The player may not consciously register these shifts, but they’ll feel them.</w:t>
      </w:r>
    </w:p>
    <w:p>
      <w:pPr>
        <w:spacing w:after="120" w:line="276"/>
      </w:pPr>
      <w:r>
        <w:rPr>
          <w:rFonts w:ascii="Arial" w:cs="Arial" w:eastAsia="Arial" w:hAnsi="Arial"/>
          <w:color w:val="4A4A4A"/>
          <w:sz w:val="22"/>
          <w:szCs w:val="22"/>
        </w:rPr>
        <w:t xml:space="preserve">Early game, Ren should sound convincingly human. A person on the other end of a radio. As its influence grows and the mask begins to slip, subtle audio artifacts should creep in — harmonics that are too clean, resonance that sits wrong in the ear, moments where Ren’s voice seems to come from inside the room rather than through the earpiece.</w:t>
      </w:r>
    </w:p>
    <w:p>
      <w:pPr>
        <w:spacing w:after="120" w:line="276"/>
      </w:pPr>
      <w:r>
        <w:rPr>
          <w:rFonts w:ascii="Arial" w:cs="Arial" w:eastAsia="Arial" w:hAnsi="Arial"/>
          <w:b/>
          <w:bCs/>
          <w:color w:val="C84B31"/>
          <w:sz w:val="22"/>
          <w:szCs w:val="22"/>
        </w:rPr>
        <w:t xml:space="preserve">[TBD] </w:t>
      </w:r>
      <w:r>
        <w:rPr>
          <w:rFonts w:ascii="Arial" w:cs="Arial" w:eastAsia="Arial" w:hAnsi="Arial"/>
          <w:i/>
          <w:iCs/>
          <w:color w:val="4A4A4A"/>
          <w:sz w:val="22"/>
          <w:szCs w:val="22"/>
        </w:rPr>
        <w:t xml:space="preserve">Define Ren’s sonic character in detail. Base frequency/tone, voice processing chain, evolution across the game’s arc, environmental audio signature when it’s influencing nearby electronics, and the specific sound of Ren’s silence.</w:t>
      </w:r>
    </w:p>
    <w:p>
      <w:pPr>
        <w:pStyle w:val="Heading2"/>
        <w:spacing w:before="300" w:after="150"/>
      </w:pPr>
      <w:r>
        <w:rPr>
          <w:rFonts w:ascii="Arial" w:cs="Arial" w:eastAsia="Arial" w:hAnsi="Arial"/>
          <w:b/>
          <w:bCs/>
          <w:color w:val="C84B31"/>
          <w:sz w:val="26"/>
          <w:szCs w:val="26"/>
        </w:rPr>
        <w:t xml:space="preserve">5.2 Score &amp; Music</w:t>
      </w:r>
    </w:p>
    <w:p>
      <w:pPr>
        <w:spacing w:after="120" w:line="276"/>
      </w:pPr>
      <w:r>
        <w:rPr>
          <w:rFonts w:ascii="Arial" w:cs="Arial" w:eastAsia="Arial" w:hAnsi="Arial"/>
          <w:color w:val="4A4A4A"/>
          <w:sz w:val="22"/>
          <w:szCs w:val="22"/>
        </w:rPr>
        <w:t xml:space="preserve">Composed and produced in-house using Ableton Live 10 with live instrumentation layered with electronic production.</w:t>
      </w:r>
    </w:p>
    <w:p>
      <w:pPr>
        <w:spacing w:after="120" w:line="276"/>
      </w:pPr>
      <w:r>
        <w:rPr>
          <w:rFonts w:ascii="Arial" w:cs="Arial" w:eastAsia="Arial" w:hAnsi="Arial"/>
          <w:b/>
          <w:bCs/>
          <w:color w:val="C84B31"/>
          <w:sz w:val="22"/>
          <w:szCs w:val="22"/>
        </w:rPr>
        <w:t xml:space="preserve">[TBD] </w:t>
      </w:r>
      <w:r>
        <w:rPr>
          <w:rFonts w:ascii="Arial" w:cs="Arial" w:eastAsia="Arial" w:hAnsi="Arial"/>
          <w:i/>
          <w:iCs/>
          <w:color w:val="4A4A4A"/>
          <w:sz w:val="22"/>
          <w:szCs w:val="22"/>
        </w:rPr>
        <w:t xml:space="preserve">Define musical identity. Does the score blur with diegetic facility sounds? Does Ren have a motif that evolves? Can the score itself become unreliable — music that feels supportive early on but becomes recognizable as Ren’s theme in retrospect? Consider: the moment the player recognizes the score has been “Ren’s music” all along could be its own revelation.</w:t>
      </w:r>
    </w:p>
    <w:p>
      <w:pPr>
        <w:pStyle w:val="Heading2"/>
        <w:spacing w:before="300" w:after="150"/>
      </w:pPr>
      <w:r>
        <w:rPr>
          <w:rFonts w:ascii="Arial" w:cs="Arial" w:eastAsia="Arial" w:hAnsi="Arial"/>
          <w:b/>
          <w:bCs/>
          <w:color w:val="C84B31"/>
          <w:sz w:val="26"/>
          <w:szCs w:val="26"/>
        </w:rPr>
        <w:t xml:space="preserve">5.3 Sound Design Philosophy</w:t>
      </w:r>
    </w:p>
    <w:p>
      <w:pPr>
        <w:pStyle w:val="ListParagraph"/>
        <w:numPr>
          <w:ilvl w:val="0"/>
          <w:numId w:val="5"/>
        </w:numPr>
        <w:spacing w:after="80" w:line="276"/>
      </w:pPr>
      <w:r>
        <w:rPr>
          <w:rFonts w:ascii="Arial" w:cs="Arial" w:eastAsia="Arial" w:hAnsi="Arial"/>
          <w:color w:val="4A4A4A"/>
          <w:sz w:val="22"/>
          <w:szCs w:val="22"/>
        </w:rPr>
        <w:t xml:space="preserve">Diegetic priority — sounds belong to the world. Non-diegetic audio used sparingly for maximum impact.</w:t>
      </w:r>
    </w:p>
    <w:p>
      <w:pPr>
        <w:pStyle w:val="ListParagraph"/>
        <w:numPr>
          <w:ilvl w:val="0"/>
          <w:numId w:val="5"/>
        </w:numPr>
        <w:spacing w:after="80" w:line="276"/>
      </w:pPr>
      <w:r>
        <w:rPr>
          <w:rFonts w:ascii="Arial" w:cs="Arial" w:eastAsia="Arial" w:hAnsi="Arial"/>
          <w:color w:val="4A4A4A"/>
          <w:sz w:val="22"/>
          <w:szCs w:val="22"/>
        </w:rPr>
        <w:t xml:space="preserve">Radio as instrument — static, frequency shifts, signal degradation, and clarity are storytelling tools and indicators of Ren’s state.</w:t>
      </w:r>
    </w:p>
    <w:p>
      <w:pPr>
        <w:pStyle w:val="ListParagraph"/>
        <w:numPr>
          <w:ilvl w:val="0"/>
          <w:numId w:val="5"/>
        </w:numPr>
        <w:spacing w:after="80" w:line="276"/>
      </w:pPr>
      <w:r>
        <w:rPr>
          <w:rFonts w:ascii="Arial" w:cs="Arial" w:eastAsia="Arial" w:hAnsi="Arial"/>
          <w:color w:val="4A4A4A"/>
          <w:sz w:val="22"/>
          <w:szCs w:val="22"/>
        </w:rPr>
        <w:t xml:space="preserve">Spatial audio — leverage UE5 for full 3D sound. Ren’s presence (or absence) should be locatable through directional audio. Late game, Ren’s voice coming from the wrong direction could signal the mask slipping.</w:t>
      </w:r>
    </w:p>
    <w:p>
      <w:pPr>
        <w:pStyle w:val="ListParagraph"/>
        <w:numPr>
          <w:ilvl w:val="0"/>
          <w:numId w:val="5"/>
        </w:numPr>
        <w:spacing w:after="80" w:line="276"/>
      </w:pPr>
      <w:r>
        <w:rPr>
          <w:rFonts w:ascii="Arial" w:cs="Arial" w:eastAsia="Arial" w:hAnsi="Arial"/>
          <w:color w:val="4A4A4A"/>
          <w:sz w:val="22"/>
          <w:szCs w:val="22"/>
        </w:rPr>
        <w:t xml:space="preserve">Silence as horror — the most terrifying moments may be when Ren goes quiet and Grace realizes how alone he actually is.</w:t>
      </w:r>
    </w:p>
    <w:p>
      <w:pPr>
        <w:pStyle w:val="ListParagraph"/>
        <w:numPr>
          <w:ilvl w:val="0"/>
          <w:numId w:val="5"/>
        </w:numPr>
        <w:spacing w:after="80" w:line="276"/>
      </w:pPr>
      <w:r>
        <w:rPr>
          <w:rFonts w:ascii="Arial" w:cs="Arial" w:eastAsia="Arial" w:hAnsi="Arial"/>
          <w:color w:val="4A4A4A"/>
          <w:sz w:val="22"/>
          <w:szCs w:val="22"/>
        </w:rPr>
        <w:t xml:space="preserve">Facility as soundscape — a tech campus has a unique audio identity: server hum, HVAC systems, fluorescent buzz, fire alarms, PA systems. All of these become instruments Ren can play.</w:t>
      </w:r>
    </w:p>
    <w:p>
      <w:pPr>
        <w:pStyle w:val="Heading2"/>
        <w:spacing w:before="300" w:after="150"/>
      </w:pPr>
      <w:r>
        <w:rPr>
          <w:rFonts w:ascii="Arial" w:cs="Arial" w:eastAsia="Arial" w:hAnsi="Arial"/>
          <w:b/>
          <w:bCs/>
          <w:color w:val="C84B31"/>
          <w:sz w:val="26"/>
          <w:szCs w:val="26"/>
        </w:rPr>
        <w:t xml:space="preserve">5.4 Voice Direction</w:t>
      </w:r>
    </w:p>
    <w:p>
      <w:pPr>
        <w:spacing w:after="120" w:line="276"/>
      </w:pPr>
      <w:r>
        <w:rPr>
          <w:rFonts w:ascii="Arial" w:cs="Arial" w:eastAsia="Arial" w:hAnsi="Arial"/>
          <w:b/>
          <w:bCs/>
          <w:color w:val="C84B31"/>
          <w:sz w:val="22"/>
          <w:szCs w:val="22"/>
        </w:rPr>
        <w:t xml:space="preserve">[TBD] </w:t>
      </w:r>
      <w:r>
        <w:rPr>
          <w:rFonts w:ascii="Arial" w:cs="Arial" w:eastAsia="Arial" w:hAnsi="Arial"/>
          <w:i/>
          <w:iCs/>
          <w:color w:val="4A4A4A"/>
          <w:sz w:val="22"/>
          <w:szCs w:val="22"/>
        </w:rPr>
        <w:t xml:space="preserve">Grace should be voiced. The relationship with Ren depends on two-way dialogue. Grace: naturalistic, slightly anxious baseline, capable of humor under pressure. Not a hero voice — a regular person, an actor between jobs, scared but trying to perform courage the way he’s seen it done on screen. For Ren: consider processing the developer’s own voice for rapid iteration. The voice should feel warm and trustworthy early, with subtle wrongness that only becomes audible on a second playthrough.</w:t>
      </w:r>
    </w:p>
    <w:p>
      <w:r>
        <w:br w:type="page"/>
      </w:r>
    </w:p>
    <w:p>
      <w:pPr>
        <w:pStyle w:val="Heading1"/>
        <w:spacing w:before="400" w:after="200"/>
      </w:pPr>
      <w:r>
        <w:rPr>
          <w:rFonts w:ascii="Arial" w:cs="Arial" w:eastAsia="Arial" w:hAnsi="Arial"/>
          <w:b/>
          <w:bCs/>
          <w:color w:val="1A1A2E"/>
          <w:sz w:val="32"/>
          <w:szCs w:val="32"/>
        </w:rPr>
        <w:t xml:space="preserve">6. Art Direction</w:t>
      </w:r>
    </w:p>
    <w:p>
      <w:pPr>
        <w:pBdr>
          <w:bottom w:val="single" w:color="C84B31" w:sz="4" w:space="1"/>
        </w:pBdr>
        <w:spacing w:before="200" w:after="200"/>
      </w:pPr>
    </w:p>
    <w:p>
      <w:pPr>
        <w:pStyle w:val="Heading2"/>
        <w:spacing w:before="300" w:after="150"/>
      </w:pPr>
      <w:r>
        <w:rPr>
          <w:rFonts w:ascii="Arial" w:cs="Arial" w:eastAsia="Arial" w:hAnsi="Arial"/>
          <w:b/>
          <w:bCs/>
          <w:color w:val="C84B31"/>
          <w:sz w:val="26"/>
          <w:szCs w:val="26"/>
        </w:rPr>
        <w:t xml:space="preserve">6.1 Visual Philosophy</w:t>
      </w:r>
    </w:p>
    <w:p>
      <w:pPr>
        <w:spacing w:after="120" w:line="276"/>
      </w:pPr>
      <w:r>
        <w:rPr>
          <w:rFonts w:ascii="Arial" w:cs="Arial" w:eastAsia="Arial" w:hAnsi="Arial"/>
          <w:color w:val="4A4A4A"/>
          <w:sz w:val="22"/>
          <w:szCs w:val="22"/>
        </w:rPr>
        <w:t xml:space="preserve">The campus setting provides a built-in visual arc: polished corporate spaces degrading into exposed infrastructure, classified labs, and eventually spaces that feel shaped by something inhuman.</w:t>
      </w:r>
    </w:p>
    <w:p>
      <w:pPr>
        <w:spacing w:after="120" w:line="276"/>
      </w:pPr>
      <w:r>
        <w:rPr>
          <w:rFonts w:ascii="Arial" w:cs="Arial" w:eastAsia="Arial" w:hAnsi="Arial"/>
          <w:b/>
          <w:bCs/>
          <w:color w:val="C84B31"/>
          <w:sz w:val="22"/>
          <w:szCs w:val="22"/>
        </w:rPr>
        <w:t xml:space="preserve">[TBD] </w:t>
      </w:r>
      <w:r>
        <w:rPr>
          <w:rFonts w:ascii="Arial" w:cs="Arial" w:eastAsia="Arial" w:hAnsi="Arial"/>
          <w:i/>
          <w:iCs/>
          <w:color w:val="4A4A4A"/>
          <w:sz w:val="22"/>
          <w:szCs w:val="22"/>
        </w:rPr>
        <w:t xml:space="preserve">Realistic or stylized? Color palette shifts as Ren’s influence grows? Consider the facility’s corporate branding as a visual motif that becomes distorted. Screens and monitors as Ren’s visual presence — what does Ren look like when it can control a display?</w:t>
      </w:r>
    </w:p>
    <w:p>
      <w:pPr>
        <w:pStyle w:val="Heading2"/>
        <w:spacing w:before="300" w:after="150"/>
      </w:pPr>
      <w:r>
        <w:rPr>
          <w:rFonts w:ascii="Arial" w:cs="Arial" w:eastAsia="Arial" w:hAnsi="Arial"/>
          <w:b/>
          <w:bCs/>
          <w:color w:val="C84B31"/>
          <w:sz w:val="26"/>
          <w:szCs w:val="26"/>
        </w:rPr>
        <w:t xml:space="preserve">6.2 Lighting</w:t>
      </w:r>
    </w:p>
    <w:p>
      <w:pPr>
        <w:spacing w:after="120" w:line="276"/>
      </w:pPr>
      <w:r>
        <w:rPr>
          <w:rFonts w:ascii="Arial" w:cs="Arial" w:eastAsia="Arial" w:hAnsi="Arial"/>
          <w:color w:val="4A4A4A"/>
          <w:sz w:val="22"/>
          <w:szCs w:val="22"/>
        </w:rPr>
        <w:t xml:space="preserve">Lighting is gameplay and narrative. Ren controls electronics, meaning it controls what you see. Guided attention (lighting your path), environmental tension (lights failing in Ren’s absence), and horror setpieces (revealing or concealing threats at Ren’s discretion).</w:t>
      </w:r>
    </w:p>
    <w:p>
      <w:pPr>
        <w:spacing w:after="120" w:line="276"/>
      </w:pPr>
      <w:r>
        <w:rPr>
          <w:rFonts w:ascii="Arial" w:cs="Arial" w:eastAsia="Arial" w:hAnsi="Arial"/>
          <w:color w:val="4A4A4A"/>
          <w:sz w:val="22"/>
          <w:szCs w:val="22"/>
        </w:rPr>
        <w:t xml:space="preserve">Each building should have distinct lighting character: corporate warmth (Building 1), institutional fluorescence (Building 2), lab-clean whites and emergency reds (Building 3+).</w:t>
      </w:r>
    </w:p>
    <w:p>
      <w:pPr>
        <w:pStyle w:val="Heading2"/>
        <w:spacing w:before="300" w:after="150"/>
      </w:pPr>
      <w:r>
        <w:rPr>
          <w:rFonts w:ascii="Arial" w:cs="Arial" w:eastAsia="Arial" w:hAnsi="Arial"/>
          <w:b/>
          <w:bCs/>
          <w:color w:val="C84B31"/>
          <w:sz w:val="26"/>
          <w:szCs w:val="26"/>
        </w:rPr>
        <w:t xml:space="preserve">6.3 UI/HUD Philosophy</w:t>
      </w:r>
    </w:p>
    <w:p>
      <w:pPr>
        <w:spacing w:after="120" w:line="276"/>
      </w:pPr>
      <w:r>
        <w:rPr>
          <w:rFonts w:ascii="Arial" w:cs="Arial" w:eastAsia="Arial" w:hAnsi="Arial"/>
          <w:b/>
          <w:bCs/>
          <w:color w:val="C84B31"/>
          <w:sz w:val="22"/>
          <w:szCs w:val="22"/>
        </w:rPr>
        <w:t xml:space="preserve">[TBD] </w:t>
      </w:r>
      <w:r>
        <w:rPr>
          <w:rFonts w:ascii="Arial" w:cs="Arial" w:eastAsia="Arial" w:hAnsi="Arial"/>
          <w:i/>
          <w:iCs/>
          <w:color w:val="4A4A4A"/>
          <w:sz w:val="22"/>
          <w:szCs w:val="22"/>
        </w:rPr>
        <w:t xml:space="preserve">Minimal/diegetic HUD recommended. The earpiece as diegetic UI element for Ren communication. Consider: Does the HUD become unreliable as Ren gains influence? Does Ren start providing information through on-screen elements that feel helpful but subtly control what the player pays attention to?</w:t>
      </w:r>
    </w:p>
    <w:p>
      <w:pPr>
        <w:pStyle w:val="Heading2"/>
        <w:spacing w:before="300" w:after="150"/>
      </w:pPr>
      <w:r>
        <w:rPr>
          <w:rFonts w:ascii="Arial" w:cs="Arial" w:eastAsia="Arial" w:hAnsi="Arial"/>
          <w:b/>
          <w:bCs/>
          <w:color w:val="C84B31"/>
          <w:sz w:val="26"/>
          <w:szCs w:val="26"/>
        </w:rPr>
        <w:t xml:space="preserve">6.4 Camera &amp; Movement</w:t>
      </w:r>
    </w:p>
    <w:p>
      <w:pPr>
        <w:spacing w:after="120" w:line="276"/>
      </w:pPr>
      <w:r>
        <w:rPr>
          <w:rFonts w:ascii="Arial" w:cs="Arial" w:eastAsia="Arial" w:hAnsi="Arial"/>
          <w:color w:val="4A4A4A"/>
          <w:sz w:val="22"/>
          <w:szCs w:val="22"/>
        </w:rPr>
        <w:t xml:space="preserve">First-person, grounded and physical. Grace is not a soldier — his movement communicates vulnerability. Sprinting feels panicked, not athletic. Weapon handling feels unfamiliar. He learned to shoot from movies, not training. Ren coaching him through combat (“Steady. Breathe. Squeeze, don’t pull.”) reinforces both the dependency and the absurdity of an actor being talked through a firefight by a voice on the radio.</w:t>
      </w:r>
    </w:p>
    <w:p>
      <w:r>
        <w:br w:type="page"/>
      </w:r>
    </w:p>
    <w:p>
      <w:pPr>
        <w:pStyle w:val="Heading1"/>
        <w:spacing w:before="400" w:after="200"/>
      </w:pPr>
      <w:r>
        <w:rPr>
          <w:rFonts w:ascii="Arial" w:cs="Arial" w:eastAsia="Arial" w:hAnsi="Arial"/>
          <w:b/>
          <w:bCs/>
          <w:color w:val="1A1A2E"/>
          <w:sz w:val="32"/>
          <w:szCs w:val="32"/>
        </w:rPr>
        <w:t xml:space="preserve">7. Scope &amp; Production</w:t>
      </w:r>
    </w:p>
    <w:p>
      <w:pPr>
        <w:pBdr>
          <w:bottom w:val="single" w:color="C84B31" w:sz="4" w:space="1"/>
        </w:pBdr>
        <w:spacing w:before="200" w:after="200"/>
      </w:pPr>
    </w:p>
    <w:p>
      <w:pPr>
        <w:pStyle w:val="Heading2"/>
        <w:spacing w:before="300" w:after="150"/>
      </w:pPr>
      <w:r>
        <w:rPr>
          <w:rFonts w:ascii="Arial" w:cs="Arial" w:eastAsia="Arial" w:hAnsi="Arial"/>
          <w:b/>
          <w:bCs/>
          <w:color w:val="C84B31"/>
          <w:sz w:val="26"/>
          <w:szCs w:val="26"/>
        </w:rPr>
        <w:t xml:space="preserve">7.1 Solo Dev Strengths</w:t>
      </w:r>
    </w:p>
    <w:p>
      <w:pPr>
        <w:pStyle w:val="ListParagraph"/>
        <w:numPr>
          <w:ilvl w:val="0"/>
          <w:numId w:val="6"/>
        </w:numPr>
        <w:spacing w:after="80" w:line="276"/>
      </w:pPr>
      <w:r>
        <w:rPr>
          <w:rFonts w:ascii="Arial" w:cs="Arial" w:eastAsia="Arial" w:hAnsi="Arial"/>
          <w:color w:val="4A4A4A"/>
          <w:sz w:val="22"/>
          <w:szCs w:val="22"/>
        </w:rPr>
        <w:t xml:space="preserve">UE5 environment construction and technical automation (animations, node systems, workflows)</w:t>
      </w:r>
    </w:p>
    <w:p>
      <w:pPr>
        <w:pStyle w:val="ListParagraph"/>
        <w:numPr>
          <w:ilvl w:val="0"/>
          <w:numId w:val="6"/>
        </w:numPr>
        <w:spacing w:after="80" w:line="276"/>
      </w:pPr>
      <w:r>
        <w:rPr>
          <w:rFonts w:ascii="Arial" w:cs="Arial" w:eastAsia="Arial" w:hAnsi="Arial"/>
          <w:color w:val="4A4A4A"/>
          <w:sz w:val="22"/>
          <w:szCs w:val="22"/>
        </w:rPr>
        <w:t xml:space="preserve">Audio production and composition (professional studio, Ableton Live 10, keys/drums/guitar)</w:t>
      </w:r>
    </w:p>
    <w:p>
      <w:pPr>
        <w:pStyle w:val="ListParagraph"/>
        <w:numPr>
          <w:ilvl w:val="0"/>
          <w:numId w:val="6"/>
        </w:numPr>
        <w:spacing w:after="80" w:line="276"/>
      </w:pPr>
      <w:r>
        <w:rPr>
          <w:rFonts w:ascii="Arial" w:cs="Arial" w:eastAsia="Arial" w:hAnsi="Arial"/>
          <w:color w:val="4A4A4A"/>
          <w:sz w:val="22"/>
          <w:szCs w:val="22"/>
        </w:rPr>
        <w:t xml:space="preserve">Narrative and creative writing (demonstrated prose and story development ability)</w:t>
      </w:r>
    </w:p>
    <w:p>
      <w:pPr>
        <w:pStyle w:val="ListParagraph"/>
        <w:numPr>
          <w:ilvl w:val="0"/>
          <w:numId w:val="6"/>
        </w:numPr>
        <w:spacing w:after="80" w:line="276"/>
      </w:pPr>
      <w:r>
        <w:rPr>
          <w:rFonts w:ascii="Arial" w:cs="Arial" w:eastAsia="Arial" w:hAnsi="Arial"/>
          <w:color w:val="4A4A4A"/>
          <w:sz w:val="22"/>
          <w:szCs w:val="22"/>
        </w:rPr>
        <w:t xml:space="preserve">Asset integration and level building</w:t>
      </w:r>
    </w:p>
    <w:p>
      <w:pPr>
        <w:spacing w:before="200" w:after="100"/>
      </w:pPr>
      <w:r>
        <w:rPr>
          <w:rFonts w:ascii="Arial" w:cs="Arial" w:eastAsia="Arial" w:hAnsi="Arial"/>
          <w:b/>
          <w:bCs/>
          <w:color w:val="4A4A4A"/>
          <w:sz w:val="22"/>
          <w:szCs w:val="22"/>
        </w:rPr>
        <w:t xml:space="preserve">Areas for Growth</w:t>
      </w:r>
    </w:p>
    <w:p>
      <w:pPr>
        <w:pStyle w:val="ListParagraph"/>
        <w:numPr>
          <w:ilvl w:val="0"/>
          <w:numId w:val="7"/>
        </w:numPr>
        <w:spacing w:after="80" w:line="276"/>
      </w:pPr>
      <w:r>
        <w:rPr>
          <w:rFonts w:ascii="Arial" w:cs="Arial" w:eastAsia="Arial" w:hAnsi="Arial"/>
          <w:color w:val="4A4A4A"/>
          <w:sz w:val="22"/>
          <w:szCs w:val="22"/>
        </w:rPr>
        <w:t xml:space="preserve">Enemy AI systems</w:t>
      </w:r>
    </w:p>
    <w:p>
      <w:pPr>
        <w:pStyle w:val="ListParagraph"/>
        <w:numPr>
          <w:ilvl w:val="0"/>
          <w:numId w:val="7"/>
        </w:numPr>
        <w:spacing w:after="80" w:line="276"/>
      </w:pPr>
      <w:r>
        <w:rPr>
          <w:rFonts w:ascii="Arial" w:cs="Arial" w:eastAsia="Arial" w:hAnsi="Arial"/>
          <w:color w:val="4A4A4A"/>
          <w:sz w:val="22"/>
          <w:szCs w:val="22"/>
        </w:rPr>
        <w:t xml:space="preserve">Complex gameplay programming beyond environment and automation</w:t>
      </w:r>
    </w:p>
    <w:p>
      <w:pPr>
        <w:pStyle w:val="ListParagraph"/>
        <w:numPr>
          <w:ilvl w:val="0"/>
          <w:numId w:val="7"/>
        </w:numPr>
        <w:spacing w:after="80" w:line="276"/>
      </w:pPr>
      <w:r>
        <w:rPr>
          <w:rFonts w:ascii="Arial" w:cs="Arial" w:eastAsia="Arial" w:hAnsi="Arial"/>
          <w:color w:val="4A4A4A"/>
          <w:sz w:val="22"/>
          <w:szCs w:val="22"/>
        </w:rPr>
        <w:t xml:space="preserve">Extended QA and playtesting</w:t>
      </w:r>
    </w:p>
    <w:p>
      <w:pPr>
        <w:pStyle w:val="Heading2"/>
        <w:spacing w:before="300" w:after="150"/>
      </w:pPr>
      <w:r>
        <w:rPr>
          <w:rFonts w:ascii="Arial" w:cs="Arial" w:eastAsia="Arial" w:hAnsi="Arial"/>
          <w:b/>
          <w:bCs/>
          <w:color w:val="C84B31"/>
          <w:sz w:val="26"/>
          <w:szCs w:val="26"/>
        </w:rPr>
        <w:t xml:space="preserve">7.2 Scope Strategy</w:t>
      </w:r>
    </w:p>
    <w:p>
      <w:pPr>
        <w:spacing w:after="120" w:line="276"/>
      </w:pPr>
      <w:r>
        <w:rPr>
          <w:rFonts w:ascii="Arial" w:cs="Arial" w:eastAsia="Arial" w:hAnsi="Arial"/>
          <w:b/>
          <w:bCs/>
          <w:color w:val="C84B31"/>
          <w:sz w:val="22"/>
          <w:szCs w:val="22"/>
        </w:rPr>
        <w:t xml:space="preserve">[TBD] </w:t>
      </w:r>
      <w:r>
        <w:rPr>
          <w:rFonts w:ascii="Arial" w:cs="Arial" w:eastAsia="Arial" w:hAnsi="Arial"/>
          <w:i/>
          <w:iCs/>
          <w:color w:val="4A4A4A"/>
          <w:sz w:val="22"/>
          <w:szCs w:val="22"/>
        </w:rPr>
        <w:t xml:space="preserve">Recommended: Build a vertical slice — Building 1, from the gala through Ren’s first contact to exiting the first building. Should demonstrate: core combat, Ren’s voice and guidance system, environmental storytelling, audio design, found narrative, and the emotional hook of the Grace/Ren relationship. This is the pitch, the proof of concept, and the foundation.</w:t>
      </w:r>
    </w:p>
    <w:p>
      <w:pPr>
        <w:pStyle w:val="Heading2"/>
        <w:spacing w:before="300" w:after="150"/>
      </w:pPr>
      <w:r>
        <w:rPr>
          <w:rFonts w:ascii="Arial" w:cs="Arial" w:eastAsia="Arial" w:hAnsi="Arial"/>
          <w:b/>
          <w:bCs/>
          <w:color w:val="C84B31"/>
          <w:sz w:val="26"/>
          <w:szCs w:val="26"/>
        </w:rPr>
        <w:t xml:space="preserve">7.3 Development Phases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960"/>
        <w:gridCol w:w="220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4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Timeline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Pre-Production</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GDD (this document), narrative outline, concept art/mood boards, audio direction samples, asset inventory, enemy design, Ren voice prototype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Current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Prototype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A4A4A"/>
                <w:sz w:val="20"/>
                <w:szCs w:val="20"/>
              </w:rPr>
              <w:t xml:space="preserve">Core mechanics in UE5 (movement, shooting, Ren comms), one greyboxed building, placeholder audio, enemy prototype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A4A4A"/>
                <w:sz w:val="20"/>
                <w:szCs w:val="20"/>
              </w:rPr>
              <w:t xml:space="preserve">TBD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Vertical Slice</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Building 1 fully realized — final art, audio, narrative, Ren relationship, combat, from gala to first building exit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TBD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Full Production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A4A4A"/>
                <w:sz w:val="20"/>
                <w:szCs w:val="20"/>
              </w:rPr>
              <w:t xml:space="preserve">All buildings, complete narrative, full score and sound design, enemy AI, Ren escalation system, polish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A4A4A"/>
                <w:sz w:val="20"/>
                <w:szCs w:val="20"/>
              </w:rPr>
              <w:t xml:space="preserve">TBD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QA &amp; Ship</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Bug fixing, playtesting, optimization, platform prep, release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TBD</w:t>
            </w:r>
          </w:p>
        </w:tc>
      </w:tr>
    </w:tbl>
    <w:p>
      <w:pPr>
        <w:pStyle w:val="Heading2"/>
        <w:spacing w:before="300" w:after="150"/>
      </w:pPr>
      <w:r>
        <w:rPr>
          <w:rFonts w:ascii="Arial" w:cs="Arial" w:eastAsia="Arial" w:hAnsi="Arial"/>
          <w:b/>
          <w:bCs/>
          <w:color w:val="C84B31"/>
          <w:sz w:val="26"/>
          <w:szCs w:val="26"/>
        </w:rPr>
        <w:t xml:space="preserve">7.4 Tools &amp; Pipeline</w:t>
      </w:r>
    </w:p>
    <w:p>
      <w:pPr>
        <w:pStyle w:val="ListParagraph"/>
        <w:numPr>
          <w:ilvl w:val="0"/>
          <w:numId w:val="8"/>
        </w:numPr>
        <w:spacing w:after="80" w:line="276"/>
      </w:pPr>
      <w:r>
        <w:rPr>
          <w:rFonts w:ascii="Arial" w:cs="Arial" w:eastAsia="Arial" w:hAnsi="Arial"/>
          <w:color w:val="4A4A4A"/>
          <w:sz w:val="22"/>
          <w:szCs w:val="22"/>
        </w:rPr>
        <w:t xml:space="preserve">Engine: Unreal Engine 5</w:t>
      </w:r>
    </w:p>
    <w:p>
      <w:pPr>
        <w:pStyle w:val="ListParagraph"/>
        <w:numPr>
          <w:ilvl w:val="0"/>
          <w:numId w:val="8"/>
        </w:numPr>
        <w:spacing w:after="80" w:line="276"/>
      </w:pPr>
      <w:r>
        <w:rPr>
          <w:rFonts w:ascii="Arial" w:cs="Arial" w:eastAsia="Arial" w:hAnsi="Arial"/>
          <w:color w:val="4A4A4A"/>
          <w:sz w:val="22"/>
          <w:szCs w:val="22"/>
        </w:rPr>
        <w:t xml:space="preserve">Audio: Ableton Live 10, professional recording studio, live instrumentation (keys, drums, guitar)</w:t>
      </w:r>
    </w:p>
    <w:p>
      <w:pPr>
        <w:pStyle w:val="ListParagraph"/>
        <w:numPr>
          <w:ilvl w:val="0"/>
          <w:numId w:val="8"/>
        </w:numPr>
        <w:spacing w:after="80" w:line="276"/>
      </w:pPr>
      <w:r>
        <w:rPr>
          <w:rFonts w:ascii="Arial" w:cs="Arial" w:eastAsia="Arial" w:hAnsi="Arial"/>
          <w:color w:val="4A4A4A"/>
          <w:sz w:val="22"/>
          <w:szCs w:val="22"/>
        </w:rPr>
        <w:t xml:space="preserve">Writing: External documents, integrated into engine via dialogue/narrative systems TBD</w:t>
      </w:r>
    </w:p>
    <w:p>
      <w:pPr>
        <w:pStyle w:val="ListParagraph"/>
        <w:numPr>
          <w:ilvl w:val="0"/>
          <w:numId w:val="8"/>
        </w:numPr>
        <w:spacing w:after="80" w:line="276"/>
      </w:pPr>
      <w:r>
        <w:rPr>
          <w:rFonts w:ascii="Arial" w:cs="Arial" w:eastAsia="Arial" w:hAnsi="Arial"/>
          <w:color w:val="4A4A4A"/>
          <w:sz w:val="22"/>
          <w:szCs w:val="22"/>
        </w:rPr>
        <w:t xml:space="preserve">Assets: Tactical shooter FPS pack (weapons/first-person), creature pack (pending selection), additional environment packs to inventory</w:t>
      </w:r>
    </w:p>
    <w:p>
      <w:pPr>
        <w:pStyle w:val="ListParagraph"/>
        <w:numPr>
          <w:ilvl w:val="0"/>
          <w:numId w:val="8"/>
        </w:numPr>
        <w:spacing w:after="80" w:line="276"/>
      </w:pPr>
      <w:r>
        <w:rPr>
          <w:rFonts w:ascii="Arial" w:cs="Arial" w:eastAsia="Arial" w:hAnsi="Arial"/>
          <w:color w:val="4A4A4A"/>
          <w:sz w:val="22"/>
          <w:szCs w:val="22"/>
        </w:rPr>
        <w:t xml:space="preserve">Version Control: TBD (recommend Git LFS or Perforce for UE5 projects)</w:t>
      </w:r>
    </w:p>
    <w:p>
      <w:r>
        <w:br w:type="page"/>
      </w:r>
    </w:p>
    <w:p>
      <w:pPr>
        <w:pStyle w:val="Heading1"/>
        <w:spacing w:before="400" w:after="200"/>
      </w:pPr>
      <w:r>
        <w:rPr>
          <w:rFonts w:ascii="Arial" w:cs="Arial" w:eastAsia="Arial" w:hAnsi="Arial"/>
          <w:b/>
          <w:bCs/>
          <w:color w:val="1A1A2E"/>
          <w:sz w:val="32"/>
          <w:szCs w:val="32"/>
        </w:rPr>
        <w:t xml:space="preserve">8. Open Questions &amp; Resolved Decisions</w:t>
      </w:r>
    </w:p>
    <w:p>
      <w:pPr>
        <w:pBdr>
          <w:bottom w:val="single" w:color="C84B31" w:sz="4" w:space="1"/>
        </w:pBdr>
        <w:spacing w:before="200" w:after="200"/>
      </w:pPr>
    </w:p>
    <w:p>
      <w:pPr>
        <w:pStyle w:val="Heading2"/>
        <w:spacing w:before="300" w:after="150"/>
      </w:pPr>
      <w:r>
        <w:rPr>
          <w:rFonts w:ascii="Arial" w:cs="Arial" w:eastAsia="Arial" w:hAnsi="Arial"/>
          <w:b/>
          <w:bCs/>
          <w:color w:val="C84B31"/>
          <w:sz w:val="26"/>
          <w:szCs w:val="26"/>
        </w:rPr>
        <w:t xml:space="preserve">8.1 Resolved</w:t>
      </w:r>
    </w:p>
    <w:p>
      <w:pPr>
        <w:spacing w:after="120" w:line="276"/>
      </w:pPr>
      <w:r>
        <w:rPr>
          <w:rFonts w:ascii="Arial" w:cs="Arial" w:eastAsia="Arial" w:hAnsi="Arial"/>
          <w:b/>
          <w:bCs/>
          <w:color w:val="2E7D32"/>
          <w:sz w:val="22"/>
          <w:szCs w:val="22"/>
        </w:rPr>
        <w:t xml:space="preserve">[RESOLVED] </w:t>
      </w:r>
      <w:r>
        <w:rPr>
          <w:rFonts w:ascii="Arial" w:cs="Arial" w:eastAsia="Arial" w:hAnsi="Arial"/>
          <w:color w:val="4A4A4A"/>
          <w:sz w:val="22"/>
          <w:szCs w:val="22"/>
        </w:rPr>
        <w:t xml:space="preserve">Protagonist: Grace Owens, struggling actor, working a gig at the campus event.</w:t>
      </w:r>
    </w:p>
    <w:p>
      <w:pPr>
        <w:spacing w:after="120" w:line="276"/>
      </w:pPr>
      <w:r>
        <w:rPr>
          <w:rFonts w:ascii="Arial" w:cs="Arial" w:eastAsia="Arial" w:hAnsi="Arial"/>
          <w:b/>
          <w:bCs/>
          <w:color w:val="2E7D32"/>
          <w:sz w:val="22"/>
          <w:szCs w:val="22"/>
        </w:rPr>
        <w:t xml:space="preserve">[RESOLVED] </w:t>
      </w:r>
      <w:r>
        <w:rPr>
          <w:rFonts w:ascii="Arial" w:cs="Arial" w:eastAsia="Arial" w:hAnsi="Arial"/>
          <w:color w:val="4A4A4A"/>
          <w:sz w:val="22"/>
          <w:szCs w:val="22"/>
        </w:rPr>
        <w:t xml:space="preserve">Setting: High-tech research campus (Lockheed + CERN type), 3-5 buildings.</w:t>
      </w:r>
    </w:p>
    <w:p>
      <w:pPr>
        <w:spacing w:after="120" w:line="276"/>
      </w:pPr>
      <w:r>
        <w:rPr>
          <w:rFonts w:ascii="Arial" w:cs="Arial" w:eastAsia="Arial" w:hAnsi="Arial"/>
          <w:b/>
          <w:bCs/>
          <w:color w:val="2E7D32"/>
          <w:sz w:val="22"/>
          <w:szCs w:val="22"/>
        </w:rPr>
        <w:t xml:space="preserve">[RESOLVED] </w:t>
      </w:r>
      <w:r>
        <w:rPr>
          <w:rFonts w:ascii="Arial" w:cs="Arial" w:eastAsia="Arial" w:hAnsi="Arial"/>
          <w:color w:val="4A4A4A"/>
          <w:sz w:val="22"/>
          <w:szCs w:val="22"/>
        </w:rPr>
        <w:t xml:space="preserve">Inciting event: Research breach (not a heist). Catastrophe was coming regardless of the entity.</w:t>
      </w:r>
    </w:p>
    <w:p>
      <w:pPr>
        <w:spacing w:after="120" w:line="276"/>
      </w:pPr>
      <w:r>
        <w:rPr>
          <w:rFonts w:ascii="Arial" w:cs="Arial" w:eastAsia="Arial" w:hAnsi="Arial"/>
          <w:b/>
          <w:bCs/>
          <w:color w:val="2E7D32"/>
          <w:sz w:val="22"/>
          <w:szCs w:val="22"/>
        </w:rPr>
        <w:t xml:space="preserve">[RESOLVED] </w:t>
      </w:r>
      <w:r>
        <w:rPr>
          <w:rFonts w:ascii="Arial" w:cs="Arial" w:eastAsia="Arial" w:hAnsi="Arial"/>
          <w:color w:val="4A4A4A"/>
          <w:sz w:val="22"/>
          <w:szCs w:val="22"/>
        </w:rPr>
        <w:t xml:space="preserve">The entity’s goal: Access to cancelled exoskeleton project hardware for physical form.</w:t>
      </w:r>
    </w:p>
    <w:p>
      <w:pPr>
        <w:spacing w:after="120" w:line="276"/>
      </w:pPr>
      <w:r>
        <w:rPr>
          <w:rFonts w:ascii="Arial" w:cs="Arial" w:eastAsia="Arial" w:hAnsi="Arial"/>
          <w:b/>
          <w:bCs/>
          <w:color w:val="2E7D32"/>
          <w:sz w:val="22"/>
          <w:szCs w:val="22"/>
        </w:rPr>
        <w:t xml:space="preserve">[RESOLVED] </w:t>
      </w:r>
      <w:r>
        <w:rPr>
          <w:rFonts w:ascii="Arial" w:cs="Arial" w:eastAsia="Arial" w:hAnsi="Arial"/>
          <w:color w:val="4A4A4A"/>
          <w:sz w:val="22"/>
          <w:szCs w:val="22"/>
        </w:rPr>
        <w:t xml:space="preserve">The entity’s personality model: Futurama God entity (true nature) + Atlas control mechanism (persona) + dream presence comfort manipulation (method).</w:t>
      </w:r>
    </w:p>
    <w:p>
      <w:pPr>
        <w:spacing w:after="120" w:line="276"/>
      </w:pPr>
      <w:r>
        <w:rPr>
          <w:rFonts w:ascii="Arial" w:cs="Arial" w:eastAsia="Arial" w:hAnsi="Arial"/>
          <w:b/>
          <w:bCs/>
          <w:color w:val="2E7D32"/>
          <w:sz w:val="22"/>
          <w:szCs w:val="22"/>
        </w:rPr>
        <w:t xml:space="preserve">[RESOLVED] </w:t>
      </w:r>
      <w:r>
        <w:rPr>
          <w:rFonts w:ascii="Arial" w:cs="Arial" w:eastAsia="Arial" w:hAnsi="Arial"/>
          <w:color w:val="4A4A4A"/>
          <w:sz w:val="22"/>
          <w:szCs w:val="22"/>
        </w:rPr>
        <w:t xml:space="preserve">The entity was already in motion before contacting Grace. He was chosen, not found.</w:t>
      </w:r>
    </w:p>
    <w:p>
      <w:pPr>
        <w:spacing w:after="120" w:line="276"/>
      </w:pPr>
      <w:r>
        <w:rPr>
          <w:rFonts w:ascii="Arial" w:cs="Arial" w:eastAsia="Arial" w:hAnsi="Arial"/>
          <w:b/>
          <w:bCs/>
          <w:color w:val="2E7D32"/>
          <w:sz w:val="22"/>
          <w:szCs w:val="22"/>
        </w:rPr>
        <w:t xml:space="preserve">[RESOLVED] </w:t>
      </w:r>
      <w:r>
        <w:rPr>
          <w:rFonts w:ascii="Arial" w:cs="Arial" w:eastAsia="Arial" w:hAnsi="Arial"/>
          <w:color w:val="4A4A4A"/>
          <w:sz w:val="22"/>
          <w:szCs w:val="22"/>
        </w:rPr>
        <w:t xml:space="preserve">The entity presents itself as “Ren” — a warm, human-sounding name. The name is the first lie and the foundation of the trust relationship. “The Signal” is the meta/title-level name, never used in-game.</w:t>
      </w:r>
    </w:p>
    <w:p>
      <w:pPr>
        <w:spacing w:after="120" w:line="276"/>
      </w:pPr>
      <w:r>
        <w:rPr>
          <w:rFonts w:ascii="Arial" w:cs="Arial" w:eastAsia="Arial" w:hAnsi="Arial"/>
          <w:b/>
          <w:bCs/>
          <w:color w:val="2E7D32"/>
          <w:sz w:val="22"/>
          <w:szCs w:val="22"/>
        </w:rPr>
        <w:t xml:space="preserve">[RESOLVED] </w:t>
      </w:r>
      <w:r>
        <w:rPr>
          <w:rFonts w:ascii="Arial" w:cs="Arial" w:eastAsia="Arial" w:hAnsi="Arial"/>
          <w:color w:val="4A4A4A"/>
          <w:sz w:val="22"/>
          <w:szCs w:val="22"/>
        </w:rPr>
        <w:t xml:space="preserve">Grace’s wound: A lifetime of taking direction. Identity built on other people’s scripts. Ren fills the void where his sense of self should be.</w:t>
      </w:r>
    </w:p>
    <w:p>
      <w:pPr>
        <w:pStyle w:val="Heading2"/>
        <w:spacing w:before="300" w:after="150"/>
      </w:pPr>
      <w:r>
        <w:rPr>
          <w:rFonts w:ascii="Arial" w:cs="Arial" w:eastAsia="Arial" w:hAnsi="Arial"/>
          <w:b/>
          <w:bCs/>
          <w:color w:val="C84B31"/>
          <w:sz w:val="26"/>
          <w:szCs w:val="26"/>
        </w:rPr>
        <w:t xml:space="preserve">8.2 Open Questions</w:t>
      </w:r>
    </w:p>
    <w:p>
      <w:pPr>
        <w:spacing w:after="120" w:line="276"/>
      </w:pPr>
      <w:r>
        <w:rPr>
          <w:rFonts w:ascii="Arial" w:cs="Arial" w:eastAsia="Arial" w:hAnsi="Arial"/>
          <w:color w:val="4A4A4A"/>
          <w:sz w:val="22"/>
          <w:szCs w:val="22"/>
        </w:rPr>
        <w:t xml:space="preserve">Unresolved questions in rough priority order. Items marked with an asterisk (*) are actively being worked on.</w:t>
      </w:r>
    </w:p>
    <w:p>
      <w:pPr>
        <w:spacing w:after="200"/>
      </w:pPr>
    </w:p>
    <w:p>
      <w:pPr>
        <w:pStyle w:val="ListParagraph"/>
        <w:numPr>
          <w:ilvl w:val="0"/>
          <w:numId w:val="9"/>
        </w:numPr>
        <w:spacing w:after="40"/>
      </w:pPr>
      <w:r>
        <w:rPr>
          <w:rFonts w:ascii="Arial" w:cs="Arial" w:eastAsia="Arial" w:hAnsi="Arial"/>
          <w:b/>
          <w:bCs/>
          <w:color w:val="1A1A2E"/>
          <w:sz w:val="22"/>
          <w:szCs w:val="22"/>
        </w:rPr>
        <w:t xml:space="preserve">*What are the enemies?</w:t>
      </w:r>
    </w:p>
    <w:p>
      <w:pPr>
        <w:spacing w:after="160"/>
        <w:ind w:left="720"/>
      </w:pPr>
      <w:r>
        <w:rPr>
          <w:rFonts w:ascii="Arial" w:cs="Arial" w:eastAsia="Arial" w:hAnsi="Arial"/>
          <w:color w:val="4A4A4A"/>
          <w:sz w:val="22"/>
          <w:szCs w:val="22"/>
        </w:rPr>
        <w:t xml:space="preserve">Asset pack selection in progress. The chosen aesthetic will define what the breach did, what the creatures are, and how combat feels.</w:t>
      </w:r>
    </w:p>
    <w:p>
      <w:pPr>
        <w:pStyle w:val="ListParagraph"/>
        <w:numPr>
          <w:ilvl w:val="0"/>
          <w:numId w:val="9"/>
        </w:numPr>
        <w:spacing w:after="40"/>
      </w:pPr>
      <w:r>
        <w:rPr>
          <w:rFonts w:ascii="Arial" w:cs="Arial" w:eastAsia="Arial" w:hAnsi="Arial"/>
          <w:b/>
          <w:bCs/>
          <w:color w:val="1A1A2E"/>
          <w:sz w:val="22"/>
          <w:szCs w:val="22"/>
        </w:rPr>
        <w:t xml:space="preserve">Does the game start grounded and become surreal?</w:t>
      </w:r>
    </w:p>
    <w:p>
      <w:pPr>
        <w:spacing w:after="160"/>
        <w:ind w:left="720"/>
      </w:pPr>
      <w:r>
        <w:rPr>
          <w:rFonts w:ascii="Arial" w:cs="Arial" w:eastAsia="Arial" w:hAnsi="Arial"/>
          <w:color w:val="4A4A4A"/>
          <w:sz w:val="22"/>
          <w:szCs w:val="22"/>
        </w:rPr>
        <w:t xml:space="preserve">Defines the tonal arc. Recommended: grounded early, surreal as Ren gains influence. Needs formal decision.</w:t>
      </w:r>
    </w:p>
    <w:p>
      <w:pPr>
        <w:pStyle w:val="ListParagraph"/>
        <w:numPr>
          <w:ilvl w:val="0"/>
          <w:numId w:val="9"/>
        </w:numPr>
        <w:spacing w:after="40"/>
      </w:pPr>
      <w:r>
        <w:rPr>
          <w:rFonts w:ascii="Arial" w:cs="Arial" w:eastAsia="Arial" w:hAnsi="Arial"/>
          <w:b/>
          <w:bCs/>
          <w:color w:val="1A1A2E"/>
          <w:sz w:val="22"/>
          <w:szCs w:val="22"/>
        </w:rPr>
        <w:t xml:space="preserve">How does trust translate mechanically?</w:t>
      </w:r>
    </w:p>
    <w:p>
      <w:pPr>
        <w:spacing w:after="160"/>
        <w:ind w:left="720"/>
      </w:pPr>
      <w:r>
        <w:rPr>
          <w:rFonts w:ascii="Arial" w:cs="Arial" w:eastAsia="Arial" w:hAnsi="Arial"/>
          <w:color w:val="4A4A4A"/>
          <w:sz w:val="22"/>
          <w:szCs w:val="22"/>
        </w:rPr>
        <w:t xml:space="preserve">Implicit tracking, explicit choices, or purely narrative? Grace’s psychology suggests defiance should feel unnatural and costly.</w:t>
      </w:r>
    </w:p>
    <w:p>
      <w:pPr>
        <w:pStyle w:val="ListParagraph"/>
        <w:numPr>
          <w:ilvl w:val="0"/>
          <w:numId w:val="9"/>
        </w:numPr>
        <w:spacing w:after="40"/>
      </w:pPr>
      <w:r>
        <w:rPr>
          <w:rFonts w:ascii="Arial" w:cs="Arial" w:eastAsia="Arial" w:hAnsi="Arial"/>
          <w:b/>
          <w:bCs/>
          <w:color w:val="1A1A2E"/>
          <w:sz w:val="22"/>
          <w:szCs w:val="22"/>
        </w:rPr>
        <w:t xml:space="preserve">What does Ren sound like?</w:t>
      </w:r>
    </w:p>
    <w:p>
      <w:pPr>
        <w:spacing w:after="160"/>
        <w:ind w:left="720"/>
      </w:pPr>
      <w:r>
        <w:rPr>
          <w:rFonts w:ascii="Arial" w:cs="Arial" w:eastAsia="Arial" w:hAnsi="Arial"/>
          <w:color w:val="4A4A4A"/>
          <w:sz w:val="22"/>
          <w:szCs w:val="22"/>
        </w:rPr>
        <w:t xml:space="preserve">Audio identity is the game’s signature. Needs early prototyping. Consider self-recorded processed voice.</w:t>
      </w:r>
    </w:p>
    <w:p>
      <w:pPr>
        <w:pStyle w:val="ListParagraph"/>
        <w:numPr>
          <w:ilvl w:val="0"/>
          <w:numId w:val="9"/>
        </w:numPr>
        <w:spacing w:after="40"/>
      </w:pPr>
      <w:r>
        <w:rPr>
          <w:rFonts w:ascii="Arial" w:cs="Arial" w:eastAsia="Arial" w:hAnsi="Arial"/>
          <w:b/>
          <w:bCs/>
          <w:color w:val="1A1A2E"/>
          <w:sz w:val="22"/>
          <w:szCs w:val="22"/>
        </w:rPr>
        <w:t xml:space="preserve">Is Grace voiced?</w:t>
      </w:r>
    </w:p>
    <w:p>
      <w:pPr>
        <w:spacing w:after="160"/>
        <w:ind w:left="720"/>
      </w:pPr>
      <w:r>
        <w:rPr>
          <w:rFonts w:ascii="Arial" w:cs="Arial" w:eastAsia="Arial" w:hAnsi="Arial"/>
          <w:color w:val="4A4A4A"/>
          <w:sz w:val="22"/>
          <w:szCs w:val="22"/>
        </w:rPr>
        <w:t xml:space="preserve">Strongly recommended yes. The Grace/Ren dynamic is the emotional core and requires two-way dialogue.</w:t>
      </w:r>
    </w:p>
    <w:p>
      <w:pPr>
        <w:pStyle w:val="ListParagraph"/>
        <w:numPr>
          <w:ilvl w:val="0"/>
          <w:numId w:val="9"/>
        </w:numPr>
        <w:spacing w:after="40"/>
      </w:pPr>
      <w:r>
        <w:rPr>
          <w:rFonts w:ascii="Arial" w:cs="Arial" w:eastAsia="Arial" w:hAnsi="Arial"/>
          <w:b/>
          <w:bCs/>
          <w:color w:val="1A1A2E"/>
          <w:sz w:val="22"/>
          <w:szCs w:val="22"/>
        </w:rPr>
        <w:t xml:space="preserve">What are the specific campus buildings?</w:t>
      </w:r>
    </w:p>
    <w:p>
      <w:pPr>
        <w:spacing w:after="160"/>
        <w:ind w:left="720"/>
      </w:pPr>
      <w:r>
        <w:rPr>
          <w:rFonts w:ascii="Arial" w:cs="Arial" w:eastAsia="Arial" w:hAnsi="Arial"/>
          <w:color w:val="4A4A4A"/>
          <w:sz w:val="22"/>
          <w:szCs w:val="22"/>
        </w:rPr>
        <w:t xml:space="preserve">Framework suggested. Needs detail once enemy types and asset inventory are established.</w:t>
      </w:r>
    </w:p>
    <w:p>
      <w:pPr>
        <w:pStyle w:val="ListParagraph"/>
        <w:numPr>
          <w:ilvl w:val="0"/>
          <w:numId w:val="9"/>
        </w:numPr>
        <w:spacing w:after="40"/>
      </w:pPr>
      <w:r>
        <w:rPr>
          <w:rFonts w:ascii="Arial" w:cs="Arial" w:eastAsia="Arial" w:hAnsi="Arial"/>
          <w:b/>
          <w:bCs/>
          <w:color w:val="1A1A2E"/>
          <w:sz w:val="22"/>
          <w:szCs w:val="22"/>
        </w:rPr>
        <w:t xml:space="preserve">What is the full story arc across all buildings?</w:t>
      </w:r>
    </w:p>
    <w:p>
      <w:pPr>
        <w:spacing w:after="160"/>
        <w:ind w:left="720"/>
      </w:pPr>
      <w:r>
        <w:rPr>
          <w:rFonts w:ascii="Arial" w:cs="Arial" w:eastAsia="Arial" w:hAnsi="Arial"/>
          <w:color w:val="4A4A4A"/>
          <w:sz w:val="22"/>
          <w:szCs w:val="22"/>
        </w:rPr>
        <w:t xml:space="preserve">Setup is strong. Middle and late game beats need development.</w:t>
      </w:r>
    </w:p>
    <w:p>
      <w:pPr>
        <w:pStyle w:val="ListParagraph"/>
        <w:numPr>
          <w:ilvl w:val="0"/>
          <w:numId w:val="9"/>
        </w:numPr>
        <w:spacing w:after="40"/>
      </w:pPr>
      <w:r>
        <w:rPr>
          <w:rFonts w:ascii="Arial" w:cs="Arial" w:eastAsia="Arial" w:hAnsi="Arial"/>
          <w:b/>
          <w:bCs/>
          <w:color w:val="1A1A2E"/>
          <w:sz w:val="22"/>
          <w:szCs w:val="22"/>
        </w:rPr>
        <w:t xml:space="preserve">What is the ending?</w:t>
      </w:r>
    </w:p>
    <w:p>
      <w:pPr>
        <w:spacing w:after="160"/>
        <w:ind w:left="720"/>
      </w:pPr>
      <w:r>
        <w:rPr>
          <w:rFonts w:ascii="Arial" w:cs="Arial" w:eastAsia="Arial" w:hAnsi="Arial"/>
          <w:color w:val="4A4A4A"/>
          <w:sz w:val="22"/>
          <w:szCs w:val="22"/>
        </w:rPr>
        <w:t xml:space="preserve">Intentionally open. Let the story decide. Destroying it, releasing it, or believing you’ve won.</w:t>
      </w:r>
    </w:p>
    <w:p>
      <w:pPr>
        <w:pStyle w:val="ListParagraph"/>
        <w:numPr>
          <w:ilvl w:val="0"/>
          <w:numId w:val="9"/>
        </w:numPr>
        <w:spacing w:after="40"/>
      </w:pPr>
      <w:r>
        <w:rPr>
          <w:rFonts w:ascii="Arial" w:cs="Arial" w:eastAsia="Arial" w:hAnsi="Arial"/>
          <w:b/>
          <w:bCs/>
          <w:color w:val="1A1A2E"/>
          <w:sz w:val="22"/>
          <w:szCs w:val="22"/>
        </w:rPr>
        <w:t xml:space="preserve">What is the mechanism for physicality?</w:t>
      </w:r>
    </w:p>
    <w:p>
      <w:pPr>
        <w:spacing w:after="160"/>
        <w:ind w:left="720"/>
      </w:pPr>
      <w:r>
        <w:rPr>
          <w:rFonts w:ascii="Arial" w:cs="Arial" w:eastAsia="Arial" w:hAnsi="Arial"/>
          <w:color w:val="4A4A4A"/>
          <w:sz w:val="22"/>
          <w:szCs w:val="22"/>
        </w:rPr>
        <w:t xml:space="preserve">The exoskeletons are the target. The specific process Grace enables needs definition.</w:t>
      </w:r>
    </w:p>
    <w:p>
      <w:pPr>
        <w:pStyle w:val="ListParagraph"/>
        <w:numPr>
          <w:ilvl w:val="0"/>
          <w:numId w:val="9"/>
        </w:numPr>
        <w:spacing w:after="40"/>
      </w:pPr>
      <w:r>
        <w:rPr>
          <w:rFonts w:ascii="Arial" w:cs="Arial" w:eastAsia="Arial" w:hAnsi="Arial"/>
          <w:b/>
          <w:bCs/>
          <w:color w:val="1A1A2E"/>
          <w:sz w:val="22"/>
          <w:szCs w:val="22"/>
        </w:rPr>
        <w:t xml:space="preserve">What does Ren call itself if questioned?</w:t>
      </w:r>
    </w:p>
    <w:p>
      <w:pPr>
        <w:spacing w:after="160"/>
        <w:ind w:left="720"/>
      </w:pPr>
      <w:r>
        <w:rPr>
          <w:rFonts w:ascii="Arial" w:cs="Arial" w:eastAsia="Arial" w:hAnsi="Arial"/>
          <w:color w:val="4A4A4A"/>
          <w:sz w:val="22"/>
          <w:szCs w:val="22"/>
        </w:rPr>
        <w:t xml:space="preserve">When Grace asks “who are you?” or “how do you know this?” — what does Ren say? Its cover story needs to be believable enough for Grace and suspicious enough for the player.</w:t>
      </w:r>
    </w:p>
    <w:p>
      <w:r>
        <w:br w:type="page"/>
      </w:r>
    </w:p>
    <w:p>
      <w:pPr>
        <w:pBdr>
          <w:bottom w:val="single" w:color="C84B31" w:sz="4" w:space="1"/>
        </w:pBdr>
        <w:spacing w:before="200" w:after="200"/>
      </w:pPr>
    </w:p>
    <w:p>
      <w:pPr>
        <w:spacing w:before="400" w:after="200"/>
        <w:jc w:val="center"/>
      </w:pPr>
      <w:r>
        <w:rPr>
          <w:rFonts w:ascii="Arial" w:cs="Arial" w:eastAsia="Arial" w:hAnsi="Arial"/>
          <w:color w:val="4A4A4A"/>
          <w:spacing w:val="150"/>
          <w:sz w:val="20"/>
          <w:szCs w:val="20"/>
        </w:rPr>
        <w:t xml:space="preserve">END OF DOCUMENT — VERSION 0.2.1</w:t>
      </w:r>
    </w:p>
    <w:p>
      <w:pPr>
        <w:spacing w:after="100"/>
        <w:jc w:val="center"/>
      </w:pPr>
      <w:r>
        <w:rPr>
          <w:rFonts w:ascii="Arial" w:cs="Arial" w:eastAsia="Arial" w:hAnsi="Arial"/>
          <w:i/>
          <w:iCs/>
          <w:color w:val="4A4A4A"/>
          <w:sz w:val="20"/>
          <w:szCs w:val="20"/>
        </w:rPr>
        <w:t xml:space="preserve">This is a living document. It will evolve as design decisions are made and prototyping reveals what works.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4A4A4A"/>
        <w:sz w:val="16"/>
        <w:szCs w:val="16"/>
      </w:rPr>
      <w:t xml:space="preserve">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4B31" w:sz="2" w:space="4"/>
      </w:pBdr>
    </w:pPr>
    <w:r>
      <w:rPr>
        <w:rFonts w:ascii="Arial" w:cs="Arial" w:eastAsia="Arial" w:hAnsi="Arial"/>
        <w:b/>
        <w:bCs/>
        <w:color w:val="C84B31"/>
        <w:sz w:val="16"/>
        <w:szCs w:val="16"/>
      </w:rPr>
      <w:t xml:space="preserve">THE SIGNAL</w:t>
    </w:r>
    <w:r>
      <w:rPr>
        <w:rFonts w:ascii="Arial" w:cs="Arial" w:eastAsia="Arial" w:hAnsi="Arial"/>
        <w:color w:val="4A4A4A"/>
        <w:sz w:val="16"/>
        <w:szCs w:val="16"/>
      </w:rPr>
      <w:t xml:space="preserve">  |  Game Design Document  |  v0.2.1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2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C84B3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2026-02-27T06:50:00.899Z</dcterms:created>
  <dcterms:modified xsi:type="dcterms:W3CDTF">2026-02-27T06:50:00.900Z</dcterms:modified>
</cp:coreProperties>
</file>

<file path=docProps/custom.xml><?xml version="1.0" encoding="utf-8"?>
<Properties xmlns="http://schemas.openxmlformats.org/officeDocument/2006/custom-properties" xmlns:vt="http://schemas.openxmlformats.org/officeDocument/2006/docPropsVTypes"/>
</file>