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3936"/>
        <w:gridCol w:w="5953"/>
      </w:tblGrid>
      <w:tr w:rsidR="00015BAE" w:rsidRPr="003E0B7D" w14:paraId="27DBE6F0" w14:textId="77777777" w:rsidTr="00015BAE">
        <w:trPr>
          <w:trHeight w:val="280"/>
        </w:trPr>
        <w:tc>
          <w:tcPr>
            <w:tcW w:w="3936" w:type="dxa"/>
            <w:shd w:val="clear" w:color="auto" w:fill="00B050"/>
            <w:vAlign w:val="center"/>
          </w:tcPr>
          <w:p w14:paraId="1384C7B2" w14:textId="77777777" w:rsidR="00015BAE" w:rsidRPr="003E0B7D" w:rsidRDefault="00015BAE" w:rsidP="0098221E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53" w:type="dxa"/>
            <w:vAlign w:val="center"/>
          </w:tcPr>
          <w:p w14:paraId="67EDC643" w14:textId="741B1CB4" w:rsidR="00015BAE" w:rsidRPr="003E0B7D" w:rsidRDefault="00015BAE" w:rsidP="00015BAE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2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3D1E89CB" w14:textId="77777777" w:rsidR="00015BAE" w:rsidRDefault="00015BAE" w:rsidP="00DE369B">
      <w:pPr>
        <w:spacing w:after="0"/>
        <w:jc w:val="left"/>
        <w:rPr>
          <w:b/>
          <w:sz w:val="24"/>
        </w:rPr>
      </w:pPr>
    </w:p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19237865" w:rsidR="00B3124B" w:rsidRPr="003E0B7D" w:rsidRDefault="0079162B" w:rsidP="00B6401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Operaciones</w:t>
            </w: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69143A78" w:rsidR="00B3124B" w:rsidRPr="003E0B7D" w:rsidRDefault="004B2E3B" w:rsidP="004B2E3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Director de Operaciones</w:t>
            </w: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354FE7B1" w:rsidR="00B3124B" w:rsidRPr="003E0B7D" w:rsidRDefault="0079162B" w:rsidP="0079162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 xml:space="preserve">Analista </w:t>
            </w:r>
            <w:r w:rsidR="006053DF">
              <w:rPr>
                <w:rFonts w:cs="Arial"/>
                <w:lang w:val="es-CO"/>
              </w:rPr>
              <w:t xml:space="preserve">I </w:t>
            </w:r>
            <w:r w:rsidRPr="003E0B7D">
              <w:rPr>
                <w:rFonts w:cs="Arial"/>
                <w:lang w:val="es-CO"/>
              </w:rPr>
              <w:t>de Operaciones</w:t>
            </w: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31516580" w14:textId="77777777" w:rsidR="00280140" w:rsidRPr="003E0B7D" w:rsidRDefault="00280140" w:rsidP="0079162B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  <w:p w14:paraId="5F514953" w14:textId="77777777" w:rsidR="00280140" w:rsidRPr="003E0B7D" w:rsidRDefault="0079162B" w:rsidP="00FC6BCD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3E0B7D">
              <w:rPr>
                <w:rFonts w:cs="Arial"/>
                <w:color w:val="000000" w:themeColor="text1"/>
                <w:lang w:val="es-CO"/>
              </w:rPr>
              <w:t>Autorizar las operaciones de ingreso y salida de mercancías (TAN - RM) desde y hacia el territorio Aduanero Nacional y Resto del Mundo.</w:t>
            </w:r>
          </w:p>
          <w:p w14:paraId="0E646305" w14:textId="5FDDE970" w:rsidR="00FC6BCD" w:rsidRPr="003E0B7D" w:rsidRDefault="00FC6BCD" w:rsidP="00FC6BCD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0520FC0A" w:rsidR="00CF0151" w:rsidRPr="003E0B7D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3E0B7D">
        <w:rPr>
          <w:rFonts w:cs="Arial"/>
          <w:sz w:val="24"/>
          <w:szCs w:val="24"/>
        </w:rPr>
        <w:t xml:space="preserve">PRINCIPALES </w:t>
      </w:r>
      <w:r w:rsidR="00AB6474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</w:p>
    <w:p w14:paraId="2D42B383" w14:textId="017DDF7B" w:rsidR="00E82BBA" w:rsidRPr="003E0B7D" w:rsidRDefault="00B23F8E" w:rsidP="00CF0151">
      <w:pPr>
        <w:pStyle w:val="Ttulo2"/>
        <w:numPr>
          <w:ilvl w:val="0"/>
          <w:numId w:val="0"/>
        </w:numPr>
        <w:tabs>
          <w:tab w:val="left" w:pos="1800"/>
        </w:tabs>
        <w:spacing w:before="0" w:line="240" w:lineRule="auto"/>
        <w:ind w:left="1080"/>
      </w:pPr>
      <w:r w:rsidRPr="003E0B7D">
        <w:tab/>
      </w:r>
    </w:p>
    <w:p w14:paraId="1E7D5AB8" w14:textId="77777777" w:rsidR="00280140" w:rsidRPr="003E0B7D" w:rsidRDefault="00280140" w:rsidP="00280140">
      <w:pPr>
        <w:pStyle w:val="Prrafodelista"/>
        <w:numPr>
          <w:ilvl w:val="1"/>
          <w:numId w:val="14"/>
        </w:numPr>
        <w:spacing w:after="0"/>
        <w:ind w:left="1985" w:hanging="425"/>
        <w:rPr>
          <w:rFonts w:cs="Arial"/>
          <w:color w:val="000000" w:themeColor="text1"/>
        </w:rPr>
      </w:pPr>
      <w:r w:rsidRPr="003E0B7D">
        <w:rPr>
          <w:rFonts w:cs="Arial"/>
          <w:color w:val="000000" w:themeColor="text1"/>
        </w:rPr>
        <w:t xml:space="preserve">EN BASCULA: </w:t>
      </w:r>
    </w:p>
    <w:p w14:paraId="4A0E0030" w14:textId="77777777" w:rsidR="00280140" w:rsidRPr="003E0B7D" w:rsidRDefault="00280140" w:rsidP="00280140">
      <w:pPr>
        <w:pStyle w:val="Prrafodelista"/>
        <w:spacing w:after="0"/>
        <w:ind w:left="1440"/>
      </w:pPr>
    </w:p>
    <w:p w14:paraId="162A05E2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Asegurar que el ingreso y salida de vehículos/mercancías cumple con los requisitos del Régimen Franco y los demás definidos por la Zona Franca Internacional de Pereira como Usuario Operador.</w:t>
      </w:r>
    </w:p>
    <w:p w14:paraId="10560A7F" w14:textId="09E6B5EA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Revisar DTA, Planilla de envío, Cabotaje, Guía aérea, DTAI, si es del resto del mundo. Si es </w:t>
      </w:r>
      <w:r w:rsidR="00C3247C">
        <w:rPr>
          <w:rFonts w:cs="Arial"/>
        </w:rPr>
        <w:t xml:space="preserve">ingreso </w:t>
      </w:r>
      <w:r w:rsidRPr="00F11A27">
        <w:rPr>
          <w:rFonts w:cs="Arial"/>
        </w:rPr>
        <w:t xml:space="preserve">del TAN, verificar si la factura es con IVA o sin IVA, efectuar revisión y </w:t>
      </w:r>
      <w:r w:rsidR="00C3247C">
        <w:rPr>
          <w:rFonts w:cs="Arial"/>
        </w:rPr>
        <w:t>dar aviso de llegada cuando aplique.</w:t>
      </w:r>
    </w:p>
    <w:p w14:paraId="72DD7EE3" w14:textId="2AA5F83E" w:rsidR="00C3247C" w:rsidRPr="00F11A27" w:rsidRDefault="00C3247C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Validar la información relacionada en los arines.</w:t>
      </w:r>
    </w:p>
    <w:p w14:paraId="7A548217" w14:textId="474CA63D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Verificar a través del sistema APPOLO, que los vehículos con mercancía que </w:t>
      </w:r>
      <w:r w:rsidR="00F57F1B">
        <w:rPr>
          <w:rFonts w:cs="Arial"/>
        </w:rPr>
        <w:t xml:space="preserve">ingresan o </w:t>
      </w:r>
      <w:r w:rsidRPr="00F11A27">
        <w:rPr>
          <w:rFonts w:cs="Arial"/>
        </w:rPr>
        <w:t>salen por la báscula, tengan su FMM aprobado-ejecutado y hayan surtido todo el trámite documental y aduanero de</w:t>
      </w:r>
      <w:r w:rsidR="00F57F1B">
        <w:rPr>
          <w:rFonts w:cs="Arial"/>
        </w:rPr>
        <w:t xml:space="preserve"> ingreso o</w:t>
      </w:r>
      <w:r w:rsidRPr="00F11A27">
        <w:rPr>
          <w:rFonts w:cs="Arial"/>
        </w:rPr>
        <w:t xml:space="preserve"> salida.</w:t>
      </w:r>
    </w:p>
    <w:p w14:paraId="5124C735" w14:textId="32304201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Revisar document</w:t>
      </w:r>
      <w:r w:rsidR="00A4231E" w:rsidRPr="00F11A27">
        <w:rPr>
          <w:rFonts w:cs="Arial"/>
        </w:rPr>
        <w:t>ación en báscula de vehículos/</w:t>
      </w:r>
      <w:r w:rsidRPr="00F11A27">
        <w:rPr>
          <w:rFonts w:cs="Arial"/>
        </w:rPr>
        <w:t>mercancía que ingresa y sale para garantizar la calidad y veracidad de los mismos.</w:t>
      </w:r>
    </w:p>
    <w:p w14:paraId="5F1AF66A" w14:textId="3920D2CD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 xml:space="preserve">Dar aviso </w:t>
      </w:r>
      <w:r w:rsidR="00F57F1B">
        <w:rPr>
          <w:rFonts w:cs="Arial"/>
        </w:rPr>
        <w:t xml:space="preserve">por correo electrónico </w:t>
      </w:r>
      <w:r w:rsidRPr="00F11A27">
        <w:rPr>
          <w:rFonts w:cs="Arial"/>
        </w:rPr>
        <w:t>a la DIAN cu</w:t>
      </w:r>
      <w:r w:rsidR="00F57F1B">
        <w:rPr>
          <w:rFonts w:cs="Arial"/>
        </w:rPr>
        <w:t>ando la mercancía sale o ingresa de procesamiento</w:t>
      </w:r>
      <w:r w:rsidRPr="00F11A27">
        <w:rPr>
          <w:rFonts w:cs="Arial"/>
        </w:rPr>
        <w:t xml:space="preserve"> parcial.</w:t>
      </w:r>
    </w:p>
    <w:p w14:paraId="568EF641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Verificar documentación (DTA o Planilla de Envío) cuando la mercancía sale para exportación.</w:t>
      </w:r>
    </w:p>
    <w:p w14:paraId="57DF5D38" w14:textId="74FC0978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Rece</w:t>
      </w:r>
      <w:r w:rsidR="00C3247C">
        <w:rPr>
          <w:rFonts w:cs="Arial"/>
        </w:rPr>
        <w:t>pcionar juego de copias de las P</w:t>
      </w:r>
      <w:r w:rsidRPr="00F11A27">
        <w:rPr>
          <w:rFonts w:cs="Arial"/>
        </w:rPr>
        <w:t xml:space="preserve">lanillas de envío, </w:t>
      </w:r>
      <w:r w:rsidR="00C3247C">
        <w:rPr>
          <w:rFonts w:cs="Arial"/>
        </w:rPr>
        <w:t>DTA, DTAI, BL, Guía A</w:t>
      </w:r>
      <w:r w:rsidRPr="00F11A27">
        <w:rPr>
          <w:rFonts w:cs="Arial"/>
        </w:rPr>
        <w:t>érea</w:t>
      </w:r>
      <w:r w:rsidR="00C3247C">
        <w:rPr>
          <w:rFonts w:cs="Arial"/>
        </w:rPr>
        <w:t>, Carta de Porte</w:t>
      </w:r>
      <w:r w:rsidRPr="00F11A27">
        <w:rPr>
          <w:rFonts w:cs="Arial"/>
        </w:rPr>
        <w:t xml:space="preserve"> para que</w:t>
      </w:r>
      <w:r w:rsidR="00F57F1B">
        <w:rPr>
          <w:rFonts w:cs="Arial"/>
        </w:rPr>
        <w:t xml:space="preserve"> se autorice el ingreso a la zona franca </w:t>
      </w:r>
      <w:r w:rsidRPr="00F11A27">
        <w:rPr>
          <w:rFonts w:cs="Arial"/>
        </w:rPr>
        <w:t xml:space="preserve"> </w:t>
      </w:r>
      <w:r w:rsidR="00F57F1B">
        <w:rPr>
          <w:rFonts w:cs="Arial"/>
        </w:rPr>
        <w:t>d</w:t>
      </w:r>
      <w:r w:rsidRPr="00F11A27">
        <w:rPr>
          <w:rFonts w:cs="Arial"/>
        </w:rPr>
        <w:t xml:space="preserve">el vehículo que </w:t>
      </w:r>
      <w:r w:rsidR="00F57F1B">
        <w:rPr>
          <w:rFonts w:cs="Arial"/>
        </w:rPr>
        <w:t>transporta</w:t>
      </w:r>
      <w:r w:rsidRPr="00F11A27">
        <w:rPr>
          <w:rFonts w:cs="Arial"/>
        </w:rPr>
        <w:t xml:space="preserve"> mercancía desde el </w:t>
      </w:r>
      <w:r w:rsidR="00C3247C">
        <w:rPr>
          <w:rFonts w:cs="Arial"/>
        </w:rPr>
        <w:t xml:space="preserve">puerto o </w:t>
      </w:r>
      <w:r w:rsidRPr="00F11A27">
        <w:rPr>
          <w:rFonts w:cs="Arial"/>
        </w:rPr>
        <w:t xml:space="preserve">aeropuerto </w:t>
      </w:r>
      <w:r w:rsidR="00F57F1B">
        <w:rPr>
          <w:rFonts w:cs="Arial"/>
        </w:rPr>
        <w:t xml:space="preserve">hasta la </w:t>
      </w:r>
      <w:r w:rsidRPr="00F11A27">
        <w:rPr>
          <w:rFonts w:cs="Arial"/>
        </w:rPr>
        <w:t>Zona Franca.</w:t>
      </w:r>
    </w:p>
    <w:p w14:paraId="61DD49AF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Revisión de Precintos físicos vs. Documentales tanto en operaciones de ingreso como de salida.</w:t>
      </w:r>
    </w:p>
    <w:p w14:paraId="75366479" w14:textId="0404331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lastRenderedPageBreak/>
        <w:t>Verificar que la información que ingresa en el documento de tránsito</w:t>
      </w:r>
      <w:r w:rsidR="00C3247C">
        <w:rPr>
          <w:rFonts w:cs="Arial"/>
        </w:rPr>
        <w:t xml:space="preserve"> y documento de transporte</w:t>
      </w:r>
      <w:r w:rsidRPr="00F11A27">
        <w:rPr>
          <w:rFonts w:cs="Arial"/>
        </w:rPr>
        <w:t xml:space="preserve"> coincida con lo que se recibe físicamente. </w:t>
      </w:r>
    </w:p>
    <w:p w14:paraId="60053F75" w14:textId="77777777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Registrar eficientemente la información de ingreso y salida de vehículos / mercancía en el aplicativo del sistema APPOLO.</w:t>
      </w:r>
    </w:p>
    <w:p w14:paraId="692412FE" w14:textId="4CAEF1EB" w:rsidR="006176EB" w:rsidRPr="007C5706" w:rsidRDefault="006176EB" w:rsidP="006176EB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 xml:space="preserve">Prestar el servicio de pesaje de </w:t>
      </w:r>
      <w:r w:rsidR="007C5706" w:rsidRPr="007C5706">
        <w:rPr>
          <w:rFonts w:cs="Arial"/>
          <w:highlight w:val="lightGray"/>
        </w:rPr>
        <w:t>báscula</w:t>
      </w:r>
      <w:r w:rsidRPr="007C5706">
        <w:rPr>
          <w:rFonts w:cs="Arial"/>
          <w:highlight w:val="lightGray"/>
        </w:rPr>
        <w:t xml:space="preserve"> a clientes externos (no usuarios del parque).</w:t>
      </w:r>
    </w:p>
    <w:p w14:paraId="4460559A" w14:textId="77777777" w:rsidR="00280140" w:rsidRPr="00F11A27" w:rsidRDefault="00280140" w:rsidP="00F11A27">
      <w:pPr>
        <w:pStyle w:val="Textbody"/>
        <w:spacing w:line="240" w:lineRule="auto"/>
        <w:ind w:left="284"/>
        <w:rPr>
          <w:rFonts w:cs="Arial"/>
        </w:rPr>
      </w:pPr>
    </w:p>
    <w:p w14:paraId="3EC0D694" w14:textId="5AC2C16A" w:rsidR="00280140" w:rsidRP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280140" w:rsidRPr="00490DAC">
        <w:rPr>
          <w:rFonts w:cs="Arial"/>
          <w:color w:val="000000" w:themeColor="text1"/>
        </w:rPr>
        <w:t xml:space="preserve">EN APROBACIONES: </w:t>
      </w:r>
    </w:p>
    <w:p w14:paraId="06F4B93F" w14:textId="77777777" w:rsidR="00280140" w:rsidRPr="00490DAC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75735251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Autorizar el ingreso y salida de mercancías de la Zona Franca de acuerdo a las actividades calificadas.</w:t>
      </w:r>
    </w:p>
    <w:p w14:paraId="35E77E2C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Revisar y aprobar Formularios de Movimientos de Mercancías de ingreso y salida.</w:t>
      </w:r>
    </w:p>
    <w:p w14:paraId="34F05312" w14:textId="77777777" w:rsidR="00F0795D" w:rsidRDefault="00280140" w:rsidP="00F0795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Verificar que las mercancías ingresadas con beneficios de régimen franco por los usuarios, cumplan con sus actividades calificadas.</w:t>
      </w:r>
    </w:p>
    <w:p w14:paraId="3C9CF8CF" w14:textId="02AF9C3B" w:rsidR="00F0795D" w:rsidRPr="00F0795D" w:rsidRDefault="00F0795D" w:rsidP="00F0795D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0795D">
        <w:rPr>
          <w:rFonts w:cs="Arial"/>
        </w:rPr>
        <w:t>Conocer las actividades calificadas de los usuarios y aprobar sus ítems, matrices y FMM, de acuerdo a las actividades calificadas.</w:t>
      </w:r>
    </w:p>
    <w:p w14:paraId="18B8B644" w14:textId="77777777" w:rsidR="00280140" w:rsidRPr="003E0B7D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01350EEC" w14:textId="7C82D4EC" w:rsidR="00280140" w:rsidRP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280140" w:rsidRPr="00490DAC">
        <w:rPr>
          <w:rFonts w:cs="Arial"/>
          <w:color w:val="000000" w:themeColor="text1"/>
        </w:rPr>
        <w:t xml:space="preserve">EN APOYO AL PROCESO: </w:t>
      </w:r>
    </w:p>
    <w:p w14:paraId="6B8A1A65" w14:textId="77777777" w:rsidR="00280140" w:rsidRPr="00490DAC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2C238A68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Archivar los documentos de la operación, asegurando la calidad (completos y correctamente), oportunidad y disponibilidad inmediata cuando se requieran.</w:t>
      </w:r>
    </w:p>
    <w:p w14:paraId="05C828F1" w14:textId="77777777" w:rsidR="00280140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Apoyar la elaboración de los indicadores de gestión del proceso.</w:t>
      </w:r>
    </w:p>
    <w:p w14:paraId="309077FC" w14:textId="0FCE309B" w:rsidR="00933EC0" w:rsidRPr="007C5706" w:rsidRDefault="00933EC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 xml:space="preserve">Apoyar el proceso de </w:t>
      </w:r>
      <w:r w:rsidR="00DF13C3" w:rsidRPr="007C5706">
        <w:rPr>
          <w:rFonts w:cs="Arial"/>
          <w:highlight w:val="lightGray"/>
        </w:rPr>
        <w:t>facturación</w:t>
      </w:r>
      <w:r w:rsidRPr="007C5706">
        <w:rPr>
          <w:rFonts w:cs="Arial"/>
          <w:highlight w:val="lightGray"/>
        </w:rPr>
        <w:t xml:space="preserve"> de operaciones.</w:t>
      </w:r>
    </w:p>
    <w:p w14:paraId="499E3E72" w14:textId="65379F84" w:rsidR="006176EB" w:rsidRPr="007C5706" w:rsidRDefault="00372AC7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>Recibir  el dinero proveniente de pesajes</w:t>
      </w:r>
      <w:r w:rsidR="005F26F4" w:rsidRPr="007C5706">
        <w:rPr>
          <w:rFonts w:cs="Arial"/>
          <w:highlight w:val="lightGray"/>
        </w:rPr>
        <w:t xml:space="preserve"> a clientes </w:t>
      </w:r>
      <w:r w:rsidRPr="007C5706">
        <w:rPr>
          <w:rFonts w:cs="Arial"/>
          <w:highlight w:val="lightGray"/>
        </w:rPr>
        <w:t>externos y emitir la respectiva factura.</w:t>
      </w:r>
    </w:p>
    <w:p w14:paraId="37B4235C" w14:textId="4E629545" w:rsidR="00372AC7" w:rsidRPr="007C5706" w:rsidRDefault="00372AC7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highlight w:val="lightGray"/>
        </w:rPr>
      </w:pPr>
      <w:r w:rsidRPr="007C5706">
        <w:rPr>
          <w:rFonts w:cs="Arial"/>
          <w:highlight w:val="lightGray"/>
        </w:rPr>
        <w:t>Realizar el cuadre semana</w:t>
      </w:r>
      <w:r w:rsidR="00864B23" w:rsidRPr="007C5706">
        <w:rPr>
          <w:rFonts w:cs="Arial"/>
          <w:highlight w:val="lightGray"/>
        </w:rPr>
        <w:t>l</w:t>
      </w:r>
      <w:r w:rsidRPr="007C5706">
        <w:rPr>
          <w:rFonts w:cs="Arial"/>
          <w:highlight w:val="lightGray"/>
        </w:rPr>
        <w:t xml:space="preserve"> de la caja de pesajes de bascula </w:t>
      </w:r>
      <w:r w:rsidR="005F26F4" w:rsidRPr="007C5706">
        <w:rPr>
          <w:rFonts w:cs="Arial"/>
          <w:highlight w:val="lightGray"/>
        </w:rPr>
        <w:t xml:space="preserve">a clientes </w:t>
      </w:r>
      <w:r w:rsidRPr="007C5706">
        <w:rPr>
          <w:rFonts w:cs="Arial"/>
          <w:highlight w:val="lightGray"/>
        </w:rPr>
        <w:t>externos</w:t>
      </w:r>
      <w:r w:rsidR="005F26F4" w:rsidRPr="007C5706">
        <w:rPr>
          <w:rFonts w:cs="Arial"/>
          <w:highlight w:val="lightGray"/>
        </w:rPr>
        <w:t xml:space="preserve"> y entregar el formato respectivo al proceso contable y financiero</w:t>
      </w:r>
      <w:r w:rsidRPr="007C5706">
        <w:rPr>
          <w:rFonts w:cs="Arial"/>
          <w:highlight w:val="lightGray"/>
        </w:rPr>
        <w:t>.</w:t>
      </w:r>
    </w:p>
    <w:p w14:paraId="60A7C86C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Recolectar la información y elaborar los indicadores según las necesidades y registros del sistema de calidad del proceso.</w:t>
      </w:r>
    </w:p>
    <w:p w14:paraId="41D6CF3A" w14:textId="77777777" w:rsidR="00280140" w:rsidRPr="00F11A27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F11A27">
        <w:rPr>
          <w:rFonts w:cs="Arial"/>
        </w:rPr>
        <w:t>Apoyar el Sistema Integral para la Prevención de Lavado de Activos y Financiación de Terrorismo - SIPLA.</w:t>
      </w:r>
    </w:p>
    <w:p w14:paraId="3B43DB1D" w14:textId="22B1302D" w:rsidR="00F57F1B" w:rsidRPr="007C5706" w:rsidRDefault="006176EB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t xml:space="preserve">Controlar el vencimiento </w:t>
      </w:r>
      <w:r w:rsidR="00F57F1B" w:rsidRPr="007C5706">
        <w:rPr>
          <w:rFonts w:cs="Arial"/>
          <w:highlight w:val="lightGray"/>
        </w:rPr>
        <w:t xml:space="preserve">de las fechas </w:t>
      </w:r>
      <w:r w:rsidRPr="007C5706">
        <w:rPr>
          <w:rFonts w:cs="Arial"/>
          <w:highlight w:val="lightGray"/>
        </w:rPr>
        <w:t xml:space="preserve">para el reingreso </w:t>
      </w:r>
      <w:r w:rsidR="00F57F1B" w:rsidRPr="007C5706">
        <w:rPr>
          <w:rFonts w:cs="Arial"/>
          <w:highlight w:val="lightGray"/>
        </w:rPr>
        <w:t>de las mercancías que salen a procesamiento parcial.</w:t>
      </w:r>
    </w:p>
    <w:p w14:paraId="76E26D88" w14:textId="4AB22DB6" w:rsidR="00933EC0" w:rsidRPr="007C5706" w:rsidRDefault="00933EC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t>Llevar control de las empresas ubicadas en el TAN, que tienen autorización por parte del usuario operador, previa solicitud de los usuarios calificados, para realizar procesamiento parcial.</w:t>
      </w:r>
    </w:p>
    <w:p w14:paraId="0C680B4E" w14:textId="3E0D0DD1" w:rsidR="008E5E92" w:rsidRPr="007C5706" w:rsidRDefault="008E5E92" w:rsidP="00B35395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  <w:color w:val="000000" w:themeColor="text1"/>
          <w:highlight w:val="lightGray"/>
        </w:rPr>
      </w:pPr>
      <w:r w:rsidRPr="007C5706">
        <w:rPr>
          <w:rFonts w:cs="Arial"/>
          <w:highlight w:val="lightGray"/>
        </w:rPr>
        <w:lastRenderedPageBreak/>
        <w:t>Tramitar los requerimientos de los usuarios ante la empresa de soporte del sistema de control de inventarios.</w:t>
      </w:r>
    </w:p>
    <w:p w14:paraId="3AC8F504" w14:textId="77777777" w:rsidR="004C695E" w:rsidRPr="001F3878" w:rsidRDefault="003E4A45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Ejecutar Formularios de movimiento de mercancías y hacer seguimiento mensual.</w:t>
      </w:r>
    </w:p>
    <w:p w14:paraId="50F2FA57" w14:textId="2367D4BB" w:rsidR="004C695E" w:rsidRPr="001F3878" w:rsidRDefault="004C695E" w:rsidP="00B35395">
      <w:pPr>
        <w:pStyle w:val="Textbody"/>
        <w:spacing w:after="0" w:line="240" w:lineRule="auto"/>
        <w:ind w:left="284"/>
        <w:rPr>
          <w:rFonts w:cs="Arial"/>
          <w:color w:val="000000" w:themeColor="text1"/>
        </w:rPr>
      </w:pPr>
    </w:p>
    <w:p w14:paraId="4F1B7F05" w14:textId="77777777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Procesar las solicitudes de modificación que realicen los usuarios que estén bajo su cargo</w:t>
      </w:r>
    </w:p>
    <w:p w14:paraId="21AFC1F8" w14:textId="3F9B88DF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Elaborar manifiestos de carga, registros de finalización y planillas de recepción cuando se requiera.</w:t>
      </w:r>
    </w:p>
    <w:p w14:paraId="27BA9EFD" w14:textId="03E33CAE" w:rsidR="004C695E" w:rsidRPr="001F3878" w:rsidRDefault="004C695E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Enviar los documentos de finalización de tránsitos a los usuarios calificados cuando se requiera.</w:t>
      </w:r>
    </w:p>
    <w:p w14:paraId="232818A8" w14:textId="342A3B54" w:rsidR="009B0F17" w:rsidRPr="001F3878" w:rsidRDefault="009B0F17" w:rsidP="00B35395">
      <w:pPr>
        <w:pStyle w:val="Textbody"/>
        <w:numPr>
          <w:ilvl w:val="0"/>
          <w:numId w:val="15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1F3878">
        <w:rPr>
          <w:rFonts w:cs="Arial"/>
        </w:rPr>
        <w:t>Realizar inventarios trimestrales a los usuarios calificados cuando se requiera.</w:t>
      </w:r>
    </w:p>
    <w:p w14:paraId="131BBC73" w14:textId="77777777" w:rsidR="004C695E" w:rsidRPr="001F3878" w:rsidRDefault="004C695E" w:rsidP="004C695E">
      <w:pPr>
        <w:pStyle w:val="Textbody"/>
        <w:spacing w:after="0" w:line="240" w:lineRule="auto"/>
        <w:rPr>
          <w:rFonts w:cs="Arial"/>
          <w:color w:val="000000" w:themeColor="text1"/>
        </w:rPr>
      </w:pPr>
    </w:p>
    <w:p w14:paraId="79ACF34A" w14:textId="422F64A2" w:rsidR="00280140" w:rsidRPr="001F3878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  <w:r w:rsidRPr="001F3878">
        <w:rPr>
          <w:rFonts w:cs="Arial"/>
          <w:color w:val="000000" w:themeColor="text1"/>
        </w:rPr>
        <w:tab/>
      </w:r>
      <w:r w:rsidR="00280140" w:rsidRPr="001F3878">
        <w:rPr>
          <w:rFonts w:cs="Arial"/>
          <w:color w:val="000000" w:themeColor="text1"/>
        </w:rPr>
        <w:t xml:space="preserve">EN GENERAL PARA TODOS LOS ANALISTAS I: </w:t>
      </w:r>
    </w:p>
    <w:p w14:paraId="7AFE50F8" w14:textId="77777777" w:rsidR="00280140" w:rsidRPr="001F3878" w:rsidRDefault="00280140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09753A4D" w14:textId="77777777" w:rsidR="00280140" w:rsidRPr="001F3878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>Asegurar que toda actividad o gestión de su cargo cumpla con los requisitos y estándares de seguridad establecidos en el Sistema de Gestión de Calidad, SG-SST, SGA y Control y Seguridad BASC.</w:t>
      </w:r>
    </w:p>
    <w:p w14:paraId="49A04E6B" w14:textId="3426DE6C" w:rsidR="00280140" w:rsidRPr="001F3878" w:rsidRDefault="00280140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 xml:space="preserve">Asistir a reuniones y/o comités establecidos al interior de la compañía o cuándo esta lo estime conveniente, presentando los informes o análisis </w:t>
      </w:r>
      <w:r w:rsidR="00424F5B" w:rsidRPr="001F3878">
        <w:rPr>
          <w:rFonts w:cs="Arial"/>
        </w:rPr>
        <w:t>requeridos.</w:t>
      </w:r>
    </w:p>
    <w:p w14:paraId="424F1A56" w14:textId="59AE4FEE" w:rsidR="00984AEA" w:rsidRPr="001F3878" w:rsidRDefault="00984AEA" w:rsidP="00F11A27">
      <w:pPr>
        <w:pStyle w:val="Textbody"/>
        <w:numPr>
          <w:ilvl w:val="0"/>
          <w:numId w:val="15"/>
        </w:numPr>
        <w:spacing w:line="240" w:lineRule="auto"/>
        <w:ind w:left="284"/>
        <w:rPr>
          <w:rFonts w:cs="Arial"/>
        </w:rPr>
      </w:pPr>
      <w:r w:rsidRPr="001F3878">
        <w:rPr>
          <w:rFonts w:cs="Arial"/>
        </w:rPr>
        <w:t>Asistir a las capacitaciones programadas.</w:t>
      </w:r>
    </w:p>
    <w:p w14:paraId="144509EE" w14:textId="77777777" w:rsidR="00F64871" w:rsidRPr="007C5706" w:rsidRDefault="00F64871" w:rsidP="00F64871">
      <w:pPr>
        <w:pStyle w:val="Textbody"/>
        <w:spacing w:line="240" w:lineRule="auto"/>
        <w:ind w:left="284"/>
        <w:rPr>
          <w:rFonts w:cs="Arial"/>
          <w:highlight w:val="lightGray"/>
        </w:rPr>
      </w:pPr>
    </w:p>
    <w:p w14:paraId="17D4AD03" w14:textId="77777777" w:rsidR="00490DAC" w:rsidRDefault="00490DAC" w:rsidP="00490DA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3E0B7D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1D7DDA02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F64871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281FC5DE" w14:textId="56750838" w:rsidR="006176EB" w:rsidRPr="006176EB" w:rsidRDefault="006176EB" w:rsidP="00F64871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40B4C2BE" w14:textId="77777777" w:rsidR="006176EB" w:rsidRPr="006176EB" w:rsidRDefault="006176EB" w:rsidP="006176EB">
            <w:pPr>
              <w:shd w:val="clear" w:color="auto" w:fill="FFFFFF"/>
              <w:rPr>
                <w:rFonts w:cs="Arial"/>
                <w:lang w:val="es-CO"/>
              </w:rPr>
            </w:pPr>
          </w:p>
          <w:p w14:paraId="3B03D952" w14:textId="3CBE3CC8" w:rsidR="0024056F" w:rsidRPr="00984AEA" w:rsidRDefault="00BA57D0" w:rsidP="00F64871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00213042" w14:textId="77777777" w:rsidR="00F64871" w:rsidRDefault="00F64871" w:rsidP="00F64871"/>
    <w:p w14:paraId="379A9A8C" w14:textId="77777777" w:rsidR="00F64871" w:rsidRDefault="00F64871" w:rsidP="00F64871"/>
    <w:p w14:paraId="4127BFB6" w14:textId="77777777" w:rsidR="00F64871" w:rsidRPr="00F64871" w:rsidRDefault="00F64871" w:rsidP="00F64871"/>
    <w:p w14:paraId="3599B3AE" w14:textId="00EDE5F4" w:rsidR="00E82BBA" w:rsidRPr="00F64871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20BE58AA" w14:textId="77777777" w:rsidR="00F64871" w:rsidRPr="003E0B7D" w:rsidRDefault="00F64871" w:rsidP="00F6487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624"/>
      </w:tblGrid>
      <w:tr w:rsidR="00B44FCE" w:rsidRPr="003E0B7D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23C1" w14:textId="77777777" w:rsidR="00A36ACF" w:rsidRDefault="00A36ACF" w:rsidP="00E82BBA">
            <w:pPr>
              <w:jc w:val="center"/>
            </w:pPr>
          </w:p>
          <w:p w14:paraId="4FA151D9" w14:textId="2776E5FD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638377BE" w:rsidR="00DD2437" w:rsidRPr="003E0B7D" w:rsidRDefault="00984AEA" w:rsidP="007C5706">
            <w:r>
              <w:t xml:space="preserve">Entregar la relación de los ingresos obtenidos por pesajes </w:t>
            </w:r>
            <w:r w:rsidR="007C5706">
              <w:t xml:space="preserve">a clientes externos </w:t>
            </w:r>
            <w:r>
              <w:t>a</w:t>
            </w:r>
            <w:r w:rsidR="007C5706">
              <w:t>l área de contabilidad.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6DFE495D" w14:textId="77777777" w:rsidR="00552980" w:rsidRDefault="00552980" w:rsidP="00092E36">
            <w:pPr>
              <w:jc w:val="center"/>
            </w:pPr>
          </w:p>
          <w:p w14:paraId="4E92C742" w14:textId="0E0870A8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78F5" w14:textId="77777777" w:rsidR="00552980" w:rsidRDefault="00552980" w:rsidP="00092E36">
            <w:pPr>
              <w:jc w:val="center"/>
            </w:pPr>
          </w:p>
          <w:p w14:paraId="52EBD4FB" w14:textId="199D4003" w:rsidR="00DD2437" w:rsidRPr="003E0B7D" w:rsidRDefault="00984AEA" w:rsidP="00092E36">
            <w:pPr>
              <w:jc w:val="center"/>
            </w:pPr>
            <w:r>
              <w:t>Semanal.</w:t>
            </w:r>
          </w:p>
        </w:tc>
      </w:tr>
      <w:tr w:rsidR="00092E36" w:rsidRPr="003E0B7D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D19D" w14:textId="77777777" w:rsidR="007C5706" w:rsidRDefault="007C5706" w:rsidP="007C5706">
            <w:pPr>
              <w:jc w:val="center"/>
            </w:pPr>
          </w:p>
          <w:p w14:paraId="34027145" w14:textId="3922C51E" w:rsidR="00DD2437" w:rsidRPr="003E0B7D" w:rsidRDefault="00092E36" w:rsidP="007C5706">
            <w:pPr>
              <w:jc w:val="center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50D64DD" w14:textId="77777777" w:rsidR="00DD2437" w:rsidRDefault="00984AEA" w:rsidP="00223BFB">
            <w:r>
              <w:t>Atender los requerimientos de los usuarios calificados.</w:t>
            </w:r>
          </w:p>
          <w:p w14:paraId="5CC02135" w14:textId="3BA2D8BD" w:rsidR="00552980" w:rsidRPr="003E0B7D" w:rsidRDefault="00552980" w:rsidP="00223BFB">
            <w:r>
              <w:t>Atender los requerimientos de  pesajes externos.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D2D2F9F" w14:textId="77777777" w:rsidR="00552980" w:rsidRDefault="00552980" w:rsidP="00092E36">
            <w:pPr>
              <w:jc w:val="center"/>
            </w:pPr>
          </w:p>
          <w:p w14:paraId="51C6D07C" w14:textId="77EA7C89"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BE6D" w14:textId="77777777" w:rsidR="00552980" w:rsidRDefault="00552980" w:rsidP="00092E36">
            <w:pPr>
              <w:jc w:val="center"/>
            </w:pPr>
          </w:p>
          <w:p w14:paraId="533903E8" w14:textId="79B8891B" w:rsidR="00DD2437" w:rsidRPr="003E0B7D" w:rsidRDefault="00092E36" w:rsidP="00092E36">
            <w:pPr>
              <w:jc w:val="center"/>
            </w:pPr>
            <w:r w:rsidRPr="003E0B7D">
              <w:t>Diario</w:t>
            </w:r>
          </w:p>
        </w:tc>
      </w:tr>
    </w:tbl>
    <w:p w14:paraId="3B4C2BB6" w14:textId="77777777" w:rsidR="00C909CE" w:rsidRDefault="00C909CE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880C3C1" w14:textId="77777777" w:rsidR="00F64871" w:rsidRDefault="00F64871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A2ECFE" w14:textId="32A80284" w:rsidR="00C9452B" w:rsidRDefault="002523E5" w:rsidP="00F06453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F64871">
        <w:rPr>
          <w:rFonts w:cs="Arial"/>
          <w:b/>
          <w:sz w:val="24"/>
          <w:szCs w:val="24"/>
        </w:rPr>
        <w:t>PERFIL DEL CARGO:</w:t>
      </w:r>
      <w:r w:rsidR="00F53543" w:rsidRPr="00F64871">
        <w:rPr>
          <w:rFonts w:cs="Arial"/>
          <w:b/>
          <w:sz w:val="24"/>
          <w:szCs w:val="24"/>
        </w:rPr>
        <w:t xml:space="preserve"> </w:t>
      </w:r>
    </w:p>
    <w:p w14:paraId="7275490F" w14:textId="77777777" w:rsidR="00F64871" w:rsidRPr="00F64871" w:rsidRDefault="00F64871" w:rsidP="00F6487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:rsidRPr="003E0B7D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3B199210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5F0554E4" w:rsidR="00F53543" w:rsidRPr="003E0B7D" w:rsidRDefault="00F64871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>
              <w:rPr>
                <w:rFonts w:cs="Arial"/>
                <w:color w:val="000000"/>
                <w:lang w:val="es-CO"/>
              </w:rPr>
              <w:t xml:space="preserve">No Requiere ( </w:t>
            </w:r>
            <w:r w:rsidR="004B3CD7">
              <w:rPr>
                <w:rFonts w:cs="Arial"/>
                <w:color w:val="000000"/>
                <w:lang w:val="es-CO"/>
              </w:rPr>
              <w:t>X</w:t>
            </w:r>
            <w:r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1B48B4">
        <w:trPr>
          <w:trHeight w:val="749"/>
        </w:trPr>
        <w:tc>
          <w:tcPr>
            <w:tcW w:w="4920" w:type="dxa"/>
            <w:gridSpan w:val="2"/>
            <w:shd w:val="clear" w:color="auto" w:fill="auto"/>
          </w:tcPr>
          <w:p w14:paraId="38BC685D" w14:textId="77777777" w:rsidR="001B48B4" w:rsidRDefault="001B48B4" w:rsidP="00EA487B">
            <w:pPr>
              <w:rPr>
                <w:lang w:val="es-CO"/>
              </w:rPr>
            </w:pPr>
          </w:p>
          <w:p w14:paraId="0E275E6C" w14:textId="251B1F83" w:rsidR="004F3F09" w:rsidRDefault="009A2881" w:rsidP="00EA487B">
            <w:pPr>
              <w:rPr>
                <w:lang w:val="es-CO"/>
              </w:rPr>
            </w:pPr>
            <w:r w:rsidRPr="003E0B7D">
              <w:rPr>
                <w:lang w:val="es-CO"/>
              </w:rPr>
              <w:t>Técnico</w:t>
            </w:r>
            <w:r w:rsidR="004F3F09" w:rsidRPr="003E0B7D">
              <w:rPr>
                <w:lang w:val="es-CO"/>
              </w:rPr>
              <w:t xml:space="preserve"> </w:t>
            </w:r>
            <w:r w:rsidR="00EA487B">
              <w:rPr>
                <w:lang w:val="es-CO"/>
              </w:rPr>
              <w:t>en Comercio Exterior</w:t>
            </w:r>
            <w:r>
              <w:rPr>
                <w:lang w:val="es-CO"/>
              </w:rPr>
              <w:t xml:space="preserve">, </w:t>
            </w:r>
            <w:r w:rsidR="00E40F62">
              <w:rPr>
                <w:lang w:val="es-CO"/>
              </w:rPr>
              <w:t xml:space="preserve">comercio Internacional, </w:t>
            </w:r>
            <w:r>
              <w:rPr>
                <w:lang w:val="es-CO"/>
              </w:rPr>
              <w:t>logística</w:t>
            </w:r>
            <w:r w:rsidR="00EA487B">
              <w:rPr>
                <w:lang w:val="es-CO"/>
              </w:rPr>
              <w:t xml:space="preserve"> y/o </w:t>
            </w:r>
            <w:r w:rsidR="00E40F62">
              <w:rPr>
                <w:lang w:val="es-CO"/>
              </w:rPr>
              <w:t xml:space="preserve">áreas </w:t>
            </w:r>
            <w:r>
              <w:rPr>
                <w:lang w:val="es-CO"/>
              </w:rPr>
              <w:t>administrativas</w:t>
            </w:r>
            <w:r w:rsidR="00E40F62">
              <w:rPr>
                <w:lang w:val="es-CO"/>
              </w:rPr>
              <w:t xml:space="preserve"> y/o afines.</w:t>
            </w:r>
            <w:r w:rsidR="00EA487B">
              <w:rPr>
                <w:lang w:val="es-CO"/>
              </w:rPr>
              <w:t xml:space="preserve"> </w:t>
            </w:r>
          </w:p>
          <w:p w14:paraId="72FE8C34" w14:textId="7B24BFBC" w:rsidR="001831FA" w:rsidRPr="003E0B7D" w:rsidRDefault="001831FA" w:rsidP="00EA487B">
            <w:pPr>
              <w:rPr>
                <w:lang w:val="es-CO"/>
              </w:rPr>
            </w:pP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14B3E059" w:rsidR="006053DF" w:rsidRPr="00120ACF" w:rsidRDefault="004C1B29" w:rsidP="00120ACF">
            <w:pPr>
              <w:jc w:val="center"/>
              <w:rPr>
                <w:rFonts w:eastAsia="Arial"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 </w:t>
            </w:r>
            <w:r w:rsidR="00E23086" w:rsidRPr="003E0B7D">
              <w:rPr>
                <w:rFonts w:eastAsia="Arial" w:cs="Arial"/>
                <w:lang w:val="es-CO"/>
              </w:rPr>
              <w:t>de</w:t>
            </w:r>
            <w:r w:rsidR="00DE6C9B">
              <w:rPr>
                <w:rFonts w:eastAsia="Arial" w:cs="Arial"/>
                <w:lang w:val="es-CO"/>
              </w:rPr>
              <w:t xml:space="preserve"> experiencia</w:t>
            </w:r>
            <w:r w:rsidR="00120ACF">
              <w:rPr>
                <w:rFonts w:eastAsia="Arial" w:cs="Arial"/>
                <w:lang w:val="es-CO"/>
              </w:rPr>
              <w:t xml:space="preserve"> en </w:t>
            </w:r>
            <w:r w:rsidR="00120ACF">
              <w:rPr>
                <w:rFonts w:cs="Arial"/>
                <w:color w:val="202124"/>
                <w:sz w:val="21"/>
                <w:szCs w:val="21"/>
                <w:shd w:val="clear" w:color="auto" w:fill="FFFFFF"/>
              </w:rPr>
              <w:t xml:space="preserve">cargos similares en empresas del sector de comercio exterior, logístico y de transportes. </w:t>
            </w:r>
            <w:r w:rsidR="00DE6C9B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53543" w:rsidRPr="003E0B7D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4CD3BF1C" w14:textId="77777777" w:rsidR="00993393" w:rsidRDefault="00993393" w:rsidP="00993393">
            <w:pPr>
              <w:pStyle w:val="Prrafodelista"/>
              <w:rPr>
                <w:lang w:val="es-CO"/>
              </w:rPr>
            </w:pPr>
          </w:p>
          <w:p w14:paraId="31F127CE" w14:textId="5EA1E53E" w:rsidR="002F270F" w:rsidRDefault="00B80F2E" w:rsidP="002F270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Comercio Exterior y/o logística y/o Régimen Zonas Francas.</w:t>
            </w:r>
          </w:p>
          <w:p w14:paraId="1FBD4555" w14:textId="77777777" w:rsidR="004B3CD7" w:rsidRDefault="004B3CD7" w:rsidP="00993393">
            <w:pPr>
              <w:pStyle w:val="Prrafodelista"/>
              <w:rPr>
                <w:lang w:val="es-CO"/>
              </w:rPr>
            </w:pPr>
          </w:p>
          <w:p w14:paraId="1E531B19" w14:textId="42649ACC" w:rsidR="008552E8" w:rsidRPr="003E0B7D" w:rsidRDefault="008552E8" w:rsidP="004B3CD7">
            <w:pPr>
              <w:rPr>
                <w:lang w:val="es-CO"/>
              </w:rPr>
            </w:pPr>
          </w:p>
        </w:tc>
      </w:tr>
    </w:tbl>
    <w:p w14:paraId="436E1E65" w14:textId="77777777" w:rsidR="0067422D" w:rsidRDefault="0067422D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1EE28DF8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746D282D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1AAB3252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B643E3" w14:textId="77777777" w:rsidR="00F64871" w:rsidRDefault="00F64871" w:rsidP="008552E8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202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6"/>
        <w:gridCol w:w="1696"/>
      </w:tblGrid>
      <w:tr w:rsidR="00A03143" w:rsidRPr="003E0B7D" w14:paraId="1FC7819E" w14:textId="77777777" w:rsidTr="00015BAE">
        <w:trPr>
          <w:trHeight w:val="616"/>
        </w:trPr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3E0B7D" w14:paraId="3F65A125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4E8FB" w14:textId="77777777" w:rsid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B9D5F80" w14:textId="6BA41537" w:rsidR="00CE42F8" w:rsidRPr="003E0B7D" w:rsidRDefault="00F6487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1479174F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EBDC0AF" w14:textId="77777777" w:rsidTr="00015BAE">
        <w:trPr>
          <w:trHeight w:val="315"/>
        </w:trPr>
        <w:tc>
          <w:tcPr>
            <w:tcW w:w="8506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D485460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56FBA3" w14:textId="77777777" w:rsid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510562" w14:textId="6A636AAF" w:rsidR="00CE42F8" w:rsidRPr="003E0B7D" w:rsidRDefault="00F64871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6B3CE761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CD2A88" w14:textId="77777777" w:rsidTr="00015BAE">
        <w:trPr>
          <w:trHeight w:val="315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7724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73BFD9E" w14:textId="77777777" w:rsidTr="00015BAE">
        <w:trPr>
          <w:trHeight w:val="300"/>
        </w:trPr>
        <w:tc>
          <w:tcPr>
            <w:tcW w:w="8506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3E0B7D" w14:paraId="18A714E1" w14:textId="77777777" w:rsidTr="00015BAE">
        <w:trPr>
          <w:trHeight w:val="586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55A433A8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</w:t>
            </w:r>
            <w:r w:rsidR="009C6CBF">
              <w:rPr>
                <w:rFonts w:eastAsia="Symbol" w:cs="Arial"/>
                <w:color w:val="000000"/>
                <w:lang w:eastAsia="es-CO"/>
              </w:rPr>
              <w:t>ncionales, jerárquicas y entre á</w:t>
            </w:r>
            <w:r w:rsidR="009C6CBF" w:rsidRPr="003E0B7D">
              <w:rPr>
                <w:rFonts w:eastAsia="Symbol" w:cs="Arial"/>
                <w:color w:val="000000"/>
                <w:lang w:eastAsia="es-CO"/>
              </w:rPr>
              <w:t>reas</w:t>
            </w:r>
            <w:r w:rsidRPr="003E0B7D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255171DA" w14:textId="77777777" w:rsidTr="00015BAE">
        <w:trPr>
          <w:trHeight w:val="315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8C28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B867514" w14:textId="77777777" w:rsidTr="00015BAE">
        <w:trPr>
          <w:trHeight w:val="300"/>
        </w:trPr>
        <w:tc>
          <w:tcPr>
            <w:tcW w:w="8506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0804E073" w:rsidR="00A03143" w:rsidRPr="003E0B7D" w:rsidRDefault="00015BAE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3E0B7D" w14:paraId="281185F9" w14:textId="77777777" w:rsidTr="00015BAE">
        <w:trPr>
          <w:trHeight w:val="586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A59792F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351F2E73" w14:textId="77777777" w:rsidTr="00015BAE">
        <w:trPr>
          <w:trHeight w:val="218"/>
        </w:trPr>
        <w:tc>
          <w:tcPr>
            <w:tcW w:w="85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E16EF06" w14:textId="77777777" w:rsidTr="00015BAE">
        <w:trPr>
          <w:trHeight w:val="300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CA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  <w:bookmarkStart w:id="0" w:name="_GoBack"/>
            <w:bookmarkEnd w:id="0"/>
          </w:p>
        </w:tc>
      </w:tr>
      <w:tr w:rsidR="00A03143" w:rsidRPr="003E0B7D" w14:paraId="652D4B1A" w14:textId="77777777" w:rsidTr="00015BAE">
        <w:trPr>
          <w:trHeight w:val="586"/>
        </w:trPr>
        <w:tc>
          <w:tcPr>
            <w:tcW w:w="8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C83B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92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706BB8" w14:textId="77777777" w:rsidTr="00015BAE">
        <w:trPr>
          <w:trHeight w:val="601"/>
        </w:trPr>
        <w:tc>
          <w:tcPr>
            <w:tcW w:w="85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B981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015BAE" w:rsidRPr="00BD7E06" w14:paraId="12E315B3" w14:textId="77777777" w:rsidTr="00015BAE">
        <w:trPr>
          <w:trHeight w:val="268"/>
        </w:trPr>
        <w:tc>
          <w:tcPr>
            <w:tcW w:w="1020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0CA4371D" w14:textId="77777777" w:rsidR="00015BAE" w:rsidRPr="00BD7E06" w:rsidRDefault="00015BAE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015BAE" w:rsidRPr="00A03143" w14:paraId="03FD1E68" w14:textId="77777777" w:rsidTr="00015BAE">
        <w:trPr>
          <w:trHeight w:val="520"/>
        </w:trPr>
        <w:tc>
          <w:tcPr>
            <w:tcW w:w="850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4366A" w14:textId="77777777" w:rsidR="00015BAE" w:rsidRPr="00204A5C" w:rsidRDefault="00015BAE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857CC" w14:textId="77777777" w:rsidR="00015BAE" w:rsidRPr="00A03143" w:rsidRDefault="00015BAE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E9099" w14:textId="77777777" w:rsidR="00800F19" w:rsidRDefault="00800F19" w:rsidP="001E3B17">
      <w:pPr>
        <w:spacing w:after="0" w:line="240" w:lineRule="auto"/>
      </w:pPr>
      <w:r>
        <w:separator/>
      </w:r>
    </w:p>
  </w:endnote>
  <w:endnote w:type="continuationSeparator" w:id="0">
    <w:p w14:paraId="28E9A243" w14:textId="77777777" w:rsidR="00800F19" w:rsidRDefault="00800F19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90221" w14:textId="77777777" w:rsidR="00800F19" w:rsidRDefault="00800F19" w:rsidP="001E3B17">
      <w:pPr>
        <w:spacing w:after="0" w:line="240" w:lineRule="auto"/>
      </w:pPr>
      <w:r>
        <w:separator/>
      </w:r>
    </w:p>
  </w:footnote>
  <w:footnote w:type="continuationSeparator" w:id="0">
    <w:p w14:paraId="3BFE59C7" w14:textId="77777777" w:rsidR="00800F19" w:rsidRDefault="00800F19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A13FD3" w:rsidRPr="00023527" w14:paraId="40D94B4F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FF4F46A" w14:textId="3B68B5F1" w:rsidR="00A13FD3" w:rsidRPr="00F446A0" w:rsidRDefault="00D5318D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C5E9F68" wp14:editId="3050EF10">
                <wp:simplePos x="0" y="0"/>
                <wp:positionH relativeFrom="column">
                  <wp:posOffset>-914400</wp:posOffset>
                </wp:positionH>
                <wp:positionV relativeFrom="paragraph">
                  <wp:posOffset>-18415</wp:posOffset>
                </wp:positionV>
                <wp:extent cx="1123950" cy="507365"/>
                <wp:effectExtent l="0" t="0" r="0" b="698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514BE4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A13FD3" w:rsidRPr="00023527" w14:paraId="6FB6BDBC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2AFB99" w14:textId="77777777" w:rsidR="00A13FD3" w:rsidRPr="00023527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031DFB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A21AB2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E709E2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473209C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A13FD3" w:rsidRPr="00023527" w14:paraId="7E694276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099D6EC" w14:textId="77777777" w:rsidR="00A13FD3" w:rsidRPr="00D57C60" w:rsidRDefault="00A13FD3" w:rsidP="00A13FD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6FEDE" w14:textId="77777777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AFC4A0A" w14:textId="22768406" w:rsidR="00A13FD3" w:rsidRPr="00F446A0" w:rsidRDefault="00015BAE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BB12EBC" w14:textId="0313E0BE" w:rsidR="00A13FD3" w:rsidRPr="00F446A0" w:rsidRDefault="00015BAE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75AB89D" w14:textId="4BDA7CC2" w:rsidR="00A13FD3" w:rsidRPr="00F446A0" w:rsidRDefault="00A13FD3" w:rsidP="00A13FD3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15BAE" w:rsidRPr="00015BAE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0FE"/>
    <w:multiLevelType w:val="hybridMultilevel"/>
    <w:tmpl w:val="D0944B7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F71DF"/>
    <w:multiLevelType w:val="hybridMultilevel"/>
    <w:tmpl w:val="5D6EB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D67E5"/>
    <w:multiLevelType w:val="hybridMultilevel"/>
    <w:tmpl w:val="05804E24"/>
    <w:lvl w:ilvl="0" w:tplc="2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9"/>
  </w:num>
  <w:num w:numId="5">
    <w:abstractNumId w:val="19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7"/>
  </w:num>
  <w:num w:numId="11">
    <w:abstractNumId w:val="6"/>
  </w:num>
  <w:num w:numId="12">
    <w:abstractNumId w:val="10"/>
  </w:num>
  <w:num w:numId="13">
    <w:abstractNumId w:val="18"/>
  </w:num>
  <w:num w:numId="14">
    <w:abstractNumId w:val="12"/>
  </w:num>
  <w:num w:numId="15">
    <w:abstractNumId w:val="3"/>
  </w:num>
  <w:num w:numId="16">
    <w:abstractNumId w:val="1"/>
  </w:num>
  <w:num w:numId="17">
    <w:abstractNumId w:val="11"/>
  </w:num>
  <w:num w:numId="18">
    <w:abstractNumId w:val="16"/>
  </w:num>
  <w:num w:numId="19">
    <w:abstractNumId w:val="15"/>
  </w:num>
  <w:num w:numId="20">
    <w:abstractNumId w:val="8"/>
  </w:num>
  <w:num w:numId="2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07D25"/>
    <w:rsid w:val="00015BAE"/>
    <w:rsid w:val="00023373"/>
    <w:rsid w:val="000269F8"/>
    <w:rsid w:val="00032FB0"/>
    <w:rsid w:val="00042295"/>
    <w:rsid w:val="00044DA2"/>
    <w:rsid w:val="00047744"/>
    <w:rsid w:val="000553C7"/>
    <w:rsid w:val="00056C0F"/>
    <w:rsid w:val="00065574"/>
    <w:rsid w:val="00070523"/>
    <w:rsid w:val="000734EA"/>
    <w:rsid w:val="00086CDD"/>
    <w:rsid w:val="00090B5B"/>
    <w:rsid w:val="00092E36"/>
    <w:rsid w:val="00095B52"/>
    <w:rsid w:val="000A7454"/>
    <w:rsid w:val="000B3A54"/>
    <w:rsid w:val="000C7EC4"/>
    <w:rsid w:val="000D4752"/>
    <w:rsid w:val="000E2A7A"/>
    <w:rsid w:val="000E78CA"/>
    <w:rsid w:val="000F0961"/>
    <w:rsid w:val="00120ACF"/>
    <w:rsid w:val="001224CC"/>
    <w:rsid w:val="001252AD"/>
    <w:rsid w:val="00133E3A"/>
    <w:rsid w:val="00140BB3"/>
    <w:rsid w:val="00143CD1"/>
    <w:rsid w:val="00147E03"/>
    <w:rsid w:val="00151693"/>
    <w:rsid w:val="001527DE"/>
    <w:rsid w:val="00163B97"/>
    <w:rsid w:val="00166F40"/>
    <w:rsid w:val="001831FA"/>
    <w:rsid w:val="00183449"/>
    <w:rsid w:val="001903D1"/>
    <w:rsid w:val="00191D54"/>
    <w:rsid w:val="001B2AA8"/>
    <w:rsid w:val="001B48B4"/>
    <w:rsid w:val="001B7FAA"/>
    <w:rsid w:val="001D7510"/>
    <w:rsid w:val="001E3B17"/>
    <w:rsid w:val="001E61EC"/>
    <w:rsid w:val="001F1F18"/>
    <w:rsid w:val="001F3878"/>
    <w:rsid w:val="00205A5A"/>
    <w:rsid w:val="002231CE"/>
    <w:rsid w:val="00223BFB"/>
    <w:rsid w:val="0022778E"/>
    <w:rsid w:val="0024056F"/>
    <w:rsid w:val="002523E5"/>
    <w:rsid w:val="0025374D"/>
    <w:rsid w:val="00274573"/>
    <w:rsid w:val="00280140"/>
    <w:rsid w:val="00282399"/>
    <w:rsid w:val="00295741"/>
    <w:rsid w:val="002A5252"/>
    <w:rsid w:val="002A7876"/>
    <w:rsid w:val="002B30A6"/>
    <w:rsid w:val="002C0D92"/>
    <w:rsid w:val="002C2553"/>
    <w:rsid w:val="002D7162"/>
    <w:rsid w:val="002E21DF"/>
    <w:rsid w:val="002E57CC"/>
    <w:rsid w:val="002F270F"/>
    <w:rsid w:val="00300B20"/>
    <w:rsid w:val="00300E9F"/>
    <w:rsid w:val="00330B93"/>
    <w:rsid w:val="00341EF6"/>
    <w:rsid w:val="003705F8"/>
    <w:rsid w:val="003706A3"/>
    <w:rsid w:val="00372AC7"/>
    <w:rsid w:val="003868EA"/>
    <w:rsid w:val="003C38A8"/>
    <w:rsid w:val="003E0B7D"/>
    <w:rsid w:val="003E374C"/>
    <w:rsid w:val="003E4A45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726A"/>
    <w:rsid w:val="00467F24"/>
    <w:rsid w:val="00475B07"/>
    <w:rsid w:val="00480264"/>
    <w:rsid w:val="004876D4"/>
    <w:rsid w:val="00490DAC"/>
    <w:rsid w:val="00493805"/>
    <w:rsid w:val="00496908"/>
    <w:rsid w:val="00497F3F"/>
    <w:rsid w:val="004B2E3B"/>
    <w:rsid w:val="004B3CD7"/>
    <w:rsid w:val="004B5C7A"/>
    <w:rsid w:val="004C1B29"/>
    <w:rsid w:val="004C695E"/>
    <w:rsid w:val="004C6BD6"/>
    <w:rsid w:val="004C6DD3"/>
    <w:rsid w:val="004F2C7A"/>
    <w:rsid w:val="004F3F09"/>
    <w:rsid w:val="004F5AD8"/>
    <w:rsid w:val="0051234A"/>
    <w:rsid w:val="00513DEE"/>
    <w:rsid w:val="0053083C"/>
    <w:rsid w:val="00541B0E"/>
    <w:rsid w:val="00541B8E"/>
    <w:rsid w:val="00543758"/>
    <w:rsid w:val="005452B1"/>
    <w:rsid w:val="00547BD6"/>
    <w:rsid w:val="00552980"/>
    <w:rsid w:val="00572633"/>
    <w:rsid w:val="00572958"/>
    <w:rsid w:val="00582F8B"/>
    <w:rsid w:val="00585D36"/>
    <w:rsid w:val="00597F82"/>
    <w:rsid w:val="005A1DA1"/>
    <w:rsid w:val="005A2633"/>
    <w:rsid w:val="005A620F"/>
    <w:rsid w:val="005B0F6A"/>
    <w:rsid w:val="005B7167"/>
    <w:rsid w:val="005D0FE0"/>
    <w:rsid w:val="005D2218"/>
    <w:rsid w:val="005E3BB5"/>
    <w:rsid w:val="005F26F4"/>
    <w:rsid w:val="005F4189"/>
    <w:rsid w:val="005F7909"/>
    <w:rsid w:val="006053DF"/>
    <w:rsid w:val="00606358"/>
    <w:rsid w:val="006125B3"/>
    <w:rsid w:val="006176EB"/>
    <w:rsid w:val="00636751"/>
    <w:rsid w:val="006418D2"/>
    <w:rsid w:val="00642262"/>
    <w:rsid w:val="00645A9A"/>
    <w:rsid w:val="0067422D"/>
    <w:rsid w:val="006954B7"/>
    <w:rsid w:val="00695698"/>
    <w:rsid w:val="006B03AE"/>
    <w:rsid w:val="006B312C"/>
    <w:rsid w:val="006E2A6A"/>
    <w:rsid w:val="00701651"/>
    <w:rsid w:val="00717180"/>
    <w:rsid w:val="007255ED"/>
    <w:rsid w:val="0073350F"/>
    <w:rsid w:val="00741D5B"/>
    <w:rsid w:val="00755D3A"/>
    <w:rsid w:val="007566EA"/>
    <w:rsid w:val="007567B9"/>
    <w:rsid w:val="00762E92"/>
    <w:rsid w:val="00764252"/>
    <w:rsid w:val="007746DC"/>
    <w:rsid w:val="0079162B"/>
    <w:rsid w:val="007944C5"/>
    <w:rsid w:val="00794F79"/>
    <w:rsid w:val="007A1F2E"/>
    <w:rsid w:val="007A213E"/>
    <w:rsid w:val="007B04F0"/>
    <w:rsid w:val="007C3340"/>
    <w:rsid w:val="007C5706"/>
    <w:rsid w:val="007F05BC"/>
    <w:rsid w:val="008008B9"/>
    <w:rsid w:val="00800F19"/>
    <w:rsid w:val="00806A77"/>
    <w:rsid w:val="00807A23"/>
    <w:rsid w:val="008129E5"/>
    <w:rsid w:val="00816E84"/>
    <w:rsid w:val="00830E3B"/>
    <w:rsid w:val="0083152A"/>
    <w:rsid w:val="00836A1D"/>
    <w:rsid w:val="00837E60"/>
    <w:rsid w:val="00847693"/>
    <w:rsid w:val="008552E8"/>
    <w:rsid w:val="00862F1F"/>
    <w:rsid w:val="00863D06"/>
    <w:rsid w:val="00864001"/>
    <w:rsid w:val="00864B23"/>
    <w:rsid w:val="00874982"/>
    <w:rsid w:val="0087520B"/>
    <w:rsid w:val="00890F6C"/>
    <w:rsid w:val="008924A0"/>
    <w:rsid w:val="00896927"/>
    <w:rsid w:val="008A29A9"/>
    <w:rsid w:val="008A3F1D"/>
    <w:rsid w:val="008B18CD"/>
    <w:rsid w:val="008C4768"/>
    <w:rsid w:val="008D35E7"/>
    <w:rsid w:val="008E54D0"/>
    <w:rsid w:val="008E5E22"/>
    <w:rsid w:val="008E5E92"/>
    <w:rsid w:val="008E7996"/>
    <w:rsid w:val="00916CAB"/>
    <w:rsid w:val="00931CC8"/>
    <w:rsid w:val="0093266F"/>
    <w:rsid w:val="00933EC0"/>
    <w:rsid w:val="00941F12"/>
    <w:rsid w:val="009442F0"/>
    <w:rsid w:val="00951292"/>
    <w:rsid w:val="009525D9"/>
    <w:rsid w:val="0096000A"/>
    <w:rsid w:val="009706E1"/>
    <w:rsid w:val="00976EF9"/>
    <w:rsid w:val="00984AEA"/>
    <w:rsid w:val="00986FAB"/>
    <w:rsid w:val="00993393"/>
    <w:rsid w:val="00994E47"/>
    <w:rsid w:val="009A0D6A"/>
    <w:rsid w:val="009A2881"/>
    <w:rsid w:val="009B0F17"/>
    <w:rsid w:val="009C232B"/>
    <w:rsid w:val="009C6CBF"/>
    <w:rsid w:val="009E2232"/>
    <w:rsid w:val="009F75AF"/>
    <w:rsid w:val="00A01DFB"/>
    <w:rsid w:val="00A03143"/>
    <w:rsid w:val="00A12DD6"/>
    <w:rsid w:val="00A13FD3"/>
    <w:rsid w:val="00A21C5E"/>
    <w:rsid w:val="00A308EB"/>
    <w:rsid w:val="00A36ACF"/>
    <w:rsid w:val="00A4231E"/>
    <w:rsid w:val="00A4308E"/>
    <w:rsid w:val="00A57731"/>
    <w:rsid w:val="00A72B43"/>
    <w:rsid w:val="00A7453C"/>
    <w:rsid w:val="00A74A46"/>
    <w:rsid w:val="00A97F5C"/>
    <w:rsid w:val="00AA0B90"/>
    <w:rsid w:val="00AA2FE6"/>
    <w:rsid w:val="00AB4FC9"/>
    <w:rsid w:val="00AB6474"/>
    <w:rsid w:val="00B01346"/>
    <w:rsid w:val="00B03338"/>
    <w:rsid w:val="00B107B8"/>
    <w:rsid w:val="00B21AF9"/>
    <w:rsid w:val="00B23F8E"/>
    <w:rsid w:val="00B24CB4"/>
    <w:rsid w:val="00B3124B"/>
    <w:rsid w:val="00B32845"/>
    <w:rsid w:val="00B35395"/>
    <w:rsid w:val="00B35CEF"/>
    <w:rsid w:val="00B35E73"/>
    <w:rsid w:val="00B44FCE"/>
    <w:rsid w:val="00B51EBC"/>
    <w:rsid w:val="00B614AC"/>
    <w:rsid w:val="00B61784"/>
    <w:rsid w:val="00B6401B"/>
    <w:rsid w:val="00B80F2E"/>
    <w:rsid w:val="00BA210C"/>
    <w:rsid w:val="00BA57D0"/>
    <w:rsid w:val="00BC7CFF"/>
    <w:rsid w:val="00BD5100"/>
    <w:rsid w:val="00BD57F7"/>
    <w:rsid w:val="00C25DA0"/>
    <w:rsid w:val="00C3247C"/>
    <w:rsid w:val="00C502F2"/>
    <w:rsid w:val="00C527CB"/>
    <w:rsid w:val="00C8162D"/>
    <w:rsid w:val="00C83ABD"/>
    <w:rsid w:val="00C8693F"/>
    <w:rsid w:val="00C86C9F"/>
    <w:rsid w:val="00C90921"/>
    <w:rsid w:val="00C909CE"/>
    <w:rsid w:val="00C9452B"/>
    <w:rsid w:val="00C94FFB"/>
    <w:rsid w:val="00CB5A8C"/>
    <w:rsid w:val="00CE057B"/>
    <w:rsid w:val="00CE29B2"/>
    <w:rsid w:val="00CE3F1D"/>
    <w:rsid w:val="00CE42F8"/>
    <w:rsid w:val="00CF0151"/>
    <w:rsid w:val="00CF153C"/>
    <w:rsid w:val="00CF4721"/>
    <w:rsid w:val="00D02914"/>
    <w:rsid w:val="00D05395"/>
    <w:rsid w:val="00D24C0B"/>
    <w:rsid w:val="00D30D4B"/>
    <w:rsid w:val="00D3125F"/>
    <w:rsid w:val="00D31550"/>
    <w:rsid w:val="00D32064"/>
    <w:rsid w:val="00D329AA"/>
    <w:rsid w:val="00D36203"/>
    <w:rsid w:val="00D5318D"/>
    <w:rsid w:val="00D60C24"/>
    <w:rsid w:val="00D6110F"/>
    <w:rsid w:val="00D65B94"/>
    <w:rsid w:val="00D83FB2"/>
    <w:rsid w:val="00D86D29"/>
    <w:rsid w:val="00D87676"/>
    <w:rsid w:val="00DB6716"/>
    <w:rsid w:val="00DB72F0"/>
    <w:rsid w:val="00DC1485"/>
    <w:rsid w:val="00DD2437"/>
    <w:rsid w:val="00DE369B"/>
    <w:rsid w:val="00DE37F9"/>
    <w:rsid w:val="00DE6C9B"/>
    <w:rsid w:val="00DF13C3"/>
    <w:rsid w:val="00DF7FC4"/>
    <w:rsid w:val="00E1429E"/>
    <w:rsid w:val="00E21D11"/>
    <w:rsid w:val="00E23086"/>
    <w:rsid w:val="00E25235"/>
    <w:rsid w:val="00E35956"/>
    <w:rsid w:val="00E37F5F"/>
    <w:rsid w:val="00E40BD4"/>
    <w:rsid w:val="00E40F62"/>
    <w:rsid w:val="00E47009"/>
    <w:rsid w:val="00E620FA"/>
    <w:rsid w:val="00E6767F"/>
    <w:rsid w:val="00E82BBA"/>
    <w:rsid w:val="00E90351"/>
    <w:rsid w:val="00E91298"/>
    <w:rsid w:val="00EA487B"/>
    <w:rsid w:val="00EB33EC"/>
    <w:rsid w:val="00EB59C0"/>
    <w:rsid w:val="00EB7979"/>
    <w:rsid w:val="00EC32AB"/>
    <w:rsid w:val="00EC67A7"/>
    <w:rsid w:val="00EC6BFB"/>
    <w:rsid w:val="00ED0C38"/>
    <w:rsid w:val="00EE5F24"/>
    <w:rsid w:val="00EF192B"/>
    <w:rsid w:val="00F020CC"/>
    <w:rsid w:val="00F0795D"/>
    <w:rsid w:val="00F11A27"/>
    <w:rsid w:val="00F14B38"/>
    <w:rsid w:val="00F17A40"/>
    <w:rsid w:val="00F22F83"/>
    <w:rsid w:val="00F25D53"/>
    <w:rsid w:val="00F30816"/>
    <w:rsid w:val="00F344FB"/>
    <w:rsid w:val="00F478D6"/>
    <w:rsid w:val="00F53543"/>
    <w:rsid w:val="00F57F1B"/>
    <w:rsid w:val="00F64871"/>
    <w:rsid w:val="00F738CC"/>
    <w:rsid w:val="00F870B1"/>
    <w:rsid w:val="00FA3C34"/>
    <w:rsid w:val="00FA4C66"/>
    <w:rsid w:val="00FA7C25"/>
    <w:rsid w:val="00FC5072"/>
    <w:rsid w:val="00FC6BCD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F11A2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F11A2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4BBF-BD20-4438-AB3D-909B6327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ZFIP_Comercial</cp:lastModifiedBy>
  <cp:revision>4</cp:revision>
  <cp:lastPrinted>2018-07-24T17:17:00Z</cp:lastPrinted>
  <dcterms:created xsi:type="dcterms:W3CDTF">2022-05-12T18:48:00Z</dcterms:created>
  <dcterms:modified xsi:type="dcterms:W3CDTF">2022-08-02T20:33:00Z</dcterms:modified>
</cp:coreProperties>
</file>