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282"/>
        <w:gridCol w:w="1559"/>
        <w:gridCol w:w="1559"/>
        <w:gridCol w:w="366"/>
        <w:gridCol w:w="373"/>
        <w:gridCol w:w="1150"/>
        <w:gridCol w:w="813"/>
        <w:gridCol w:w="2112"/>
      </w:tblGrid>
      <w:tr w:rsidR="00DC7D25" w:rsidRPr="00DC7D25" w:rsidTr="006B073B">
        <w:trPr>
          <w:trHeight w:val="435"/>
        </w:trPr>
        <w:tc>
          <w:tcPr>
            <w:tcW w:w="9214" w:type="dxa"/>
            <w:gridSpan w:val="8"/>
            <w:vAlign w:val="center"/>
          </w:tcPr>
          <w:p w:rsidR="00DC7D25" w:rsidRPr="00890639" w:rsidRDefault="00BD5220" w:rsidP="00BD5220">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3F13B9">
              <w:rPr>
                <w:rFonts w:ascii="Arial" w:hAnsi="Arial" w:cs="Arial"/>
                <w:sz w:val="24"/>
                <w:szCs w:val="24"/>
              </w:rPr>
              <w:t>Comité de Gerencia</w:t>
            </w:r>
          </w:p>
        </w:tc>
      </w:tr>
      <w:tr w:rsidR="00DC7D25" w:rsidRPr="00DC7D25" w:rsidTr="006B073B">
        <w:trPr>
          <w:trHeight w:val="414"/>
        </w:trPr>
        <w:tc>
          <w:tcPr>
            <w:tcW w:w="1282"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455AED" w:rsidP="00AA78EC">
            <w:pPr>
              <w:jc w:val="center"/>
              <w:rPr>
                <w:rFonts w:ascii="Arial" w:hAnsi="Arial" w:cs="Arial"/>
                <w:sz w:val="24"/>
                <w:szCs w:val="24"/>
              </w:rPr>
            </w:pPr>
            <w:r>
              <w:rPr>
                <w:rFonts w:ascii="Arial" w:hAnsi="Arial" w:cs="Arial"/>
                <w:sz w:val="24"/>
                <w:szCs w:val="24"/>
              </w:rPr>
              <w:t>04/05</w:t>
            </w:r>
            <w:r w:rsidR="00890639">
              <w:rPr>
                <w:rFonts w:ascii="Arial" w:hAnsi="Arial" w:cs="Arial"/>
                <w:sz w:val="24"/>
                <w:szCs w:val="24"/>
              </w:rPr>
              <w:t>/</w:t>
            </w:r>
            <w:r w:rsidR="002009CC">
              <w:rPr>
                <w:rFonts w:ascii="Arial" w:hAnsi="Arial" w:cs="Arial"/>
                <w:sz w:val="24"/>
                <w:szCs w:val="24"/>
              </w:rPr>
              <w:t>2020</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455AED" w:rsidP="00DC7D25">
            <w:pPr>
              <w:rPr>
                <w:rFonts w:ascii="Arial" w:hAnsi="Arial" w:cs="Arial"/>
                <w:sz w:val="24"/>
                <w:szCs w:val="24"/>
              </w:rPr>
            </w:pPr>
            <w:r>
              <w:rPr>
                <w:rFonts w:ascii="Arial" w:hAnsi="Arial" w:cs="Arial"/>
                <w:sz w:val="24"/>
                <w:szCs w:val="24"/>
              </w:rPr>
              <w:t>04</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2925" w:type="dxa"/>
            <w:gridSpan w:val="2"/>
            <w:vAlign w:val="center"/>
          </w:tcPr>
          <w:p w:rsidR="00DC7D25" w:rsidRPr="00890639" w:rsidRDefault="00455AED" w:rsidP="00DC7D25">
            <w:pPr>
              <w:rPr>
                <w:rFonts w:ascii="Arial" w:hAnsi="Arial" w:cs="Arial"/>
                <w:sz w:val="24"/>
                <w:szCs w:val="24"/>
              </w:rPr>
            </w:pPr>
            <w:r>
              <w:rPr>
                <w:rFonts w:ascii="Arial" w:hAnsi="Arial" w:cs="Arial"/>
                <w:sz w:val="24"/>
                <w:szCs w:val="24"/>
              </w:rPr>
              <w:t>Virtual</w:t>
            </w:r>
          </w:p>
        </w:tc>
      </w:tr>
      <w:tr w:rsidR="00DC7D25" w:rsidRPr="00DC7D25" w:rsidTr="006B073B">
        <w:trPr>
          <w:trHeight w:val="422"/>
        </w:trPr>
        <w:tc>
          <w:tcPr>
            <w:tcW w:w="2841"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455AED" w:rsidP="00CC5EA2">
            <w:pPr>
              <w:jc w:val="center"/>
              <w:rPr>
                <w:rFonts w:ascii="Arial" w:hAnsi="Arial" w:cs="Arial"/>
                <w:sz w:val="24"/>
                <w:szCs w:val="24"/>
              </w:rPr>
            </w:pPr>
            <w:r>
              <w:rPr>
                <w:rFonts w:ascii="Arial" w:hAnsi="Arial" w:cs="Arial"/>
                <w:sz w:val="24"/>
                <w:szCs w:val="24"/>
              </w:rPr>
              <w:t>8:00</w:t>
            </w:r>
            <w:r w:rsidR="00890639">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112" w:type="dxa"/>
            <w:vAlign w:val="center"/>
          </w:tcPr>
          <w:p w:rsidR="00DC7D25" w:rsidRPr="00DC7D25" w:rsidRDefault="0030385A" w:rsidP="00AA4ACC">
            <w:pPr>
              <w:jc w:val="center"/>
              <w:rPr>
                <w:rFonts w:ascii="Arial" w:hAnsi="Arial" w:cs="Arial"/>
                <w:sz w:val="24"/>
                <w:szCs w:val="24"/>
              </w:rPr>
            </w:pPr>
            <w:r>
              <w:rPr>
                <w:rFonts w:ascii="Arial" w:hAnsi="Arial" w:cs="Arial"/>
                <w:sz w:val="24"/>
                <w:szCs w:val="24"/>
              </w:rPr>
              <w:t>12</w:t>
            </w:r>
            <w:r w:rsidR="00F0489B">
              <w:rPr>
                <w:rFonts w:ascii="Arial" w:hAnsi="Arial" w:cs="Arial"/>
                <w:sz w:val="24"/>
                <w:szCs w:val="24"/>
              </w:rPr>
              <w:t>:</w:t>
            </w:r>
            <w:r>
              <w:rPr>
                <w:rFonts w:ascii="Arial" w:hAnsi="Arial" w:cs="Arial"/>
                <w:sz w:val="24"/>
                <w:szCs w:val="24"/>
              </w:rPr>
              <w:t>0</w:t>
            </w:r>
            <w:r w:rsidR="00CD580D">
              <w:rPr>
                <w:rFonts w:ascii="Arial" w:hAnsi="Arial" w:cs="Arial"/>
                <w:sz w:val="24"/>
                <w:szCs w:val="24"/>
              </w:rPr>
              <w:t>0</w:t>
            </w:r>
            <w:r w:rsidR="00F0489B">
              <w:rPr>
                <w:rFonts w:ascii="Arial" w:hAnsi="Arial" w:cs="Arial"/>
                <w:sz w:val="24"/>
                <w:szCs w:val="24"/>
              </w:rPr>
              <w:t xml:space="preserve"> m</w:t>
            </w:r>
            <w:r w:rsidR="007B3EDC">
              <w:rPr>
                <w:rFonts w:ascii="Arial" w:hAnsi="Arial" w:cs="Arial"/>
                <w:sz w:val="24"/>
                <w:szCs w:val="24"/>
              </w:rPr>
              <w:t xml:space="preserve"> </w:t>
            </w:r>
          </w:p>
        </w:tc>
      </w:tr>
      <w:tr w:rsidR="00CC5EA2" w:rsidRPr="00DC7D25" w:rsidTr="006B073B">
        <w:trPr>
          <w:trHeight w:val="544"/>
        </w:trPr>
        <w:tc>
          <w:tcPr>
            <w:tcW w:w="2841"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373"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455AED" w:rsidRPr="00DC7D25" w:rsidTr="006B073B">
        <w:tc>
          <w:tcPr>
            <w:tcW w:w="2841" w:type="dxa"/>
            <w:gridSpan w:val="2"/>
            <w:vAlign w:val="center"/>
          </w:tcPr>
          <w:p w:rsidR="00455AED" w:rsidRPr="00034F3C" w:rsidRDefault="00455AED" w:rsidP="00400543">
            <w:pPr>
              <w:jc w:val="both"/>
              <w:rPr>
                <w:rFonts w:ascii="Arial" w:hAnsi="Arial" w:cs="Arial"/>
                <w:b/>
              </w:rPr>
            </w:pPr>
          </w:p>
        </w:tc>
        <w:tc>
          <w:tcPr>
            <w:tcW w:w="6373" w:type="dxa"/>
            <w:gridSpan w:val="6"/>
          </w:tcPr>
          <w:p w:rsidR="00455AED" w:rsidRPr="009F501A" w:rsidRDefault="00455AED" w:rsidP="00455AED">
            <w:pPr>
              <w:jc w:val="both"/>
              <w:rPr>
                <w:rFonts w:ascii="Arial" w:hAnsi="Arial" w:cs="Arial"/>
                <w:b/>
                <w:sz w:val="24"/>
                <w:szCs w:val="24"/>
              </w:rPr>
            </w:pPr>
            <w:r w:rsidRPr="009F501A">
              <w:rPr>
                <w:rFonts w:ascii="Arial" w:hAnsi="Arial" w:cs="Arial"/>
                <w:b/>
                <w:sz w:val="24"/>
                <w:szCs w:val="24"/>
              </w:rPr>
              <w:t>GESTIÓN ADMINISTRATIVA.</w:t>
            </w:r>
          </w:p>
          <w:p w:rsidR="00455AED" w:rsidRDefault="00455AED" w:rsidP="00455AED">
            <w:pPr>
              <w:jc w:val="both"/>
              <w:rPr>
                <w:rFonts w:ascii="Arial" w:hAnsi="Arial" w:cs="Arial"/>
                <w:b/>
                <w:sz w:val="24"/>
                <w:szCs w:val="24"/>
              </w:rPr>
            </w:pPr>
            <w:r>
              <w:rPr>
                <w:rFonts w:ascii="Arial" w:hAnsi="Arial" w:cs="Arial"/>
                <w:b/>
                <w:sz w:val="24"/>
                <w:szCs w:val="24"/>
              </w:rPr>
              <w:t>Actividades ejecutadas:</w:t>
            </w:r>
          </w:p>
          <w:p w:rsidR="00455AED" w:rsidRPr="00455AED" w:rsidRDefault="00455AED" w:rsidP="00CA750C">
            <w:pPr>
              <w:numPr>
                <w:ilvl w:val="0"/>
                <w:numId w:val="8"/>
              </w:numPr>
              <w:spacing w:line="256" w:lineRule="auto"/>
              <w:jc w:val="both"/>
              <w:rPr>
                <w:rFonts w:ascii="Arial" w:hAnsi="Arial" w:cs="Arial"/>
                <w:sz w:val="24"/>
                <w:szCs w:val="24"/>
              </w:rPr>
            </w:pPr>
            <w:r w:rsidRPr="00455AED">
              <w:rPr>
                <w:rFonts w:ascii="Arial" w:hAnsi="Arial" w:cs="Arial"/>
                <w:sz w:val="24"/>
                <w:szCs w:val="24"/>
              </w:rPr>
              <w:t>Reunión ARL SURA: Plan de trabajo (</w:t>
            </w:r>
            <w:r w:rsidR="00D41355">
              <w:rPr>
                <w:rFonts w:ascii="Arial" w:hAnsi="Arial" w:cs="Arial"/>
                <w:sz w:val="24"/>
                <w:szCs w:val="24"/>
              </w:rPr>
              <w:t xml:space="preserve">Ajuste fechas segundo semestre): se </w:t>
            </w:r>
            <w:r w:rsidR="000C6185">
              <w:rPr>
                <w:rFonts w:ascii="Arial" w:hAnsi="Arial" w:cs="Arial"/>
                <w:sz w:val="24"/>
                <w:szCs w:val="24"/>
              </w:rPr>
              <w:t>realizaron</w:t>
            </w:r>
            <w:r w:rsidR="00D41355">
              <w:rPr>
                <w:rFonts w:ascii="Arial" w:hAnsi="Arial" w:cs="Arial"/>
                <w:sz w:val="24"/>
                <w:szCs w:val="24"/>
              </w:rPr>
              <w:t xml:space="preserve"> ajustes a fechas de plan de trabajo</w:t>
            </w:r>
            <w:r w:rsidR="00663953">
              <w:rPr>
                <w:rFonts w:ascii="Arial" w:hAnsi="Arial" w:cs="Arial"/>
                <w:sz w:val="24"/>
                <w:szCs w:val="24"/>
              </w:rPr>
              <w:t>, durante la semana se realizará</w:t>
            </w:r>
            <w:r w:rsidR="00D41355">
              <w:rPr>
                <w:rFonts w:ascii="Arial" w:hAnsi="Arial" w:cs="Arial"/>
                <w:sz w:val="24"/>
                <w:szCs w:val="24"/>
              </w:rPr>
              <w:t xml:space="preserve"> una </w:t>
            </w:r>
            <w:r w:rsidR="0067376A">
              <w:rPr>
                <w:rFonts w:ascii="Arial" w:hAnsi="Arial" w:cs="Arial"/>
                <w:sz w:val="24"/>
                <w:szCs w:val="24"/>
              </w:rPr>
              <w:t>capacitación</w:t>
            </w:r>
            <w:r w:rsidR="00D41355">
              <w:rPr>
                <w:rFonts w:ascii="Arial" w:hAnsi="Arial" w:cs="Arial"/>
                <w:sz w:val="24"/>
                <w:szCs w:val="24"/>
              </w:rPr>
              <w:t xml:space="preserve"> sobre trabajo remoto, se estará enviando link de invitación durante este </w:t>
            </w:r>
            <w:r w:rsidR="000C6185">
              <w:rPr>
                <w:rFonts w:ascii="Arial" w:hAnsi="Arial" w:cs="Arial"/>
                <w:sz w:val="24"/>
                <w:szCs w:val="24"/>
              </w:rPr>
              <w:t>día</w:t>
            </w:r>
            <w:r w:rsidR="00D41355">
              <w:rPr>
                <w:rFonts w:ascii="Arial" w:hAnsi="Arial" w:cs="Arial"/>
                <w:sz w:val="24"/>
                <w:szCs w:val="24"/>
              </w:rPr>
              <w:t>.</w:t>
            </w:r>
          </w:p>
          <w:p w:rsidR="00455AED" w:rsidRPr="00455AED" w:rsidRDefault="00455AED" w:rsidP="00CA750C">
            <w:pPr>
              <w:numPr>
                <w:ilvl w:val="0"/>
                <w:numId w:val="8"/>
              </w:numPr>
              <w:spacing w:line="256" w:lineRule="auto"/>
              <w:jc w:val="both"/>
              <w:rPr>
                <w:rFonts w:ascii="Arial" w:hAnsi="Arial" w:cs="Arial"/>
                <w:sz w:val="24"/>
                <w:szCs w:val="24"/>
              </w:rPr>
            </w:pPr>
            <w:r w:rsidRPr="00455AED">
              <w:rPr>
                <w:rFonts w:ascii="Arial" w:hAnsi="Arial" w:cs="Arial"/>
                <w:sz w:val="24"/>
                <w:szCs w:val="24"/>
              </w:rPr>
              <w:t xml:space="preserve">Envío plan de Mejora ARL SURA (Resolución 0312). </w:t>
            </w:r>
          </w:p>
          <w:p w:rsidR="00455AED" w:rsidRPr="00455AED" w:rsidRDefault="00455AED" w:rsidP="00CA750C">
            <w:pPr>
              <w:numPr>
                <w:ilvl w:val="0"/>
                <w:numId w:val="8"/>
              </w:numPr>
              <w:spacing w:line="256" w:lineRule="auto"/>
              <w:jc w:val="both"/>
              <w:rPr>
                <w:rFonts w:ascii="Arial" w:hAnsi="Arial" w:cs="Arial"/>
                <w:sz w:val="24"/>
                <w:szCs w:val="24"/>
              </w:rPr>
            </w:pPr>
            <w:r w:rsidRPr="00455AED">
              <w:rPr>
                <w:rFonts w:ascii="Arial" w:hAnsi="Arial" w:cs="Arial"/>
                <w:sz w:val="24"/>
                <w:szCs w:val="24"/>
              </w:rPr>
              <w:t>Solicitud certificado</w:t>
            </w:r>
            <w:r w:rsidR="00D41355">
              <w:rPr>
                <w:rFonts w:ascii="Arial" w:hAnsi="Arial" w:cs="Arial"/>
                <w:sz w:val="24"/>
                <w:szCs w:val="24"/>
              </w:rPr>
              <w:t xml:space="preserve"> cumplimiento SST a la ARL SURA:</w:t>
            </w:r>
          </w:p>
          <w:p w:rsidR="00455AED" w:rsidRPr="00455AED" w:rsidRDefault="00455AED" w:rsidP="00CA750C">
            <w:pPr>
              <w:numPr>
                <w:ilvl w:val="0"/>
                <w:numId w:val="8"/>
              </w:numPr>
              <w:spacing w:line="256" w:lineRule="auto"/>
              <w:jc w:val="both"/>
              <w:rPr>
                <w:rFonts w:ascii="Arial" w:hAnsi="Arial" w:cs="Arial"/>
                <w:sz w:val="24"/>
                <w:szCs w:val="24"/>
              </w:rPr>
            </w:pPr>
            <w:r w:rsidRPr="00455AED">
              <w:rPr>
                <w:rFonts w:ascii="Arial" w:hAnsi="Arial" w:cs="Arial"/>
                <w:sz w:val="24"/>
                <w:szCs w:val="24"/>
              </w:rPr>
              <w:t xml:space="preserve">Protocolo de Bioseguridad ingreso al Parque/ Usuario Operador/Agrupación Zona Franca. </w:t>
            </w:r>
          </w:p>
          <w:p w:rsidR="00455AED" w:rsidRPr="00455AED" w:rsidRDefault="00455AED" w:rsidP="00CA750C">
            <w:pPr>
              <w:numPr>
                <w:ilvl w:val="0"/>
                <w:numId w:val="8"/>
              </w:numPr>
              <w:spacing w:line="256" w:lineRule="auto"/>
              <w:jc w:val="both"/>
              <w:rPr>
                <w:rFonts w:ascii="Arial" w:hAnsi="Arial" w:cs="Arial"/>
                <w:sz w:val="24"/>
                <w:szCs w:val="24"/>
              </w:rPr>
            </w:pPr>
            <w:r w:rsidRPr="00455AED">
              <w:rPr>
                <w:rFonts w:ascii="Arial" w:hAnsi="Arial" w:cs="Arial"/>
                <w:sz w:val="24"/>
                <w:szCs w:val="24"/>
              </w:rPr>
              <w:t>Notificación continuidad Auxiliar Monitoreo.</w:t>
            </w:r>
          </w:p>
          <w:p w:rsidR="00455AED" w:rsidRPr="00455AED" w:rsidRDefault="00455AED" w:rsidP="00CA750C">
            <w:pPr>
              <w:numPr>
                <w:ilvl w:val="0"/>
                <w:numId w:val="8"/>
              </w:numPr>
              <w:spacing w:line="256" w:lineRule="auto"/>
              <w:jc w:val="both"/>
              <w:rPr>
                <w:rFonts w:ascii="Arial" w:hAnsi="Arial" w:cs="Arial"/>
                <w:sz w:val="24"/>
                <w:szCs w:val="24"/>
              </w:rPr>
            </w:pPr>
            <w:r w:rsidRPr="00455AED">
              <w:rPr>
                <w:rFonts w:ascii="Arial" w:hAnsi="Arial" w:cs="Arial"/>
                <w:sz w:val="24"/>
                <w:szCs w:val="24"/>
              </w:rPr>
              <w:t>Actualización Matriz legal 2020.</w:t>
            </w:r>
          </w:p>
          <w:p w:rsidR="00455AED" w:rsidRPr="00455AED" w:rsidRDefault="00455AED" w:rsidP="00CA750C">
            <w:pPr>
              <w:numPr>
                <w:ilvl w:val="0"/>
                <w:numId w:val="8"/>
              </w:numPr>
              <w:spacing w:line="256" w:lineRule="auto"/>
              <w:jc w:val="both"/>
              <w:rPr>
                <w:rFonts w:ascii="Arial" w:hAnsi="Arial" w:cs="Arial"/>
                <w:sz w:val="24"/>
                <w:szCs w:val="24"/>
              </w:rPr>
            </w:pPr>
            <w:r w:rsidRPr="00455AED">
              <w:rPr>
                <w:rFonts w:ascii="Arial" w:hAnsi="Arial" w:cs="Arial"/>
                <w:sz w:val="24"/>
                <w:szCs w:val="24"/>
              </w:rPr>
              <w:t xml:space="preserve">Actualización Matriz de peligros y valoración de riesgos. (Riesgo biológico: SAR 2 – </w:t>
            </w:r>
            <w:proofErr w:type="spellStart"/>
            <w:r w:rsidRPr="00455AED">
              <w:rPr>
                <w:rFonts w:ascii="Arial" w:hAnsi="Arial" w:cs="Arial"/>
                <w:sz w:val="24"/>
                <w:szCs w:val="24"/>
              </w:rPr>
              <w:t>Covid</w:t>
            </w:r>
            <w:proofErr w:type="spellEnd"/>
            <w:r w:rsidRPr="00455AED">
              <w:rPr>
                <w:rFonts w:ascii="Arial" w:hAnsi="Arial" w:cs="Arial"/>
                <w:sz w:val="24"/>
                <w:szCs w:val="24"/>
              </w:rPr>
              <w:t xml:space="preserve"> 19)</w:t>
            </w:r>
          </w:p>
          <w:p w:rsidR="00455AED" w:rsidRPr="003F1C21" w:rsidRDefault="00455AED" w:rsidP="00CA750C">
            <w:pPr>
              <w:numPr>
                <w:ilvl w:val="0"/>
                <w:numId w:val="8"/>
              </w:numPr>
              <w:spacing w:line="256" w:lineRule="auto"/>
              <w:jc w:val="both"/>
              <w:rPr>
                <w:rFonts w:ascii="Arial" w:hAnsi="Arial" w:cs="Arial"/>
                <w:sz w:val="24"/>
                <w:szCs w:val="24"/>
              </w:rPr>
            </w:pPr>
            <w:r w:rsidRPr="00455AED">
              <w:rPr>
                <w:rFonts w:ascii="Arial" w:hAnsi="Arial" w:cs="Arial"/>
                <w:sz w:val="24"/>
                <w:szCs w:val="24"/>
              </w:rPr>
              <w:t xml:space="preserve">Auto </w:t>
            </w:r>
            <w:r>
              <w:rPr>
                <w:rFonts w:ascii="Arial" w:hAnsi="Arial" w:cs="Arial"/>
                <w:sz w:val="24"/>
                <w:szCs w:val="24"/>
              </w:rPr>
              <w:t>reporte de condiciones de salud.</w:t>
            </w:r>
            <w:r w:rsidRPr="003F1C21">
              <w:rPr>
                <w:rFonts w:ascii="Arial" w:hAnsi="Arial" w:cs="Arial"/>
                <w:sz w:val="24"/>
                <w:szCs w:val="24"/>
              </w:rPr>
              <w:t xml:space="preserve"> </w:t>
            </w:r>
          </w:p>
          <w:p w:rsidR="00455AED" w:rsidRDefault="00455AED" w:rsidP="00455AED">
            <w:pPr>
              <w:jc w:val="both"/>
              <w:rPr>
                <w:rFonts w:ascii="Arial" w:hAnsi="Arial" w:cs="Arial"/>
                <w:b/>
                <w:sz w:val="24"/>
                <w:szCs w:val="24"/>
              </w:rPr>
            </w:pPr>
            <w:r w:rsidRPr="003F1C21">
              <w:rPr>
                <w:rFonts w:ascii="Arial" w:hAnsi="Arial" w:cs="Arial"/>
                <w:b/>
                <w:sz w:val="24"/>
                <w:szCs w:val="24"/>
              </w:rPr>
              <w:t xml:space="preserve"> </w:t>
            </w:r>
          </w:p>
          <w:p w:rsidR="00455AED" w:rsidRDefault="00455AED" w:rsidP="00455AED">
            <w:pPr>
              <w:jc w:val="both"/>
              <w:rPr>
                <w:rFonts w:ascii="Arial" w:hAnsi="Arial" w:cs="Arial"/>
                <w:b/>
                <w:sz w:val="24"/>
                <w:szCs w:val="24"/>
              </w:rPr>
            </w:pPr>
            <w:r>
              <w:rPr>
                <w:rFonts w:ascii="Arial" w:hAnsi="Arial" w:cs="Arial"/>
                <w:b/>
                <w:sz w:val="24"/>
                <w:szCs w:val="24"/>
              </w:rPr>
              <w:t>Actividades por ejecutar:</w:t>
            </w:r>
          </w:p>
          <w:p w:rsidR="00455AED" w:rsidRPr="00455AED" w:rsidRDefault="00455AED" w:rsidP="00CA750C">
            <w:pPr>
              <w:numPr>
                <w:ilvl w:val="0"/>
                <w:numId w:val="8"/>
              </w:numPr>
              <w:jc w:val="both"/>
              <w:rPr>
                <w:rFonts w:ascii="Arial" w:hAnsi="Arial" w:cs="Arial"/>
                <w:sz w:val="24"/>
                <w:szCs w:val="24"/>
              </w:rPr>
            </w:pPr>
            <w:r w:rsidRPr="00455AED">
              <w:rPr>
                <w:rFonts w:ascii="Arial" w:hAnsi="Arial" w:cs="Arial"/>
                <w:sz w:val="24"/>
                <w:szCs w:val="24"/>
              </w:rPr>
              <w:t>Reprogramar Auditoria Resolución 0312/Virtual</w:t>
            </w:r>
            <w:r w:rsidR="0067376A">
              <w:rPr>
                <w:rFonts w:ascii="Arial" w:hAnsi="Arial" w:cs="Arial"/>
                <w:sz w:val="24"/>
                <w:szCs w:val="24"/>
              </w:rPr>
              <w:t>: de forma virtual, para cumplimiento al cronograma.</w:t>
            </w:r>
          </w:p>
          <w:p w:rsidR="00455AED" w:rsidRPr="00455AED" w:rsidRDefault="00455AED" w:rsidP="00CA750C">
            <w:pPr>
              <w:numPr>
                <w:ilvl w:val="0"/>
                <w:numId w:val="8"/>
              </w:numPr>
              <w:jc w:val="both"/>
              <w:rPr>
                <w:rFonts w:ascii="Arial" w:hAnsi="Arial" w:cs="Arial"/>
                <w:sz w:val="24"/>
                <w:szCs w:val="24"/>
              </w:rPr>
            </w:pPr>
            <w:r w:rsidRPr="00455AED">
              <w:rPr>
                <w:rFonts w:ascii="Arial" w:hAnsi="Arial" w:cs="Arial"/>
                <w:sz w:val="24"/>
                <w:szCs w:val="24"/>
              </w:rPr>
              <w:t>Actu</w:t>
            </w:r>
            <w:r w:rsidR="0067376A">
              <w:rPr>
                <w:rFonts w:ascii="Arial" w:hAnsi="Arial" w:cs="Arial"/>
                <w:sz w:val="24"/>
                <w:szCs w:val="24"/>
              </w:rPr>
              <w:t xml:space="preserve">alización Reglamento de Trabajo: se debe ajustar, de acuerdo al protocolo de seguridad, dado a que el incumplimiento de este genera  sanciones. Dentro de la encuesta de condiciones de salud, se debería incluir el análisis del entorno, de los colaboradores, así como el medio de transporte a utilizar, lo anterior con el fin de identificar los colaboradores en perfil de riesgo, de acuerdo a </w:t>
            </w:r>
            <w:r w:rsidR="005C03CF">
              <w:rPr>
                <w:rFonts w:ascii="Arial" w:hAnsi="Arial" w:cs="Arial"/>
                <w:sz w:val="24"/>
                <w:szCs w:val="24"/>
              </w:rPr>
              <w:t>las personas que lo acompañan. S</w:t>
            </w:r>
            <w:r w:rsidR="0067376A">
              <w:rPr>
                <w:rFonts w:ascii="Arial" w:hAnsi="Arial" w:cs="Arial"/>
                <w:sz w:val="24"/>
                <w:szCs w:val="24"/>
              </w:rPr>
              <w:t xml:space="preserve">e hace la aclaración </w:t>
            </w:r>
            <w:r w:rsidR="0067376A">
              <w:rPr>
                <w:rFonts w:ascii="Arial" w:hAnsi="Arial" w:cs="Arial"/>
                <w:sz w:val="24"/>
                <w:szCs w:val="24"/>
              </w:rPr>
              <w:lastRenderedPageBreak/>
              <w:t>de incluirlo dado a la importancia al cumplimiento de estos protocolos.</w:t>
            </w:r>
          </w:p>
          <w:p w:rsidR="00455AED" w:rsidRPr="00455AED" w:rsidRDefault="00455AED" w:rsidP="00CA750C">
            <w:pPr>
              <w:numPr>
                <w:ilvl w:val="0"/>
                <w:numId w:val="8"/>
              </w:numPr>
              <w:jc w:val="both"/>
              <w:rPr>
                <w:rFonts w:ascii="Arial" w:hAnsi="Arial" w:cs="Arial"/>
                <w:sz w:val="24"/>
                <w:szCs w:val="24"/>
              </w:rPr>
            </w:pPr>
            <w:r w:rsidRPr="00455AED">
              <w:rPr>
                <w:rFonts w:ascii="Arial" w:hAnsi="Arial" w:cs="Arial"/>
                <w:sz w:val="24"/>
                <w:szCs w:val="24"/>
              </w:rPr>
              <w:t xml:space="preserve">Solicitud de permiso horas extras. </w:t>
            </w:r>
          </w:p>
          <w:p w:rsidR="00455AED" w:rsidRPr="00455AED" w:rsidRDefault="00455AED" w:rsidP="00CA750C">
            <w:pPr>
              <w:numPr>
                <w:ilvl w:val="0"/>
                <w:numId w:val="8"/>
              </w:numPr>
              <w:jc w:val="both"/>
              <w:rPr>
                <w:rFonts w:ascii="Arial" w:hAnsi="Arial" w:cs="Arial"/>
                <w:sz w:val="24"/>
                <w:szCs w:val="24"/>
              </w:rPr>
            </w:pPr>
            <w:r w:rsidRPr="00455AED">
              <w:rPr>
                <w:rFonts w:ascii="Arial" w:hAnsi="Arial" w:cs="Arial"/>
                <w:sz w:val="24"/>
                <w:szCs w:val="24"/>
                <w:lang w:val="es-ES"/>
              </w:rPr>
              <w:t>Registro de actualización de datos</w:t>
            </w:r>
            <w:r w:rsidRPr="00455AED">
              <w:rPr>
                <w:rFonts w:ascii="Arial" w:hAnsi="Arial" w:cs="Arial"/>
                <w:sz w:val="24"/>
                <w:szCs w:val="24"/>
              </w:rPr>
              <w:t xml:space="preserve">- </w:t>
            </w:r>
            <w:r w:rsidRPr="00455AED">
              <w:rPr>
                <w:rFonts w:ascii="Arial" w:hAnsi="Arial" w:cs="Arial"/>
                <w:b/>
                <w:bCs/>
                <w:sz w:val="24"/>
                <w:szCs w:val="24"/>
                <w:lang w:val="es-ES"/>
              </w:rPr>
              <w:t>FO-GH-06</w:t>
            </w:r>
            <w:r w:rsidRPr="00455AED">
              <w:rPr>
                <w:rFonts w:ascii="Arial" w:hAnsi="Arial" w:cs="Arial"/>
                <w:sz w:val="24"/>
                <w:szCs w:val="24"/>
                <w:lang w:val="es-ES"/>
              </w:rPr>
              <w:t xml:space="preserve"> </w:t>
            </w:r>
          </w:p>
          <w:p w:rsidR="00455AED" w:rsidRPr="00455AED" w:rsidRDefault="00455AED" w:rsidP="00CA750C">
            <w:pPr>
              <w:numPr>
                <w:ilvl w:val="0"/>
                <w:numId w:val="8"/>
              </w:numPr>
              <w:jc w:val="both"/>
              <w:rPr>
                <w:rFonts w:ascii="Arial" w:hAnsi="Arial" w:cs="Arial"/>
                <w:sz w:val="24"/>
                <w:szCs w:val="24"/>
              </w:rPr>
            </w:pPr>
            <w:r w:rsidRPr="00455AED">
              <w:rPr>
                <w:rFonts w:ascii="Arial" w:hAnsi="Arial" w:cs="Arial"/>
                <w:sz w:val="24"/>
                <w:szCs w:val="24"/>
              </w:rPr>
              <w:t xml:space="preserve">Actualización presupuesto 2020. </w:t>
            </w:r>
          </w:p>
          <w:p w:rsidR="00455AED" w:rsidRPr="00455AED" w:rsidRDefault="00455AED" w:rsidP="00CA750C">
            <w:pPr>
              <w:numPr>
                <w:ilvl w:val="0"/>
                <w:numId w:val="8"/>
              </w:numPr>
              <w:jc w:val="both"/>
              <w:rPr>
                <w:rFonts w:ascii="Arial" w:hAnsi="Arial" w:cs="Arial"/>
                <w:sz w:val="24"/>
                <w:szCs w:val="24"/>
              </w:rPr>
            </w:pPr>
            <w:r w:rsidRPr="00455AED">
              <w:rPr>
                <w:rFonts w:ascii="Arial" w:hAnsi="Arial" w:cs="Arial"/>
                <w:sz w:val="24"/>
                <w:szCs w:val="24"/>
              </w:rPr>
              <w:t>Elabo</w:t>
            </w:r>
            <w:r w:rsidR="0067376A">
              <w:rPr>
                <w:rFonts w:ascii="Arial" w:hAnsi="Arial" w:cs="Arial"/>
                <w:sz w:val="24"/>
                <w:szCs w:val="24"/>
              </w:rPr>
              <w:t>ración programa de orden y aseo: corresponde a un plan de mejora de la resolución 0312</w:t>
            </w:r>
            <w:r w:rsidRPr="00455AED">
              <w:rPr>
                <w:rFonts w:ascii="Arial" w:hAnsi="Arial" w:cs="Arial"/>
                <w:sz w:val="24"/>
                <w:szCs w:val="24"/>
              </w:rPr>
              <w:t xml:space="preserve"> </w:t>
            </w:r>
          </w:p>
          <w:p w:rsidR="00455AED" w:rsidRPr="003F1C21" w:rsidRDefault="00455AED" w:rsidP="00CA750C">
            <w:pPr>
              <w:numPr>
                <w:ilvl w:val="0"/>
                <w:numId w:val="8"/>
              </w:numPr>
              <w:jc w:val="both"/>
              <w:rPr>
                <w:rFonts w:ascii="Arial" w:hAnsi="Arial" w:cs="Arial"/>
                <w:sz w:val="24"/>
                <w:szCs w:val="24"/>
              </w:rPr>
            </w:pPr>
            <w:r w:rsidRPr="00455AED">
              <w:rPr>
                <w:rFonts w:ascii="Arial" w:hAnsi="Arial" w:cs="Arial"/>
                <w:sz w:val="24"/>
                <w:szCs w:val="24"/>
              </w:rPr>
              <w:t>Informe capacitaci</w:t>
            </w:r>
            <w:r>
              <w:rPr>
                <w:rFonts w:ascii="Arial" w:hAnsi="Arial" w:cs="Arial"/>
                <w:sz w:val="24"/>
                <w:szCs w:val="24"/>
              </w:rPr>
              <w:t xml:space="preserve">ones: </w:t>
            </w:r>
            <w:proofErr w:type="spellStart"/>
            <w:r>
              <w:rPr>
                <w:rFonts w:ascii="Arial" w:hAnsi="Arial" w:cs="Arial"/>
                <w:sz w:val="24"/>
                <w:szCs w:val="24"/>
              </w:rPr>
              <w:t>Covid</w:t>
            </w:r>
            <w:proofErr w:type="spellEnd"/>
            <w:r>
              <w:rPr>
                <w:rFonts w:ascii="Arial" w:hAnsi="Arial" w:cs="Arial"/>
                <w:sz w:val="24"/>
                <w:szCs w:val="24"/>
              </w:rPr>
              <w:t xml:space="preserve"> 19</w:t>
            </w:r>
            <w:r w:rsidRPr="00720A6F">
              <w:rPr>
                <w:rFonts w:ascii="Arial" w:hAnsi="Arial" w:cs="Arial"/>
                <w:sz w:val="24"/>
                <w:szCs w:val="24"/>
              </w:rPr>
              <w:t>.</w:t>
            </w:r>
          </w:p>
          <w:p w:rsidR="00455AED" w:rsidRDefault="00455AED" w:rsidP="00455AED">
            <w:pPr>
              <w:jc w:val="both"/>
              <w:rPr>
                <w:rFonts w:ascii="Arial" w:hAnsi="Arial" w:cs="Arial"/>
                <w:b/>
                <w:sz w:val="24"/>
                <w:szCs w:val="24"/>
              </w:rPr>
            </w:pPr>
            <w:r w:rsidRPr="003F1C21">
              <w:rPr>
                <w:rFonts w:ascii="Arial" w:hAnsi="Arial" w:cs="Arial"/>
                <w:b/>
                <w:sz w:val="24"/>
                <w:szCs w:val="24"/>
              </w:rPr>
              <w:t xml:space="preserve"> </w:t>
            </w:r>
          </w:p>
          <w:p w:rsidR="00455AED" w:rsidRDefault="00455AED" w:rsidP="00455AED">
            <w:pPr>
              <w:jc w:val="both"/>
              <w:rPr>
                <w:rFonts w:ascii="Arial" w:hAnsi="Arial" w:cs="Arial"/>
                <w:b/>
                <w:sz w:val="24"/>
                <w:szCs w:val="24"/>
              </w:rPr>
            </w:pPr>
            <w:r>
              <w:rPr>
                <w:rFonts w:ascii="Arial" w:hAnsi="Arial" w:cs="Arial"/>
                <w:b/>
                <w:sz w:val="24"/>
                <w:szCs w:val="24"/>
              </w:rPr>
              <w:t xml:space="preserve">Pendientes: </w:t>
            </w:r>
          </w:p>
          <w:p w:rsidR="00455AED" w:rsidRPr="00455AED" w:rsidRDefault="00455AED" w:rsidP="00CA750C">
            <w:pPr>
              <w:pStyle w:val="Prrafodelista"/>
              <w:numPr>
                <w:ilvl w:val="0"/>
                <w:numId w:val="8"/>
              </w:numPr>
              <w:rPr>
                <w:rFonts w:ascii="Arial" w:hAnsi="Arial" w:cs="Arial"/>
                <w:color w:val="000000" w:themeColor="text1"/>
                <w:sz w:val="24"/>
                <w:szCs w:val="24"/>
              </w:rPr>
            </w:pPr>
            <w:r w:rsidRPr="00455AED">
              <w:rPr>
                <w:rFonts w:ascii="Arial" w:hAnsi="Arial" w:cs="Arial"/>
                <w:color w:val="000000" w:themeColor="text1"/>
                <w:sz w:val="24"/>
                <w:szCs w:val="24"/>
              </w:rPr>
              <w:t>Reinducción: SST y Gestión Administrativa. Campañas Seguridad Vial.</w:t>
            </w:r>
          </w:p>
          <w:p w:rsidR="00455AED" w:rsidRPr="00455AED" w:rsidRDefault="00455AED" w:rsidP="00CA750C">
            <w:pPr>
              <w:pStyle w:val="Prrafodelista"/>
              <w:numPr>
                <w:ilvl w:val="0"/>
                <w:numId w:val="8"/>
              </w:numPr>
              <w:rPr>
                <w:rFonts w:ascii="Arial" w:hAnsi="Arial" w:cs="Arial"/>
                <w:color w:val="000000" w:themeColor="text1"/>
                <w:sz w:val="24"/>
                <w:szCs w:val="24"/>
              </w:rPr>
            </w:pPr>
            <w:r w:rsidRPr="00455AED">
              <w:rPr>
                <w:rFonts w:ascii="Arial" w:hAnsi="Arial" w:cs="Arial"/>
                <w:color w:val="000000" w:themeColor="text1"/>
                <w:sz w:val="24"/>
                <w:szCs w:val="24"/>
              </w:rPr>
              <w:t xml:space="preserve">Capacitación Brigada Conjunta: Control de incendios. </w:t>
            </w:r>
          </w:p>
          <w:p w:rsidR="00455AED" w:rsidRPr="00455AED" w:rsidRDefault="00455AED" w:rsidP="00CA750C">
            <w:pPr>
              <w:pStyle w:val="Prrafodelista"/>
              <w:numPr>
                <w:ilvl w:val="0"/>
                <w:numId w:val="8"/>
              </w:numPr>
              <w:rPr>
                <w:rFonts w:ascii="Arial" w:hAnsi="Arial" w:cs="Arial"/>
                <w:color w:val="000000" w:themeColor="text1"/>
                <w:sz w:val="24"/>
                <w:szCs w:val="24"/>
              </w:rPr>
            </w:pPr>
            <w:r w:rsidRPr="00455AED">
              <w:rPr>
                <w:rFonts w:ascii="Arial" w:hAnsi="Arial" w:cs="Arial"/>
                <w:color w:val="000000" w:themeColor="text1"/>
                <w:sz w:val="24"/>
                <w:szCs w:val="24"/>
              </w:rPr>
              <w:t xml:space="preserve">Proceso de contratación Gestión documental y  practicante de derecho. </w:t>
            </w:r>
          </w:p>
          <w:p w:rsidR="00455AED" w:rsidRPr="00BF536B" w:rsidRDefault="00455AED" w:rsidP="00455AED">
            <w:pPr>
              <w:pStyle w:val="Prrafodelista"/>
              <w:jc w:val="both"/>
              <w:rPr>
                <w:rFonts w:ascii="Arial" w:hAnsi="Arial" w:cs="Arial"/>
                <w:sz w:val="24"/>
                <w:szCs w:val="24"/>
              </w:rPr>
            </w:pPr>
            <w:r w:rsidRPr="003F1C21">
              <w:rPr>
                <w:rFonts w:ascii="Arial" w:hAnsi="Arial" w:cs="Arial"/>
                <w:color w:val="000000" w:themeColor="text1"/>
                <w:sz w:val="24"/>
                <w:szCs w:val="24"/>
              </w:rPr>
              <w:t xml:space="preserve"> </w:t>
            </w:r>
          </w:p>
          <w:p w:rsidR="00455AED" w:rsidRDefault="00455AED" w:rsidP="00455AED">
            <w:pPr>
              <w:jc w:val="both"/>
              <w:rPr>
                <w:rFonts w:ascii="Arial" w:hAnsi="Arial" w:cs="Arial"/>
                <w:sz w:val="24"/>
                <w:szCs w:val="24"/>
              </w:rPr>
            </w:pPr>
            <w:r w:rsidRPr="00C003F6">
              <w:rPr>
                <w:rFonts w:ascii="Arial" w:hAnsi="Arial" w:cs="Arial"/>
                <w:b/>
                <w:bCs/>
                <w:sz w:val="24"/>
                <w:szCs w:val="24"/>
              </w:rPr>
              <w:t>Compromisos:</w:t>
            </w:r>
          </w:p>
          <w:p w:rsidR="00455AED" w:rsidRDefault="00455AED" w:rsidP="00455AED">
            <w:pPr>
              <w:jc w:val="both"/>
              <w:rPr>
                <w:rFonts w:ascii="Arial" w:hAnsi="Arial" w:cs="Arial"/>
                <w:b/>
                <w:bCs/>
                <w:sz w:val="24"/>
                <w:szCs w:val="24"/>
              </w:rPr>
            </w:pPr>
            <w:r>
              <w:rPr>
                <w:rFonts w:ascii="Arial" w:hAnsi="Arial" w:cs="Arial"/>
                <w:b/>
                <w:bCs/>
                <w:sz w:val="24"/>
                <w:szCs w:val="24"/>
              </w:rPr>
              <w:t>Acta 19</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455AED" w:rsidTr="00FC7595">
              <w:tc>
                <w:tcPr>
                  <w:tcW w:w="454"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ESTADO</w:t>
                  </w:r>
                </w:p>
              </w:tc>
            </w:tr>
            <w:tr w:rsidR="00455AED" w:rsidTr="00FC7595">
              <w:tc>
                <w:tcPr>
                  <w:tcW w:w="454" w:type="dxa"/>
                  <w:vAlign w:val="center"/>
                </w:tcPr>
                <w:p w:rsidR="00455AED" w:rsidRPr="00D86DFE" w:rsidRDefault="00317818" w:rsidP="00455AED">
                  <w:pPr>
                    <w:jc w:val="center"/>
                    <w:rPr>
                      <w:rFonts w:ascii="Arial" w:hAnsi="Arial" w:cs="Arial"/>
                      <w:b/>
                      <w:sz w:val="20"/>
                      <w:szCs w:val="20"/>
                    </w:rPr>
                  </w:pPr>
                  <w:r>
                    <w:rPr>
                      <w:rFonts w:ascii="Arial" w:hAnsi="Arial" w:cs="Arial"/>
                      <w:b/>
                      <w:sz w:val="20"/>
                      <w:szCs w:val="20"/>
                    </w:rPr>
                    <w:t>1</w:t>
                  </w:r>
                </w:p>
              </w:tc>
              <w:tc>
                <w:tcPr>
                  <w:tcW w:w="4536" w:type="dxa"/>
                  <w:vAlign w:val="center"/>
                </w:tcPr>
                <w:p w:rsidR="00455AED" w:rsidRPr="00B934BA" w:rsidRDefault="00455AED" w:rsidP="00455AED">
                  <w:pPr>
                    <w:jc w:val="both"/>
                    <w:rPr>
                      <w:rFonts w:ascii="Arial" w:hAnsi="Arial" w:cs="Arial"/>
                      <w:sz w:val="24"/>
                      <w:szCs w:val="24"/>
                    </w:rPr>
                  </w:pPr>
                  <w:r w:rsidRPr="008E6BB3">
                    <w:rPr>
                      <w:rFonts w:ascii="Arial" w:hAnsi="Arial" w:cs="Arial"/>
                      <w:sz w:val="24"/>
                      <w:szCs w:val="24"/>
                    </w:rPr>
                    <w:t>Evaluar a los proveedores críticos en cuanto al servicio</w:t>
                  </w:r>
                  <w:r>
                    <w:rPr>
                      <w:rFonts w:ascii="Arial" w:hAnsi="Arial" w:cs="Arial"/>
                      <w:sz w:val="24"/>
                      <w:szCs w:val="24"/>
                    </w:rPr>
                    <w:t xml:space="preserve">. </w:t>
                  </w:r>
                  <w:r>
                    <w:rPr>
                      <w:rFonts w:ascii="Arial" w:hAnsi="Arial" w:cs="Arial"/>
                      <w:b/>
                      <w:i/>
                      <w:sz w:val="24"/>
                      <w:szCs w:val="24"/>
                    </w:rPr>
                    <w:t>(Pendiente hasta junio del 2020).</w:t>
                  </w:r>
                </w:p>
              </w:tc>
              <w:tc>
                <w:tcPr>
                  <w:tcW w:w="1129" w:type="dxa"/>
                  <w:vAlign w:val="center"/>
                </w:tcPr>
                <w:p w:rsidR="00455AED" w:rsidRDefault="00455AED" w:rsidP="00455AED">
                  <w:pPr>
                    <w:jc w:val="center"/>
                    <w:rPr>
                      <w:rFonts w:ascii="Arial" w:hAnsi="Arial" w:cs="Arial"/>
                      <w:b/>
                      <w:sz w:val="24"/>
                      <w:szCs w:val="24"/>
                    </w:rPr>
                  </w:pPr>
                  <w:r>
                    <w:rPr>
                      <w:rFonts w:ascii="Arial" w:hAnsi="Arial" w:cs="Arial"/>
                      <w:b/>
                      <w:sz w:val="24"/>
                      <w:szCs w:val="24"/>
                    </w:rPr>
                    <w:t>P</w:t>
                  </w:r>
                </w:p>
              </w:tc>
            </w:tr>
          </w:tbl>
          <w:p w:rsidR="00455AED" w:rsidRPr="00B934BA" w:rsidRDefault="00455AED" w:rsidP="00455AED">
            <w:pPr>
              <w:jc w:val="both"/>
              <w:rPr>
                <w:rFonts w:ascii="Arial" w:hAnsi="Arial" w:cs="Arial"/>
                <w:sz w:val="24"/>
                <w:szCs w:val="24"/>
              </w:rPr>
            </w:pPr>
          </w:p>
          <w:p w:rsidR="00455AED" w:rsidRDefault="00455AED" w:rsidP="00455AED">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455AED" w:rsidTr="00FC7595">
              <w:tc>
                <w:tcPr>
                  <w:tcW w:w="454"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455AED" w:rsidRPr="00A01755" w:rsidRDefault="00455AED" w:rsidP="00455AED">
                  <w:pPr>
                    <w:jc w:val="center"/>
                    <w:rPr>
                      <w:rFonts w:ascii="Arial" w:hAnsi="Arial" w:cs="Arial"/>
                      <w:b/>
                      <w:sz w:val="20"/>
                      <w:szCs w:val="20"/>
                    </w:rPr>
                  </w:pPr>
                  <w:r w:rsidRPr="00A01755">
                    <w:rPr>
                      <w:rFonts w:ascii="Arial" w:hAnsi="Arial" w:cs="Arial"/>
                      <w:b/>
                      <w:sz w:val="20"/>
                      <w:szCs w:val="20"/>
                    </w:rPr>
                    <w:t>ESTADO</w:t>
                  </w:r>
                </w:p>
              </w:tc>
            </w:tr>
            <w:tr w:rsidR="00455AED" w:rsidTr="00FC7595">
              <w:tc>
                <w:tcPr>
                  <w:tcW w:w="454" w:type="dxa"/>
                  <w:vAlign w:val="center"/>
                </w:tcPr>
                <w:p w:rsidR="00455AED" w:rsidRDefault="00317818" w:rsidP="00455AED">
                  <w:pPr>
                    <w:jc w:val="center"/>
                    <w:rPr>
                      <w:rFonts w:ascii="Arial" w:hAnsi="Arial" w:cs="Arial"/>
                      <w:b/>
                      <w:sz w:val="20"/>
                      <w:szCs w:val="20"/>
                    </w:rPr>
                  </w:pPr>
                  <w:r>
                    <w:rPr>
                      <w:rFonts w:ascii="Arial" w:hAnsi="Arial" w:cs="Arial"/>
                      <w:b/>
                      <w:sz w:val="20"/>
                      <w:szCs w:val="20"/>
                    </w:rPr>
                    <w:t>2</w:t>
                  </w:r>
                </w:p>
              </w:tc>
              <w:tc>
                <w:tcPr>
                  <w:tcW w:w="4536" w:type="dxa"/>
                  <w:vAlign w:val="center"/>
                </w:tcPr>
                <w:p w:rsidR="00455AED" w:rsidRDefault="00455AED" w:rsidP="00455AED">
                  <w:pPr>
                    <w:jc w:val="both"/>
                    <w:rPr>
                      <w:rFonts w:ascii="Arial" w:hAnsi="Arial" w:cs="Arial"/>
                      <w:sz w:val="24"/>
                      <w:szCs w:val="24"/>
                    </w:rPr>
                  </w:pPr>
                  <w:r>
                    <w:rPr>
                      <w:rFonts w:ascii="Arial" w:hAnsi="Arial" w:cs="Arial"/>
                      <w:sz w:val="24"/>
                      <w:szCs w:val="24"/>
                    </w:rPr>
                    <w:t>Actividades de RSE de la ZF, incluyendo las de los usuarios.</w:t>
                  </w:r>
                </w:p>
              </w:tc>
              <w:tc>
                <w:tcPr>
                  <w:tcW w:w="1129" w:type="dxa"/>
                  <w:vAlign w:val="center"/>
                </w:tcPr>
                <w:p w:rsidR="00455AED" w:rsidRDefault="00455AED" w:rsidP="00455AED">
                  <w:pPr>
                    <w:jc w:val="center"/>
                    <w:rPr>
                      <w:rFonts w:ascii="Arial" w:hAnsi="Arial" w:cs="Arial"/>
                      <w:b/>
                      <w:sz w:val="24"/>
                      <w:szCs w:val="24"/>
                    </w:rPr>
                  </w:pPr>
                  <w:r>
                    <w:rPr>
                      <w:rFonts w:ascii="Arial" w:hAnsi="Arial" w:cs="Arial"/>
                      <w:b/>
                      <w:sz w:val="24"/>
                      <w:szCs w:val="24"/>
                    </w:rPr>
                    <w:t>P</w:t>
                  </w:r>
                </w:p>
              </w:tc>
            </w:tr>
            <w:tr w:rsidR="00455AED" w:rsidTr="00FC7595">
              <w:tc>
                <w:tcPr>
                  <w:tcW w:w="454" w:type="dxa"/>
                  <w:vAlign w:val="center"/>
                </w:tcPr>
                <w:p w:rsidR="00455AED" w:rsidRDefault="00317818" w:rsidP="00455AED">
                  <w:pPr>
                    <w:jc w:val="center"/>
                    <w:rPr>
                      <w:rFonts w:ascii="Arial" w:hAnsi="Arial" w:cs="Arial"/>
                      <w:b/>
                      <w:sz w:val="20"/>
                      <w:szCs w:val="20"/>
                    </w:rPr>
                  </w:pPr>
                  <w:r>
                    <w:rPr>
                      <w:rFonts w:ascii="Arial" w:hAnsi="Arial" w:cs="Arial"/>
                      <w:b/>
                      <w:sz w:val="20"/>
                      <w:szCs w:val="20"/>
                    </w:rPr>
                    <w:t>3</w:t>
                  </w:r>
                </w:p>
              </w:tc>
              <w:tc>
                <w:tcPr>
                  <w:tcW w:w="4536" w:type="dxa"/>
                  <w:vAlign w:val="center"/>
                </w:tcPr>
                <w:p w:rsidR="00455AED" w:rsidRPr="00EF0D9D" w:rsidRDefault="00455AED" w:rsidP="00455AED">
                  <w:pPr>
                    <w:jc w:val="both"/>
                    <w:rPr>
                      <w:rFonts w:ascii="Arial" w:hAnsi="Arial" w:cs="Arial"/>
                      <w:i/>
                      <w:sz w:val="24"/>
                      <w:szCs w:val="24"/>
                    </w:rPr>
                  </w:pPr>
                  <w:r>
                    <w:rPr>
                      <w:rFonts w:ascii="Arial" w:hAnsi="Arial" w:cs="Arial"/>
                      <w:sz w:val="24"/>
                      <w:szCs w:val="24"/>
                    </w:rPr>
                    <w:t xml:space="preserve">Verificar con quien se puede solicitar el dato de impacto de empleabilidad en Caimalito y La Virginia durante estos 10 años: </w:t>
                  </w:r>
                  <w:r>
                    <w:rPr>
                      <w:rFonts w:ascii="Arial" w:hAnsi="Arial" w:cs="Arial"/>
                      <w:i/>
                      <w:sz w:val="24"/>
                      <w:szCs w:val="24"/>
                    </w:rPr>
                    <w:t>se recomienda hacer trabajo con las empresas sobre los requerimientos laborales, para socializar al centro de desarrollo y pueda</w:t>
                  </w:r>
                  <w:r w:rsidR="0067376A">
                    <w:rPr>
                      <w:rFonts w:ascii="Arial" w:hAnsi="Arial" w:cs="Arial"/>
                      <w:i/>
                      <w:sz w:val="24"/>
                      <w:szCs w:val="24"/>
                    </w:rPr>
                    <w:t>n trabajar sobre esta situación: solo está pendiente SUTEX Y LOUIS BARTON</w:t>
                  </w:r>
                </w:p>
              </w:tc>
              <w:tc>
                <w:tcPr>
                  <w:tcW w:w="1129" w:type="dxa"/>
                  <w:vAlign w:val="center"/>
                </w:tcPr>
                <w:p w:rsidR="00455AED" w:rsidRDefault="00455AED" w:rsidP="00455AED">
                  <w:pPr>
                    <w:jc w:val="center"/>
                    <w:rPr>
                      <w:rFonts w:ascii="Arial" w:hAnsi="Arial" w:cs="Arial"/>
                      <w:b/>
                      <w:sz w:val="24"/>
                      <w:szCs w:val="24"/>
                    </w:rPr>
                  </w:pPr>
                  <w:r>
                    <w:rPr>
                      <w:rFonts w:ascii="Arial" w:hAnsi="Arial" w:cs="Arial"/>
                      <w:b/>
                      <w:sz w:val="24"/>
                      <w:szCs w:val="24"/>
                    </w:rPr>
                    <w:t>P</w:t>
                  </w:r>
                </w:p>
              </w:tc>
            </w:tr>
          </w:tbl>
          <w:p w:rsidR="00455AED" w:rsidRPr="00B934BA" w:rsidRDefault="00455AED" w:rsidP="00455AED">
            <w:pPr>
              <w:jc w:val="both"/>
              <w:rPr>
                <w:rFonts w:ascii="Arial" w:hAnsi="Arial" w:cs="Arial"/>
                <w:sz w:val="24"/>
                <w:szCs w:val="24"/>
              </w:rPr>
            </w:pPr>
          </w:p>
          <w:p w:rsidR="00455AED" w:rsidRDefault="00455AED" w:rsidP="00455AED">
            <w:pPr>
              <w:jc w:val="both"/>
              <w:rPr>
                <w:rFonts w:ascii="Arial" w:hAnsi="Arial" w:cs="Arial"/>
                <w:b/>
                <w:sz w:val="24"/>
                <w:szCs w:val="24"/>
              </w:rPr>
            </w:pPr>
            <w:r>
              <w:rPr>
                <w:rFonts w:ascii="Arial" w:hAnsi="Arial" w:cs="Arial"/>
                <w:b/>
                <w:sz w:val="24"/>
                <w:szCs w:val="24"/>
              </w:rPr>
              <w:t xml:space="preserve">Indicadores </w:t>
            </w:r>
            <w:r w:rsidR="005D7B1F">
              <w:rPr>
                <w:rFonts w:ascii="Arial" w:hAnsi="Arial" w:cs="Arial"/>
                <w:b/>
                <w:i/>
                <w:sz w:val="24"/>
                <w:szCs w:val="24"/>
              </w:rPr>
              <w:t>(ver carátula Nº 04</w:t>
            </w:r>
            <w:r>
              <w:rPr>
                <w:rFonts w:ascii="Arial" w:hAnsi="Arial" w:cs="Arial"/>
                <w:b/>
                <w:i/>
                <w:sz w:val="24"/>
                <w:szCs w:val="24"/>
              </w:rPr>
              <w:t>)</w:t>
            </w:r>
            <w:r>
              <w:rPr>
                <w:rFonts w:ascii="Arial" w:hAnsi="Arial" w:cs="Arial"/>
                <w:b/>
                <w:sz w:val="24"/>
                <w:szCs w:val="24"/>
              </w:rPr>
              <w:t>:</w:t>
            </w:r>
          </w:p>
          <w:p w:rsidR="00455AED" w:rsidRPr="009476B9" w:rsidRDefault="00455AED" w:rsidP="00CA750C">
            <w:pPr>
              <w:pStyle w:val="Prrafodelista"/>
              <w:numPr>
                <w:ilvl w:val="0"/>
                <w:numId w:val="8"/>
              </w:numPr>
              <w:jc w:val="both"/>
              <w:rPr>
                <w:rFonts w:ascii="Arial" w:hAnsi="Arial" w:cs="Arial"/>
              </w:rPr>
            </w:pPr>
            <w:r w:rsidRPr="00D549E7">
              <w:rPr>
                <w:rFonts w:ascii="Arial" w:hAnsi="Arial" w:cs="Arial"/>
                <w:b/>
                <w:sz w:val="24"/>
                <w:szCs w:val="24"/>
                <w:lang w:val="es-ES"/>
              </w:rPr>
              <w:lastRenderedPageBreak/>
              <w:t>Indicador de ausentismo laboral por toda causa:</w:t>
            </w:r>
            <w:r>
              <w:rPr>
                <w:rFonts w:ascii="Arial" w:hAnsi="Arial" w:cs="Arial"/>
                <w:sz w:val="24"/>
                <w:szCs w:val="24"/>
                <w:lang w:val="es-ES"/>
              </w:rPr>
              <w:t xml:space="preserve"> se presenta un 5.6% para el mes de Marzo, equivalentes en horas a 348.25.</w:t>
            </w:r>
          </w:p>
          <w:p w:rsidR="00455AED" w:rsidRPr="00FA11E9" w:rsidRDefault="00455AED" w:rsidP="00455AED">
            <w:pPr>
              <w:jc w:val="both"/>
              <w:rPr>
                <w:rFonts w:ascii="Arial" w:hAnsi="Arial" w:cs="Arial"/>
              </w:rPr>
            </w:pPr>
          </w:p>
          <w:p w:rsidR="00455AED" w:rsidRPr="009476B9" w:rsidRDefault="00455AED" w:rsidP="00CA750C">
            <w:pPr>
              <w:pStyle w:val="Prrafodelista"/>
              <w:numPr>
                <w:ilvl w:val="0"/>
                <w:numId w:val="8"/>
              </w:numPr>
              <w:jc w:val="both"/>
              <w:rPr>
                <w:rFonts w:ascii="Arial" w:hAnsi="Arial" w:cs="Arial"/>
                <w:b/>
                <w:sz w:val="24"/>
                <w:szCs w:val="24"/>
              </w:rPr>
            </w:pPr>
            <w:r w:rsidRPr="00D549E7">
              <w:rPr>
                <w:rFonts w:ascii="Arial" w:hAnsi="Arial" w:cs="Arial"/>
                <w:b/>
                <w:sz w:val="24"/>
                <w:szCs w:val="24"/>
              </w:rPr>
              <w:t>Indicador de plan anual de capacitación:</w:t>
            </w:r>
            <w:r>
              <w:rPr>
                <w:rFonts w:ascii="Arial" w:hAnsi="Arial" w:cs="Arial"/>
                <w:sz w:val="24"/>
                <w:szCs w:val="24"/>
              </w:rPr>
              <w:t xml:space="preserve"> </w:t>
            </w:r>
            <w:r w:rsidR="004B0D95">
              <w:rPr>
                <w:rFonts w:ascii="Arial" w:hAnsi="Arial" w:cs="Arial"/>
                <w:sz w:val="24"/>
                <w:szCs w:val="24"/>
              </w:rPr>
              <w:t>no se ejecutaron capacitaciones durante el mes de marzo por parte de las gestiones</w:t>
            </w:r>
            <w:r w:rsidR="0067376A">
              <w:rPr>
                <w:rFonts w:ascii="Arial" w:hAnsi="Arial" w:cs="Arial"/>
                <w:sz w:val="24"/>
                <w:szCs w:val="24"/>
              </w:rPr>
              <w:t xml:space="preserve">. </w:t>
            </w:r>
            <w:r w:rsidR="00413983">
              <w:rPr>
                <w:rFonts w:ascii="Arial" w:hAnsi="Arial" w:cs="Arial"/>
                <w:sz w:val="24"/>
                <w:szCs w:val="24"/>
              </w:rPr>
              <w:t>S</w:t>
            </w:r>
            <w:r w:rsidR="00AC582D">
              <w:rPr>
                <w:rFonts w:ascii="Arial" w:hAnsi="Arial" w:cs="Arial"/>
                <w:sz w:val="24"/>
                <w:szCs w:val="24"/>
              </w:rPr>
              <w:t xml:space="preserve">e deja claro en el plan </w:t>
            </w:r>
            <w:r w:rsidR="00663953">
              <w:rPr>
                <w:rFonts w:ascii="Arial" w:hAnsi="Arial" w:cs="Arial"/>
                <w:sz w:val="24"/>
                <w:szCs w:val="24"/>
              </w:rPr>
              <w:t>por qué</w:t>
            </w:r>
            <w:r w:rsidR="00AC582D">
              <w:rPr>
                <w:rFonts w:ascii="Arial" w:hAnsi="Arial" w:cs="Arial"/>
                <w:sz w:val="24"/>
                <w:szCs w:val="24"/>
              </w:rPr>
              <w:t xml:space="preserve"> no</w:t>
            </w:r>
            <w:r w:rsidR="00413983">
              <w:rPr>
                <w:rFonts w:ascii="Arial" w:hAnsi="Arial" w:cs="Arial"/>
                <w:sz w:val="24"/>
                <w:szCs w:val="24"/>
              </w:rPr>
              <w:t xml:space="preserve"> s</w:t>
            </w:r>
            <w:r w:rsidR="0067376A">
              <w:rPr>
                <w:rFonts w:ascii="Arial" w:hAnsi="Arial" w:cs="Arial"/>
                <w:sz w:val="24"/>
                <w:szCs w:val="24"/>
              </w:rPr>
              <w:t>e realiza</w:t>
            </w:r>
            <w:r w:rsidR="00413983">
              <w:rPr>
                <w:rFonts w:ascii="Arial" w:hAnsi="Arial" w:cs="Arial"/>
                <w:sz w:val="24"/>
                <w:szCs w:val="24"/>
              </w:rPr>
              <w:t>n</w:t>
            </w:r>
            <w:r w:rsidR="0067376A">
              <w:rPr>
                <w:rFonts w:ascii="Arial" w:hAnsi="Arial" w:cs="Arial"/>
                <w:sz w:val="24"/>
                <w:szCs w:val="24"/>
              </w:rPr>
              <w:t xml:space="preserve"> las capacitaciones, la idea es tratar de programar las capacitaciones de forma virtual.  </w:t>
            </w:r>
          </w:p>
          <w:p w:rsidR="00455AED" w:rsidRPr="005A6148" w:rsidRDefault="00455AED" w:rsidP="00455AED">
            <w:pPr>
              <w:jc w:val="both"/>
              <w:rPr>
                <w:rFonts w:ascii="Arial" w:hAnsi="Arial" w:cs="Arial"/>
                <w:b/>
                <w:sz w:val="24"/>
                <w:szCs w:val="24"/>
              </w:rPr>
            </w:pPr>
          </w:p>
          <w:p w:rsidR="00455AED" w:rsidRPr="002C7228" w:rsidRDefault="00455AED" w:rsidP="00CA750C">
            <w:pPr>
              <w:pStyle w:val="Prrafodelista"/>
              <w:numPr>
                <w:ilvl w:val="0"/>
                <w:numId w:val="8"/>
              </w:numPr>
              <w:jc w:val="both"/>
              <w:rPr>
                <w:rFonts w:ascii="Arial" w:hAnsi="Arial" w:cs="Arial"/>
                <w:sz w:val="24"/>
                <w:szCs w:val="24"/>
              </w:rPr>
            </w:pPr>
            <w:r w:rsidRPr="00D549E7">
              <w:rPr>
                <w:rFonts w:ascii="Arial" w:hAnsi="Arial" w:cs="Arial"/>
                <w:b/>
                <w:sz w:val="24"/>
                <w:szCs w:val="24"/>
                <w:lang w:val="es-ES"/>
              </w:rPr>
              <w:t>Indicador</w:t>
            </w:r>
            <w:r>
              <w:rPr>
                <w:rFonts w:ascii="Arial" w:hAnsi="Arial" w:cs="Arial"/>
                <w:b/>
                <w:sz w:val="24"/>
                <w:szCs w:val="24"/>
                <w:lang w:val="es-ES"/>
              </w:rPr>
              <w:t xml:space="preserve"> de presupuesto administración:</w:t>
            </w:r>
            <w:r>
              <w:rPr>
                <w:rFonts w:ascii="Arial" w:hAnsi="Arial" w:cs="Arial"/>
                <w:sz w:val="24"/>
                <w:szCs w:val="24"/>
                <w:lang w:val="es-ES"/>
              </w:rPr>
              <w:t xml:space="preserve"> </w:t>
            </w:r>
            <w:r w:rsidRPr="00FA11E9">
              <w:rPr>
                <w:rFonts w:ascii="Arial" w:hAnsi="Arial" w:cs="Arial"/>
                <w:sz w:val="24"/>
                <w:szCs w:val="24"/>
              </w:rPr>
              <w:t xml:space="preserve">para el mes de </w:t>
            </w:r>
            <w:r w:rsidR="004B0D95">
              <w:rPr>
                <w:rFonts w:ascii="Arial" w:hAnsi="Arial" w:cs="Arial"/>
                <w:sz w:val="24"/>
                <w:szCs w:val="24"/>
              </w:rPr>
              <w:t>Marzo</w:t>
            </w:r>
            <w:r w:rsidRPr="00FA11E9">
              <w:rPr>
                <w:rFonts w:ascii="Arial" w:hAnsi="Arial" w:cs="Arial"/>
                <w:sz w:val="24"/>
                <w:szCs w:val="24"/>
              </w:rPr>
              <w:t xml:space="preserve"> se ejecutó en un </w:t>
            </w:r>
            <w:r w:rsidR="004B0D95">
              <w:rPr>
                <w:rFonts w:ascii="Arial" w:hAnsi="Arial" w:cs="Arial"/>
                <w:sz w:val="24"/>
                <w:szCs w:val="24"/>
              </w:rPr>
              <w:t>82.28</w:t>
            </w:r>
            <w:r w:rsidRPr="00FA11E9">
              <w:rPr>
                <w:rFonts w:ascii="Arial" w:hAnsi="Arial" w:cs="Arial"/>
                <w:sz w:val="24"/>
                <w:szCs w:val="24"/>
              </w:rPr>
              <w:t xml:space="preserve">%, y con respecto al año este porcentaje representa un </w:t>
            </w:r>
            <w:r w:rsidR="004B0D95">
              <w:rPr>
                <w:rFonts w:ascii="Arial" w:hAnsi="Arial" w:cs="Arial"/>
                <w:sz w:val="24"/>
                <w:szCs w:val="24"/>
              </w:rPr>
              <w:t>6.10</w:t>
            </w:r>
            <w:r w:rsidRPr="00FA11E9">
              <w:rPr>
                <w:rFonts w:ascii="Arial" w:hAnsi="Arial" w:cs="Arial"/>
                <w:sz w:val="24"/>
                <w:szCs w:val="24"/>
              </w:rPr>
              <w:t>% de ejecución del total del presupuesto.</w:t>
            </w:r>
          </w:p>
          <w:p w:rsidR="00455AED" w:rsidRPr="005A6148" w:rsidRDefault="00455AED" w:rsidP="00455AED">
            <w:pPr>
              <w:jc w:val="both"/>
              <w:rPr>
                <w:rFonts w:ascii="Arial" w:hAnsi="Arial" w:cs="Arial"/>
                <w:b/>
                <w:sz w:val="24"/>
                <w:szCs w:val="24"/>
              </w:rPr>
            </w:pPr>
          </w:p>
          <w:p w:rsidR="00455AED" w:rsidRPr="004A348A" w:rsidRDefault="00455AED" w:rsidP="00CA750C">
            <w:pPr>
              <w:pStyle w:val="Prrafodelista"/>
              <w:numPr>
                <w:ilvl w:val="0"/>
                <w:numId w:val="8"/>
              </w:numPr>
              <w:jc w:val="both"/>
              <w:rPr>
                <w:rFonts w:ascii="Arial" w:hAnsi="Arial" w:cs="Arial"/>
                <w:b/>
                <w:sz w:val="24"/>
                <w:szCs w:val="24"/>
              </w:rPr>
            </w:pPr>
            <w:r w:rsidRPr="00D549E7">
              <w:rPr>
                <w:rFonts w:ascii="Arial" w:hAnsi="Arial" w:cs="Arial"/>
                <w:b/>
                <w:sz w:val="24"/>
                <w:szCs w:val="24"/>
                <w:lang w:val="es-ES"/>
              </w:rPr>
              <w:t>PPTO GH:</w:t>
            </w:r>
            <w:r>
              <w:rPr>
                <w:rFonts w:ascii="Arial" w:hAnsi="Arial" w:cs="Arial"/>
                <w:b/>
                <w:sz w:val="24"/>
                <w:szCs w:val="24"/>
                <w:lang w:val="es-ES"/>
              </w:rPr>
              <w:t xml:space="preserve"> </w:t>
            </w:r>
            <w:r w:rsidRPr="00FA11E9">
              <w:rPr>
                <w:rFonts w:ascii="Arial" w:hAnsi="Arial" w:cs="Arial"/>
                <w:sz w:val="24"/>
                <w:szCs w:val="24"/>
              </w:rPr>
              <w:t xml:space="preserve">para el mes de </w:t>
            </w:r>
            <w:r w:rsidR="00C94F1D">
              <w:rPr>
                <w:rFonts w:ascii="Arial" w:hAnsi="Arial" w:cs="Arial"/>
                <w:sz w:val="24"/>
                <w:szCs w:val="24"/>
              </w:rPr>
              <w:t>Marzo</w:t>
            </w:r>
            <w:r w:rsidRPr="00FA11E9">
              <w:rPr>
                <w:rFonts w:ascii="Arial" w:hAnsi="Arial" w:cs="Arial"/>
                <w:sz w:val="24"/>
                <w:szCs w:val="24"/>
              </w:rPr>
              <w:t xml:space="preserve"> se ejecutó en un </w:t>
            </w:r>
            <w:r w:rsidR="00C94F1D">
              <w:rPr>
                <w:rFonts w:ascii="Arial" w:hAnsi="Arial" w:cs="Arial"/>
                <w:sz w:val="24"/>
                <w:szCs w:val="24"/>
              </w:rPr>
              <w:t>41.42</w:t>
            </w:r>
            <w:r w:rsidRPr="00FA11E9">
              <w:rPr>
                <w:rFonts w:ascii="Arial" w:hAnsi="Arial" w:cs="Arial"/>
                <w:sz w:val="24"/>
                <w:szCs w:val="24"/>
              </w:rPr>
              <w:t xml:space="preserve">%, y con respecto al año este porcentaje representa un </w:t>
            </w:r>
            <w:r w:rsidR="00C94F1D">
              <w:rPr>
                <w:rFonts w:ascii="Arial" w:hAnsi="Arial" w:cs="Arial"/>
                <w:sz w:val="24"/>
                <w:szCs w:val="24"/>
              </w:rPr>
              <w:t>4.02</w:t>
            </w:r>
            <w:r w:rsidRPr="00FA11E9">
              <w:rPr>
                <w:rFonts w:ascii="Arial" w:hAnsi="Arial" w:cs="Arial"/>
                <w:sz w:val="24"/>
                <w:szCs w:val="24"/>
              </w:rPr>
              <w:t>% de ejec</w:t>
            </w:r>
            <w:r w:rsidR="00AC582D">
              <w:rPr>
                <w:rFonts w:ascii="Arial" w:hAnsi="Arial" w:cs="Arial"/>
                <w:sz w:val="24"/>
                <w:szCs w:val="24"/>
              </w:rPr>
              <w:t>ución del total del presupuesto, las actividades planeadas se suspendieron.</w:t>
            </w:r>
          </w:p>
          <w:p w:rsidR="00455AED" w:rsidRPr="004A348A" w:rsidRDefault="00455AED" w:rsidP="00455AED">
            <w:pPr>
              <w:jc w:val="both"/>
              <w:rPr>
                <w:rFonts w:ascii="Arial" w:hAnsi="Arial" w:cs="Arial"/>
                <w:b/>
                <w:sz w:val="24"/>
                <w:szCs w:val="24"/>
              </w:rPr>
            </w:pPr>
          </w:p>
          <w:p w:rsidR="00455AED" w:rsidRPr="003269E8" w:rsidRDefault="00455AED" w:rsidP="00CA750C">
            <w:pPr>
              <w:pStyle w:val="Prrafodelista"/>
              <w:numPr>
                <w:ilvl w:val="0"/>
                <w:numId w:val="8"/>
              </w:numPr>
              <w:jc w:val="both"/>
              <w:rPr>
                <w:rFonts w:ascii="Arial" w:hAnsi="Arial" w:cs="Arial"/>
                <w:b/>
                <w:sz w:val="24"/>
                <w:szCs w:val="24"/>
              </w:rPr>
            </w:pPr>
            <w:r w:rsidRPr="00BF536B">
              <w:rPr>
                <w:rFonts w:ascii="Arial" w:hAnsi="Arial" w:cs="Arial"/>
                <w:b/>
                <w:sz w:val="24"/>
                <w:szCs w:val="24"/>
                <w:lang w:val="es-ES"/>
              </w:rPr>
              <w:t>PPTO SST:</w:t>
            </w:r>
            <w:r w:rsidRPr="00BF536B">
              <w:rPr>
                <w:rFonts w:ascii="Arial" w:hAnsi="Arial" w:cs="Arial"/>
                <w:sz w:val="24"/>
                <w:szCs w:val="24"/>
                <w:lang w:val="es-ES"/>
              </w:rPr>
              <w:t xml:space="preserve"> </w:t>
            </w:r>
            <w:r w:rsidRPr="00FA11E9">
              <w:rPr>
                <w:rFonts w:ascii="Arial" w:hAnsi="Arial" w:cs="Arial"/>
                <w:sz w:val="24"/>
                <w:szCs w:val="24"/>
              </w:rPr>
              <w:t xml:space="preserve">para el mes de </w:t>
            </w:r>
            <w:r w:rsidR="00C94F1D">
              <w:rPr>
                <w:rFonts w:ascii="Arial" w:hAnsi="Arial" w:cs="Arial"/>
                <w:sz w:val="24"/>
                <w:szCs w:val="24"/>
              </w:rPr>
              <w:t>Marzo</w:t>
            </w:r>
            <w:r w:rsidRPr="00FA11E9">
              <w:rPr>
                <w:rFonts w:ascii="Arial" w:hAnsi="Arial" w:cs="Arial"/>
                <w:sz w:val="24"/>
                <w:szCs w:val="24"/>
              </w:rPr>
              <w:t xml:space="preserve"> se ejecut</w:t>
            </w:r>
            <w:r w:rsidR="00C94F1D">
              <w:rPr>
                <w:rFonts w:ascii="Arial" w:hAnsi="Arial" w:cs="Arial"/>
                <w:sz w:val="24"/>
                <w:szCs w:val="24"/>
              </w:rPr>
              <w:t>ó en un 50</w:t>
            </w:r>
            <w:r>
              <w:rPr>
                <w:rFonts w:ascii="Arial" w:hAnsi="Arial" w:cs="Arial"/>
                <w:sz w:val="24"/>
                <w:szCs w:val="24"/>
              </w:rPr>
              <w:t>.</w:t>
            </w:r>
            <w:r w:rsidR="00C94F1D">
              <w:rPr>
                <w:rFonts w:ascii="Arial" w:hAnsi="Arial" w:cs="Arial"/>
                <w:sz w:val="24"/>
                <w:szCs w:val="24"/>
              </w:rPr>
              <w:t>79</w:t>
            </w:r>
            <w:r w:rsidRPr="00FA11E9">
              <w:rPr>
                <w:rFonts w:ascii="Arial" w:hAnsi="Arial" w:cs="Arial"/>
                <w:sz w:val="24"/>
                <w:szCs w:val="24"/>
              </w:rPr>
              <w:t xml:space="preserve">%, y con respecto al año este porcentaje representa un </w:t>
            </w:r>
            <w:r w:rsidR="00C94F1D">
              <w:rPr>
                <w:rFonts w:ascii="Arial" w:hAnsi="Arial" w:cs="Arial"/>
                <w:sz w:val="24"/>
                <w:szCs w:val="24"/>
              </w:rPr>
              <w:t>5.76</w:t>
            </w:r>
            <w:r w:rsidRPr="00FA11E9">
              <w:rPr>
                <w:rFonts w:ascii="Arial" w:hAnsi="Arial" w:cs="Arial"/>
                <w:sz w:val="24"/>
                <w:szCs w:val="24"/>
              </w:rPr>
              <w:t>% de ejecución del total del presupuesto.</w:t>
            </w:r>
          </w:p>
          <w:p w:rsidR="00455AED" w:rsidRPr="003269E8" w:rsidRDefault="00455AED" w:rsidP="00455AED">
            <w:pPr>
              <w:jc w:val="both"/>
              <w:rPr>
                <w:rFonts w:ascii="Arial" w:hAnsi="Arial" w:cs="Arial"/>
                <w:b/>
                <w:sz w:val="24"/>
                <w:szCs w:val="24"/>
              </w:rPr>
            </w:pPr>
          </w:p>
          <w:p w:rsidR="00455AED" w:rsidRPr="00C94F1D" w:rsidRDefault="00455AED" w:rsidP="00CA750C">
            <w:pPr>
              <w:pStyle w:val="Prrafodelista"/>
              <w:numPr>
                <w:ilvl w:val="0"/>
                <w:numId w:val="8"/>
              </w:numPr>
              <w:jc w:val="both"/>
              <w:rPr>
                <w:rFonts w:ascii="Arial" w:hAnsi="Arial" w:cs="Arial"/>
                <w:b/>
                <w:bCs/>
                <w:sz w:val="24"/>
                <w:szCs w:val="24"/>
              </w:rPr>
            </w:pPr>
            <w:r w:rsidRPr="00C94F1D">
              <w:rPr>
                <w:rFonts w:ascii="Arial" w:hAnsi="Arial" w:cs="Arial"/>
                <w:b/>
                <w:sz w:val="24"/>
                <w:szCs w:val="24"/>
                <w:lang w:val="es-ES"/>
              </w:rPr>
              <w:t>PPTO RSE:</w:t>
            </w:r>
            <w:r w:rsidRPr="00C94F1D">
              <w:rPr>
                <w:rFonts w:ascii="Arial" w:hAnsi="Arial" w:cs="Arial"/>
                <w:sz w:val="24"/>
                <w:szCs w:val="24"/>
                <w:lang w:val="es-ES"/>
              </w:rPr>
              <w:t xml:space="preserve"> </w:t>
            </w:r>
            <w:r w:rsidRPr="00C94F1D">
              <w:rPr>
                <w:rFonts w:ascii="Arial" w:hAnsi="Arial" w:cs="Arial"/>
                <w:sz w:val="24"/>
                <w:szCs w:val="24"/>
              </w:rPr>
              <w:t xml:space="preserve">para el mes de </w:t>
            </w:r>
            <w:r w:rsidR="00C94F1D">
              <w:rPr>
                <w:rFonts w:ascii="Arial" w:hAnsi="Arial" w:cs="Arial"/>
                <w:sz w:val="24"/>
                <w:szCs w:val="24"/>
              </w:rPr>
              <w:t>marzo</w:t>
            </w:r>
            <w:r w:rsidRPr="00C94F1D">
              <w:rPr>
                <w:rFonts w:ascii="Arial" w:hAnsi="Arial" w:cs="Arial"/>
                <w:sz w:val="24"/>
                <w:szCs w:val="24"/>
              </w:rPr>
              <w:t xml:space="preserve"> se ejecut</w:t>
            </w:r>
            <w:r w:rsidR="00C94F1D">
              <w:rPr>
                <w:rFonts w:ascii="Arial" w:hAnsi="Arial" w:cs="Arial"/>
                <w:sz w:val="24"/>
                <w:szCs w:val="24"/>
              </w:rPr>
              <w:t>ó en un 0%</w:t>
            </w:r>
            <w:r w:rsidRPr="00C94F1D">
              <w:rPr>
                <w:rFonts w:ascii="Arial" w:hAnsi="Arial" w:cs="Arial"/>
                <w:sz w:val="24"/>
                <w:szCs w:val="24"/>
              </w:rPr>
              <w:t>.</w:t>
            </w:r>
            <w:r w:rsidR="00AC582D">
              <w:rPr>
                <w:rFonts w:ascii="Arial" w:hAnsi="Arial" w:cs="Arial"/>
                <w:sz w:val="24"/>
                <w:szCs w:val="24"/>
              </w:rPr>
              <w:t xml:space="preserve"> Se sostuvo reunión con el colegio Gabriel Trujillo, dado a que se pertenece </w:t>
            </w:r>
            <w:proofErr w:type="spellStart"/>
            <w:proofErr w:type="gramStart"/>
            <w:r w:rsidR="00AC582D">
              <w:rPr>
                <w:rFonts w:ascii="Arial" w:hAnsi="Arial" w:cs="Arial"/>
                <w:sz w:val="24"/>
                <w:szCs w:val="24"/>
              </w:rPr>
              <w:t>la</w:t>
            </w:r>
            <w:proofErr w:type="spellEnd"/>
            <w:proofErr w:type="gramEnd"/>
            <w:r w:rsidR="00AC582D">
              <w:rPr>
                <w:rFonts w:ascii="Arial" w:hAnsi="Arial" w:cs="Arial"/>
                <w:sz w:val="24"/>
                <w:szCs w:val="24"/>
              </w:rPr>
              <w:t xml:space="preserve"> consejo</w:t>
            </w:r>
            <w:r w:rsidR="00663953">
              <w:rPr>
                <w:rFonts w:ascii="Arial" w:hAnsi="Arial" w:cs="Arial"/>
                <w:sz w:val="24"/>
                <w:szCs w:val="24"/>
              </w:rPr>
              <w:t xml:space="preserve"> de é</w:t>
            </w:r>
            <w:r w:rsidR="00AC582D">
              <w:rPr>
                <w:rFonts w:ascii="Arial" w:hAnsi="Arial" w:cs="Arial"/>
                <w:sz w:val="24"/>
                <w:szCs w:val="24"/>
              </w:rPr>
              <w:t>ste, y se verifica el presupuesto y sus aplicaciones, durante la pandemia.</w:t>
            </w:r>
          </w:p>
        </w:tc>
      </w:tr>
      <w:tr w:rsidR="00C94F1D" w:rsidRPr="00DC7D25" w:rsidTr="006B073B">
        <w:tc>
          <w:tcPr>
            <w:tcW w:w="2841" w:type="dxa"/>
            <w:gridSpan w:val="2"/>
            <w:vAlign w:val="center"/>
          </w:tcPr>
          <w:p w:rsidR="00C94F1D" w:rsidRPr="00034F3C" w:rsidRDefault="00C94F1D" w:rsidP="00400543">
            <w:pPr>
              <w:jc w:val="both"/>
              <w:rPr>
                <w:rFonts w:ascii="Arial" w:hAnsi="Arial" w:cs="Arial"/>
                <w:b/>
              </w:rPr>
            </w:pPr>
          </w:p>
        </w:tc>
        <w:tc>
          <w:tcPr>
            <w:tcW w:w="6373" w:type="dxa"/>
            <w:gridSpan w:val="6"/>
          </w:tcPr>
          <w:p w:rsidR="001C5E8C" w:rsidRPr="009F501A" w:rsidRDefault="001C5E8C" w:rsidP="001C5E8C">
            <w:pPr>
              <w:jc w:val="both"/>
              <w:rPr>
                <w:rFonts w:ascii="Arial" w:hAnsi="Arial" w:cs="Arial"/>
                <w:b/>
                <w:sz w:val="24"/>
                <w:szCs w:val="24"/>
              </w:rPr>
            </w:pPr>
            <w:r w:rsidRPr="009F501A">
              <w:rPr>
                <w:rFonts w:ascii="Arial" w:hAnsi="Arial" w:cs="Arial"/>
                <w:b/>
                <w:sz w:val="24"/>
                <w:szCs w:val="24"/>
              </w:rPr>
              <w:t>GESTIÓN JURÍDICA Y PROPIEDAD HORIZONTAL (PH).</w:t>
            </w:r>
          </w:p>
          <w:p w:rsidR="001C5E8C" w:rsidRDefault="001C5E8C" w:rsidP="001C5E8C">
            <w:pPr>
              <w:jc w:val="both"/>
              <w:rPr>
                <w:rFonts w:ascii="Arial" w:hAnsi="Arial" w:cs="Arial"/>
                <w:b/>
                <w:sz w:val="24"/>
                <w:szCs w:val="24"/>
              </w:rPr>
            </w:pPr>
            <w:r>
              <w:rPr>
                <w:rFonts w:ascii="Arial" w:hAnsi="Arial" w:cs="Arial"/>
                <w:b/>
                <w:sz w:val="24"/>
                <w:szCs w:val="24"/>
              </w:rPr>
              <w:t>Actividades ejecutadas:</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Comité SIPLA</w:t>
            </w:r>
            <w:r w:rsidR="00663953">
              <w:rPr>
                <w:rFonts w:ascii="Arial" w:hAnsi="Arial" w:cs="Arial"/>
                <w:sz w:val="24"/>
                <w:szCs w:val="24"/>
              </w:rPr>
              <w:t>: en el cual se cuenta con la participación de la Gerencia.</w:t>
            </w:r>
            <w:r w:rsidRPr="002C63F4">
              <w:rPr>
                <w:rFonts w:ascii="Arial" w:hAnsi="Arial" w:cs="Arial"/>
                <w:sz w:val="24"/>
                <w:szCs w:val="24"/>
              </w:rPr>
              <w:t xml:space="preserve"> </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Consejo de Administración</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Legalización contrato cerramiento  Lote 2A y 2B</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lastRenderedPageBreak/>
              <w:t>Revisión y suspensión de los contratos suscritos por Agrupación</w:t>
            </w:r>
            <w:r w:rsidR="00AC582D">
              <w:rPr>
                <w:rFonts w:ascii="Arial" w:hAnsi="Arial" w:cs="Arial"/>
                <w:sz w:val="24"/>
                <w:szCs w:val="24"/>
              </w:rPr>
              <w:t xml:space="preserve">: de acuerdo al comité de administración, dando prioridad a las </w:t>
            </w:r>
            <w:r w:rsidR="00330C20">
              <w:rPr>
                <w:rFonts w:ascii="Arial" w:hAnsi="Arial" w:cs="Arial"/>
                <w:sz w:val="24"/>
                <w:szCs w:val="24"/>
              </w:rPr>
              <w:t>nóminas</w:t>
            </w:r>
            <w:r w:rsidR="00AC582D">
              <w:rPr>
                <w:rFonts w:ascii="Arial" w:hAnsi="Arial" w:cs="Arial"/>
                <w:sz w:val="24"/>
                <w:szCs w:val="24"/>
              </w:rPr>
              <w:t>.</w:t>
            </w:r>
          </w:p>
          <w:p w:rsidR="005D7B1F" w:rsidRPr="002C63F4" w:rsidRDefault="00413983" w:rsidP="00CA750C">
            <w:pPr>
              <w:numPr>
                <w:ilvl w:val="0"/>
                <w:numId w:val="12"/>
              </w:numPr>
              <w:jc w:val="both"/>
              <w:rPr>
                <w:rFonts w:ascii="Arial" w:hAnsi="Arial" w:cs="Arial"/>
                <w:sz w:val="24"/>
                <w:szCs w:val="24"/>
              </w:rPr>
            </w:pPr>
            <w:r>
              <w:rPr>
                <w:rFonts w:ascii="Arial" w:hAnsi="Arial" w:cs="Arial"/>
                <w:sz w:val="24"/>
                <w:szCs w:val="24"/>
              </w:rPr>
              <w:t>Capacitaciones (GM</w:t>
            </w:r>
            <w:r w:rsidR="005D7B1F" w:rsidRPr="002C63F4">
              <w:rPr>
                <w:rFonts w:ascii="Arial" w:hAnsi="Arial" w:cs="Arial"/>
                <w:sz w:val="24"/>
                <w:szCs w:val="24"/>
              </w:rPr>
              <w:t xml:space="preserve"> asociados, </w:t>
            </w:r>
            <w:r w:rsidR="002C63F4" w:rsidRPr="002C63F4">
              <w:rPr>
                <w:rFonts w:ascii="Arial" w:hAnsi="Arial" w:cs="Arial"/>
                <w:sz w:val="24"/>
                <w:szCs w:val="24"/>
              </w:rPr>
              <w:t>Medidas</w:t>
            </w:r>
            <w:r w:rsidR="005D7B1F" w:rsidRPr="002C63F4">
              <w:rPr>
                <w:rFonts w:ascii="Arial" w:hAnsi="Arial" w:cs="Arial"/>
                <w:sz w:val="24"/>
                <w:szCs w:val="24"/>
              </w:rPr>
              <w:t xml:space="preserve"> Laborales, Asociados de Negocios, Seguridad, autocuidado)</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 xml:space="preserve">Coordinación entrega ayudas comunidad de Caimalito </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Tramite Cancelación Hipoteca Lote L4</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Realización Actas de Junta Directiva y Asamblea solicitadas por la Gerencia</w:t>
            </w:r>
          </w:p>
          <w:p w:rsidR="005D7B1F" w:rsidRDefault="005D7B1F" w:rsidP="00CA750C">
            <w:pPr>
              <w:numPr>
                <w:ilvl w:val="0"/>
                <w:numId w:val="12"/>
              </w:numPr>
              <w:jc w:val="both"/>
              <w:rPr>
                <w:rFonts w:ascii="Arial" w:hAnsi="Arial" w:cs="Arial"/>
                <w:sz w:val="24"/>
                <w:szCs w:val="24"/>
              </w:rPr>
            </w:pPr>
            <w:r w:rsidRPr="002C63F4">
              <w:rPr>
                <w:rFonts w:ascii="Arial" w:hAnsi="Arial" w:cs="Arial"/>
                <w:sz w:val="24"/>
                <w:szCs w:val="24"/>
              </w:rPr>
              <w:t xml:space="preserve">Implementación Protocolos de Ingreso y medidas preventivas por </w:t>
            </w:r>
            <w:proofErr w:type="spellStart"/>
            <w:r w:rsidRPr="002C63F4">
              <w:rPr>
                <w:rFonts w:ascii="Arial" w:hAnsi="Arial" w:cs="Arial"/>
                <w:sz w:val="24"/>
                <w:szCs w:val="24"/>
              </w:rPr>
              <w:t>Covid</w:t>
            </w:r>
            <w:proofErr w:type="spellEnd"/>
            <w:r w:rsidRPr="002C63F4">
              <w:rPr>
                <w:rFonts w:ascii="Arial" w:hAnsi="Arial" w:cs="Arial"/>
                <w:sz w:val="24"/>
                <w:szCs w:val="24"/>
              </w:rPr>
              <w:t xml:space="preserve"> 19</w:t>
            </w:r>
            <w:r w:rsidR="00AC582D">
              <w:rPr>
                <w:rFonts w:ascii="Arial" w:hAnsi="Arial" w:cs="Arial"/>
                <w:sz w:val="24"/>
                <w:szCs w:val="24"/>
              </w:rPr>
              <w:t>: de acuerdo al reintegro de varios usuarios, se aclara que el último protocolo enviado, obedece a un ajuste del previo, el tema del distanciamiento queda a 2  metros y se incluye el tema de los domicilios, este se establece que se deben recibir en la portería. Por otro lado se está a la espera de los termómetros (2) para toma de la temperatura, se espera tomar el 100% de las personas</w:t>
            </w:r>
            <w:r w:rsidR="000C6185">
              <w:rPr>
                <w:rFonts w:ascii="Arial" w:hAnsi="Arial" w:cs="Arial"/>
                <w:sz w:val="24"/>
                <w:szCs w:val="24"/>
              </w:rPr>
              <w:t xml:space="preserve">, </w:t>
            </w:r>
            <w:r w:rsidR="00AC582D">
              <w:rPr>
                <w:rFonts w:ascii="Arial" w:hAnsi="Arial" w:cs="Arial"/>
                <w:sz w:val="24"/>
                <w:szCs w:val="24"/>
              </w:rPr>
              <w:t xml:space="preserve">mientras </w:t>
            </w:r>
            <w:r w:rsidR="000C6185">
              <w:rPr>
                <w:rFonts w:ascii="Arial" w:hAnsi="Arial" w:cs="Arial"/>
                <w:sz w:val="24"/>
                <w:szCs w:val="24"/>
              </w:rPr>
              <w:t xml:space="preserve">tanto </w:t>
            </w:r>
            <w:r w:rsidR="00AC582D">
              <w:rPr>
                <w:rFonts w:ascii="Arial" w:hAnsi="Arial" w:cs="Arial"/>
                <w:sz w:val="24"/>
                <w:szCs w:val="24"/>
              </w:rPr>
              <w:t xml:space="preserve">se está practicando la encuesta de sintomatología.  </w:t>
            </w:r>
          </w:p>
          <w:p w:rsidR="000C6185" w:rsidRPr="002C63F4" w:rsidRDefault="000C6185" w:rsidP="000C6185">
            <w:pPr>
              <w:ind w:left="720"/>
              <w:jc w:val="both"/>
              <w:rPr>
                <w:rFonts w:ascii="Arial" w:hAnsi="Arial" w:cs="Arial"/>
                <w:sz w:val="24"/>
                <w:szCs w:val="24"/>
              </w:rPr>
            </w:pPr>
            <w:r>
              <w:rPr>
                <w:rFonts w:ascii="Arial" w:hAnsi="Arial" w:cs="Arial"/>
                <w:sz w:val="24"/>
                <w:szCs w:val="24"/>
              </w:rPr>
              <w:t>Para el reintegro del auxiliar de ingresos José Fernando Giraldo se deben tomar</w:t>
            </w:r>
            <w:r w:rsidR="00413983">
              <w:rPr>
                <w:rFonts w:ascii="Arial" w:hAnsi="Arial" w:cs="Arial"/>
                <w:sz w:val="24"/>
                <w:szCs w:val="24"/>
              </w:rPr>
              <w:t xml:space="preserve"> las medidas necesarias, dada </w:t>
            </w:r>
            <w:r>
              <w:rPr>
                <w:rFonts w:ascii="Arial" w:hAnsi="Arial" w:cs="Arial"/>
                <w:sz w:val="24"/>
                <w:szCs w:val="24"/>
              </w:rPr>
              <w:t>la patología de hipertensión</w:t>
            </w:r>
            <w:r w:rsidR="00413983">
              <w:rPr>
                <w:rFonts w:ascii="Arial" w:hAnsi="Arial" w:cs="Arial"/>
                <w:sz w:val="24"/>
                <w:szCs w:val="24"/>
              </w:rPr>
              <w:t xml:space="preserve"> y sobrepeso</w:t>
            </w:r>
            <w:r>
              <w:rPr>
                <w:rFonts w:ascii="Arial" w:hAnsi="Arial" w:cs="Arial"/>
                <w:sz w:val="24"/>
                <w:szCs w:val="24"/>
              </w:rPr>
              <w:t>.</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Ajustes presupuesto Jurídico</w:t>
            </w:r>
            <w:r w:rsidR="0020157B">
              <w:rPr>
                <w:rFonts w:ascii="Arial" w:hAnsi="Arial" w:cs="Arial"/>
                <w:sz w:val="24"/>
                <w:szCs w:val="24"/>
              </w:rPr>
              <w:t xml:space="preserve"> </w:t>
            </w:r>
            <w:r w:rsidR="0020157B" w:rsidRPr="002C63F4">
              <w:rPr>
                <w:rFonts w:ascii="Arial" w:hAnsi="Arial" w:cs="Arial"/>
                <w:sz w:val="24"/>
                <w:szCs w:val="24"/>
              </w:rPr>
              <w:t>(</w:t>
            </w:r>
            <w:r w:rsidR="0020157B" w:rsidRPr="0020157B">
              <w:rPr>
                <w:rFonts w:ascii="Arial" w:hAnsi="Arial" w:cs="Arial"/>
                <w:b/>
                <w:sz w:val="24"/>
                <w:szCs w:val="24"/>
              </w:rPr>
              <w:t>compromiso</w:t>
            </w:r>
            <w:r w:rsidR="0020157B" w:rsidRPr="002C63F4">
              <w:rPr>
                <w:rFonts w:ascii="Arial" w:hAnsi="Arial" w:cs="Arial"/>
                <w:sz w:val="24"/>
                <w:szCs w:val="24"/>
              </w:rPr>
              <w:t>)</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Reunión Araujo Ibarra – Prórroga ZF</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 xml:space="preserve">Comité Seguridad </w:t>
            </w:r>
            <w:r w:rsidR="002C63F4" w:rsidRPr="002C63F4">
              <w:rPr>
                <w:rFonts w:ascii="Arial" w:hAnsi="Arial" w:cs="Arial"/>
                <w:sz w:val="24"/>
                <w:szCs w:val="24"/>
              </w:rPr>
              <w:t>BASC</w:t>
            </w:r>
            <w:r w:rsidR="0020419E">
              <w:rPr>
                <w:rFonts w:ascii="Arial" w:hAnsi="Arial" w:cs="Arial"/>
                <w:sz w:val="24"/>
                <w:szCs w:val="24"/>
              </w:rPr>
              <w:t>.</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 xml:space="preserve">Otrosí </w:t>
            </w:r>
            <w:proofErr w:type="spellStart"/>
            <w:r w:rsidRPr="002C63F4">
              <w:rPr>
                <w:rFonts w:ascii="Arial" w:hAnsi="Arial" w:cs="Arial"/>
                <w:sz w:val="24"/>
                <w:szCs w:val="24"/>
              </w:rPr>
              <w:t>Neocorp</w:t>
            </w:r>
            <w:proofErr w:type="spellEnd"/>
            <w:r w:rsidRPr="002C63F4">
              <w:rPr>
                <w:rFonts w:ascii="Arial" w:hAnsi="Arial" w:cs="Arial"/>
                <w:sz w:val="24"/>
                <w:szCs w:val="24"/>
              </w:rPr>
              <w:t xml:space="preserve"> (</w:t>
            </w:r>
            <w:r w:rsidRPr="0020157B">
              <w:rPr>
                <w:rFonts w:ascii="Arial" w:hAnsi="Arial" w:cs="Arial"/>
                <w:b/>
                <w:sz w:val="24"/>
                <w:szCs w:val="24"/>
              </w:rPr>
              <w:t>compromiso</w:t>
            </w:r>
            <w:r w:rsidRPr="002C63F4">
              <w:rPr>
                <w:rFonts w:ascii="Arial" w:hAnsi="Arial" w:cs="Arial"/>
                <w:sz w:val="24"/>
                <w:szCs w:val="24"/>
              </w:rPr>
              <w:t>)</w:t>
            </w:r>
          </w:p>
          <w:p w:rsidR="001C5E8C"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Seguimiento Logicentro (</w:t>
            </w:r>
            <w:r w:rsidRPr="0020157B">
              <w:rPr>
                <w:rFonts w:ascii="Arial" w:hAnsi="Arial" w:cs="Arial"/>
                <w:b/>
                <w:sz w:val="24"/>
                <w:szCs w:val="24"/>
              </w:rPr>
              <w:t>compromiso</w:t>
            </w:r>
            <w:r w:rsidRPr="002C63F4">
              <w:rPr>
                <w:rFonts w:ascii="Arial" w:hAnsi="Arial" w:cs="Arial"/>
                <w:sz w:val="24"/>
                <w:szCs w:val="24"/>
              </w:rPr>
              <w:t>)</w:t>
            </w:r>
            <w:r w:rsidR="002C63F4">
              <w:rPr>
                <w:rFonts w:ascii="Arial" w:hAnsi="Arial" w:cs="Arial"/>
                <w:sz w:val="24"/>
                <w:szCs w:val="24"/>
              </w:rPr>
              <w:t>.</w:t>
            </w:r>
          </w:p>
          <w:p w:rsidR="001C5E8C" w:rsidRPr="00B8633D" w:rsidRDefault="001C5E8C" w:rsidP="001C5E8C">
            <w:pPr>
              <w:ind w:left="720"/>
              <w:jc w:val="both"/>
              <w:rPr>
                <w:rFonts w:ascii="Arial" w:hAnsi="Arial" w:cs="Arial"/>
                <w:sz w:val="24"/>
                <w:szCs w:val="24"/>
              </w:rPr>
            </w:pPr>
          </w:p>
          <w:p w:rsidR="001C5E8C" w:rsidRDefault="001C5E8C" w:rsidP="001C5E8C">
            <w:pPr>
              <w:jc w:val="both"/>
              <w:rPr>
                <w:rFonts w:ascii="Arial" w:hAnsi="Arial" w:cs="Arial"/>
                <w:b/>
                <w:sz w:val="24"/>
                <w:szCs w:val="24"/>
              </w:rPr>
            </w:pPr>
            <w:r>
              <w:rPr>
                <w:rFonts w:ascii="Arial" w:hAnsi="Arial" w:cs="Arial"/>
                <w:b/>
                <w:sz w:val="24"/>
                <w:szCs w:val="24"/>
              </w:rPr>
              <w:t>Actividades por ejecutar:</w:t>
            </w:r>
          </w:p>
          <w:p w:rsidR="000C6185" w:rsidRDefault="005D7B1F" w:rsidP="00421D5C">
            <w:pPr>
              <w:numPr>
                <w:ilvl w:val="0"/>
                <w:numId w:val="12"/>
              </w:numPr>
              <w:jc w:val="both"/>
              <w:rPr>
                <w:rFonts w:ascii="Arial" w:hAnsi="Arial" w:cs="Arial"/>
                <w:sz w:val="24"/>
                <w:szCs w:val="24"/>
              </w:rPr>
            </w:pPr>
            <w:r w:rsidRPr="000C6185">
              <w:rPr>
                <w:rFonts w:ascii="Arial" w:hAnsi="Arial" w:cs="Arial"/>
                <w:sz w:val="24"/>
                <w:szCs w:val="24"/>
              </w:rPr>
              <w:t>Reunión equipo Monitoreo –SST (Retroalimentación autocuidado para el reintegro)</w:t>
            </w:r>
            <w:r w:rsidR="000C6185" w:rsidRPr="000C6185">
              <w:rPr>
                <w:rFonts w:ascii="Arial" w:hAnsi="Arial" w:cs="Arial"/>
                <w:sz w:val="24"/>
                <w:szCs w:val="24"/>
              </w:rPr>
              <w:t xml:space="preserve">: se estudian las posibilidades, la respuesta de la superintendencia de vigilancia, la renovación con Araujo Ibarra, se toma la decisión de continuar con el personal de monitoreo y evaluar con las auditorias como se puede dar manejo al caso, </w:t>
            </w:r>
            <w:r w:rsidR="000C6185" w:rsidRPr="000C6185">
              <w:rPr>
                <w:rFonts w:ascii="Arial" w:hAnsi="Arial" w:cs="Arial"/>
                <w:sz w:val="24"/>
                <w:szCs w:val="24"/>
              </w:rPr>
              <w:lastRenderedPageBreak/>
              <w:t xml:space="preserve">justificando por qué no se realiza este cambio. Para el ingreso del personal se establece la necesidad de dar reinducción, </w:t>
            </w:r>
          </w:p>
          <w:p w:rsidR="005D7B1F" w:rsidRPr="000C6185" w:rsidRDefault="005D7B1F" w:rsidP="00421D5C">
            <w:pPr>
              <w:numPr>
                <w:ilvl w:val="0"/>
                <w:numId w:val="12"/>
              </w:numPr>
              <w:jc w:val="both"/>
              <w:rPr>
                <w:rFonts w:ascii="Arial" w:hAnsi="Arial" w:cs="Arial"/>
                <w:sz w:val="24"/>
                <w:szCs w:val="24"/>
              </w:rPr>
            </w:pPr>
            <w:r w:rsidRPr="000C6185">
              <w:rPr>
                <w:rFonts w:ascii="Arial" w:hAnsi="Arial" w:cs="Arial"/>
                <w:sz w:val="24"/>
                <w:szCs w:val="24"/>
              </w:rPr>
              <w:t>Revisión Informes de Ejecución Presupuestal – Gastos Protocolos Ingresos</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Consejo de Administración</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Contrato Tecniservicios Mantenimiento- Nuevo Cronograma</w:t>
            </w:r>
            <w:r w:rsidR="000C6185">
              <w:rPr>
                <w:rFonts w:ascii="Arial" w:hAnsi="Arial" w:cs="Arial"/>
                <w:sz w:val="24"/>
                <w:szCs w:val="24"/>
              </w:rPr>
              <w:t xml:space="preserve"> a partir de mayo, se estará ajustando el contrato de este.</w:t>
            </w:r>
            <w:r w:rsidR="00D90931">
              <w:rPr>
                <w:rFonts w:ascii="Arial" w:hAnsi="Arial" w:cs="Arial"/>
                <w:sz w:val="24"/>
                <w:szCs w:val="24"/>
              </w:rPr>
              <w:t xml:space="preserve"> Así como el presupuesto y la explicación de algún impacto o sobrecargo en alguno de los periodos. Se recomienda mostrar los cambios de acuerdo al nuevo planteamiento del cronograma.</w:t>
            </w:r>
          </w:p>
          <w:p w:rsidR="005D7B1F" w:rsidRPr="002C63F4" w:rsidRDefault="00413983" w:rsidP="00CA750C">
            <w:pPr>
              <w:numPr>
                <w:ilvl w:val="0"/>
                <w:numId w:val="12"/>
              </w:numPr>
              <w:jc w:val="both"/>
              <w:rPr>
                <w:rFonts w:ascii="Arial" w:hAnsi="Arial" w:cs="Arial"/>
                <w:sz w:val="24"/>
                <w:szCs w:val="24"/>
              </w:rPr>
            </w:pPr>
            <w:r>
              <w:rPr>
                <w:rFonts w:ascii="Arial" w:hAnsi="Arial" w:cs="Arial"/>
                <w:sz w:val="24"/>
                <w:szCs w:val="24"/>
              </w:rPr>
              <w:t>Reportes UIAF- Reporte Maltes</w:t>
            </w:r>
            <w:r w:rsidR="005D7B1F" w:rsidRPr="002C63F4">
              <w:rPr>
                <w:rFonts w:ascii="Arial" w:hAnsi="Arial" w:cs="Arial"/>
                <w:sz w:val="24"/>
                <w:szCs w:val="24"/>
              </w:rPr>
              <w:t>e</w:t>
            </w:r>
          </w:p>
          <w:p w:rsidR="001C5E8C" w:rsidRPr="00D90931" w:rsidRDefault="005D7B1F" w:rsidP="00421D5C">
            <w:pPr>
              <w:numPr>
                <w:ilvl w:val="0"/>
                <w:numId w:val="12"/>
              </w:numPr>
              <w:jc w:val="both"/>
              <w:rPr>
                <w:rFonts w:ascii="Arial" w:hAnsi="Arial" w:cs="Arial"/>
                <w:b/>
                <w:sz w:val="24"/>
                <w:szCs w:val="24"/>
              </w:rPr>
            </w:pPr>
            <w:r w:rsidRPr="00D90931">
              <w:rPr>
                <w:rFonts w:ascii="Arial" w:hAnsi="Arial" w:cs="Arial"/>
                <w:sz w:val="24"/>
                <w:szCs w:val="24"/>
              </w:rPr>
              <w:t xml:space="preserve">Mantenimiento RCI- </w:t>
            </w:r>
            <w:proofErr w:type="spellStart"/>
            <w:r w:rsidRPr="00D90931">
              <w:rPr>
                <w:rFonts w:ascii="Arial" w:hAnsi="Arial" w:cs="Arial"/>
                <w:sz w:val="24"/>
                <w:szCs w:val="24"/>
              </w:rPr>
              <w:t>Tecses</w:t>
            </w:r>
            <w:proofErr w:type="spellEnd"/>
            <w:r w:rsidR="00D90931" w:rsidRPr="00D90931">
              <w:rPr>
                <w:rFonts w:ascii="Arial" w:hAnsi="Arial" w:cs="Arial"/>
                <w:sz w:val="24"/>
                <w:szCs w:val="24"/>
              </w:rPr>
              <w:t>: el mantenimiento formal e</w:t>
            </w:r>
            <w:r w:rsidR="00413983">
              <w:rPr>
                <w:rFonts w:ascii="Arial" w:hAnsi="Arial" w:cs="Arial"/>
                <w:sz w:val="24"/>
                <w:szCs w:val="24"/>
              </w:rPr>
              <w:t>mpieza desde mayo, no se ubicará</w:t>
            </w:r>
            <w:r w:rsidR="00D90931" w:rsidRPr="00D90931">
              <w:rPr>
                <w:rFonts w:ascii="Arial" w:hAnsi="Arial" w:cs="Arial"/>
                <w:sz w:val="24"/>
                <w:szCs w:val="24"/>
              </w:rPr>
              <w:t xml:space="preserve"> la nueva tarjeta sin las protecciones correspondientes. </w:t>
            </w:r>
            <w:r w:rsidRPr="00D90931">
              <w:rPr>
                <w:rFonts w:ascii="Arial" w:hAnsi="Arial" w:cs="Arial"/>
                <w:sz w:val="24"/>
                <w:szCs w:val="24"/>
              </w:rPr>
              <w:t>Actualización Matriz de Riesgos- Continuación SIG</w:t>
            </w:r>
            <w:r w:rsidR="002C63F4" w:rsidRPr="00D90931">
              <w:rPr>
                <w:rFonts w:ascii="Arial" w:hAnsi="Arial" w:cs="Arial"/>
                <w:sz w:val="24"/>
                <w:szCs w:val="24"/>
              </w:rPr>
              <w:t>.</w:t>
            </w:r>
          </w:p>
          <w:p w:rsidR="00D90931" w:rsidRPr="0020157B" w:rsidRDefault="00D90931" w:rsidP="00D90931">
            <w:pPr>
              <w:ind w:left="720"/>
              <w:jc w:val="both"/>
              <w:rPr>
                <w:rFonts w:ascii="Arial" w:hAnsi="Arial" w:cs="Arial"/>
                <w:b/>
                <w:sz w:val="24"/>
                <w:szCs w:val="24"/>
              </w:rPr>
            </w:pPr>
          </w:p>
          <w:p w:rsidR="001C5E8C" w:rsidRDefault="001C5E8C" w:rsidP="001C5E8C">
            <w:pPr>
              <w:jc w:val="both"/>
              <w:rPr>
                <w:rFonts w:ascii="Arial" w:hAnsi="Arial" w:cs="Arial"/>
                <w:b/>
                <w:sz w:val="24"/>
                <w:szCs w:val="24"/>
              </w:rPr>
            </w:pPr>
            <w:r>
              <w:rPr>
                <w:rFonts w:ascii="Arial" w:hAnsi="Arial" w:cs="Arial"/>
                <w:b/>
                <w:sz w:val="24"/>
                <w:szCs w:val="24"/>
              </w:rPr>
              <w:t>Pendientes:</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Seguimiento Reforma Reglamento</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Escritura Áreas de Cesión</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Seguimiento Querella Policiva</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Formalización cesión acciones Proseguir</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 xml:space="preserve">Estudio  títulos Iglesia Caimalito </w:t>
            </w:r>
          </w:p>
          <w:p w:rsidR="005D7B1F" w:rsidRPr="002C63F4" w:rsidRDefault="005D7B1F" w:rsidP="00CA750C">
            <w:pPr>
              <w:numPr>
                <w:ilvl w:val="0"/>
                <w:numId w:val="12"/>
              </w:numPr>
              <w:jc w:val="both"/>
              <w:rPr>
                <w:rFonts w:ascii="Arial" w:hAnsi="Arial" w:cs="Arial"/>
                <w:sz w:val="24"/>
                <w:szCs w:val="24"/>
              </w:rPr>
            </w:pPr>
            <w:r w:rsidRPr="002C63F4">
              <w:rPr>
                <w:rFonts w:ascii="Arial" w:hAnsi="Arial" w:cs="Arial"/>
                <w:sz w:val="24"/>
                <w:szCs w:val="24"/>
              </w:rPr>
              <w:t>Cotización póliza de cumplimiento con anticipación</w:t>
            </w:r>
            <w:r w:rsidR="0020157B">
              <w:rPr>
                <w:rFonts w:ascii="Arial" w:hAnsi="Arial" w:cs="Arial"/>
                <w:sz w:val="24"/>
                <w:szCs w:val="24"/>
              </w:rPr>
              <w:t xml:space="preserve"> (</w:t>
            </w:r>
            <w:r w:rsidR="0020157B" w:rsidRPr="0020157B">
              <w:rPr>
                <w:rFonts w:ascii="Arial" w:hAnsi="Arial" w:cs="Arial"/>
                <w:b/>
                <w:sz w:val="24"/>
                <w:szCs w:val="24"/>
              </w:rPr>
              <w:t>compromiso</w:t>
            </w:r>
            <w:r w:rsidR="0020157B">
              <w:rPr>
                <w:rFonts w:ascii="Arial" w:hAnsi="Arial" w:cs="Arial"/>
                <w:sz w:val="24"/>
                <w:szCs w:val="24"/>
              </w:rPr>
              <w:t>).</w:t>
            </w:r>
          </w:p>
          <w:p w:rsidR="001C5E8C" w:rsidRPr="00D90931" w:rsidRDefault="005D7B1F" w:rsidP="00D90931">
            <w:pPr>
              <w:numPr>
                <w:ilvl w:val="0"/>
                <w:numId w:val="12"/>
              </w:numPr>
              <w:spacing w:after="160" w:line="259" w:lineRule="auto"/>
              <w:jc w:val="both"/>
              <w:rPr>
                <w:rFonts w:ascii="Arial" w:hAnsi="Arial" w:cs="Arial"/>
                <w:sz w:val="24"/>
                <w:szCs w:val="24"/>
              </w:rPr>
            </w:pPr>
            <w:r w:rsidRPr="002C63F4">
              <w:rPr>
                <w:rFonts w:ascii="Arial" w:hAnsi="Arial" w:cs="Arial"/>
                <w:sz w:val="24"/>
                <w:szCs w:val="24"/>
              </w:rPr>
              <w:t>Tramite reclamación seguro RCI</w:t>
            </w:r>
            <w:r w:rsidR="00D90931">
              <w:rPr>
                <w:rFonts w:ascii="Arial" w:hAnsi="Arial" w:cs="Arial"/>
                <w:sz w:val="24"/>
                <w:szCs w:val="24"/>
              </w:rPr>
              <w:t>: Se envía reclamación al consejo de administración y daño de la energía.</w:t>
            </w:r>
          </w:p>
          <w:p w:rsidR="001C5E8C" w:rsidRDefault="001C5E8C" w:rsidP="001C5E8C">
            <w:pPr>
              <w:jc w:val="both"/>
              <w:rPr>
                <w:rFonts w:ascii="Arial" w:hAnsi="Arial" w:cs="Arial"/>
                <w:sz w:val="24"/>
                <w:szCs w:val="24"/>
              </w:rPr>
            </w:pPr>
          </w:p>
          <w:p w:rsidR="001C5E8C" w:rsidRDefault="001C5E8C" w:rsidP="001C5E8C">
            <w:pPr>
              <w:jc w:val="both"/>
              <w:rPr>
                <w:rFonts w:ascii="Arial" w:hAnsi="Arial" w:cs="Arial"/>
                <w:b/>
                <w:sz w:val="24"/>
                <w:szCs w:val="24"/>
              </w:rPr>
            </w:pPr>
            <w:r>
              <w:rPr>
                <w:rFonts w:ascii="Arial" w:hAnsi="Arial" w:cs="Arial"/>
                <w:b/>
                <w:sz w:val="24"/>
                <w:szCs w:val="24"/>
              </w:rPr>
              <w:t>Compromisos:</w:t>
            </w:r>
          </w:p>
          <w:p w:rsidR="001C5E8C" w:rsidRDefault="001C5E8C" w:rsidP="001C5E8C">
            <w:pPr>
              <w:jc w:val="both"/>
              <w:rPr>
                <w:rFonts w:ascii="Arial" w:hAnsi="Arial" w:cs="Arial"/>
                <w:b/>
                <w:sz w:val="24"/>
                <w:szCs w:val="24"/>
              </w:rPr>
            </w:pPr>
            <w:r w:rsidRPr="00AA5E1C">
              <w:rPr>
                <w:rFonts w:ascii="Arial" w:hAnsi="Arial" w:cs="Arial"/>
                <w:b/>
                <w:sz w:val="24"/>
                <w:szCs w:val="24"/>
              </w:rPr>
              <w:t>Acta 15</w:t>
            </w:r>
          </w:p>
          <w:tbl>
            <w:tblPr>
              <w:tblStyle w:val="Tablaconcuadrcula"/>
              <w:tblW w:w="0" w:type="auto"/>
              <w:tblLayout w:type="fixed"/>
              <w:tblLook w:val="04A0" w:firstRow="1" w:lastRow="0" w:firstColumn="1" w:lastColumn="0" w:noHBand="0" w:noVBand="1"/>
            </w:tblPr>
            <w:tblGrid>
              <w:gridCol w:w="454"/>
              <w:gridCol w:w="4536"/>
              <w:gridCol w:w="1129"/>
            </w:tblGrid>
            <w:tr w:rsidR="001C5E8C" w:rsidTr="00FC7595">
              <w:tc>
                <w:tcPr>
                  <w:tcW w:w="454"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ESTADO</w:t>
                  </w:r>
                </w:p>
              </w:tc>
            </w:tr>
            <w:tr w:rsidR="001C5E8C" w:rsidTr="00FC7595">
              <w:tc>
                <w:tcPr>
                  <w:tcW w:w="454" w:type="dxa"/>
                  <w:vAlign w:val="center"/>
                </w:tcPr>
                <w:p w:rsidR="001C5E8C" w:rsidRPr="00D86DFE" w:rsidRDefault="00317818" w:rsidP="001C5E8C">
                  <w:pPr>
                    <w:jc w:val="center"/>
                    <w:rPr>
                      <w:rFonts w:ascii="Arial" w:hAnsi="Arial" w:cs="Arial"/>
                      <w:b/>
                      <w:sz w:val="20"/>
                      <w:szCs w:val="20"/>
                    </w:rPr>
                  </w:pPr>
                  <w:r>
                    <w:rPr>
                      <w:rFonts w:ascii="Arial" w:hAnsi="Arial" w:cs="Arial"/>
                      <w:b/>
                      <w:sz w:val="20"/>
                      <w:szCs w:val="20"/>
                    </w:rPr>
                    <w:t>4</w:t>
                  </w:r>
                </w:p>
              </w:tc>
              <w:tc>
                <w:tcPr>
                  <w:tcW w:w="4536" w:type="dxa"/>
                  <w:vAlign w:val="center"/>
                </w:tcPr>
                <w:p w:rsidR="001C5E8C" w:rsidRDefault="001C5E8C" w:rsidP="001C5E8C">
                  <w:pPr>
                    <w:jc w:val="both"/>
                    <w:rPr>
                      <w:rFonts w:ascii="Arial" w:hAnsi="Arial" w:cs="Arial"/>
                      <w:b/>
                      <w:sz w:val="24"/>
                      <w:szCs w:val="24"/>
                    </w:rPr>
                  </w:pPr>
                  <w:r w:rsidRPr="00AA5E1C">
                    <w:rPr>
                      <w:rFonts w:ascii="Arial" w:hAnsi="Arial" w:cs="Arial"/>
                      <w:sz w:val="24"/>
                      <w:szCs w:val="24"/>
                    </w:rPr>
                    <w:t>Realizar mantenimiento de punt</w:t>
                  </w:r>
                  <w:r>
                    <w:rPr>
                      <w:rFonts w:ascii="Arial" w:hAnsi="Arial" w:cs="Arial"/>
                      <w:sz w:val="24"/>
                      <w:szCs w:val="24"/>
                    </w:rPr>
                    <w:t>os ecológicos (12/08): tener en cuenta el cambio de los colores con la nueva legislación.</w:t>
                  </w:r>
                </w:p>
              </w:tc>
              <w:tc>
                <w:tcPr>
                  <w:tcW w:w="1129"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bl>
          <w:p w:rsidR="001C5E8C" w:rsidRPr="00593B52" w:rsidRDefault="001C5E8C" w:rsidP="001C5E8C">
            <w:pPr>
              <w:jc w:val="both"/>
              <w:rPr>
                <w:rFonts w:ascii="Arial" w:hAnsi="Arial" w:cs="Arial"/>
                <w:i/>
                <w:sz w:val="24"/>
                <w:szCs w:val="24"/>
              </w:rPr>
            </w:pPr>
          </w:p>
          <w:p w:rsidR="001C5E8C" w:rsidRDefault="001C5E8C" w:rsidP="001C5E8C">
            <w:pPr>
              <w:jc w:val="both"/>
              <w:rPr>
                <w:rFonts w:ascii="Arial" w:hAnsi="Arial" w:cs="Arial"/>
                <w:b/>
                <w:sz w:val="24"/>
                <w:szCs w:val="24"/>
              </w:rPr>
            </w:pPr>
            <w:r w:rsidRPr="00593B52">
              <w:rPr>
                <w:rFonts w:ascii="Arial" w:hAnsi="Arial" w:cs="Arial"/>
                <w:b/>
                <w:sz w:val="24"/>
                <w:szCs w:val="24"/>
              </w:rPr>
              <w:lastRenderedPageBreak/>
              <w:t>Acta 20:</w:t>
            </w:r>
          </w:p>
          <w:tbl>
            <w:tblPr>
              <w:tblStyle w:val="Tablaconcuadrcula"/>
              <w:tblW w:w="0" w:type="auto"/>
              <w:tblLayout w:type="fixed"/>
              <w:tblLook w:val="04A0" w:firstRow="1" w:lastRow="0" w:firstColumn="1" w:lastColumn="0" w:noHBand="0" w:noVBand="1"/>
            </w:tblPr>
            <w:tblGrid>
              <w:gridCol w:w="454"/>
              <w:gridCol w:w="4536"/>
              <w:gridCol w:w="1129"/>
            </w:tblGrid>
            <w:tr w:rsidR="001C5E8C" w:rsidTr="00FC7595">
              <w:tc>
                <w:tcPr>
                  <w:tcW w:w="454"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ESTADO</w:t>
                  </w:r>
                </w:p>
              </w:tc>
            </w:tr>
            <w:tr w:rsidR="001C5E8C" w:rsidTr="00FC7595">
              <w:tc>
                <w:tcPr>
                  <w:tcW w:w="454" w:type="dxa"/>
                  <w:vAlign w:val="center"/>
                </w:tcPr>
                <w:p w:rsidR="001C5E8C" w:rsidRDefault="00317818" w:rsidP="001C5E8C">
                  <w:pPr>
                    <w:jc w:val="center"/>
                    <w:rPr>
                      <w:rFonts w:ascii="Arial" w:hAnsi="Arial" w:cs="Arial"/>
                      <w:b/>
                      <w:sz w:val="20"/>
                      <w:szCs w:val="20"/>
                    </w:rPr>
                  </w:pPr>
                  <w:r>
                    <w:rPr>
                      <w:rFonts w:ascii="Arial" w:hAnsi="Arial" w:cs="Arial"/>
                      <w:b/>
                      <w:sz w:val="20"/>
                      <w:szCs w:val="20"/>
                    </w:rPr>
                    <w:t>5</w:t>
                  </w:r>
                </w:p>
              </w:tc>
              <w:tc>
                <w:tcPr>
                  <w:tcW w:w="4536" w:type="dxa"/>
                  <w:vAlign w:val="center"/>
                </w:tcPr>
                <w:p w:rsidR="001C5E8C" w:rsidRDefault="001C5E8C" w:rsidP="001C5E8C">
                  <w:pPr>
                    <w:jc w:val="both"/>
                    <w:rPr>
                      <w:rFonts w:ascii="Arial" w:hAnsi="Arial" w:cs="Arial"/>
                      <w:sz w:val="24"/>
                      <w:szCs w:val="24"/>
                    </w:rPr>
                  </w:pPr>
                  <w:r w:rsidRPr="00BA4DEE">
                    <w:rPr>
                      <w:rFonts w:ascii="Arial" w:hAnsi="Arial" w:cs="Arial"/>
                      <w:sz w:val="24"/>
                      <w:szCs w:val="24"/>
                    </w:rPr>
                    <w:t>Adelantar proceso de cotización de la póliza con buen tiempo</w:t>
                  </w:r>
                  <w:r>
                    <w:rPr>
                      <w:rFonts w:ascii="Arial" w:hAnsi="Arial" w:cs="Arial"/>
                      <w:sz w:val="24"/>
                      <w:szCs w:val="24"/>
                    </w:rPr>
                    <w:t>.</w:t>
                  </w:r>
                </w:p>
              </w:tc>
              <w:tc>
                <w:tcPr>
                  <w:tcW w:w="1129"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r w:rsidR="001C5E8C" w:rsidTr="00FC7595">
              <w:tc>
                <w:tcPr>
                  <w:tcW w:w="454" w:type="dxa"/>
                  <w:vAlign w:val="center"/>
                </w:tcPr>
                <w:p w:rsidR="001C5E8C" w:rsidRDefault="00317818" w:rsidP="001C5E8C">
                  <w:pPr>
                    <w:jc w:val="center"/>
                    <w:rPr>
                      <w:rFonts w:ascii="Arial" w:hAnsi="Arial" w:cs="Arial"/>
                      <w:b/>
                      <w:sz w:val="20"/>
                      <w:szCs w:val="20"/>
                    </w:rPr>
                  </w:pPr>
                  <w:r>
                    <w:rPr>
                      <w:rFonts w:ascii="Arial" w:hAnsi="Arial" w:cs="Arial"/>
                      <w:b/>
                      <w:sz w:val="20"/>
                      <w:szCs w:val="20"/>
                    </w:rPr>
                    <w:t>6</w:t>
                  </w:r>
                </w:p>
              </w:tc>
              <w:tc>
                <w:tcPr>
                  <w:tcW w:w="4536" w:type="dxa"/>
                  <w:vAlign w:val="center"/>
                </w:tcPr>
                <w:p w:rsidR="001C5E8C" w:rsidRDefault="001C5E8C" w:rsidP="001C5E8C">
                  <w:pPr>
                    <w:jc w:val="both"/>
                    <w:rPr>
                      <w:rFonts w:ascii="Arial" w:hAnsi="Arial" w:cs="Arial"/>
                      <w:sz w:val="24"/>
                      <w:szCs w:val="24"/>
                    </w:rPr>
                  </w:pPr>
                  <w:r>
                    <w:rPr>
                      <w:rFonts w:ascii="Arial" w:hAnsi="Arial" w:cs="Arial"/>
                      <w:sz w:val="24"/>
                      <w:szCs w:val="24"/>
                    </w:rPr>
                    <w:t>Verificar los buzones, para identificar que empresas ya no están en ZF y aun cuentan con buzón.</w:t>
                  </w:r>
                </w:p>
              </w:tc>
              <w:tc>
                <w:tcPr>
                  <w:tcW w:w="1129"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bl>
          <w:p w:rsidR="001C5E8C" w:rsidRDefault="001C5E8C" w:rsidP="001C5E8C">
            <w:pPr>
              <w:jc w:val="both"/>
              <w:rPr>
                <w:rFonts w:ascii="Arial" w:hAnsi="Arial" w:cs="Arial"/>
                <w:sz w:val="24"/>
                <w:szCs w:val="24"/>
              </w:rPr>
            </w:pPr>
          </w:p>
          <w:p w:rsidR="001C5E8C" w:rsidRDefault="001C5E8C" w:rsidP="001C5E8C">
            <w:pPr>
              <w:jc w:val="both"/>
              <w:rPr>
                <w:rFonts w:ascii="Arial" w:hAnsi="Arial" w:cs="Arial"/>
                <w:b/>
                <w:sz w:val="24"/>
                <w:szCs w:val="24"/>
              </w:rPr>
            </w:pPr>
            <w:r>
              <w:rPr>
                <w:rFonts w:ascii="Arial" w:hAnsi="Arial" w:cs="Arial"/>
                <w:b/>
                <w:sz w:val="24"/>
                <w:szCs w:val="24"/>
              </w:rPr>
              <w:t>Acta 02</w:t>
            </w:r>
          </w:p>
          <w:tbl>
            <w:tblPr>
              <w:tblStyle w:val="Tablaconcuadrcula"/>
              <w:tblW w:w="0" w:type="auto"/>
              <w:tblLayout w:type="fixed"/>
              <w:tblLook w:val="04A0" w:firstRow="1" w:lastRow="0" w:firstColumn="1" w:lastColumn="0" w:noHBand="0" w:noVBand="1"/>
            </w:tblPr>
            <w:tblGrid>
              <w:gridCol w:w="454"/>
              <w:gridCol w:w="4536"/>
              <w:gridCol w:w="1129"/>
            </w:tblGrid>
            <w:tr w:rsidR="001C5E8C" w:rsidTr="00FC7595">
              <w:tc>
                <w:tcPr>
                  <w:tcW w:w="454"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1C5E8C" w:rsidRPr="00A01755" w:rsidRDefault="001C5E8C" w:rsidP="001C5E8C">
                  <w:pPr>
                    <w:jc w:val="center"/>
                    <w:rPr>
                      <w:rFonts w:ascii="Arial" w:hAnsi="Arial" w:cs="Arial"/>
                      <w:b/>
                      <w:sz w:val="20"/>
                      <w:szCs w:val="20"/>
                    </w:rPr>
                  </w:pPr>
                  <w:r w:rsidRPr="00A01755">
                    <w:rPr>
                      <w:rFonts w:ascii="Arial" w:hAnsi="Arial" w:cs="Arial"/>
                      <w:b/>
                      <w:sz w:val="20"/>
                      <w:szCs w:val="20"/>
                    </w:rPr>
                    <w:t>ESTADO</w:t>
                  </w:r>
                </w:p>
              </w:tc>
            </w:tr>
            <w:tr w:rsidR="001C5E8C" w:rsidTr="00FC7595">
              <w:tc>
                <w:tcPr>
                  <w:tcW w:w="454" w:type="dxa"/>
                  <w:vAlign w:val="center"/>
                </w:tcPr>
                <w:p w:rsidR="001C5E8C" w:rsidRPr="00D86DFE" w:rsidRDefault="00317818" w:rsidP="001C5E8C">
                  <w:pPr>
                    <w:jc w:val="center"/>
                    <w:rPr>
                      <w:rFonts w:ascii="Arial" w:hAnsi="Arial" w:cs="Arial"/>
                      <w:b/>
                      <w:sz w:val="20"/>
                      <w:szCs w:val="20"/>
                    </w:rPr>
                  </w:pPr>
                  <w:r>
                    <w:rPr>
                      <w:rFonts w:ascii="Arial" w:hAnsi="Arial" w:cs="Arial"/>
                      <w:b/>
                      <w:sz w:val="20"/>
                      <w:szCs w:val="20"/>
                    </w:rPr>
                    <w:t>7</w:t>
                  </w:r>
                </w:p>
              </w:tc>
              <w:tc>
                <w:tcPr>
                  <w:tcW w:w="4536" w:type="dxa"/>
                  <w:vAlign w:val="center"/>
                </w:tcPr>
                <w:p w:rsidR="001C5E8C" w:rsidRDefault="001C5E8C" w:rsidP="001C5E8C">
                  <w:pPr>
                    <w:jc w:val="both"/>
                    <w:rPr>
                      <w:rFonts w:ascii="Arial" w:hAnsi="Arial" w:cs="Arial"/>
                      <w:b/>
                      <w:sz w:val="24"/>
                      <w:szCs w:val="24"/>
                    </w:rPr>
                  </w:pPr>
                  <w:r>
                    <w:rPr>
                      <w:rFonts w:ascii="Arial" w:hAnsi="Arial" w:cs="Arial"/>
                      <w:sz w:val="24"/>
                      <w:szCs w:val="24"/>
                    </w:rPr>
                    <w:t>Incluir el cobro de los mantenimientos de los AA dentro de los contratos de los usuarios Logirastreo</w:t>
                  </w:r>
                  <w:r w:rsidR="00413983">
                    <w:rPr>
                      <w:rFonts w:ascii="Arial" w:hAnsi="Arial" w:cs="Arial"/>
                      <w:sz w:val="24"/>
                      <w:szCs w:val="24"/>
                    </w:rPr>
                    <w:t xml:space="preserve"> y</w:t>
                  </w:r>
                  <w:r>
                    <w:rPr>
                      <w:rFonts w:ascii="Arial" w:hAnsi="Arial" w:cs="Arial"/>
                      <w:sz w:val="24"/>
                      <w:szCs w:val="24"/>
                    </w:rPr>
                    <w:t xml:space="preserve"> </w:t>
                  </w:r>
                  <w:proofErr w:type="spellStart"/>
                  <w:r>
                    <w:rPr>
                      <w:rFonts w:ascii="Arial" w:hAnsi="Arial" w:cs="Arial"/>
                      <w:sz w:val="24"/>
                      <w:szCs w:val="24"/>
                    </w:rPr>
                    <w:t>Neocorp</w:t>
                  </w:r>
                  <w:proofErr w:type="spellEnd"/>
                  <w:r>
                    <w:rPr>
                      <w:rFonts w:ascii="Arial" w:hAnsi="Arial" w:cs="Arial"/>
                      <w:sz w:val="24"/>
                      <w:szCs w:val="24"/>
                    </w:rPr>
                    <w:t>.</w:t>
                  </w:r>
                </w:p>
              </w:tc>
              <w:tc>
                <w:tcPr>
                  <w:tcW w:w="1129" w:type="dxa"/>
                  <w:vAlign w:val="center"/>
                </w:tcPr>
                <w:p w:rsidR="001C5E8C" w:rsidRDefault="0020419E" w:rsidP="001C5E8C">
                  <w:pPr>
                    <w:jc w:val="center"/>
                    <w:rPr>
                      <w:rFonts w:ascii="Arial" w:hAnsi="Arial" w:cs="Arial"/>
                      <w:b/>
                      <w:sz w:val="24"/>
                      <w:szCs w:val="24"/>
                    </w:rPr>
                  </w:pPr>
                  <w:r>
                    <w:rPr>
                      <w:rFonts w:ascii="Arial" w:hAnsi="Arial" w:cs="Arial"/>
                      <w:b/>
                      <w:sz w:val="24"/>
                      <w:szCs w:val="24"/>
                    </w:rPr>
                    <w:t>E</w:t>
                  </w:r>
                </w:p>
              </w:tc>
            </w:tr>
            <w:tr w:rsidR="001C5E8C" w:rsidTr="00FC7595">
              <w:tc>
                <w:tcPr>
                  <w:tcW w:w="454" w:type="dxa"/>
                  <w:vAlign w:val="center"/>
                </w:tcPr>
                <w:p w:rsidR="001C5E8C" w:rsidRDefault="00317818" w:rsidP="001C5E8C">
                  <w:pPr>
                    <w:jc w:val="center"/>
                    <w:rPr>
                      <w:rFonts w:ascii="Arial" w:hAnsi="Arial" w:cs="Arial"/>
                      <w:b/>
                      <w:sz w:val="20"/>
                      <w:szCs w:val="20"/>
                    </w:rPr>
                  </w:pPr>
                  <w:r>
                    <w:rPr>
                      <w:rFonts w:ascii="Arial" w:hAnsi="Arial" w:cs="Arial"/>
                      <w:b/>
                      <w:sz w:val="20"/>
                      <w:szCs w:val="20"/>
                    </w:rPr>
                    <w:t>8</w:t>
                  </w:r>
                </w:p>
              </w:tc>
              <w:tc>
                <w:tcPr>
                  <w:tcW w:w="4536" w:type="dxa"/>
                  <w:vAlign w:val="center"/>
                </w:tcPr>
                <w:p w:rsidR="001C5E8C" w:rsidRDefault="00413983" w:rsidP="001C5E8C">
                  <w:pPr>
                    <w:jc w:val="both"/>
                    <w:rPr>
                      <w:rFonts w:ascii="Arial" w:hAnsi="Arial" w:cs="Arial"/>
                      <w:sz w:val="24"/>
                      <w:szCs w:val="24"/>
                    </w:rPr>
                  </w:pPr>
                  <w:r>
                    <w:rPr>
                      <w:rFonts w:ascii="Arial" w:hAnsi="Arial" w:cs="Arial"/>
                      <w:sz w:val="24"/>
                      <w:szCs w:val="24"/>
                    </w:rPr>
                    <w:t>Coordinar la  cita con</w:t>
                  </w:r>
                  <w:r w:rsidR="001C5E8C">
                    <w:rPr>
                      <w:rFonts w:ascii="Arial" w:hAnsi="Arial" w:cs="Arial"/>
                      <w:sz w:val="24"/>
                      <w:szCs w:val="24"/>
                    </w:rPr>
                    <w:t xml:space="preserve"> Envías.</w:t>
                  </w:r>
                </w:p>
              </w:tc>
              <w:tc>
                <w:tcPr>
                  <w:tcW w:w="1129" w:type="dxa"/>
                  <w:vAlign w:val="center"/>
                </w:tcPr>
                <w:p w:rsidR="001C5E8C" w:rsidRDefault="001C5E8C" w:rsidP="001C5E8C">
                  <w:pPr>
                    <w:jc w:val="center"/>
                    <w:rPr>
                      <w:rFonts w:ascii="Arial" w:hAnsi="Arial" w:cs="Arial"/>
                      <w:b/>
                      <w:sz w:val="24"/>
                      <w:szCs w:val="24"/>
                    </w:rPr>
                  </w:pPr>
                  <w:r>
                    <w:rPr>
                      <w:rFonts w:ascii="Arial" w:hAnsi="Arial" w:cs="Arial"/>
                      <w:b/>
                      <w:sz w:val="24"/>
                      <w:szCs w:val="24"/>
                    </w:rPr>
                    <w:t>P</w:t>
                  </w:r>
                </w:p>
              </w:tc>
            </w:tr>
          </w:tbl>
          <w:p w:rsidR="001C5E8C" w:rsidRDefault="001C5E8C" w:rsidP="001C5E8C">
            <w:pPr>
              <w:jc w:val="both"/>
              <w:rPr>
                <w:rFonts w:ascii="Arial" w:hAnsi="Arial" w:cs="Arial"/>
                <w:sz w:val="24"/>
                <w:szCs w:val="24"/>
              </w:rPr>
            </w:pPr>
          </w:p>
          <w:p w:rsidR="0020419E" w:rsidRDefault="0020419E" w:rsidP="0020419E">
            <w:pPr>
              <w:jc w:val="both"/>
              <w:rPr>
                <w:rFonts w:ascii="Arial" w:hAnsi="Arial" w:cs="Arial"/>
                <w:b/>
                <w:sz w:val="24"/>
                <w:szCs w:val="24"/>
              </w:rPr>
            </w:pPr>
            <w:r>
              <w:rPr>
                <w:rFonts w:ascii="Arial" w:hAnsi="Arial" w:cs="Arial"/>
                <w:b/>
                <w:sz w:val="24"/>
                <w:szCs w:val="24"/>
              </w:rPr>
              <w:t>Acta 03</w:t>
            </w:r>
            <w:r w:rsidRPr="00593B52">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20419E" w:rsidTr="00FC7595">
              <w:tc>
                <w:tcPr>
                  <w:tcW w:w="454" w:type="dxa"/>
                  <w:vAlign w:val="center"/>
                </w:tcPr>
                <w:p w:rsidR="0020419E" w:rsidRPr="00A01755" w:rsidRDefault="0020419E" w:rsidP="0020419E">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20419E" w:rsidRPr="00A01755" w:rsidRDefault="0020419E" w:rsidP="0020419E">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20419E" w:rsidRPr="00A01755" w:rsidRDefault="0020419E" w:rsidP="0020419E">
                  <w:pPr>
                    <w:jc w:val="center"/>
                    <w:rPr>
                      <w:rFonts w:ascii="Arial" w:hAnsi="Arial" w:cs="Arial"/>
                      <w:b/>
                      <w:sz w:val="20"/>
                      <w:szCs w:val="20"/>
                    </w:rPr>
                  </w:pPr>
                  <w:r w:rsidRPr="00A01755">
                    <w:rPr>
                      <w:rFonts w:ascii="Arial" w:hAnsi="Arial" w:cs="Arial"/>
                      <w:b/>
                      <w:sz w:val="20"/>
                      <w:szCs w:val="20"/>
                    </w:rPr>
                    <w:t>ESTADO</w:t>
                  </w:r>
                </w:p>
              </w:tc>
            </w:tr>
            <w:tr w:rsidR="0020419E" w:rsidTr="00FC7595">
              <w:tc>
                <w:tcPr>
                  <w:tcW w:w="454" w:type="dxa"/>
                  <w:vAlign w:val="center"/>
                </w:tcPr>
                <w:p w:rsidR="0020419E" w:rsidRDefault="00317818" w:rsidP="0020419E">
                  <w:pPr>
                    <w:jc w:val="center"/>
                    <w:rPr>
                      <w:rFonts w:ascii="Arial" w:hAnsi="Arial" w:cs="Arial"/>
                      <w:b/>
                      <w:sz w:val="20"/>
                      <w:szCs w:val="20"/>
                    </w:rPr>
                  </w:pPr>
                  <w:r>
                    <w:rPr>
                      <w:rFonts w:ascii="Arial" w:hAnsi="Arial" w:cs="Arial"/>
                      <w:b/>
                      <w:sz w:val="20"/>
                      <w:szCs w:val="20"/>
                    </w:rPr>
                    <w:t>9</w:t>
                  </w:r>
                </w:p>
              </w:tc>
              <w:tc>
                <w:tcPr>
                  <w:tcW w:w="4536" w:type="dxa"/>
                  <w:vAlign w:val="center"/>
                </w:tcPr>
                <w:p w:rsidR="0020419E" w:rsidRDefault="0020419E" w:rsidP="0020419E">
                  <w:pPr>
                    <w:jc w:val="both"/>
                    <w:rPr>
                      <w:rFonts w:ascii="Arial" w:hAnsi="Arial" w:cs="Arial"/>
                      <w:sz w:val="24"/>
                      <w:szCs w:val="24"/>
                    </w:rPr>
                  </w:pPr>
                  <w:r>
                    <w:rPr>
                      <w:rFonts w:ascii="Arial" w:hAnsi="Arial" w:cs="Arial"/>
                      <w:sz w:val="24"/>
                      <w:szCs w:val="24"/>
                    </w:rPr>
                    <w:t>Invitar a Claudia al comité de SIPLA.</w:t>
                  </w:r>
                </w:p>
              </w:tc>
              <w:tc>
                <w:tcPr>
                  <w:tcW w:w="1129" w:type="dxa"/>
                  <w:vAlign w:val="center"/>
                </w:tcPr>
                <w:p w:rsidR="0020419E" w:rsidRDefault="0020419E" w:rsidP="0020419E">
                  <w:pPr>
                    <w:jc w:val="center"/>
                    <w:rPr>
                      <w:rFonts w:ascii="Arial" w:hAnsi="Arial" w:cs="Arial"/>
                      <w:b/>
                      <w:sz w:val="24"/>
                      <w:szCs w:val="24"/>
                    </w:rPr>
                  </w:pPr>
                  <w:r>
                    <w:rPr>
                      <w:rFonts w:ascii="Arial" w:hAnsi="Arial" w:cs="Arial"/>
                      <w:b/>
                      <w:sz w:val="24"/>
                      <w:szCs w:val="24"/>
                    </w:rPr>
                    <w:t>E</w:t>
                  </w:r>
                </w:p>
              </w:tc>
            </w:tr>
            <w:tr w:rsidR="0020419E" w:rsidTr="00FC7595">
              <w:tc>
                <w:tcPr>
                  <w:tcW w:w="454" w:type="dxa"/>
                  <w:vAlign w:val="center"/>
                </w:tcPr>
                <w:p w:rsidR="0020419E" w:rsidRDefault="00317818" w:rsidP="0020419E">
                  <w:pPr>
                    <w:jc w:val="center"/>
                    <w:rPr>
                      <w:rFonts w:ascii="Arial" w:hAnsi="Arial" w:cs="Arial"/>
                      <w:b/>
                      <w:sz w:val="20"/>
                      <w:szCs w:val="20"/>
                    </w:rPr>
                  </w:pPr>
                  <w:r>
                    <w:rPr>
                      <w:rFonts w:ascii="Arial" w:hAnsi="Arial" w:cs="Arial"/>
                      <w:b/>
                      <w:sz w:val="20"/>
                      <w:szCs w:val="20"/>
                    </w:rPr>
                    <w:t>10</w:t>
                  </w:r>
                </w:p>
              </w:tc>
              <w:tc>
                <w:tcPr>
                  <w:tcW w:w="4536" w:type="dxa"/>
                  <w:vAlign w:val="center"/>
                </w:tcPr>
                <w:p w:rsidR="0020419E" w:rsidRPr="00D90931" w:rsidRDefault="0020419E" w:rsidP="0020419E">
                  <w:pPr>
                    <w:jc w:val="both"/>
                    <w:rPr>
                      <w:rFonts w:ascii="Arial" w:hAnsi="Arial" w:cs="Arial"/>
                      <w:i/>
                      <w:sz w:val="24"/>
                      <w:szCs w:val="24"/>
                    </w:rPr>
                  </w:pPr>
                  <w:r>
                    <w:rPr>
                      <w:rFonts w:ascii="Arial" w:hAnsi="Arial" w:cs="Arial"/>
                      <w:sz w:val="24"/>
                      <w:szCs w:val="24"/>
                    </w:rPr>
                    <w:t>Comunicación a Quij</w:t>
                  </w:r>
                  <w:r w:rsidR="00D90931">
                    <w:rPr>
                      <w:rFonts w:ascii="Arial" w:hAnsi="Arial" w:cs="Arial"/>
                      <w:sz w:val="24"/>
                      <w:szCs w:val="24"/>
                    </w:rPr>
                    <w:t xml:space="preserve">ote de solicitudes relacionadas: </w:t>
                  </w:r>
                  <w:r w:rsidR="00D90931">
                    <w:rPr>
                      <w:rFonts w:ascii="Arial" w:hAnsi="Arial" w:cs="Arial"/>
                      <w:i/>
                      <w:sz w:val="24"/>
                      <w:szCs w:val="24"/>
                    </w:rPr>
                    <w:t>este compromiso se estableció con el fin de otorgar presión si la agencia Quijote no entregaba los dominios si la agencia no entregaba lo pactado, se indica que ya se tiene coordinado la entrega, no ha entregado las plantillas de las presentaciones</w:t>
                  </w:r>
                  <w:r w:rsidR="0051363C">
                    <w:rPr>
                      <w:rFonts w:ascii="Arial" w:hAnsi="Arial" w:cs="Arial"/>
                      <w:i/>
                      <w:sz w:val="24"/>
                      <w:szCs w:val="24"/>
                    </w:rPr>
                    <w:t xml:space="preserve">, se sugiere modificarlas a mano, pero antes de realizar el último pago a la agencia solicitarle nuevamente las plantillas. Antes de realizar la comunicación legal a Quijote se hará una </w:t>
                  </w:r>
                  <w:r w:rsidR="00663953">
                    <w:rPr>
                      <w:rFonts w:ascii="Arial" w:hAnsi="Arial" w:cs="Arial"/>
                      <w:i/>
                      <w:sz w:val="24"/>
                      <w:szCs w:val="24"/>
                    </w:rPr>
                    <w:t>última</w:t>
                  </w:r>
                  <w:r w:rsidR="0051363C">
                    <w:rPr>
                      <w:rFonts w:ascii="Arial" w:hAnsi="Arial" w:cs="Arial"/>
                      <w:i/>
                      <w:sz w:val="24"/>
                      <w:szCs w:val="24"/>
                    </w:rPr>
                    <w:t xml:space="preserve">  solicitud por parte del TI.</w:t>
                  </w:r>
                </w:p>
              </w:tc>
              <w:tc>
                <w:tcPr>
                  <w:tcW w:w="1129" w:type="dxa"/>
                  <w:vAlign w:val="center"/>
                </w:tcPr>
                <w:p w:rsidR="0020419E" w:rsidRDefault="0020419E" w:rsidP="0020419E">
                  <w:pPr>
                    <w:jc w:val="center"/>
                    <w:rPr>
                      <w:rFonts w:ascii="Arial" w:hAnsi="Arial" w:cs="Arial"/>
                      <w:b/>
                      <w:sz w:val="24"/>
                      <w:szCs w:val="24"/>
                    </w:rPr>
                  </w:pPr>
                  <w:r>
                    <w:rPr>
                      <w:rFonts w:ascii="Arial" w:hAnsi="Arial" w:cs="Arial"/>
                      <w:b/>
                      <w:sz w:val="24"/>
                      <w:szCs w:val="24"/>
                    </w:rPr>
                    <w:t>P</w:t>
                  </w:r>
                </w:p>
              </w:tc>
            </w:tr>
          </w:tbl>
          <w:p w:rsidR="0020419E" w:rsidRPr="002009CC" w:rsidRDefault="0020419E" w:rsidP="001C5E8C">
            <w:pPr>
              <w:jc w:val="both"/>
              <w:rPr>
                <w:rFonts w:ascii="Arial" w:hAnsi="Arial" w:cs="Arial"/>
                <w:sz w:val="24"/>
                <w:szCs w:val="24"/>
              </w:rPr>
            </w:pPr>
          </w:p>
          <w:p w:rsidR="001C5E8C" w:rsidRDefault="001C5E8C" w:rsidP="001C5E8C">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04</w:t>
            </w:r>
            <w:r>
              <w:rPr>
                <w:rFonts w:ascii="Arial" w:hAnsi="Arial" w:cs="Arial"/>
                <w:b/>
                <w:i/>
                <w:sz w:val="24"/>
                <w:szCs w:val="24"/>
              </w:rPr>
              <w:t>)</w:t>
            </w:r>
          </w:p>
          <w:p w:rsidR="001C5E8C" w:rsidRPr="00C867AF" w:rsidRDefault="001C5E8C" w:rsidP="00CA750C">
            <w:pPr>
              <w:numPr>
                <w:ilvl w:val="0"/>
                <w:numId w:val="12"/>
              </w:numPr>
              <w:jc w:val="both"/>
              <w:rPr>
                <w:rFonts w:ascii="Arial" w:hAnsi="Arial" w:cs="Arial"/>
                <w:bCs/>
                <w:sz w:val="24"/>
                <w:szCs w:val="24"/>
              </w:rPr>
            </w:pPr>
            <w:r w:rsidRPr="004871C4">
              <w:rPr>
                <w:rFonts w:ascii="Arial" w:hAnsi="Arial" w:cs="Arial"/>
                <w:b/>
                <w:bCs/>
                <w:sz w:val="24"/>
                <w:szCs w:val="24"/>
              </w:rPr>
              <w:t xml:space="preserve">Presupuesto </w:t>
            </w:r>
            <w:r>
              <w:rPr>
                <w:rFonts w:ascii="Arial" w:hAnsi="Arial" w:cs="Arial"/>
                <w:b/>
                <w:bCs/>
                <w:sz w:val="24"/>
                <w:szCs w:val="24"/>
              </w:rPr>
              <w:t>Jurídico</w:t>
            </w:r>
            <w:r w:rsidRPr="004871C4">
              <w:rPr>
                <w:rFonts w:ascii="Arial" w:hAnsi="Arial" w:cs="Arial"/>
                <w:b/>
                <w:bCs/>
                <w:sz w:val="24"/>
                <w:szCs w:val="24"/>
              </w:rPr>
              <w:t>:</w:t>
            </w:r>
            <w:r>
              <w:rPr>
                <w:rFonts w:ascii="Arial" w:hAnsi="Arial" w:cs="Arial"/>
                <w:bCs/>
                <w:sz w:val="24"/>
                <w:szCs w:val="24"/>
                <w:lang w:val="es-ES_tradnl"/>
              </w:rPr>
              <w:t xml:space="preserve"> </w:t>
            </w:r>
            <w:r w:rsidRPr="00FA11E9">
              <w:rPr>
                <w:rFonts w:ascii="Arial" w:hAnsi="Arial" w:cs="Arial"/>
                <w:sz w:val="24"/>
                <w:szCs w:val="24"/>
              </w:rPr>
              <w:t xml:space="preserve">para el mes de </w:t>
            </w:r>
            <w:r w:rsidR="0020157B">
              <w:rPr>
                <w:rFonts w:ascii="Arial" w:hAnsi="Arial" w:cs="Arial"/>
                <w:sz w:val="24"/>
                <w:szCs w:val="24"/>
              </w:rPr>
              <w:t>Marzo</w:t>
            </w:r>
            <w:r w:rsidRPr="00FA11E9">
              <w:rPr>
                <w:rFonts w:ascii="Arial" w:hAnsi="Arial" w:cs="Arial"/>
                <w:sz w:val="24"/>
                <w:szCs w:val="24"/>
              </w:rPr>
              <w:t xml:space="preserve"> se </w:t>
            </w:r>
            <w:r>
              <w:rPr>
                <w:rFonts w:ascii="Arial" w:hAnsi="Arial" w:cs="Arial"/>
                <w:sz w:val="24"/>
                <w:szCs w:val="24"/>
              </w:rPr>
              <w:t xml:space="preserve">ejecutó en un </w:t>
            </w:r>
            <w:r w:rsidR="000E5CF7">
              <w:rPr>
                <w:rFonts w:ascii="Arial" w:hAnsi="Arial" w:cs="Arial"/>
                <w:sz w:val="24"/>
                <w:szCs w:val="24"/>
              </w:rPr>
              <w:t>100</w:t>
            </w:r>
            <w:r w:rsidRPr="00FA11E9">
              <w:rPr>
                <w:rFonts w:ascii="Arial" w:hAnsi="Arial" w:cs="Arial"/>
                <w:sz w:val="24"/>
                <w:szCs w:val="24"/>
              </w:rPr>
              <w:t xml:space="preserve">%, y con respecto al año este porcentaje representa un </w:t>
            </w:r>
            <w:r w:rsidR="000E5CF7">
              <w:rPr>
                <w:rFonts w:ascii="Arial" w:hAnsi="Arial" w:cs="Arial"/>
                <w:sz w:val="24"/>
                <w:szCs w:val="24"/>
              </w:rPr>
              <w:t>1.71</w:t>
            </w:r>
            <w:r w:rsidRPr="00FA11E9">
              <w:rPr>
                <w:rFonts w:ascii="Arial" w:hAnsi="Arial" w:cs="Arial"/>
                <w:sz w:val="24"/>
                <w:szCs w:val="24"/>
              </w:rPr>
              <w:t>% de ejecución del total del presupuesto.</w:t>
            </w:r>
          </w:p>
          <w:p w:rsidR="001C5E8C" w:rsidRPr="00726811" w:rsidRDefault="001C5E8C" w:rsidP="001C5E8C">
            <w:pPr>
              <w:ind w:left="720"/>
              <w:jc w:val="both"/>
              <w:rPr>
                <w:rFonts w:ascii="Arial" w:hAnsi="Arial" w:cs="Arial"/>
                <w:bCs/>
                <w:sz w:val="24"/>
                <w:szCs w:val="24"/>
              </w:rPr>
            </w:pPr>
          </w:p>
          <w:p w:rsidR="001C5E8C" w:rsidRPr="00EF2EF7" w:rsidRDefault="001C5E8C" w:rsidP="00CA750C">
            <w:pPr>
              <w:numPr>
                <w:ilvl w:val="0"/>
                <w:numId w:val="12"/>
              </w:numPr>
              <w:jc w:val="both"/>
              <w:rPr>
                <w:rFonts w:ascii="Arial" w:hAnsi="Arial" w:cs="Arial"/>
                <w:bCs/>
                <w:sz w:val="24"/>
                <w:szCs w:val="24"/>
              </w:rPr>
            </w:pPr>
            <w:r w:rsidRPr="0050270D">
              <w:rPr>
                <w:rFonts w:ascii="Arial" w:hAnsi="Arial" w:cs="Arial"/>
                <w:b/>
                <w:bCs/>
                <w:sz w:val="24"/>
                <w:szCs w:val="24"/>
              </w:rPr>
              <w:lastRenderedPageBreak/>
              <w:t>Indicador de Seguridad interna:</w:t>
            </w:r>
            <w:r>
              <w:rPr>
                <w:rFonts w:ascii="Arial" w:hAnsi="Arial" w:cs="Arial"/>
                <w:b/>
                <w:bCs/>
                <w:sz w:val="24"/>
                <w:szCs w:val="24"/>
              </w:rPr>
              <w:t xml:space="preserve"> </w:t>
            </w:r>
            <w:r>
              <w:rPr>
                <w:rFonts w:ascii="Arial" w:hAnsi="Arial" w:cs="Arial"/>
                <w:bCs/>
                <w:sz w:val="24"/>
                <w:szCs w:val="24"/>
              </w:rPr>
              <w:t xml:space="preserve">se cumple en un 100% para el mes de </w:t>
            </w:r>
            <w:r w:rsidR="000E5CF7">
              <w:rPr>
                <w:rFonts w:ascii="Arial" w:hAnsi="Arial" w:cs="Arial"/>
                <w:bCs/>
                <w:sz w:val="24"/>
                <w:szCs w:val="24"/>
              </w:rPr>
              <w:t>marzo</w:t>
            </w:r>
            <w:r>
              <w:rPr>
                <w:rFonts w:ascii="Arial" w:hAnsi="Arial" w:cs="Arial"/>
                <w:bCs/>
                <w:sz w:val="24"/>
                <w:szCs w:val="24"/>
              </w:rPr>
              <w:t>.</w:t>
            </w:r>
          </w:p>
          <w:p w:rsidR="001C5E8C" w:rsidRPr="0050270D" w:rsidRDefault="001C5E8C" w:rsidP="001C5E8C">
            <w:pPr>
              <w:jc w:val="both"/>
              <w:rPr>
                <w:rFonts w:ascii="Arial" w:hAnsi="Arial" w:cs="Arial"/>
                <w:bCs/>
                <w:sz w:val="24"/>
                <w:szCs w:val="24"/>
              </w:rPr>
            </w:pPr>
          </w:p>
          <w:p w:rsidR="001C5E8C" w:rsidRPr="00726811" w:rsidRDefault="001C5E8C" w:rsidP="00CA750C">
            <w:pPr>
              <w:pStyle w:val="Prrafodelista"/>
              <w:numPr>
                <w:ilvl w:val="0"/>
                <w:numId w:val="12"/>
              </w:numPr>
              <w:jc w:val="both"/>
              <w:rPr>
                <w:rFonts w:ascii="Arial" w:hAnsi="Arial" w:cs="Arial"/>
                <w:bCs/>
                <w:sz w:val="24"/>
                <w:szCs w:val="24"/>
              </w:rPr>
            </w:pPr>
            <w:r w:rsidRPr="006A0574">
              <w:rPr>
                <w:rFonts w:ascii="Arial" w:hAnsi="Arial" w:cs="Arial"/>
                <w:b/>
                <w:bCs/>
                <w:sz w:val="24"/>
                <w:szCs w:val="24"/>
              </w:rPr>
              <w:t>Indicador de Seguridad Externa E. I y E. II: Etapa:</w:t>
            </w:r>
            <w:r>
              <w:rPr>
                <w:rFonts w:ascii="Arial" w:hAnsi="Arial" w:cs="Arial"/>
                <w:b/>
                <w:bCs/>
                <w:sz w:val="24"/>
                <w:szCs w:val="24"/>
              </w:rPr>
              <w:t xml:space="preserve"> </w:t>
            </w:r>
            <w:r>
              <w:rPr>
                <w:rFonts w:ascii="Arial" w:hAnsi="Arial" w:cs="Arial"/>
                <w:bCs/>
                <w:sz w:val="24"/>
                <w:szCs w:val="24"/>
              </w:rPr>
              <w:t xml:space="preserve">para el mes de </w:t>
            </w:r>
            <w:r w:rsidR="000E5CF7">
              <w:rPr>
                <w:rFonts w:ascii="Arial" w:hAnsi="Arial" w:cs="Arial"/>
                <w:bCs/>
                <w:sz w:val="24"/>
                <w:szCs w:val="24"/>
              </w:rPr>
              <w:t>marzo se cumple en un 99% para la Etapa I, y en un 100% para la Etapa II</w:t>
            </w:r>
            <w:r>
              <w:rPr>
                <w:rFonts w:ascii="Arial" w:hAnsi="Arial" w:cs="Arial"/>
                <w:bCs/>
                <w:sz w:val="24"/>
                <w:szCs w:val="24"/>
              </w:rPr>
              <w:t>.</w:t>
            </w:r>
            <w:r w:rsidRPr="006A0574">
              <w:rPr>
                <w:rFonts w:ascii="Arial" w:hAnsi="Arial" w:cs="Arial"/>
                <w:b/>
                <w:bCs/>
                <w:sz w:val="24"/>
                <w:szCs w:val="24"/>
              </w:rPr>
              <w:t xml:space="preserve"> </w:t>
            </w:r>
          </w:p>
          <w:p w:rsidR="001C5E8C" w:rsidRPr="00726811" w:rsidRDefault="001C5E8C" w:rsidP="001C5E8C">
            <w:pPr>
              <w:jc w:val="both"/>
              <w:rPr>
                <w:rFonts w:ascii="Arial" w:hAnsi="Arial" w:cs="Arial"/>
                <w:bCs/>
                <w:sz w:val="24"/>
                <w:szCs w:val="24"/>
              </w:rPr>
            </w:pPr>
          </w:p>
          <w:p w:rsidR="00C94F1D" w:rsidRPr="0020419E" w:rsidRDefault="001C5E8C" w:rsidP="00CA750C">
            <w:pPr>
              <w:pStyle w:val="Prrafodelista"/>
              <w:numPr>
                <w:ilvl w:val="0"/>
                <w:numId w:val="12"/>
              </w:numPr>
              <w:jc w:val="both"/>
              <w:rPr>
                <w:rFonts w:ascii="Arial" w:hAnsi="Arial" w:cs="Arial"/>
                <w:b/>
                <w:bCs/>
                <w:sz w:val="24"/>
                <w:szCs w:val="24"/>
              </w:rPr>
            </w:pPr>
            <w:r w:rsidRPr="0020419E">
              <w:rPr>
                <w:rFonts w:ascii="Arial" w:hAnsi="Arial" w:cs="Arial"/>
                <w:b/>
                <w:bCs/>
                <w:sz w:val="24"/>
                <w:szCs w:val="24"/>
              </w:rPr>
              <w:t xml:space="preserve">Solicitudes Legales: </w:t>
            </w:r>
            <w:r w:rsidR="000E5CF7">
              <w:rPr>
                <w:rFonts w:ascii="Arial" w:hAnsi="Arial" w:cs="Arial"/>
                <w:bCs/>
                <w:sz w:val="24"/>
                <w:szCs w:val="24"/>
              </w:rPr>
              <w:t>se cumple en un 10</w:t>
            </w:r>
            <w:r w:rsidRPr="0020419E">
              <w:rPr>
                <w:rFonts w:ascii="Arial" w:hAnsi="Arial" w:cs="Arial"/>
                <w:bCs/>
                <w:sz w:val="24"/>
                <w:szCs w:val="24"/>
              </w:rPr>
              <w:t xml:space="preserve">0% este </w:t>
            </w:r>
            <w:r w:rsidR="000E5CF7">
              <w:rPr>
                <w:rFonts w:ascii="Arial" w:hAnsi="Arial" w:cs="Arial"/>
                <w:bCs/>
                <w:sz w:val="24"/>
                <w:szCs w:val="24"/>
              </w:rPr>
              <w:t>indicador</w:t>
            </w:r>
            <w:r w:rsidRPr="0020419E">
              <w:rPr>
                <w:rFonts w:ascii="Arial" w:hAnsi="Arial" w:cs="Arial"/>
                <w:bCs/>
                <w:sz w:val="24"/>
                <w:szCs w:val="24"/>
              </w:rPr>
              <w:t>.</w:t>
            </w:r>
            <w:r w:rsidR="00330C20">
              <w:rPr>
                <w:rFonts w:ascii="Arial" w:hAnsi="Arial" w:cs="Arial"/>
                <w:bCs/>
                <w:sz w:val="24"/>
                <w:szCs w:val="24"/>
              </w:rPr>
              <w:t xml:space="preserve"> Se recibieron 6 solicitudes durante el mes de marzo.</w:t>
            </w:r>
          </w:p>
        </w:tc>
      </w:tr>
      <w:tr w:rsidR="000B5094" w:rsidRPr="00DC7D25" w:rsidTr="006B073B">
        <w:tc>
          <w:tcPr>
            <w:tcW w:w="2841"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373" w:type="dxa"/>
            <w:gridSpan w:val="6"/>
          </w:tcPr>
          <w:p w:rsidR="000B5094" w:rsidRPr="00C003F6" w:rsidRDefault="000B5094" w:rsidP="000B5094">
            <w:pPr>
              <w:jc w:val="both"/>
              <w:rPr>
                <w:rFonts w:ascii="Arial" w:hAnsi="Arial" w:cs="Arial"/>
                <w:b/>
                <w:bCs/>
                <w:sz w:val="24"/>
                <w:szCs w:val="24"/>
              </w:rPr>
            </w:pPr>
            <w:r w:rsidRPr="00C003F6">
              <w:rPr>
                <w:rFonts w:ascii="Arial" w:hAnsi="Arial" w:cs="Arial"/>
                <w:b/>
                <w:bCs/>
                <w:sz w:val="24"/>
                <w:szCs w:val="24"/>
              </w:rPr>
              <w:t xml:space="preserve">GESTIÓN TÉCNICA.  </w:t>
            </w:r>
          </w:p>
          <w:p w:rsidR="000B5094" w:rsidRPr="00C003F6" w:rsidRDefault="000B5094" w:rsidP="000B5094">
            <w:pPr>
              <w:jc w:val="both"/>
              <w:rPr>
                <w:rFonts w:ascii="Arial" w:hAnsi="Arial" w:cs="Arial"/>
                <w:b/>
                <w:bCs/>
                <w:sz w:val="24"/>
                <w:szCs w:val="24"/>
              </w:rPr>
            </w:pPr>
            <w:r w:rsidRPr="00C003F6">
              <w:rPr>
                <w:rFonts w:ascii="Arial" w:hAnsi="Arial" w:cs="Arial"/>
                <w:b/>
                <w:bCs/>
                <w:sz w:val="24"/>
                <w:szCs w:val="24"/>
              </w:rPr>
              <w:t>Actividades ejecutadas:</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Reunión arener</w:t>
            </w:r>
            <w:r w:rsidR="00330C20">
              <w:rPr>
                <w:rFonts w:ascii="Arial" w:hAnsi="Arial" w:cs="Arial"/>
                <w:bCs/>
                <w:sz w:val="24"/>
                <w:szCs w:val="24"/>
              </w:rPr>
              <w:t>os tema: ocupación área lote 2B: tema de la invasión.</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Topografí</w:t>
            </w:r>
            <w:r w:rsidR="00330C20">
              <w:rPr>
                <w:rFonts w:ascii="Arial" w:hAnsi="Arial" w:cs="Arial"/>
                <w:bCs/>
                <w:sz w:val="24"/>
                <w:szCs w:val="24"/>
              </w:rPr>
              <w:t>a y amojonamiento lotes 2A y 2B: se han presentado actividades inadecuadas por parte de la comunidad, ya que han hurtado algunos paneles del cerramiento de la invasión. Reportar las situaciones ocurridas a la policía y corregidor.</w:t>
            </w:r>
            <w:r w:rsidR="00357447">
              <w:rPr>
                <w:rFonts w:ascii="Arial" w:hAnsi="Arial" w:cs="Arial"/>
                <w:bCs/>
                <w:sz w:val="24"/>
                <w:szCs w:val="24"/>
              </w:rPr>
              <w:t xml:space="preserve"> </w:t>
            </w:r>
            <w:r w:rsidR="00330C20">
              <w:rPr>
                <w:rFonts w:ascii="Arial" w:hAnsi="Arial" w:cs="Arial"/>
                <w:bCs/>
                <w:sz w:val="24"/>
                <w:szCs w:val="24"/>
              </w:rPr>
              <w:t xml:space="preserve"> </w:t>
            </w:r>
            <w:r w:rsidR="00357447">
              <w:rPr>
                <w:rFonts w:ascii="Arial" w:hAnsi="Arial" w:cs="Arial"/>
                <w:bCs/>
                <w:sz w:val="24"/>
                <w:szCs w:val="24"/>
              </w:rPr>
              <w:t>Si bien es cierto que ya no se presenta invasión en los lotes de la compañía, aún está presente esta situación en lotes aledaños, lo</w:t>
            </w:r>
            <w:r w:rsidR="00663953">
              <w:rPr>
                <w:rFonts w:ascii="Arial" w:hAnsi="Arial" w:cs="Arial"/>
                <w:bCs/>
                <w:sz w:val="24"/>
                <w:szCs w:val="24"/>
              </w:rPr>
              <w:t xml:space="preserve"> cual</w:t>
            </w:r>
            <w:r w:rsidR="00357447">
              <w:rPr>
                <w:rFonts w:ascii="Arial" w:hAnsi="Arial" w:cs="Arial"/>
                <w:bCs/>
                <w:sz w:val="24"/>
                <w:szCs w:val="24"/>
              </w:rPr>
              <w:t xml:space="preserve"> </w:t>
            </w:r>
            <w:r w:rsidR="00663953">
              <w:rPr>
                <w:rFonts w:ascii="Arial" w:hAnsi="Arial" w:cs="Arial"/>
                <w:bCs/>
                <w:sz w:val="24"/>
                <w:szCs w:val="24"/>
              </w:rPr>
              <w:t>está</w:t>
            </w:r>
            <w:r w:rsidR="00357447">
              <w:rPr>
                <w:rFonts w:ascii="Arial" w:hAnsi="Arial" w:cs="Arial"/>
                <w:bCs/>
                <w:sz w:val="24"/>
                <w:szCs w:val="24"/>
              </w:rPr>
              <w:t xml:space="preserve"> afectando el cerramiento, </w:t>
            </w:r>
            <w:r w:rsidR="00357447" w:rsidRPr="00357447">
              <w:rPr>
                <w:rFonts w:ascii="Arial" w:hAnsi="Arial" w:cs="Arial"/>
                <w:b/>
                <w:bCs/>
                <w:sz w:val="24"/>
                <w:szCs w:val="24"/>
              </w:rPr>
              <w:t xml:space="preserve">por lo </w:t>
            </w:r>
            <w:r w:rsidR="00663953">
              <w:rPr>
                <w:rFonts w:ascii="Arial" w:hAnsi="Arial" w:cs="Arial"/>
                <w:b/>
                <w:bCs/>
                <w:sz w:val="24"/>
                <w:szCs w:val="24"/>
              </w:rPr>
              <w:t>tanto</w:t>
            </w:r>
            <w:r w:rsidR="00357447" w:rsidRPr="00357447">
              <w:rPr>
                <w:rFonts w:ascii="Arial" w:hAnsi="Arial" w:cs="Arial"/>
                <w:b/>
                <w:bCs/>
                <w:sz w:val="24"/>
                <w:szCs w:val="24"/>
              </w:rPr>
              <w:t xml:space="preserve"> es importante generar los comunicados necesarios sobre esta situación.</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Cerramiento lotes 2A y 2B. – Finalización 25/03/2020.</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Revisión contrato Mano de Obra - Elaboración Actas Inicio y finalización – Cerramiento lotes 2A y 2B.</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Informe ejecución cerramiento lotes 2A y 2B.</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Mantenimiento Aires Acondicionados -  reparación AA DIAN -  Traslado condensadoras piso 3 a piso 1 Usuario Operador.</w:t>
            </w:r>
            <w:r w:rsidR="00357447">
              <w:rPr>
                <w:rFonts w:ascii="Arial" w:hAnsi="Arial" w:cs="Arial"/>
                <w:bCs/>
                <w:sz w:val="24"/>
                <w:szCs w:val="24"/>
              </w:rPr>
              <w:t>: esta actividad obedece al inconveniente que ha venido presentando la DIAN con la condensación de las tuberías de los AA, así como a la petición formal realizada por la DIAN, el técnico sugiere instalar las condensadoras lo más cercano a los aires. Se realiza el traslado, con el fin de disminuir gastos.</w:t>
            </w:r>
          </w:p>
          <w:p w:rsidR="005D7B1F" w:rsidRPr="006F1A03" w:rsidRDefault="005D7B1F" w:rsidP="001001D5">
            <w:pPr>
              <w:numPr>
                <w:ilvl w:val="0"/>
                <w:numId w:val="2"/>
              </w:numPr>
              <w:jc w:val="both"/>
              <w:rPr>
                <w:rFonts w:ascii="Arial" w:hAnsi="Arial" w:cs="Arial"/>
                <w:b/>
                <w:bCs/>
                <w:sz w:val="24"/>
                <w:szCs w:val="24"/>
              </w:rPr>
            </w:pPr>
            <w:r w:rsidRPr="001001D5">
              <w:rPr>
                <w:rFonts w:ascii="Arial" w:hAnsi="Arial" w:cs="Arial"/>
                <w:bCs/>
                <w:sz w:val="24"/>
                <w:szCs w:val="24"/>
              </w:rPr>
              <w:lastRenderedPageBreak/>
              <w:t>Revisió</w:t>
            </w:r>
            <w:r w:rsidR="00357447">
              <w:rPr>
                <w:rFonts w:ascii="Arial" w:hAnsi="Arial" w:cs="Arial"/>
                <w:bCs/>
                <w:sz w:val="24"/>
                <w:szCs w:val="24"/>
              </w:rPr>
              <w:t xml:space="preserve">n Plan Manejo Ambiental CUBIC33: solicitud realizada por gerencia, se sugiere una nueva revisión, con respecto al tema de CUBIC, sobre la referencia realizada a las áreas de movilización y señalización, </w:t>
            </w:r>
            <w:r w:rsidR="00357447" w:rsidRPr="006F1A03">
              <w:rPr>
                <w:rFonts w:ascii="Arial" w:hAnsi="Arial" w:cs="Arial"/>
                <w:b/>
                <w:bCs/>
                <w:sz w:val="24"/>
                <w:szCs w:val="24"/>
              </w:rPr>
              <w:t>se torna necesaria revisar con el área de administrativa y jurídica para enviar el plan completo.</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Revisión y ajustes contrato mantenimiento rede</w:t>
            </w:r>
            <w:r w:rsidR="006F1A03">
              <w:rPr>
                <w:rFonts w:ascii="Arial" w:hAnsi="Arial" w:cs="Arial"/>
                <w:bCs/>
                <w:sz w:val="24"/>
                <w:szCs w:val="24"/>
              </w:rPr>
              <w:t>s eléctricas agrupación ZF 2020: corresponde a los contratistas de Tecniservicios, este ya envío el cronograma actualizado para el segundo periodo.</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 xml:space="preserve">Capacitación </w:t>
            </w:r>
            <w:r w:rsidR="001001D5" w:rsidRPr="001001D5">
              <w:rPr>
                <w:rFonts w:ascii="Arial" w:hAnsi="Arial" w:cs="Arial"/>
                <w:bCs/>
                <w:sz w:val="24"/>
                <w:szCs w:val="24"/>
              </w:rPr>
              <w:t>Prácticas</w:t>
            </w:r>
            <w:r w:rsidRPr="001001D5">
              <w:rPr>
                <w:rFonts w:ascii="Arial" w:hAnsi="Arial" w:cs="Arial"/>
                <w:bCs/>
                <w:sz w:val="24"/>
                <w:szCs w:val="24"/>
              </w:rPr>
              <w:t xml:space="preserve"> de cuidado y desinfección de áreas.</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Capacitación COCOLA - Prevención del acoso laboral y comités de convivencia laboral.</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Informe actividades proceso gestión técnica marzo 16 - abril 15 de 2020.</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Ajuste de programa mantenimie</w:t>
            </w:r>
            <w:r w:rsidR="001001D5">
              <w:rPr>
                <w:rFonts w:ascii="Arial" w:hAnsi="Arial" w:cs="Arial"/>
                <w:bCs/>
                <w:sz w:val="24"/>
                <w:szCs w:val="24"/>
              </w:rPr>
              <w:t>nto – Flujo de caja  Agrupación.</w:t>
            </w:r>
          </w:p>
          <w:p w:rsidR="00706C01"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Curso de redacción – Talleres</w:t>
            </w:r>
            <w:r w:rsidR="001001D5">
              <w:rPr>
                <w:rFonts w:ascii="Arial" w:hAnsi="Arial" w:cs="Arial"/>
                <w:bCs/>
                <w:sz w:val="24"/>
                <w:szCs w:val="24"/>
              </w:rPr>
              <w:t>.</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Programa de trabajo recolección datos proveedores y necesidades usuarios.</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Áreas de Cesión – Ajuste planos según requerimientos planeación (C</w:t>
            </w:r>
            <w:r w:rsidR="006F1A03">
              <w:rPr>
                <w:rFonts w:ascii="Arial" w:hAnsi="Arial" w:cs="Arial"/>
                <w:bCs/>
                <w:sz w:val="24"/>
                <w:szCs w:val="24"/>
              </w:rPr>
              <w:t>oordenadas Magna Sirgas).</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 xml:space="preserve">Temas relacionados con vertimientos </w:t>
            </w:r>
            <w:proofErr w:type="spellStart"/>
            <w:r w:rsidRPr="001001D5">
              <w:rPr>
                <w:rFonts w:ascii="Arial" w:hAnsi="Arial" w:cs="Arial"/>
                <w:bCs/>
                <w:sz w:val="24"/>
                <w:szCs w:val="24"/>
              </w:rPr>
              <w:t>Wenco</w:t>
            </w:r>
            <w:proofErr w:type="spellEnd"/>
            <w:r w:rsidRPr="001001D5">
              <w:rPr>
                <w:rFonts w:ascii="Arial" w:hAnsi="Arial" w:cs="Arial"/>
                <w:bCs/>
                <w:sz w:val="24"/>
                <w:szCs w:val="24"/>
              </w:rPr>
              <w:t>.</w:t>
            </w:r>
            <w:r w:rsidR="001001D5">
              <w:rPr>
                <w:rFonts w:ascii="Arial" w:hAnsi="Arial" w:cs="Arial"/>
                <w:bCs/>
                <w:sz w:val="24"/>
                <w:szCs w:val="24"/>
              </w:rPr>
              <w:t xml:space="preserve"> (</w:t>
            </w:r>
            <w:r w:rsidR="001001D5" w:rsidRPr="001001D5">
              <w:rPr>
                <w:rFonts w:ascii="Arial" w:hAnsi="Arial" w:cs="Arial"/>
                <w:b/>
                <w:bCs/>
                <w:sz w:val="24"/>
                <w:szCs w:val="24"/>
              </w:rPr>
              <w:t>compromiso</w:t>
            </w:r>
            <w:r w:rsidR="006F1A03">
              <w:rPr>
                <w:rFonts w:ascii="Arial" w:hAnsi="Arial" w:cs="Arial"/>
                <w:bCs/>
                <w:sz w:val="24"/>
                <w:szCs w:val="24"/>
              </w:rPr>
              <w:t>): se solicita permiso a gestión administrativa. Con el fin de poder ingresar a revisar el tema en sitio con el usuario.</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Cita INVIAS – apoyo a Gerencia y G. Jurídica.</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Ajuste proyecto rellenos etapa II – inclusión CAMPOSOL.</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Proyección Bodegas lote No 3</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Análisis funcionamiento basculas – resultados calibración 2019.</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Mesa de trabajo reclamación consumo acueducto.</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Hacer la reclamación, ante  la empresa de acueducto y alcantarillado sobre el consumo de agua.</w:t>
            </w:r>
          </w:p>
          <w:p w:rsidR="001001D5" w:rsidRPr="001001D5" w:rsidRDefault="00413983" w:rsidP="001001D5">
            <w:pPr>
              <w:numPr>
                <w:ilvl w:val="0"/>
                <w:numId w:val="2"/>
              </w:numPr>
              <w:jc w:val="both"/>
              <w:rPr>
                <w:rFonts w:ascii="Arial" w:hAnsi="Arial" w:cs="Arial"/>
                <w:bCs/>
                <w:sz w:val="24"/>
                <w:szCs w:val="24"/>
              </w:rPr>
            </w:pPr>
            <w:r>
              <w:rPr>
                <w:rFonts w:ascii="Arial" w:hAnsi="Arial" w:cs="Arial"/>
                <w:bCs/>
                <w:sz w:val="24"/>
                <w:szCs w:val="24"/>
              </w:rPr>
              <w:t>Traslado de condensadoras a</w:t>
            </w:r>
            <w:r w:rsidR="005D7B1F" w:rsidRPr="001001D5">
              <w:rPr>
                <w:rFonts w:ascii="Arial" w:hAnsi="Arial" w:cs="Arial"/>
                <w:bCs/>
                <w:sz w:val="24"/>
                <w:szCs w:val="24"/>
              </w:rPr>
              <w:t>ires piso 3 a piso 1.</w:t>
            </w:r>
          </w:p>
          <w:p w:rsidR="00706C01" w:rsidRPr="00706C01" w:rsidRDefault="00706C01" w:rsidP="00706C01">
            <w:pPr>
              <w:ind w:left="720"/>
              <w:jc w:val="both"/>
              <w:rPr>
                <w:rFonts w:ascii="Arial" w:hAnsi="Arial" w:cs="Arial"/>
                <w:bCs/>
                <w:sz w:val="24"/>
                <w:szCs w:val="24"/>
              </w:rPr>
            </w:pPr>
          </w:p>
          <w:p w:rsidR="000B5094" w:rsidRPr="00C003F6" w:rsidRDefault="000B5094" w:rsidP="000B5094">
            <w:pPr>
              <w:jc w:val="both"/>
              <w:rPr>
                <w:rFonts w:ascii="Arial" w:hAnsi="Arial" w:cs="Arial"/>
                <w:b/>
                <w:bCs/>
                <w:sz w:val="24"/>
                <w:szCs w:val="24"/>
              </w:rPr>
            </w:pPr>
            <w:r>
              <w:rPr>
                <w:rFonts w:ascii="Arial" w:hAnsi="Arial" w:cs="Arial"/>
                <w:b/>
                <w:bCs/>
                <w:sz w:val="24"/>
                <w:szCs w:val="24"/>
              </w:rPr>
              <w:t>Actividades por ejecutar</w:t>
            </w:r>
            <w:r w:rsidRPr="00C003F6">
              <w:rPr>
                <w:rFonts w:ascii="Arial" w:hAnsi="Arial" w:cs="Arial"/>
                <w:b/>
                <w:bCs/>
                <w:sz w:val="24"/>
                <w:szCs w:val="24"/>
              </w:rPr>
              <w:t>:</w:t>
            </w:r>
          </w:p>
          <w:p w:rsidR="005D7B1F"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Temas rela</w:t>
            </w:r>
            <w:r w:rsidR="00C94839">
              <w:rPr>
                <w:rFonts w:ascii="Arial" w:hAnsi="Arial" w:cs="Arial"/>
                <w:bCs/>
                <w:sz w:val="24"/>
                <w:szCs w:val="24"/>
              </w:rPr>
              <w:t xml:space="preserve">cionados con vertimientos </w:t>
            </w:r>
            <w:proofErr w:type="spellStart"/>
            <w:r w:rsidR="00C94839">
              <w:rPr>
                <w:rFonts w:ascii="Arial" w:hAnsi="Arial" w:cs="Arial"/>
                <w:bCs/>
                <w:sz w:val="24"/>
                <w:szCs w:val="24"/>
              </w:rPr>
              <w:t>Wenco</w:t>
            </w:r>
            <w:proofErr w:type="spellEnd"/>
            <w:r w:rsidR="00C94839">
              <w:rPr>
                <w:rFonts w:ascii="Arial" w:hAnsi="Arial" w:cs="Arial"/>
                <w:bCs/>
                <w:sz w:val="24"/>
                <w:szCs w:val="24"/>
              </w:rPr>
              <w:t xml:space="preserve"> (</w:t>
            </w:r>
            <w:r w:rsidR="00C94839" w:rsidRPr="00C94839">
              <w:rPr>
                <w:rFonts w:ascii="Arial" w:hAnsi="Arial" w:cs="Arial"/>
                <w:b/>
                <w:bCs/>
                <w:sz w:val="24"/>
                <w:szCs w:val="24"/>
              </w:rPr>
              <w:t>compromiso</w:t>
            </w:r>
            <w:r w:rsidR="00C94839">
              <w:rPr>
                <w:rFonts w:ascii="Arial" w:hAnsi="Arial" w:cs="Arial"/>
                <w:bCs/>
                <w:sz w:val="24"/>
                <w:szCs w:val="24"/>
              </w:rPr>
              <w:t>).</w:t>
            </w:r>
          </w:p>
          <w:p w:rsidR="00A06180" w:rsidRPr="001001D5" w:rsidRDefault="005D7B1F" w:rsidP="001001D5">
            <w:pPr>
              <w:numPr>
                <w:ilvl w:val="0"/>
                <w:numId w:val="2"/>
              </w:numPr>
              <w:jc w:val="both"/>
              <w:rPr>
                <w:rFonts w:ascii="Arial" w:hAnsi="Arial" w:cs="Arial"/>
                <w:bCs/>
                <w:sz w:val="24"/>
                <w:szCs w:val="24"/>
              </w:rPr>
            </w:pPr>
            <w:r w:rsidRPr="001001D5">
              <w:rPr>
                <w:rFonts w:ascii="Arial" w:hAnsi="Arial" w:cs="Arial"/>
                <w:bCs/>
                <w:sz w:val="24"/>
                <w:szCs w:val="24"/>
              </w:rPr>
              <w:t>A</w:t>
            </w:r>
            <w:r w:rsidR="00C94839">
              <w:rPr>
                <w:rFonts w:ascii="Arial" w:hAnsi="Arial" w:cs="Arial"/>
                <w:bCs/>
                <w:sz w:val="24"/>
                <w:szCs w:val="24"/>
              </w:rPr>
              <w:t>justar presupuesto – Agrupación (</w:t>
            </w:r>
            <w:r w:rsidR="00C94839" w:rsidRPr="00C94839">
              <w:rPr>
                <w:rFonts w:ascii="Arial" w:hAnsi="Arial" w:cs="Arial"/>
                <w:b/>
                <w:bCs/>
                <w:sz w:val="24"/>
                <w:szCs w:val="24"/>
              </w:rPr>
              <w:t>compromiso</w:t>
            </w:r>
            <w:r w:rsidR="00C94839">
              <w:rPr>
                <w:rFonts w:ascii="Arial" w:hAnsi="Arial" w:cs="Arial"/>
                <w:bCs/>
                <w:sz w:val="24"/>
                <w:szCs w:val="24"/>
              </w:rPr>
              <w:t>).</w:t>
            </w:r>
          </w:p>
          <w:p w:rsidR="000B5094" w:rsidRDefault="000B5094" w:rsidP="000B5094">
            <w:pPr>
              <w:ind w:left="720"/>
              <w:jc w:val="both"/>
              <w:rPr>
                <w:rFonts w:ascii="Arial" w:hAnsi="Arial" w:cs="Arial"/>
                <w:b/>
                <w:bCs/>
                <w:sz w:val="24"/>
                <w:szCs w:val="24"/>
              </w:rPr>
            </w:pPr>
          </w:p>
          <w:p w:rsidR="000B5094" w:rsidRPr="00C003F6" w:rsidRDefault="000B5094" w:rsidP="000B5094">
            <w:pPr>
              <w:jc w:val="both"/>
              <w:rPr>
                <w:rFonts w:ascii="Arial" w:hAnsi="Arial" w:cs="Arial"/>
                <w:b/>
                <w:bCs/>
                <w:sz w:val="24"/>
                <w:szCs w:val="24"/>
              </w:rPr>
            </w:pPr>
            <w:r w:rsidRPr="00C003F6">
              <w:rPr>
                <w:rFonts w:ascii="Arial" w:hAnsi="Arial" w:cs="Arial"/>
                <w:b/>
                <w:bCs/>
                <w:sz w:val="24"/>
                <w:szCs w:val="24"/>
              </w:rPr>
              <w:t>Pendientes:</w:t>
            </w:r>
          </w:p>
          <w:p w:rsidR="000B5094" w:rsidRPr="00706C01" w:rsidRDefault="00C94839" w:rsidP="00706C01">
            <w:pPr>
              <w:numPr>
                <w:ilvl w:val="0"/>
                <w:numId w:val="2"/>
              </w:numPr>
              <w:jc w:val="both"/>
              <w:rPr>
                <w:rFonts w:ascii="Arial" w:hAnsi="Arial" w:cs="Arial"/>
                <w:bCs/>
                <w:sz w:val="24"/>
                <w:szCs w:val="24"/>
              </w:rPr>
            </w:pPr>
            <w:r>
              <w:rPr>
                <w:rFonts w:ascii="Arial" w:hAnsi="Arial" w:cs="Arial"/>
                <w:bCs/>
                <w:i/>
                <w:sz w:val="24"/>
                <w:szCs w:val="24"/>
              </w:rPr>
              <w:t>Sin pendientes</w:t>
            </w:r>
            <w:r w:rsidR="00347D1F" w:rsidRPr="00706C01">
              <w:rPr>
                <w:rFonts w:ascii="Arial" w:hAnsi="Arial" w:cs="Arial"/>
                <w:bCs/>
                <w:sz w:val="24"/>
                <w:szCs w:val="24"/>
              </w:rPr>
              <w:t>.</w:t>
            </w:r>
          </w:p>
          <w:p w:rsidR="000B5094" w:rsidRPr="008F79E9" w:rsidRDefault="000B5094" w:rsidP="000B5094">
            <w:pPr>
              <w:ind w:left="720"/>
              <w:jc w:val="both"/>
              <w:rPr>
                <w:rFonts w:ascii="Arial" w:hAnsi="Arial" w:cs="Arial"/>
                <w:b/>
                <w:bCs/>
                <w:sz w:val="24"/>
                <w:szCs w:val="24"/>
              </w:rPr>
            </w:pPr>
          </w:p>
          <w:p w:rsidR="000B5094" w:rsidRDefault="000B5094" w:rsidP="000B5094">
            <w:pPr>
              <w:jc w:val="both"/>
              <w:rPr>
                <w:rFonts w:ascii="Arial" w:hAnsi="Arial" w:cs="Arial"/>
                <w:b/>
                <w:bCs/>
                <w:sz w:val="24"/>
                <w:szCs w:val="24"/>
              </w:rPr>
            </w:pPr>
            <w:r w:rsidRPr="00C003F6">
              <w:rPr>
                <w:rFonts w:ascii="Arial" w:hAnsi="Arial" w:cs="Arial"/>
                <w:b/>
                <w:bCs/>
                <w:sz w:val="24"/>
                <w:szCs w:val="24"/>
              </w:rPr>
              <w:t>Compromisos:</w:t>
            </w:r>
          </w:p>
          <w:p w:rsidR="000B5094" w:rsidRPr="006F2E2B" w:rsidRDefault="000B5094" w:rsidP="000B5094">
            <w:pPr>
              <w:pStyle w:val="Prrafodelista"/>
              <w:jc w:val="both"/>
              <w:rPr>
                <w:rFonts w:ascii="Arial" w:hAnsi="Arial" w:cs="Arial"/>
                <w:b/>
                <w:bCs/>
                <w:sz w:val="24"/>
                <w:szCs w:val="24"/>
              </w:rPr>
            </w:pPr>
          </w:p>
          <w:p w:rsidR="000B5094" w:rsidRDefault="000B5094" w:rsidP="000B5094">
            <w:pPr>
              <w:jc w:val="both"/>
              <w:rPr>
                <w:rFonts w:ascii="Arial" w:hAnsi="Arial" w:cs="Arial"/>
                <w:b/>
                <w:bCs/>
                <w:sz w:val="24"/>
                <w:szCs w:val="24"/>
              </w:rPr>
            </w:pPr>
            <w:r w:rsidRPr="00C003F6">
              <w:rPr>
                <w:rFonts w:ascii="Arial" w:hAnsi="Arial" w:cs="Arial"/>
                <w:b/>
                <w:bCs/>
                <w:sz w:val="24"/>
                <w:szCs w:val="24"/>
              </w:rPr>
              <w:t>Acta 1</w:t>
            </w:r>
            <w:r>
              <w:rPr>
                <w:rFonts w:ascii="Arial" w:hAnsi="Arial" w:cs="Arial"/>
                <w:b/>
                <w:bCs/>
                <w:sz w:val="24"/>
                <w:szCs w:val="24"/>
              </w:rPr>
              <w:t>8</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0B5094" w:rsidTr="00FC7595">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C7595">
              <w:tc>
                <w:tcPr>
                  <w:tcW w:w="454" w:type="dxa"/>
                  <w:vAlign w:val="center"/>
                </w:tcPr>
                <w:p w:rsidR="000B5094" w:rsidRPr="00D86DFE" w:rsidRDefault="000B5094" w:rsidP="000B5094">
                  <w:pPr>
                    <w:jc w:val="center"/>
                    <w:rPr>
                      <w:rFonts w:ascii="Arial" w:hAnsi="Arial" w:cs="Arial"/>
                      <w:b/>
                      <w:sz w:val="20"/>
                      <w:szCs w:val="20"/>
                    </w:rPr>
                  </w:pPr>
                  <w:r>
                    <w:rPr>
                      <w:rFonts w:ascii="Arial" w:hAnsi="Arial" w:cs="Arial"/>
                      <w:b/>
                      <w:sz w:val="20"/>
                      <w:szCs w:val="20"/>
                    </w:rPr>
                    <w:t>1</w:t>
                  </w:r>
                  <w:r w:rsidR="00317818">
                    <w:rPr>
                      <w:rFonts w:ascii="Arial" w:hAnsi="Arial" w:cs="Arial"/>
                      <w:b/>
                      <w:sz w:val="20"/>
                      <w:szCs w:val="20"/>
                    </w:rPr>
                    <w:t>1</w:t>
                  </w:r>
                </w:p>
              </w:tc>
              <w:tc>
                <w:tcPr>
                  <w:tcW w:w="4536" w:type="dxa"/>
                  <w:vAlign w:val="center"/>
                </w:tcPr>
                <w:p w:rsidR="000B5094" w:rsidRDefault="000B5094" w:rsidP="000B5094">
                  <w:pPr>
                    <w:jc w:val="both"/>
                    <w:rPr>
                      <w:rFonts w:ascii="Arial" w:hAnsi="Arial" w:cs="Arial"/>
                      <w:b/>
                      <w:sz w:val="24"/>
                      <w:szCs w:val="24"/>
                    </w:rPr>
                  </w:pPr>
                  <w:r>
                    <w:rPr>
                      <w:rFonts w:ascii="Arial" w:hAnsi="Arial" w:cs="Arial"/>
                      <w:sz w:val="24"/>
                      <w:szCs w:val="24"/>
                    </w:rPr>
                    <w:t xml:space="preserve">Evaluar a los proveedores previamente, con el fin de no incurrir en inconvenientes en los diferentes requisitos a cumplir por parte de este. </w:t>
                  </w:r>
                  <w:r>
                    <w:rPr>
                      <w:rFonts w:ascii="Arial" w:hAnsi="Arial" w:cs="Arial"/>
                      <w:b/>
                      <w:i/>
                      <w:sz w:val="24"/>
                      <w:szCs w:val="24"/>
                    </w:rPr>
                    <w:t>(Este compromiso esta por evaluarse con el tiempo de acuerdo a los resultados que arrojen los futuros proveedores solicitados por el Director Técnico).</w:t>
                  </w:r>
                </w:p>
              </w:tc>
              <w:tc>
                <w:tcPr>
                  <w:tcW w:w="1129" w:type="dxa"/>
                  <w:vAlign w:val="center"/>
                </w:tcPr>
                <w:p w:rsidR="000B5094" w:rsidRDefault="000B5094" w:rsidP="000B5094">
                  <w:pPr>
                    <w:jc w:val="center"/>
                    <w:rPr>
                      <w:rFonts w:ascii="Arial" w:hAnsi="Arial" w:cs="Arial"/>
                      <w:b/>
                      <w:sz w:val="24"/>
                      <w:szCs w:val="24"/>
                    </w:rPr>
                  </w:pPr>
                  <w:r>
                    <w:rPr>
                      <w:rFonts w:ascii="Arial" w:hAnsi="Arial" w:cs="Arial"/>
                      <w:b/>
                      <w:sz w:val="24"/>
                      <w:szCs w:val="24"/>
                    </w:rPr>
                    <w:t>P</w:t>
                  </w:r>
                </w:p>
              </w:tc>
            </w:tr>
          </w:tbl>
          <w:p w:rsidR="000B5094" w:rsidRPr="00C003F6" w:rsidRDefault="000B5094" w:rsidP="000B5094">
            <w:pPr>
              <w:jc w:val="both"/>
              <w:rPr>
                <w:rFonts w:ascii="Arial" w:hAnsi="Arial" w:cs="Arial"/>
                <w:b/>
                <w:bCs/>
                <w:sz w:val="24"/>
                <w:szCs w:val="24"/>
              </w:rPr>
            </w:pPr>
          </w:p>
          <w:p w:rsidR="000B5094" w:rsidRDefault="000B5094" w:rsidP="000B5094">
            <w:pPr>
              <w:jc w:val="both"/>
              <w:rPr>
                <w:rFonts w:ascii="Arial" w:hAnsi="Arial" w:cs="Arial"/>
                <w:b/>
                <w:bCs/>
                <w:sz w:val="24"/>
                <w:szCs w:val="24"/>
              </w:rPr>
            </w:pPr>
          </w:p>
          <w:p w:rsidR="000B5094" w:rsidRDefault="0030385A" w:rsidP="000B5094">
            <w:pPr>
              <w:jc w:val="both"/>
              <w:rPr>
                <w:rFonts w:ascii="Arial" w:hAnsi="Arial" w:cs="Arial"/>
                <w:b/>
                <w:bCs/>
                <w:sz w:val="24"/>
                <w:szCs w:val="24"/>
              </w:rPr>
            </w:pPr>
            <w:r>
              <w:rPr>
                <w:rFonts w:ascii="Arial" w:hAnsi="Arial" w:cs="Arial"/>
                <w:b/>
                <w:bCs/>
                <w:sz w:val="24"/>
                <w:szCs w:val="24"/>
              </w:rPr>
              <w:t>Acta 01</w:t>
            </w:r>
            <w:r w:rsidR="000B5094"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0B5094" w:rsidTr="00FC7595">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C7595">
              <w:tc>
                <w:tcPr>
                  <w:tcW w:w="454" w:type="dxa"/>
                  <w:vAlign w:val="center"/>
                </w:tcPr>
                <w:p w:rsidR="000B5094" w:rsidRPr="00D86DFE" w:rsidRDefault="00317818" w:rsidP="000B5094">
                  <w:pPr>
                    <w:jc w:val="center"/>
                    <w:rPr>
                      <w:rFonts w:ascii="Arial" w:hAnsi="Arial" w:cs="Arial"/>
                      <w:b/>
                      <w:sz w:val="20"/>
                      <w:szCs w:val="20"/>
                    </w:rPr>
                  </w:pPr>
                  <w:r>
                    <w:rPr>
                      <w:rFonts w:ascii="Arial" w:hAnsi="Arial" w:cs="Arial"/>
                      <w:b/>
                      <w:sz w:val="20"/>
                      <w:szCs w:val="20"/>
                    </w:rPr>
                    <w:t>1</w:t>
                  </w:r>
                  <w:r w:rsidR="0030385A">
                    <w:rPr>
                      <w:rFonts w:ascii="Arial" w:hAnsi="Arial" w:cs="Arial"/>
                      <w:b/>
                      <w:sz w:val="20"/>
                      <w:szCs w:val="20"/>
                    </w:rPr>
                    <w:t>2</w:t>
                  </w:r>
                </w:p>
              </w:tc>
              <w:tc>
                <w:tcPr>
                  <w:tcW w:w="4536" w:type="dxa"/>
                  <w:vAlign w:val="center"/>
                </w:tcPr>
                <w:p w:rsidR="000B5094" w:rsidRDefault="0030385A" w:rsidP="000B5094">
                  <w:pPr>
                    <w:jc w:val="both"/>
                    <w:rPr>
                      <w:rFonts w:ascii="Arial" w:hAnsi="Arial" w:cs="Arial"/>
                      <w:b/>
                      <w:sz w:val="24"/>
                      <w:szCs w:val="24"/>
                    </w:rPr>
                  </w:pPr>
                  <w:r w:rsidRPr="00B934BA">
                    <w:rPr>
                      <w:rFonts w:ascii="Arial" w:hAnsi="Arial" w:cs="Arial"/>
                      <w:sz w:val="24"/>
                      <w:szCs w:val="24"/>
                    </w:rPr>
                    <w:t>Hacer la reclamación, ante  la empresa de acueducto y alcantarillado sobre el consumo de agua.</w:t>
                  </w:r>
                </w:p>
              </w:tc>
              <w:tc>
                <w:tcPr>
                  <w:tcW w:w="1129" w:type="dxa"/>
                  <w:vAlign w:val="center"/>
                </w:tcPr>
                <w:p w:rsidR="000B5094" w:rsidRDefault="006F1A03" w:rsidP="000B5094">
                  <w:pPr>
                    <w:jc w:val="center"/>
                    <w:rPr>
                      <w:rFonts w:ascii="Arial" w:hAnsi="Arial" w:cs="Arial"/>
                      <w:b/>
                      <w:sz w:val="24"/>
                      <w:szCs w:val="24"/>
                    </w:rPr>
                  </w:pPr>
                  <w:r>
                    <w:rPr>
                      <w:rFonts w:ascii="Arial" w:hAnsi="Arial" w:cs="Arial"/>
                      <w:b/>
                      <w:sz w:val="24"/>
                      <w:szCs w:val="24"/>
                    </w:rPr>
                    <w:t>E</w:t>
                  </w:r>
                </w:p>
              </w:tc>
            </w:tr>
          </w:tbl>
          <w:p w:rsidR="0030385A" w:rsidRDefault="0030385A" w:rsidP="000B5094">
            <w:pPr>
              <w:jc w:val="both"/>
              <w:rPr>
                <w:rFonts w:ascii="Arial" w:hAnsi="Arial" w:cs="Arial"/>
                <w:b/>
                <w:bCs/>
                <w:sz w:val="24"/>
                <w:szCs w:val="24"/>
              </w:rPr>
            </w:pPr>
          </w:p>
          <w:p w:rsidR="000B5094" w:rsidRDefault="0030385A" w:rsidP="000B5094">
            <w:pPr>
              <w:jc w:val="both"/>
              <w:rPr>
                <w:rFonts w:ascii="Arial" w:hAnsi="Arial" w:cs="Arial"/>
                <w:b/>
                <w:bCs/>
                <w:sz w:val="24"/>
                <w:szCs w:val="24"/>
              </w:rPr>
            </w:pPr>
            <w:r>
              <w:rPr>
                <w:rFonts w:ascii="Arial" w:hAnsi="Arial" w:cs="Arial"/>
                <w:b/>
                <w:bCs/>
                <w:sz w:val="24"/>
                <w:szCs w:val="24"/>
              </w:rPr>
              <w:t>Acta 02</w:t>
            </w:r>
            <w:r w:rsidR="000B5094"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0B5094" w:rsidTr="00FC7595">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C7595">
              <w:tc>
                <w:tcPr>
                  <w:tcW w:w="454" w:type="dxa"/>
                  <w:vAlign w:val="center"/>
                </w:tcPr>
                <w:p w:rsidR="000B5094" w:rsidRPr="00D86DFE" w:rsidRDefault="00317818" w:rsidP="000B5094">
                  <w:pPr>
                    <w:jc w:val="center"/>
                    <w:rPr>
                      <w:rFonts w:ascii="Arial" w:hAnsi="Arial" w:cs="Arial"/>
                      <w:b/>
                      <w:sz w:val="20"/>
                      <w:szCs w:val="20"/>
                    </w:rPr>
                  </w:pPr>
                  <w:r>
                    <w:rPr>
                      <w:rFonts w:ascii="Arial" w:hAnsi="Arial" w:cs="Arial"/>
                      <w:b/>
                      <w:sz w:val="20"/>
                      <w:szCs w:val="20"/>
                    </w:rPr>
                    <w:t>1</w:t>
                  </w:r>
                  <w:r w:rsidR="0030385A">
                    <w:rPr>
                      <w:rFonts w:ascii="Arial" w:hAnsi="Arial" w:cs="Arial"/>
                      <w:b/>
                      <w:sz w:val="20"/>
                      <w:szCs w:val="20"/>
                    </w:rPr>
                    <w:t>3</w:t>
                  </w:r>
                </w:p>
              </w:tc>
              <w:tc>
                <w:tcPr>
                  <w:tcW w:w="4536" w:type="dxa"/>
                  <w:vAlign w:val="center"/>
                </w:tcPr>
                <w:p w:rsidR="000B5094" w:rsidRPr="00B934BA" w:rsidRDefault="0030385A" w:rsidP="000B5094">
                  <w:pPr>
                    <w:jc w:val="both"/>
                    <w:rPr>
                      <w:rFonts w:ascii="Arial" w:hAnsi="Arial" w:cs="Arial"/>
                      <w:sz w:val="24"/>
                      <w:szCs w:val="24"/>
                    </w:rPr>
                  </w:pPr>
                  <w:r>
                    <w:rPr>
                      <w:rFonts w:ascii="Arial" w:hAnsi="Arial" w:cs="Arial"/>
                      <w:sz w:val="24"/>
                      <w:szCs w:val="24"/>
                    </w:rPr>
                    <w:t>Revisar  contacto con los areneros</w:t>
                  </w:r>
                </w:p>
              </w:tc>
              <w:tc>
                <w:tcPr>
                  <w:tcW w:w="1129" w:type="dxa"/>
                  <w:vAlign w:val="center"/>
                </w:tcPr>
                <w:p w:rsidR="000B5094" w:rsidRDefault="00706C01" w:rsidP="000B5094">
                  <w:pPr>
                    <w:jc w:val="center"/>
                    <w:rPr>
                      <w:rFonts w:ascii="Arial" w:hAnsi="Arial" w:cs="Arial"/>
                      <w:b/>
                      <w:sz w:val="24"/>
                      <w:szCs w:val="24"/>
                    </w:rPr>
                  </w:pPr>
                  <w:r>
                    <w:rPr>
                      <w:rFonts w:ascii="Arial" w:hAnsi="Arial" w:cs="Arial"/>
                      <w:b/>
                      <w:sz w:val="24"/>
                      <w:szCs w:val="24"/>
                    </w:rPr>
                    <w:t>E</w:t>
                  </w:r>
                </w:p>
              </w:tc>
            </w:tr>
            <w:tr w:rsidR="0030385A" w:rsidTr="00FC7595">
              <w:tc>
                <w:tcPr>
                  <w:tcW w:w="454" w:type="dxa"/>
                  <w:vAlign w:val="center"/>
                </w:tcPr>
                <w:p w:rsidR="0030385A" w:rsidRDefault="00317818" w:rsidP="000B5094">
                  <w:pPr>
                    <w:jc w:val="center"/>
                    <w:rPr>
                      <w:rFonts w:ascii="Arial" w:hAnsi="Arial" w:cs="Arial"/>
                      <w:b/>
                      <w:sz w:val="20"/>
                      <w:szCs w:val="20"/>
                    </w:rPr>
                  </w:pPr>
                  <w:r>
                    <w:rPr>
                      <w:rFonts w:ascii="Arial" w:hAnsi="Arial" w:cs="Arial"/>
                      <w:b/>
                      <w:sz w:val="20"/>
                      <w:szCs w:val="20"/>
                    </w:rPr>
                    <w:t>1</w:t>
                  </w:r>
                  <w:r w:rsidR="0030385A">
                    <w:rPr>
                      <w:rFonts w:ascii="Arial" w:hAnsi="Arial" w:cs="Arial"/>
                      <w:b/>
                      <w:sz w:val="20"/>
                      <w:szCs w:val="20"/>
                    </w:rPr>
                    <w:t>4</w:t>
                  </w:r>
                </w:p>
              </w:tc>
              <w:tc>
                <w:tcPr>
                  <w:tcW w:w="4536" w:type="dxa"/>
                  <w:vAlign w:val="center"/>
                </w:tcPr>
                <w:p w:rsidR="0030385A" w:rsidRDefault="0030385A" w:rsidP="000B5094">
                  <w:pPr>
                    <w:jc w:val="both"/>
                    <w:rPr>
                      <w:rFonts w:ascii="Arial" w:hAnsi="Arial" w:cs="Arial"/>
                      <w:sz w:val="24"/>
                      <w:szCs w:val="24"/>
                    </w:rPr>
                  </w:pPr>
                  <w:r>
                    <w:rPr>
                      <w:rFonts w:ascii="Arial" w:hAnsi="Arial" w:cs="Arial"/>
                      <w:sz w:val="24"/>
                      <w:szCs w:val="24"/>
                    </w:rPr>
                    <w:t>Implementar la actividad relacionada con el tema de  los aceites, resultado del desayuno.</w:t>
                  </w:r>
                </w:p>
              </w:tc>
              <w:tc>
                <w:tcPr>
                  <w:tcW w:w="1129" w:type="dxa"/>
                  <w:vAlign w:val="center"/>
                </w:tcPr>
                <w:p w:rsidR="0030385A" w:rsidRDefault="008D51D3" w:rsidP="000B5094">
                  <w:pPr>
                    <w:jc w:val="center"/>
                    <w:rPr>
                      <w:rFonts w:ascii="Arial" w:hAnsi="Arial" w:cs="Arial"/>
                      <w:b/>
                      <w:sz w:val="24"/>
                      <w:szCs w:val="24"/>
                    </w:rPr>
                  </w:pPr>
                  <w:r>
                    <w:rPr>
                      <w:rFonts w:ascii="Arial" w:hAnsi="Arial" w:cs="Arial"/>
                      <w:b/>
                      <w:sz w:val="24"/>
                      <w:szCs w:val="24"/>
                    </w:rPr>
                    <w:t>P</w:t>
                  </w:r>
                </w:p>
              </w:tc>
            </w:tr>
          </w:tbl>
          <w:p w:rsidR="00C94839" w:rsidRDefault="00C94839" w:rsidP="000B5094">
            <w:pPr>
              <w:jc w:val="both"/>
              <w:rPr>
                <w:rFonts w:ascii="Arial" w:hAnsi="Arial" w:cs="Arial"/>
                <w:b/>
                <w:bCs/>
                <w:sz w:val="24"/>
                <w:szCs w:val="24"/>
              </w:rPr>
            </w:pPr>
          </w:p>
          <w:p w:rsidR="00C94839" w:rsidRDefault="00C94839" w:rsidP="00C94839">
            <w:pPr>
              <w:jc w:val="both"/>
              <w:rPr>
                <w:rFonts w:ascii="Arial" w:hAnsi="Arial" w:cs="Arial"/>
                <w:b/>
                <w:bCs/>
                <w:sz w:val="24"/>
                <w:szCs w:val="24"/>
              </w:rPr>
            </w:pPr>
            <w:r>
              <w:rPr>
                <w:rFonts w:ascii="Arial" w:hAnsi="Arial" w:cs="Arial"/>
                <w:b/>
                <w:bCs/>
                <w:sz w:val="24"/>
                <w:szCs w:val="24"/>
              </w:rPr>
              <w:t>Acta 03</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C94839" w:rsidTr="00FC7595">
              <w:tc>
                <w:tcPr>
                  <w:tcW w:w="454" w:type="dxa"/>
                  <w:vAlign w:val="center"/>
                </w:tcPr>
                <w:p w:rsidR="00C94839" w:rsidRPr="00A01755" w:rsidRDefault="00C94839" w:rsidP="00C94839">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C94839" w:rsidRPr="00A01755" w:rsidRDefault="00C94839" w:rsidP="00C94839">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C94839" w:rsidRPr="00A01755" w:rsidRDefault="00C94839" w:rsidP="00C94839">
                  <w:pPr>
                    <w:jc w:val="center"/>
                    <w:rPr>
                      <w:rFonts w:ascii="Arial" w:hAnsi="Arial" w:cs="Arial"/>
                      <w:b/>
                      <w:sz w:val="20"/>
                      <w:szCs w:val="20"/>
                    </w:rPr>
                  </w:pPr>
                  <w:r w:rsidRPr="00A01755">
                    <w:rPr>
                      <w:rFonts w:ascii="Arial" w:hAnsi="Arial" w:cs="Arial"/>
                      <w:b/>
                      <w:sz w:val="20"/>
                      <w:szCs w:val="20"/>
                    </w:rPr>
                    <w:t>ESTADO</w:t>
                  </w:r>
                </w:p>
              </w:tc>
            </w:tr>
            <w:tr w:rsidR="00C94839" w:rsidTr="00FC7595">
              <w:tc>
                <w:tcPr>
                  <w:tcW w:w="454" w:type="dxa"/>
                  <w:vAlign w:val="center"/>
                </w:tcPr>
                <w:p w:rsidR="00C94839" w:rsidRPr="00D86DFE" w:rsidRDefault="00317818" w:rsidP="00C94839">
                  <w:pPr>
                    <w:jc w:val="center"/>
                    <w:rPr>
                      <w:rFonts w:ascii="Arial" w:hAnsi="Arial" w:cs="Arial"/>
                      <w:b/>
                      <w:sz w:val="20"/>
                      <w:szCs w:val="20"/>
                    </w:rPr>
                  </w:pPr>
                  <w:r>
                    <w:rPr>
                      <w:rFonts w:ascii="Arial" w:hAnsi="Arial" w:cs="Arial"/>
                      <w:b/>
                      <w:sz w:val="20"/>
                      <w:szCs w:val="20"/>
                    </w:rPr>
                    <w:t>15</w:t>
                  </w:r>
                </w:p>
              </w:tc>
              <w:tc>
                <w:tcPr>
                  <w:tcW w:w="4536" w:type="dxa"/>
                  <w:vAlign w:val="center"/>
                </w:tcPr>
                <w:p w:rsidR="00C94839" w:rsidRPr="00B934BA" w:rsidRDefault="00C94839" w:rsidP="00C94839">
                  <w:pPr>
                    <w:jc w:val="both"/>
                    <w:rPr>
                      <w:rFonts w:ascii="Arial" w:hAnsi="Arial" w:cs="Arial"/>
                      <w:sz w:val="24"/>
                      <w:szCs w:val="24"/>
                    </w:rPr>
                  </w:pPr>
                  <w:r>
                    <w:rPr>
                      <w:rFonts w:ascii="Arial" w:hAnsi="Arial" w:cs="Arial"/>
                      <w:sz w:val="24"/>
                      <w:szCs w:val="24"/>
                    </w:rPr>
                    <w:t xml:space="preserve">Temas relacionados con vertimientos </w:t>
                  </w:r>
                  <w:proofErr w:type="spellStart"/>
                  <w:r>
                    <w:rPr>
                      <w:rFonts w:ascii="Arial" w:hAnsi="Arial" w:cs="Arial"/>
                      <w:sz w:val="24"/>
                      <w:szCs w:val="24"/>
                    </w:rPr>
                    <w:t>Wenco</w:t>
                  </w:r>
                  <w:proofErr w:type="spellEnd"/>
                  <w:r>
                    <w:rPr>
                      <w:rFonts w:ascii="Arial" w:hAnsi="Arial" w:cs="Arial"/>
                      <w:sz w:val="24"/>
                      <w:szCs w:val="24"/>
                    </w:rPr>
                    <w:t>.</w:t>
                  </w:r>
                </w:p>
              </w:tc>
              <w:tc>
                <w:tcPr>
                  <w:tcW w:w="1129" w:type="dxa"/>
                  <w:vAlign w:val="center"/>
                </w:tcPr>
                <w:p w:rsidR="00C94839" w:rsidRDefault="00C94839" w:rsidP="00C94839">
                  <w:pPr>
                    <w:jc w:val="center"/>
                    <w:rPr>
                      <w:rFonts w:ascii="Arial" w:hAnsi="Arial" w:cs="Arial"/>
                      <w:b/>
                      <w:sz w:val="24"/>
                      <w:szCs w:val="24"/>
                    </w:rPr>
                  </w:pPr>
                  <w:r>
                    <w:rPr>
                      <w:rFonts w:ascii="Arial" w:hAnsi="Arial" w:cs="Arial"/>
                      <w:b/>
                      <w:sz w:val="24"/>
                      <w:szCs w:val="24"/>
                    </w:rPr>
                    <w:t>P</w:t>
                  </w:r>
                </w:p>
              </w:tc>
            </w:tr>
            <w:tr w:rsidR="00C94839" w:rsidTr="00FC7595">
              <w:tc>
                <w:tcPr>
                  <w:tcW w:w="454" w:type="dxa"/>
                  <w:vAlign w:val="center"/>
                </w:tcPr>
                <w:p w:rsidR="00C94839" w:rsidRDefault="00317818" w:rsidP="00C94839">
                  <w:pPr>
                    <w:jc w:val="center"/>
                    <w:rPr>
                      <w:rFonts w:ascii="Arial" w:hAnsi="Arial" w:cs="Arial"/>
                      <w:b/>
                      <w:sz w:val="20"/>
                      <w:szCs w:val="20"/>
                    </w:rPr>
                  </w:pPr>
                  <w:r>
                    <w:rPr>
                      <w:rFonts w:ascii="Arial" w:hAnsi="Arial" w:cs="Arial"/>
                      <w:b/>
                      <w:sz w:val="20"/>
                      <w:szCs w:val="20"/>
                    </w:rPr>
                    <w:lastRenderedPageBreak/>
                    <w:t>16</w:t>
                  </w:r>
                </w:p>
              </w:tc>
              <w:tc>
                <w:tcPr>
                  <w:tcW w:w="4536" w:type="dxa"/>
                  <w:vAlign w:val="center"/>
                </w:tcPr>
                <w:p w:rsidR="00C94839" w:rsidRDefault="00C94839" w:rsidP="00C94839">
                  <w:pPr>
                    <w:jc w:val="both"/>
                    <w:rPr>
                      <w:rFonts w:ascii="Arial" w:hAnsi="Arial" w:cs="Arial"/>
                      <w:sz w:val="24"/>
                      <w:szCs w:val="24"/>
                    </w:rPr>
                  </w:pPr>
                  <w:r>
                    <w:rPr>
                      <w:rFonts w:ascii="Arial" w:hAnsi="Arial" w:cs="Arial"/>
                      <w:sz w:val="24"/>
                      <w:szCs w:val="24"/>
                    </w:rPr>
                    <w:t>Ajustar presupuesto técnico.</w:t>
                  </w:r>
                </w:p>
              </w:tc>
              <w:tc>
                <w:tcPr>
                  <w:tcW w:w="1129" w:type="dxa"/>
                  <w:vAlign w:val="center"/>
                </w:tcPr>
                <w:p w:rsidR="00C94839" w:rsidRDefault="00C94839" w:rsidP="00C94839">
                  <w:pPr>
                    <w:jc w:val="center"/>
                    <w:rPr>
                      <w:rFonts w:ascii="Arial" w:hAnsi="Arial" w:cs="Arial"/>
                      <w:b/>
                      <w:sz w:val="24"/>
                      <w:szCs w:val="24"/>
                    </w:rPr>
                  </w:pPr>
                  <w:r>
                    <w:rPr>
                      <w:rFonts w:ascii="Arial" w:hAnsi="Arial" w:cs="Arial"/>
                      <w:b/>
                      <w:sz w:val="24"/>
                      <w:szCs w:val="24"/>
                    </w:rPr>
                    <w:t>P</w:t>
                  </w:r>
                </w:p>
              </w:tc>
            </w:tr>
          </w:tbl>
          <w:p w:rsidR="00C94839" w:rsidRDefault="00C94839" w:rsidP="000B5094">
            <w:pPr>
              <w:jc w:val="both"/>
              <w:rPr>
                <w:rFonts w:ascii="Arial" w:hAnsi="Arial" w:cs="Arial"/>
                <w:b/>
                <w:bCs/>
                <w:sz w:val="24"/>
                <w:szCs w:val="24"/>
              </w:rPr>
            </w:pPr>
          </w:p>
          <w:p w:rsidR="000B5094" w:rsidRDefault="005D7B1F" w:rsidP="000B5094">
            <w:pPr>
              <w:jc w:val="both"/>
              <w:rPr>
                <w:rFonts w:ascii="Arial" w:hAnsi="Arial" w:cs="Arial"/>
                <w:b/>
                <w:bCs/>
                <w:sz w:val="24"/>
                <w:szCs w:val="24"/>
              </w:rPr>
            </w:pPr>
            <w:r>
              <w:rPr>
                <w:rFonts w:ascii="Arial" w:hAnsi="Arial" w:cs="Arial"/>
                <w:b/>
                <w:bCs/>
                <w:sz w:val="24"/>
                <w:szCs w:val="24"/>
              </w:rPr>
              <w:t>Indicadores (ver carátula Nº 04</w:t>
            </w:r>
            <w:r w:rsidR="000B5094" w:rsidRPr="00C003F6">
              <w:rPr>
                <w:rFonts w:ascii="Arial" w:hAnsi="Arial" w:cs="Arial"/>
                <w:b/>
                <w:bCs/>
                <w:sz w:val="24"/>
                <w:szCs w:val="24"/>
              </w:rPr>
              <w:t>)</w:t>
            </w:r>
            <w:r w:rsidR="000B5094">
              <w:rPr>
                <w:rFonts w:ascii="Arial" w:hAnsi="Arial" w:cs="Arial"/>
                <w:b/>
                <w:bCs/>
                <w:sz w:val="24"/>
                <w:szCs w:val="24"/>
              </w:rPr>
              <w:t>:</w:t>
            </w:r>
          </w:p>
          <w:p w:rsidR="00327315" w:rsidRPr="00327315" w:rsidRDefault="00706C01" w:rsidP="00327315">
            <w:pPr>
              <w:pStyle w:val="Prrafodelista"/>
              <w:numPr>
                <w:ilvl w:val="0"/>
                <w:numId w:val="2"/>
              </w:numPr>
              <w:jc w:val="both"/>
              <w:rPr>
                <w:rFonts w:ascii="Arial" w:hAnsi="Arial" w:cs="Arial"/>
                <w:b/>
                <w:bCs/>
                <w:sz w:val="24"/>
                <w:szCs w:val="24"/>
              </w:rPr>
            </w:pPr>
            <w:r w:rsidRPr="007A7284">
              <w:rPr>
                <w:rFonts w:ascii="Arial" w:hAnsi="Arial" w:cs="Arial"/>
                <w:b/>
                <w:bCs/>
                <w:sz w:val="24"/>
                <w:szCs w:val="24"/>
              </w:rPr>
              <w:t>Presupuesto:</w:t>
            </w:r>
            <w:r w:rsidRPr="007A7284">
              <w:rPr>
                <w:rFonts w:ascii="Arial" w:hAnsi="Arial" w:cs="Arial"/>
                <w:bCs/>
                <w:sz w:val="24"/>
                <w:szCs w:val="24"/>
              </w:rPr>
              <w:t xml:space="preserve"> </w:t>
            </w:r>
            <w:r w:rsidRPr="007A7284">
              <w:rPr>
                <w:rFonts w:ascii="Arial" w:hAnsi="Arial" w:cs="Arial"/>
                <w:sz w:val="24"/>
                <w:szCs w:val="24"/>
              </w:rPr>
              <w:t xml:space="preserve">para el mes de </w:t>
            </w:r>
            <w:r w:rsidR="00327315">
              <w:rPr>
                <w:rFonts w:ascii="Arial" w:hAnsi="Arial" w:cs="Arial"/>
                <w:sz w:val="24"/>
                <w:szCs w:val="24"/>
              </w:rPr>
              <w:t>marzo</w:t>
            </w:r>
            <w:r w:rsidR="00DF1B12">
              <w:rPr>
                <w:rFonts w:ascii="Arial" w:hAnsi="Arial" w:cs="Arial"/>
                <w:sz w:val="24"/>
                <w:szCs w:val="24"/>
              </w:rPr>
              <w:t xml:space="preserve"> se ejecutó en un </w:t>
            </w:r>
            <w:r w:rsidR="00327315">
              <w:rPr>
                <w:rFonts w:ascii="Arial" w:hAnsi="Arial" w:cs="Arial"/>
                <w:sz w:val="24"/>
                <w:szCs w:val="24"/>
              </w:rPr>
              <w:t>100</w:t>
            </w:r>
            <w:r w:rsidRPr="007A7284">
              <w:rPr>
                <w:rFonts w:ascii="Arial" w:hAnsi="Arial" w:cs="Arial"/>
                <w:sz w:val="24"/>
                <w:szCs w:val="24"/>
              </w:rPr>
              <w:t>%, y con respecto al año e</w:t>
            </w:r>
            <w:r w:rsidR="00327315">
              <w:rPr>
                <w:rFonts w:ascii="Arial" w:hAnsi="Arial" w:cs="Arial"/>
                <w:sz w:val="24"/>
                <w:szCs w:val="24"/>
              </w:rPr>
              <w:t>ste porcentaje representa un 6.90</w:t>
            </w:r>
            <w:r w:rsidRPr="007A7284">
              <w:rPr>
                <w:rFonts w:ascii="Arial" w:hAnsi="Arial" w:cs="Arial"/>
                <w:sz w:val="24"/>
                <w:szCs w:val="24"/>
              </w:rPr>
              <w:t>% de ejecución del total del presupuesto.</w:t>
            </w:r>
            <w:r w:rsidR="00F808D9">
              <w:rPr>
                <w:rFonts w:ascii="Arial" w:hAnsi="Arial" w:cs="Arial"/>
                <w:sz w:val="24"/>
                <w:szCs w:val="24"/>
              </w:rPr>
              <w:t xml:space="preserve"> </w:t>
            </w:r>
          </w:p>
          <w:p w:rsidR="00327315" w:rsidRPr="00327315" w:rsidRDefault="00327315" w:rsidP="00327315">
            <w:pPr>
              <w:pStyle w:val="Prrafodelista"/>
              <w:jc w:val="both"/>
              <w:rPr>
                <w:rFonts w:ascii="Arial" w:hAnsi="Arial" w:cs="Arial"/>
                <w:b/>
                <w:bCs/>
                <w:sz w:val="24"/>
                <w:szCs w:val="24"/>
              </w:rPr>
            </w:pPr>
          </w:p>
          <w:p w:rsidR="00327315" w:rsidRPr="00327315" w:rsidRDefault="00456286" w:rsidP="00327315">
            <w:pPr>
              <w:pStyle w:val="Prrafodelista"/>
              <w:numPr>
                <w:ilvl w:val="0"/>
                <w:numId w:val="2"/>
              </w:numPr>
              <w:jc w:val="both"/>
              <w:rPr>
                <w:rFonts w:ascii="Arial" w:hAnsi="Arial" w:cs="Arial"/>
                <w:b/>
                <w:bCs/>
                <w:sz w:val="24"/>
                <w:szCs w:val="24"/>
              </w:rPr>
            </w:pPr>
            <w:r>
              <w:rPr>
                <w:rFonts w:ascii="Arial" w:hAnsi="Arial" w:cs="Arial"/>
                <w:b/>
                <w:bCs/>
                <w:sz w:val="24"/>
                <w:szCs w:val="24"/>
              </w:rPr>
              <w:t xml:space="preserve">Presupuesto obras: </w:t>
            </w:r>
            <w:r>
              <w:rPr>
                <w:rFonts w:ascii="Arial" w:hAnsi="Arial" w:cs="Arial"/>
                <w:bCs/>
                <w:sz w:val="24"/>
                <w:szCs w:val="24"/>
              </w:rPr>
              <w:t xml:space="preserve">se ejecutaron </w:t>
            </w:r>
            <w:r w:rsidR="00413983">
              <w:rPr>
                <w:rFonts w:ascii="Arial" w:hAnsi="Arial" w:cs="Arial"/>
                <w:bCs/>
                <w:sz w:val="24"/>
                <w:szCs w:val="24"/>
              </w:rPr>
              <w:t>$</w:t>
            </w:r>
            <w:r>
              <w:rPr>
                <w:rFonts w:ascii="Arial" w:hAnsi="Arial" w:cs="Arial"/>
                <w:bCs/>
                <w:sz w:val="24"/>
                <w:szCs w:val="24"/>
              </w:rPr>
              <w:t>48.157.860 en el cerramiento lotes 2ª, 2B.</w:t>
            </w:r>
          </w:p>
          <w:p w:rsidR="00706C01" w:rsidRPr="007A7284" w:rsidRDefault="00706C01" w:rsidP="00706C01">
            <w:pPr>
              <w:pStyle w:val="Prrafodelista"/>
              <w:jc w:val="both"/>
              <w:rPr>
                <w:rFonts w:ascii="Arial" w:hAnsi="Arial" w:cs="Arial"/>
                <w:b/>
                <w:bCs/>
                <w:sz w:val="24"/>
                <w:szCs w:val="24"/>
              </w:rPr>
            </w:pPr>
          </w:p>
          <w:p w:rsidR="00706C01" w:rsidRPr="00583034" w:rsidRDefault="00706C01" w:rsidP="00706C01">
            <w:pPr>
              <w:pStyle w:val="Prrafodelista"/>
              <w:numPr>
                <w:ilvl w:val="0"/>
                <w:numId w:val="2"/>
              </w:numPr>
              <w:jc w:val="both"/>
              <w:rPr>
                <w:rFonts w:ascii="Arial" w:hAnsi="Arial" w:cs="Arial"/>
                <w:b/>
                <w:bCs/>
                <w:sz w:val="24"/>
                <w:szCs w:val="24"/>
              </w:rPr>
            </w:pPr>
            <w:r w:rsidRPr="00583034">
              <w:rPr>
                <w:rFonts w:ascii="Arial" w:hAnsi="Arial" w:cs="Arial"/>
                <w:b/>
                <w:bCs/>
                <w:sz w:val="24"/>
                <w:szCs w:val="24"/>
              </w:rPr>
              <w:t>Bascula de ingreso:</w:t>
            </w:r>
            <w:r w:rsidRPr="00583034">
              <w:rPr>
                <w:rFonts w:ascii="Arial" w:hAnsi="Arial" w:cs="Arial"/>
                <w:bCs/>
                <w:sz w:val="24"/>
                <w:szCs w:val="24"/>
              </w:rPr>
              <w:t xml:space="preserve"> se cumplió en un 100% para el mes de </w:t>
            </w:r>
            <w:r w:rsidR="005D7B1F">
              <w:rPr>
                <w:rFonts w:ascii="Arial" w:hAnsi="Arial" w:cs="Arial"/>
                <w:sz w:val="24"/>
                <w:szCs w:val="24"/>
              </w:rPr>
              <w:t>Marzo</w:t>
            </w:r>
            <w:r w:rsidR="008D51D3">
              <w:rPr>
                <w:rFonts w:ascii="Arial" w:hAnsi="Arial" w:cs="Arial"/>
                <w:sz w:val="24"/>
                <w:szCs w:val="24"/>
              </w:rPr>
              <w:t>, lo que evidencia que no se han presentado novedades que puedan alterar el estado y funcionamiento natural del equipo</w:t>
            </w:r>
            <w:r w:rsidRPr="00583034">
              <w:rPr>
                <w:rFonts w:ascii="Arial" w:hAnsi="Arial" w:cs="Arial"/>
                <w:bCs/>
                <w:sz w:val="24"/>
                <w:szCs w:val="24"/>
              </w:rPr>
              <w:t>.</w:t>
            </w:r>
            <w:r w:rsidR="006F1A03">
              <w:rPr>
                <w:rFonts w:ascii="Arial" w:hAnsi="Arial" w:cs="Arial"/>
                <w:bCs/>
                <w:sz w:val="24"/>
                <w:szCs w:val="24"/>
              </w:rPr>
              <w:t xml:space="preserve"> Se identifica en la actualidad una falla del medidor de la báscula, se contacta al proveedor de esta para la revisión y antes de iniciar apertura total del parque lograr que este equipo este en </w:t>
            </w:r>
            <w:proofErr w:type="spellStart"/>
            <w:r w:rsidR="006F1A03">
              <w:rPr>
                <w:rFonts w:ascii="Arial" w:hAnsi="Arial" w:cs="Arial"/>
                <w:bCs/>
                <w:sz w:val="24"/>
                <w:szCs w:val="24"/>
              </w:rPr>
              <w:t>optimas</w:t>
            </w:r>
            <w:proofErr w:type="spellEnd"/>
            <w:r w:rsidR="006F1A03">
              <w:rPr>
                <w:rFonts w:ascii="Arial" w:hAnsi="Arial" w:cs="Arial"/>
                <w:bCs/>
                <w:sz w:val="24"/>
                <w:szCs w:val="24"/>
              </w:rPr>
              <w:t xml:space="preserve"> condiciones.  </w:t>
            </w:r>
          </w:p>
          <w:p w:rsidR="00706C01" w:rsidRPr="00583034" w:rsidRDefault="00706C01" w:rsidP="00706C01">
            <w:pPr>
              <w:jc w:val="both"/>
              <w:rPr>
                <w:rFonts w:ascii="Arial" w:hAnsi="Arial" w:cs="Arial"/>
                <w:b/>
                <w:bCs/>
                <w:sz w:val="24"/>
                <w:szCs w:val="24"/>
              </w:rPr>
            </w:pPr>
          </w:p>
          <w:p w:rsidR="00706C01" w:rsidRPr="00015792" w:rsidRDefault="00706C01" w:rsidP="00706C01">
            <w:pPr>
              <w:pStyle w:val="Prrafodelista"/>
              <w:numPr>
                <w:ilvl w:val="0"/>
                <w:numId w:val="2"/>
              </w:numPr>
              <w:jc w:val="both"/>
              <w:rPr>
                <w:rFonts w:ascii="Arial" w:hAnsi="Arial" w:cs="Arial"/>
                <w:b/>
                <w:bCs/>
                <w:sz w:val="24"/>
                <w:szCs w:val="24"/>
              </w:rPr>
            </w:pPr>
            <w:r w:rsidRPr="00C003F6">
              <w:rPr>
                <w:rFonts w:ascii="Arial" w:hAnsi="Arial" w:cs="Arial"/>
                <w:b/>
                <w:bCs/>
                <w:sz w:val="24"/>
                <w:szCs w:val="24"/>
              </w:rPr>
              <w:t>Bascula de salida:</w:t>
            </w:r>
            <w:r>
              <w:rPr>
                <w:rFonts w:ascii="Arial" w:hAnsi="Arial" w:cs="Arial"/>
                <w:bCs/>
                <w:sz w:val="24"/>
                <w:szCs w:val="24"/>
              </w:rPr>
              <w:t xml:space="preserve"> se cumplió en un 100% para el mes de </w:t>
            </w:r>
            <w:r w:rsidR="005D7B1F">
              <w:rPr>
                <w:rFonts w:ascii="Arial" w:hAnsi="Arial" w:cs="Arial"/>
                <w:sz w:val="24"/>
                <w:szCs w:val="24"/>
              </w:rPr>
              <w:t>marzo</w:t>
            </w:r>
            <w:r w:rsidR="008D51D3">
              <w:rPr>
                <w:rFonts w:ascii="Arial" w:hAnsi="Arial" w:cs="Arial"/>
                <w:sz w:val="24"/>
                <w:szCs w:val="24"/>
              </w:rPr>
              <w:t>, lo que evidencia que no se han presentado novedades que puedan alterar el estado y funcionamiento natural del equipo</w:t>
            </w:r>
            <w:r>
              <w:rPr>
                <w:rFonts w:ascii="Arial" w:hAnsi="Arial" w:cs="Arial"/>
                <w:bCs/>
                <w:sz w:val="24"/>
                <w:szCs w:val="24"/>
              </w:rPr>
              <w:t>.</w:t>
            </w:r>
          </w:p>
          <w:p w:rsidR="00706C01" w:rsidRPr="00015792" w:rsidRDefault="00706C01" w:rsidP="00706C01">
            <w:pPr>
              <w:jc w:val="both"/>
              <w:rPr>
                <w:rFonts w:ascii="Arial" w:hAnsi="Arial" w:cs="Arial"/>
                <w:b/>
                <w:bCs/>
                <w:sz w:val="24"/>
                <w:szCs w:val="24"/>
              </w:rPr>
            </w:pPr>
          </w:p>
          <w:p w:rsidR="00706C01" w:rsidRPr="006E1110" w:rsidRDefault="00706C01" w:rsidP="00706C01">
            <w:pPr>
              <w:pStyle w:val="Prrafodelista"/>
              <w:numPr>
                <w:ilvl w:val="0"/>
                <w:numId w:val="2"/>
              </w:numPr>
              <w:jc w:val="both"/>
              <w:rPr>
                <w:rFonts w:ascii="Arial" w:hAnsi="Arial" w:cs="Arial"/>
                <w:b/>
                <w:bCs/>
                <w:sz w:val="24"/>
                <w:szCs w:val="24"/>
              </w:rPr>
            </w:pPr>
            <w:r w:rsidRPr="00A76AA7">
              <w:rPr>
                <w:rFonts w:ascii="Arial" w:hAnsi="Arial" w:cs="Arial"/>
                <w:b/>
                <w:bCs/>
                <w:sz w:val="24"/>
                <w:szCs w:val="24"/>
              </w:rPr>
              <w:t>Indicador de mantenimiento de equipos y herramientas:</w:t>
            </w:r>
            <w:r>
              <w:rPr>
                <w:rFonts w:ascii="Arial" w:hAnsi="Arial" w:cs="Arial"/>
                <w:bCs/>
                <w:i/>
                <w:sz w:val="24"/>
                <w:szCs w:val="24"/>
              </w:rPr>
              <w:t xml:space="preserve"> </w:t>
            </w:r>
            <w:r w:rsidR="00DF1B12">
              <w:rPr>
                <w:rFonts w:ascii="Arial" w:hAnsi="Arial" w:cs="Arial"/>
                <w:bCs/>
                <w:sz w:val="24"/>
                <w:szCs w:val="24"/>
              </w:rPr>
              <w:t xml:space="preserve">se cumple en el </w:t>
            </w:r>
            <w:r w:rsidR="00327315">
              <w:rPr>
                <w:rFonts w:ascii="Arial" w:hAnsi="Arial" w:cs="Arial"/>
                <w:bCs/>
                <w:sz w:val="24"/>
                <w:szCs w:val="24"/>
              </w:rPr>
              <w:t>100</w:t>
            </w:r>
            <w:r>
              <w:rPr>
                <w:rFonts w:ascii="Arial" w:hAnsi="Arial" w:cs="Arial"/>
                <w:bCs/>
                <w:sz w:val="24"/>
                <w:szCs w:val="24"/>
              </w:rPr>
              <w:t xml:space="preserve">% para el mes de </w:t>
            </w:r>
            <w:r w:rsidR="005D7B1F">
              <w:rPr>
                <w:rFonts w:ascii="Arial" w:hAnsi="Arial" w:cs="Arial"/>
                <w:sz w:val="24"/>
                <w:szCs w:val="24"/>
              </w:rPr>
              <w:t>marzo</w:t>
            </w:r>
            <w:r>
              <w:rPr>
                <w:rFonts w:ascii="Arial" w:hAnsi="Arial" w:cs="Arial"/>
                <w:bCs/>
                <w:sz w:val="24"/>
                <w:szCs w:val="24"/>
              </w:rPr>
              <w:t>.</w:t>
            </w:r>
            <w:r w:rsidR="006F1A03">
              <w:rPr>
                <w:rFonts w:ascii="Arial" w:hAnsi="Arial" w:cs="Arial"/>
                <w:bCs/>
                <w:sz w:val="24"/>
                <w:szCs w:val="24"/>
              </w:rPr>
              <w:t xml:space="preserve"> El tema de mantenimiento se encuentra ajustado al flujo de caja de agrupación y al presupuesto de técnico.</w:t>
            </w:r>
          </w:p>
          <w:p w:rsidR="00706C01" w:rsidRPr="006E1110" w:rsidRDefault="00706C01" w:rsidP="00706C01">
            <w:pPr>
              <w:jc w:val="both"/>
              <w:rPr>
                <w:rFonts w:ascii="Arial" w:hAnsi="Arial" w:cs="Arial"/>
                <w:b/>
                <w:bCs/>
                <w:sz w:val="24"/>
                <w:szCs w:val="24"/>
              </w:rPr>
            </w:pPr>
          </w:p>
          <w:p w:rsidR="00706C01" w:rsidRDefault="00706C01" w:rsidP="00706C01">
            <w:pPr>
              <w:pStyle w:val="Prrafodelista"/>
              <w:numPr>
                <w:ilvl w:val="0"/>
                <w:numId w:val="2"/>
              </w:numPr>
              <w:jc w:val="both"/>
              <w:rPr>
                <w:rFonts w:ascii="Arial" w:hAnsi="Arial" w:cs="Arial"/>
                <w:b/>
                <w:bCs/>
                <w:sz w:val="24"/>
                <w:szCs w:val="24"/>
              </w:rPr>
            </w:pPr>
            <w:r w:rsidRPr="00C003F6">
              <w:rPr>
                <w:rFonts w:ascii="Arial" w:hAnsi="Arial" w:cs="Arial"/>
                <w:b/>
                <w:bCs/>
                <w:sz w:val="24"/>
                <w:szCs w:val="24"/>
              </w:rPr>
              <w:t>Indicador de mantenimiento de Infraestructura:</w:t>
            </w:r>
            <w:r>
              <w:rPr>
                <w:rFonts w:ascii="Arial" w:hAnsi="Arial" w:cs="Arial"/>
                <w:bCs/>
                <w:sz w:val="24"/>
                <w:szCs w:val="24"/>
              </w:rPr>
              <w:t xml:space="preserve"> </w:t>
            </w:r>
            <w:r w:rsidR="00DF1B12">
              <w:rPr>
                <w:rFonts w:ascii="Arial" w:hAnsi="Arial" w:cs="Arial"/>
                <w:bCs/>
                <w:sz w:val="24"/>
                <w:szCs w:val="24"/>
              </w:rPr>
              <w:t xml:space="preserve">se cumple en el </w:t>
            </w:r>
            <w:r w:rsidR="00327315">
              <w:rPr>
                <w:rFonts w:ascii="Arial" w:hAnsi="Arial" w:cs="Arial"/>
                <w:bCs/>
                <w:sz w:val="24"/>
                <w:szCs w:val="24"/>
              </w:rPr>
              <w:t>100</w:t>
            </w:r>
            <w:r>
              <w:rPr>
                <w:rFonts w:ascii="Arial" w:hAnsi="Arial" w:cs="Arial"/>
                <w:bCs/>
                <w:sz w:val="24"/>
                <w:szCs w:val="24"/>
              </w:rPr>
              <w:t xml:space="preserve">% para el mes de </w:t>
            </w:r>
            <w:r w:rsidR="005D7B1F">
              <w:rPr>
                <w:rFonts w:ascii="Arial" w:hAnsi="Arial" w:cs="Arial"/>
                <w:sz w:val="24"/>
                <w:szCs w:val="24"/>
              </w:rPr>
              <w:t>marzo</w:t>
            </w:r>
            <w:r w:rsidR="00327315">
              <w:rPr>
                <w:rFonts w:ascii="Arial" w:hAnsi="Arial" w:cs="Arial"/>
                <w:sz w:val="24"/>
                <w:szCs w:val="24"/>
              </w:rPr>
              <w:t>.</w:t>
            </w:r>
            <w:r w:rsidR="006F1A03">
              <w:rPr>
                <w:rFonts w:ascii="Arial" w:hAnsi="Arial" w:cs="Arial"/>
                <w:sz w:val="24"/>
                <w:szCs w:val="24"/>
              </w:rPr>
              <w:t xml:space="preserve"> Se tenían 3 actividades para este mes.</w:t>
            </w:r>
          </w:p>
          <w:p w:rsidR="00706C01" w:rsidRPr="00015792" w:rsidRDefault="00706C01" w:rsidP="00706C01">
            <w:pPr>
              <w:jc w:val="both"/>
              <w:rPr>
                <w:rFonts w:ascii="Arial" w:hAnsi="Arial" w:cs="Arial"/>
                <w:b/>
                <w:bCs/>
                <w:sz w:val="24"/>
                <w:szCs w:val="24"/>
              </w:rPr>
            </w:pPr>
          </w:p>
          <w:p w:rsidR="000B5094" w:rsidRPr="00415F7E" w:rsidRDefault="00706C01" w:rsidP="005D7B1F">
            <w:pPr>
              <w:pStyle w:val="Prrafodelista"/>
              <w:numPr>
                <w:ilvl w:val="0"/>
                <w:numId w:val="2"/>
              </w:numPr>
              <w:jc w:val="both"/>
              <w:rPr>
                <w:rFonts w:ascii="Arial" w:hAnsi="Arial" w:cs="Arial"/>
                <w:b/>
                <w:bCs/>
                <w:sz w:val="24"/>
                <w:szCs w:val="24"/>
              </w:rPr>
            </w:pPr>
            <w:r w:rsidRPr="00001F6E">
              <w:rPr>
                <w:rFonts w:ascii="Arial" w:hAnsi="Arial" w:cs="Arial"/>
                <w:b/>
                <w:bCs/>
                <w:sz w:val="24"/>
                <w:szCs w:val="24"/>
              </w:rPr>
              <w:t xml:space="preserve">Indicador de solicitudes de soporte técnico: </w:t>
            </w:r>
            <w:r>
              <w:rPr>
                <w:rFonts w:ascii="Arial" w:hAnsi="Arial" w:cs="Arial"/>
                <w:bCs/>
                <w:sz w:val="24"/>
                <w:szCs w:val="24"/>
              </w:rPr>
              <w:t xml:space="preserve">se cumple en el 100% para el mes de </w:t>
            </w:r>
            <w:r w:rsidR="005D7B1F">
              <w:rPr>
                <w:rFonts w:ascii="Arial" w:hAnsi="Arial" w:cs="Arial"/>
                <w:sz w:val="24"/>
                <w:szCs w:val="24"/>
              </w:rPr>
              <w:t>marzo</w:t>
            </w:r>
            <w:r w:rsidR="00327315">
              <w:rPr>
                <w:rFonts w:ascii="Arial" w:hAnsi="Arial" w:cs="Arial"/>
                <w:bCs/>
                <w:sz w:val="24"/>
                <w:szCs w:val="24"/>
              </w:rPr>
              <w:t xml:space="preserve"> se reciben 1 solicitud cerrada</w:t>
            </w:r>
            <w:r w:rsidR="008D51D3">
              <w:rPr>
                <w:rFonts w:ascii="Arial" w:hAnsi="Arial" w:cs="Arial"/>
                <w:bCs/>
                <w:sz w:val="24"/>
                <w:szCs w:val="24"/>
              </w:rPr>
              <w:t xml:space="preserve"> dentro del tiem</w:t>
            </w:r>
            <w:r w:rsidR="00327315">
              <w:rPr>
                <w:rFonts w:ascii="Arial" w:hAnsi="Arial" w:cs="Arial"/>
                <w:bCs/>
                <w:sz w:val="24"/>
                <w:szCs w:val="24"/>
              </w:rPr>
              <w:t>po, para un total en el año de 6</w:t>
            </w:r>
            <w:r w:rsidR="008D51D3">
              <w:rPr>
                <w:rFonts w:ascii="Arial" w:hAnsi="Arial" w:cs="Arial"/>
                <w:bCs/>
                <w:sz w:val="24"/>
                <w:szCs w:val="24"/>
              </w:rPr>
              <w:t>.</w:t>
            </w:r>
            <w:r w:rsidR="00327315">
              <w:rPr>
                <w:rFonts w:ascii="Arial" w:hAnsi="Arial" w:cs="Arial"/>
                <w:bCs/>
                <w:sz w:val="24"/>
                <w:szCs w:val="24"/>
              </w:rPr>
              <w:t xml:space="preserve"> En relaciona al acumulado en el año el cumplimiento va en un 83%.</w:t>
            </w:r>
            <w:r w:rsidR="008E6BE7">
              <w:rPr>
                <w:rFonts w:ascii="Arial" w:hAnsi="Arial" w:cs="Arial"/>
                <w:bCs/>
                <w:sz w:val="24"/>
                <w:szCs w:val="24"/>
              </w:rPr>
              <w:t xml:space="preserve"> Se tenía una solitud </w:t>
            </w:r>
            <w:r w:rsidR="008E6BE7">
              <w:rPr>
                <w:rFonts w:ascii="Arial" w:hAnsi="Arial" w:cs="Arial"/>
                <w:bCs/>
                <w:sz w:val="24"/>
                <w:szCs w:val="24"/>
              </w:rPr>
              <w:lastRenderedPageBreak/>
              <w:t xml:space="preserve">en proceso y se dio respuesta  en el mes de mazo fuera del tiempo, esta obedece al daño del AA de la DIAN, el cual ya se encuentra en proceso de subsanarse. </w:t>
            </w:r>
          </w:p>
        </w:tc>
      </w:tr>
      <w:tr w:rsidR="000B5094" w:rsidRPr="00DC7D25" w:rsidTr="006B073B">
        <w:tc>
          <w:tcPr>
            <w:tcW w:w="2841" w:type="dxa"/>
            <w:gridSpan w:val="2"/>
            <w:vAlign w:val="center"/>
          </w:tcPr>
          <w:p w:rsidR="000B5094" w:rsidRPr="00034F3C" w:rsidRDefault="000B5094"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373" w:type="dxa"/>
            <w:gridSpan w:val="6"/>
          </w:tcPr>
          <w:p w:rsidR="000B5094" w:rsidRPr="009F501A" w:rsidRDefault="000B5094" w:rsidP="000B5094">
            <w:pPr>
              <w:jc w:val="both"/>
              <w:rPr>
                <w:rFonts w:ascii="Arial" w:hAnsi="Arial" w:cs="Arial"/>
                <w:b/>
                <w:sz w:val="24"/>
                <w:szCs w:val="24"/>
              </w:rPr>
            </w:pPr>
            <w:r w:rsidRPr="009F501A">
              <w:rPr>
                <w:rFonts w:ascii="Arial" w:hAnsi="Arial" w:cs="Arial"/>
                <w:b/>
                <w:sz w:val="24"/>
                <w:szCs w:val="24"/>
              </w:rPr>
              <w:t>GESTIÓN DE OPERACIONES.</w:t>
            </w:r>
          </w:p>
          <w:p w:rsidR="000B5094" w:rsidRPr="00AA78EC" w:rsidRDefault="000B5094" w:rsidP="000B5094">
            <w:pPr>
              <w:jc w:val="both"/>
              <w:rPr>
                <w:rFonts w:ascii="Arial" w:hAnsi="Arial" w:cs="Arial"/>
                <w:b/>
                <w:sz w:val="24"/>
                <w:szCs w:val="24"/>
              </w:rPr>
            </w:pPr>
            <w:r>
              <w:rPr>
                <w:rFonts w:ascii="Arial" w:hAnsi="Arial" w:cs="Arial"/>
                <w:b/>
                <w:sz w:val="24"/>
                <w:szCs w:val="24"/>
              </w:rPr>
              <w:t>Actividades ejecutadas:</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Revisión y envío de informes trimestrales.</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Toma de inventarios primer trimestre usuario operador.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Revisión presentación DEI con los usuarios.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Capacitación SIE Tránsitos.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Habilitación de cuentas y contraseñas en Muisca para el personal de operaciones, para trabajar en SIE Tránsitos.</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Estudio y análisis del manual de tránsitos.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Atender la primera jornada de Comex Analdex.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Reunión propuesta Inspecciones Tele presenciales.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Reuniones internas con operaciones.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Reunión con </w:t>
            </w:r>
            <w:proofErr w:type="spellStart"/>
            <w:r w:rsidRPr="005D7B1F">
              <w:rPr>
                <w:rFonts w:ascii="Arial" w:hAnsi="Arial" w:cs="Arial"/>
                <w:sz w:val="24"/>
                <w:szCs w:val="24"/>
              </w:rPr>
              <w:t>Appolo</w:t>
            </w:r>
            <w:proofErr w:type="spellEnd"/>
            <w:r w:rsidRPr="005D7B1F">
              <w:rPr>
                <w:rFonts w:ascii="Arial" w:hAnsi="Arial" w:cs="Arial"/>
                <w:sz w:val="24"/>
                <w:szCs w:val="24"/>
              </w:rPr>
              <w:t xml:space="preserve">.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Comité de cartera</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Comité SIPLA.</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Cotizaciones y búsqueda de firmas auditoras.</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Seguimiento vencimientos P.P. </w:t>
            </w:r>
          </w:p>
          <w:p w:rsidR="00C54D65"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Modificación presupuesto.</w:t>
            </w:r>
          </w:p>
          <w:p w:rsidR="000B5094" w:rsidRPr="00F068EF"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Actividades por ejecutar:</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Revisión actos de calificación vs certificación de conceptos de facturación por usuarios.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 xml:space="preserve">Plan de trabajo proyecto Prórroga de la ZFIP. </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Revisar con Linco la muestra de ítems que van a seguir tomando para los inventarios.</w:t>
            </w:r>
          </w:p>
          <w:p w:rsidR="005D7B1F" w:rsidRPr="005D7B1F" w:rsidRDefault="005D7B1F" w:rsidP="005D7B1F">
            <w:pPr>
              <w:numPr>
                <w:ilvl w:val="0"/>
                <w:numId w:val="2"/>
              </w:numPr>
              <w:jc w:val="both"/>
              <w:rPr>
                <w:rFonts w:ascii="Arial" w:hAnsi="Arial" w:cs="Arial"/>
                <w:sz w:val="24"/>
                <w:szCs w:val="24"/>
              </w:rPr>
            </w:pPr>
            <w:r w:rsidRPr="005D7B1F">
              <w:rPr>
                <w:rFonts w:ascii="Arial" w:hAnsi="Arial" w:cs="Arial"/>
                <w:sz w:val="24"/>
                <w:szCs w:val="24"/>
              </w:rPr>
              <w:t>Auditoria externa.</w:t>
            </w:r>
          </w:p>
          <w:p w:rsidR="000B5094" w:rsidRPr="005D7B1F" w:rsidRDefault="00C13D77" w:rsidP="005D7B1F">
            <w:pPr>
              <w:numPr>
                <w:ilvl w:val="0"/>
                <w:numId w:val="2"/>
              </w:numPr>
              <w:jc w:val="both"/>
              <w:rPr>
                <w:rFonts w:ascii="Arial" w:hAnsi="Arial" w:cs="Arial"/>
                <w:sz w:val="24"/>
                <w:szCs w:val="24"/>
              </w:rPr>
            </w:pPr>
            <w:r>
              <w:rPr>
                <w:rFonts w:ascii="Arial" w:hAnsi="Arial" w:cs="Arial"/>
                <w:sz w:val="24"/>
                <w:szCs w:val="24"/>
              </w:rPr>
              <w:t>Descalificación Logicentro: el usuario al momento no cuentan con inventarios, se recomienda revisar operaciones en meses anteriores a marzo, realizando rastreo de formularios por ítems.</w:t>
            </w:r>
            <w:r w:rsidR="005D7B1F" w:rsidRPr="005D7B1F">
              <w:rPr>
                <w:rFonts w:ascii="Arial" w:hAnsi="Arial" w:cs="Arial"/>
                <w:sz w:val="24"/>
                <w:szCs w:val="24"/>
              </w:rPr>
              <w:t xml:space="preserve"> </w:t>
            </w:r>
            <w:r w:rsidR="00347D1F" w:rsidRPr="005D7B1F">
              <w:rPr>
                <w:rFonts w:ascii="Arial" w:hAnsi="Arial" w:cs="Arial"/>
                <w:sz w:val="24"/>
                <w:szCs w:val="24"/>
              </w:rPr>
              <w:t xml:space="preserve"> </w:t>
            </w:r>
          </w:p>
          <w:p w:rsidR="000B5094"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Pr>
                <w:rFonts w:ascii="Arial" w:hAnsi="Arial" w:cs="Arial"/>
                <w:b/>
                <w:sz w:val="24"/>
                <w:szCs w:val="24"/>
              </w:rPr>
              <w:t>Pendientes:</w:t>
            </w:r>
          </w:p>
          <w:p w:rsidR="000B5094" w:rsidRPr="005D7B1F" w:rsidRDefault="005D7B1F" w:rsidP="005D7B1F">
            <w:pPr>
              <w:numPr>
                <w:ilvl w:val="0"/>
                <w:numId w:val="2"/>
              </w:numPr>
              <w:rPr>
                <w:rFonts w:ascii="Arial" w:hAnsi="Arial" w:cs="Arial"/>
                <w:sz w:val="24"/>
                <w:szCs w:val="24"/>
              </w:rPr>
            </w:pPr>
            <w:r w:rsidRPr="005D7B1F">
              <w:rPr>
                <w:rFonts w:ascii="Arial" w:hAnsi="Arial" w:cs="Arial"/>
                <w:sz w:val="24"/>
                <w:szCs w:val="24"/>
              </w:rPr>
              <w:t>Definir posible firma auditora.</w:t>
            </w:r>
          </w:p>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sz w:val="24"/>
                <w:szCs w:val="24"/>
              </w:rPr>
            </w:pPr>
            <w:r>
              <w:rPr>
                <w:rFonts w:ascii="Arial" w:hAnsi="Arial" w:cs="Arial"/>
                <w:b/>
                <w:sz w:val="24"/>
                <w:szCs w:val="24"/>
              </w:rPr>
              <w:t>Compromisos:</w:t>
            </w:r>
          </w:p>
          <w:p w:rsidR="000B5094" w:rsidRDefault="007671A3" w:rsidP="000B5094">
            <w:pPr>
              <w:jc w:val="both"/>
              <w:rPr>
                <w:rFonts w:ascii="Arial" w:hAnsi="Arial" w:cs="Arial"/>
                <w:b/>
              </w:rPr>
            </w:pPr>
            <w:r>
              <w:rPr>
                <w:rFonts w:ascii="Arial" w:hAnsi="Arial" w:cs="Arial"/>
                <w:b/>
              </w:rPr>
              <w:t>Acta 16</w:t>
            </w:r>
          </w:p>
          <w:tbl>
            <w:tblPr>
              <w:tblStyle w:val="Tablaconcuadrcula"/>
              <w:tblW w:w="0" w:type="auto"/>
              <w:tblLayout w:type="fixed"/>
              <w:tblLook w:val="04A0" w:firstRow="1" w:lastRow="0" w:firstColumn="1" w:lastColumn="0" w:noHBand="0" w:noVBand="1"/>
            </w:tblPr>
            <w:tblGrid>
              <w:gridCol w:w="454"/>
              <w:gridCol w:w="4536"/>
              <w:gridCol w:w="1129"/>
            </w:tblGrid>
            <w:tr w:rsidR="000B5094" w:rsidTr="00FC7595">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7671A3" w:rsidTr="00FC7595">
              <w:tc>
                <w:tcPr>
                  <w:tcW w:w="454" w:type="dxa"/>
                  <w:vAlign w:val="center"/>
                </w:tcPr>
                <w:p w:rsidR="007671A3" w:rsidRPr="00D86DFE" w:rsidRDefault="005F55D5" w:rsidP="007671A3">
                  <w:pPr>
                    <w:jc w:val="center"/>
                    <w:rPr>
                      <w:rFonts w:ascii="Arial" w:hAnsi="Arial" w:cs="Arial"/>
                      <w:b/>
                      <w:sz w:val="20"/>
                      <w:szCs w:val="20"/>
                    </w:rPr>
                  </w:pPr>
                  <w:r>
                    <w:rPr>
                      <w:rFonts w:ascii="Arial" w:hAnsi="Arial" w:cs="Arial"/>
                      <w:b/>
                      <w:sz w:val="20"/>
                      <w:szCs w:val="20"/>
                    </w:rPr>
                    <w:t>17</w:t>
                  </w:r>
                </w:p>
              </w:tc>
              <w:tc>
                <w:tcPr>
                  <w:tcW w:w="4536" w:type="dxa"/>
                  <w:vAlign w:val="center"/>
                </w:tcPr>
                <w:p w:rsidR="007671A3" w:rsidRDefault="007671A3" w:rsidP="007671A3">
                  <w:pPr>
                    <w:jc w:val="both"/>
                    <w:rPr>
                      <w:rFonts w:ascii="Arial" w:hAnsi="Arial" w:cs="Arial"/>
                      <w:b/>
                      <w:sz w:val="24"/>
                      <w:szCs w:val="24"/>
                    </w:rPr>
                  </w:pPr>
                  <w:r w:rsidRPr="005364EB">
                    <w:rPr>
                      <w:rFonts w:ascii="Arial" w:hAnsi="Arial" w:cs="Arial"/>
                      <w:sz w:val="24"/>
                      <w:szCs w:val="24"/>
                    </w:rPr>
                    <w:t>Curso UIAF.</w:t>
                  </w:r>
                </w:p>
              </w:tc>
              <w:tc>
                <w:tcPr>
                  <w:tcW w:w="1129" w:type="dxa"/>
                  <w:vAlign w:val="center"/>
                </w:tcPr>
                <w:p w:rsidR="007671A3" w:rsidRDefault="007671A3" w:rsidP="007671A3">
                  <w:pPr>
                    <w:jc w:val="center"/>
                    <w:rPr>
                      <w:rFonts w:ascii="Arial" w:hAnsi="Arial" w:cs="Arial"/>
                      <w:b/>
                      <w:sz w:val="24"/>
                      <w:szCs w:val="24"/>
                    </w:rPr>
                  </w:pPr>
                  <w:r>
                    <w:rPr>
                      <w:rFonts w:ascii="Arial" w:hAnsi="Arial" w:cs="Arial"/>
                      <w:b/>
                      <w:sz w:val="24"/>
                      <w:szCs w:val="24"/>
                    </w:rPr>
                    <w:t>P</w:t>
                  </w:r>
                </w:p>
              </w:tc>
            </w:tr>
          </w:tbl>
          <w:p w:rsidR="000B5094" w:rsidRPr="007671A3" w:rsidRDefault="000B5094" w:rsidP="000B5094">
            <w:pPr>
              <w:jc w:val="both"/>
              <w:rPr>
                <w:rFonts w:ascii="Arial" w:hAnsi="Arial" w:cs="Arial"/>
                <w:b/>
                <w:sz w:val="24"/>
                <w:szCs w:val="24"/>
              </w:rPr>
            </w:pPr>
          </w:p>
          <w:p w:rsidR="000B5094" w:rsidRDefault="000B5094" w:rsidP="000B5094">
            <w:pPr>
              <w:jc w:val="both"/>
              <w:rPr>
                <w:rFonts w:ascii="Arial" w:hAnsi="Arial" w:cs="Arial"/>
                <w:b/>
                <w:sz w:val="24"/>
                <w:szCs w:val="24"/>
              </w:rPr>
            </w:pPr>
            <w:r w:rsidRPr="005364EB">
              <w:rPr>
                <w:rFonts w:ascii="Arial" w:hAnsi="Arial" w:cs="Arial"/>
                <w:b/>
                <w:sz w:val="24"/>
                <w:szCs w:val="24"/>
              </w:rPr>
              <w:t>Acta 20:</w:t>
            </w:r>
          </w:p>
          <w:tbl>
            <w:tblPr>
              <w:tblStyle w:val="Tablaconcuadrcula"/>
              <w:tblW w:w="0" w:type="auto"/>
              <w:tblLayout w:type="fixed"/>
              <w:tblLook w:val="04A0" w:firstRow="1" w:lastRow="0" w:firstColumn="1" w:lastColumn="0" w:noHBand="0" w:noVBand="1"/>
            </w:tblPr>
            <w:tblGrid>
              <w:gridCol w:w="454"/>
              <w:gridCol w:w="4536"/>
              <w:gridCol w:w="1129"/>
            </w:tblGrid>
            <w:tr w:rsidR="000B5094" w:rsidTr="00FC7595">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C7595">
              <w:tc>
                <w:tcPr>
                  <w:tcW w:w="454" w:type="dxa"/>
                  <w:vAlign w:val="center"/>
                </w:tcPr>
                <w:p w:rsidR="000B5094" w:rsidRDefault="005F55D5" w:rsidP="000B5094">
                  <w:pPr>
                    <w:jc w:val="center"/>
                    <w:rPr>
                      <w:rFonts w:ascii="Arial" w:hAnsi="Arial" w:cs="Arial"/>
                      <w:b/>
                      <w:sz w:val="20"/>
                      <w:szCs w:val="20"/>
                    </w:rPr>
                  </w:pPr>
                  <w:r>
                    <w:rPr>
                      <w:rFonts w:ascii="Arial" w:hAnsi="Arial" w:cs="Arial"/>
                      <w:b/>
                      <w:sz w:val="20"/>
                      <w:szCs w:val="20"/>
                    </w:rPr>
                    <w:t>18</w:t>
                  </w:r>
                </w:p>
              </w:tc>
              <w:tc>
                <w:tcPr>
                  <w:tcW w:w="4536" w:type="dxa"/>
                  <w:vAlign w:val="center"/>
                </w:tcPr>
                <w:p w:rsidR="000B5094" w:rsidRPr="005364EB" w:rsidRDefault="000B5094" w:rsidP="000B5094">
                  <w:pPr>
                    <w:jc w:val="both"/>
                    <w:rPr>
                      <w:rFonts w:ascii="Arial" w:hAnsi="Arial" w:cs="Arial"/>
                      <w:sz w:val="24"/>
                      <w:szCs w:val="24"/>
                    </w:rPr>
                  </w:pPr>
                  <w:r w:rsidRPr="005364EB">
                    <w:rPr>
                      <w:rFonts w:ascii="Arial" w:hAnsi="Arial" w:cs="Arial"/>
                      <w:sz w:val="24"/>
                      <w:szCs w:val="24"/>
                    </w:rPr>
                    <w:t>Abarcar más actividades que están dentro del control de U.O, no solo el de inventarios</w:t>
                  </w:r>
                  <w:r>
                    <w:rPr>
                      <w:rFonts w:ascii="Arial" w:hAnsi="Arial" w:cs="Arial"/>
                      <w:sz w:val="24"/>
                      <w:szCs w:val="24"/>
                    </w:rPr>
                    <w:t>.</w:t>
                  </w:r>
                  <w:r w:rsidR="00C13D77">
                    <w:rPr>
                      <w:rFonts w:ascii="Arial" w:hAnsi="Arial" w:cs="Arial"/>
                      <w:sz w:val="24"/>
                      <w:szCs w:val="24"/>
                    </w:rPr>
                    <w:t xml:space="preserve"> Está en proceso de ejecución.</w:t>
                  </w:r>
                </w:p>
              </w:tc>
              <w:tc>
                <w:tcPr>
                  <w:tcW w:w="1129" w:type="dxa"/>
                  <w:vAlign w:val="center"/>
                </w:tcPr>
                <w:p w:rsidR="000B5094" w:rsidRDefault="00413983" w:rsidP="000B5094">
                  <w:pPr>
                    <w:jc w:val="center"/>
                    <w:rPr>
                      <w:rFonts w:ascii="Arial" w:hAnsi="Arial" w:cs="Arial"/>
                      <w:b/>
                      <w:sz w:val="24"/>
                      <w:szCs w:val="24"/>
                    </w:rPr>
                  </w:pPr>
                  <w:r>
                    <w:rPr>
                      <w:rFonts w:ascii="Arial" w:hAnsi="Arial" w:cs="Arial"/>
                      <w:b/>
                      <w:sz w:val="24"/>
                      <w:szCs w:val="24"/>
                    </w:rPr>
                    <w:t>P</w:t>
                  </w:r>
                </w:p>
              </w:tc>
            </w:tr>
            <w:tr w:rsidR="007671A3" w:rsidTr="00FC7595">
              <w:tc>
                <w:tcPr>
                  <w:tcW w:w="454" w:type="dxa"/>
                  <w:vAlign w:val="center"/>
                </w:tcPr>
                <w:p w:rsidR="007671A3" w:rsidRDefault="005F55D5" w:rsidP="007671A3">
                  <w:pPr>
                    <w:jc w:val="center"/>
                    <w:rPr>
                      <w:rFonts w:ascii="Arial" w:hAnsi="Arial" w:cs="Arial"/>
                      <w:b/>
                      <w:sz w:val="20"/>
                      <w:szCs w:val="20"/>
                    </w:rPr>
                  </w:pPr>
                  <w:r>
                    <w:rPr>
                      <w:rFonts w:ascii="Arial" w:hAnsi="Arial" w:cs="Arial"/>
                      <w:b/>
                      <w:sz w:val="20"/>
                      <w:szCs w:val="20"/>
                    </w:rPr>
                    <w:t>19</w:t>
                  </w:r>
                </w:p>
              </w:tc>
              <w:tc>
                <w:tcPr>
                  <w:tcW w:w="4536" w:type="dxa"/>
                  <w:vAlign w:val="center"/>
                </w:tcPr>
                <w:p w:rsidR="007671A3" w:rsidRPr="005364EB" w:rsidRDefault="007671A3" w:rsidP="007671A3">
                  <w:pPr>
                    <w:jc w:val="both"/>
                    <w:rPr>
                      <w:rFonts w:ascii="Arial" w:hAnsi="Arial" w:cs="Arial"/>
                      <w:sz w:val="24"/>
                      <w:szCs w:val="24"/>
                    </w:rPr>
                  </w:pPr>
                  <w:r w:rsidRPr="005364EB">
                    <w:rPr>
                      <w:rFonts w:ascii="Arial" w:hAnsi="Arial" w:cs="Arial"/>
                      <w:sz w:val="24"/>
                      <w:szCs w:val="24"/>
                    </w:rPr>
                    <w:t>Realizar visitas a los usuarios, de acuerdo a los resultados de las auditorias</w:t>
                  </w:r>
                  <w:r w:rsidR="00C13D77">
                    <w:rPr>
                      <w:rFonts w:ascii="Arial" w:hAnsi="Arial" w:cs="Arial"/>
                      <w:sz w:val="24"/>
                      <w:szCs w:val="24"/>
                    </w:rPr>
                    <w:t>: cuando LINCO decida y envíe las fechas de auditorías</w:t>
                  </w:r>
                  <w:r w:rsidRPr="005364EB">
                    <w:rPr>
                      <w:rFonts w:ascii="Arial" w:hAnsi="Arial" w:cs="Arial"/>
                      <w:sz w:val="24"/>
                      <w:szCs w:val="24"/>
                    </w:rPr>
                    <w:t>.</w:t>
                  </w:r>
                </w:p>
              </w:tc>
              <w:tc>
                <w:tcPr>
                  <w:tcW w:w="1129" w:type="dxa"/>
                  <w:vAlign w:val="center"/>
                </w:tcPr>
                <w:p w:rsidR="007671A3" w:rsidRDefault="007671A3" w:rsidP="007671A3">
                  <w:pPr>
                    <w:jc w:val="center"/>
                    <w:rPr>
                      <w:rFonts w:ascii="Arial" w:hAnsi="Arial" w:cs="Arial"/>
                      <w:b/>
                      <w:sz w:val="24"/>
                      <w:szCs w:val="24"/>
                    </w:rPr>
                  </w:pPr>
                  <w:r>
                    <w:rPr>
                      <w:rFonts w:ascii="Arial" w:hAnsi="Arial" w:cs="Arial"/>
                      <w:b/>
                      <w:sz w:val="24"/>
                      <w:szCs w:val="24"/>
                    </w:rPr>
                    <w:t>P</w:t>
                  </w:r>
                </w:p>
              </w:tc>
            </w:tr>
          </w:tbl>
          <w:p w:rsidR="000B5094" w:rsidRDefault="000B5094" w:rsidP="000B5094">
            <w:pPr>
              <w:jc w:val="both"/>
              <w:rPr>
                <w:rFonts w:ascii="Arial" w:hAnsi="Arial" w:cs="Arial"/>
                <w:sz w:val="24"/>
                <w:szCs w:val="24"/>
              </w:rPr>
            </w:pPr>
          </w:p>
          <w:p w:rsidR="000B5094" w:rsidRDefault="000B5094" w:rsidP="000B5094">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04</w:t>
            </w:r>
            <w:r>
              <w:rPr>
                <w:rFonts w:ascii="Arial" w:hAnsi="Arial" w:cs="Arial"/>
                <w:b/>
                <w:i/>
                <w:sz w:val="24"/>
                <w:szCs w:val="24"/>
              </w:rPr>
              <w:t>)</w:t>
            </w:r>
          </w:p>
          <w:p w:rsidR="000B5094" w:rsidRDefault="000B5094" w:rsidP="000B5094">
            <w:pPr>
              <w:numPr>
                <w:ilvl w:val="0"/>
                <w:numId w:val="2"/>
              </w:numPr>
              <w:jc w:val="both"/>
              <w:rPr>
                <w:rFonts w:ascii="Arial" w:hAnsi="Arial" w:cs="Arial"/>
                <w:bCs/>
                <w:sz w:val="24"/>
                <w:szCs w:val="24"/>
              </w:rPr>
            </w:pPr>
            <w:r w:rsidRPr="004871C4">
              <w:rPr>
                <w:rFonts w:ascii="Arial" w:hAnsi="Arial" w:cs="Arial"/>
                <w:b/>
                <w:bCs/>
                <w:sz w:val="24"/>
                <w:szCs w:val="24"/>
              </w:rPr>
              <w:t>Presupuesto Operaciones:</w:t>
            </w:r>
            <w:r w:rsidR="000E2F53">
              <w:rPr>
                <w:rFonts w:ascii="Arial" w:hAnsi="Arial" w:cs="Arial"/>
                <w:b/>
                <w:bCs/>
                <w:sz w:val="24"/>
                <w:szCs w:val="24"/>
              </w:rPr>
              <w:t xml:space="preserve"> </w:t>
            </w:r>
            <w:r w:rsidR="00507BA3" w:rsidRPr="00FA11E9">
              <w:rPr>
                <w:rFonts w:ascii="Arial" w:hAnsi="Arial" w:cs="Arial"/>
                <w:sz w:val="24"/>
                <w:szCs w:val="24"/>
              </w:rPr>
              <w:t xml:space="preserve">para el mes de </w:t>
            </w:r>
            <w:r w:rsidR="00CE293D">
              <w:rPr>
                <w:rFonts w:ascii="Arial" w:hAnsi="Arial" w:cs="Arial"/>
                <w:sz w:val="24"/>
                <w:szCs w:val="24"/>
              </w:rPr>
              <w:t>Marzo</w:t>
            </w:r>
            <w:r w:rsidR="00507BA3" w:rsidRPr="00FA11E9">
              <w:rPr>
                <w:rFonts w:ascii="Arial" w:hAnsi="Arial" w:cs="Arial"/>
                <w:sz w:val="24"/>
                <w:szCs w:val="24"/>
              </w:rPr>
              <w:t xml:space="preserve"> se ejecut</w:t>
            </w:r>
            <w:r w:rsidR="00CE293D">
              <w:rPr>
                <w:rFonts w:ascii="Arial" w:hAnsi="Arial" w:cs="Arial"/>
                <w:sz w:val="24"/>
                <w:szCs w:val="24"/>
              </w:rPr>
              <w:t>ó en un 100</w:t>
            </w:r>
            <w:r w:rsidR="00507BA3" w:rsidRPr="00FA11E9">
              <w:rPr>
                <w:rFonts w:ascii="Arial" w:hAnsi="Arial" w:cs="Arial"/>
                <w:sz w:val="24"/>
                <w:szCs w:val="24"/>
              </w:rPr>
              <w:t xml:space="preserve">%, y con respecto al año este porcentaje representa un </w:t>
            </w:r>
            <w:r w:rsidR="00CE293D">
              <w:rPr>
                <w:rFonts w:ascii="Arial" w:hAnsi="Arial" w:cs="Arial"/>
                <w:sz w:val="24"/>
                <w:szCs w:val="24"/>
              </w:rPr>
              <w:t>7</w:t>
            </w:r>
            <w:r w:rsidR="00FA4C75">
              <w:rPr>
                <w:rFonts w:ascii="Arial" w:hAnsi="Arial" w:cs="Arial"/>
                <w:sz w:val="24"/>
                <w:szCs w:val="24"/>
              </w:rPr>
              <w:t>.</w:t>
            </w:r>
            <w:r w:rsidR="00CE293D">
              <w:rPr>
                <w:rFonts w:ascii="Arial" w:hAnsi="Arial" w:cs="Arial"/>
                <w:sz w:val="24"/>
                <w:szCs w:val="24"/>
              </w:rPr>
              <w:t>67</w:t>
            </w:r>
            <w:r w:rsidR="00507BA3" w:rsidRPr="00FA11E9">
              <w:rPr>
                <w:rFonts w:ascii="Arial" w:hAnsi="Arial" w:cs="Arial"/>
                <w:sz w:val="24"/>
                <w:szCs w:val="24"/>
              </w:rPr>
              <w:t>% de ejecución del total del presupuesto.</w:t>
            </w:r>
          </w:p>
          <w:p w:rsidR="000B5094" w:rsidRPr="00FA39E5" w:rsidRDefault="000B5094" w:rsidP="000B5094">
            <w:pPr>
              <w:ind w:left="720"/>
              <w:jc w:val="both"/>
              <w:rPr>
                <w:rFonts w:ascii="Arial" w:hAnsi="Arial" w:cs="Arial"/>
                <w:bCs/>
                <w:sz w:val="24"/>
                <w:szCs w:val="24"/>
              </w:rPr>
            </w:pPr>
          </w:p>
          <w:p w:rsidR="000B5094" w:rsidRPr="00FA39E5" w:rsidRDefault="000B5094" w:rsidP="000B5094">
            <w:pPr>
              <w:numPr>
                <w:ilvl w:val="0"/>
                <w:numId w:val="2"/>
              </w:numPr>
              <w:jc w:val="both"/>
              <w:rPr>
                <w:rFonts w:ascii="Arial" w:hAnsi="Arial" w:cs="Arial"/>
                <w:bCs/>
                <w:sz w:val="24"/>
                <w:szCs w:val="24"/>
              </w:rPr>
            </w:pPr>
            <w:r w:rsidRPr="00FA39E5">
              <w:rPr>
                <w:rFonts w:ascii="Arial" w:hAnsi="Arial" w:cs="Arial"/>
                <w:b/>
                <w:bCs/>
                <w:sz w:val="24"/>
                <w:szCs w:val="24"/>
              </w:rPr>
              <w:t>Indicador de Oportunidad:</w:t>
            </w:r>
            <w:r>
              <w:rPr>
                <w:rFonts w:ascii="Arial" w:hAnsi="Arial" w:cs="Arial"/>
                <w:bCs/>
                <w:sz w:val="24"/>
                <w:szCs w:val="24"/>
              </w:rPr>
              <w:t xml:space="preserve"> </w:t>
            </w:r>
            <w:r w:rsidR="000E2F53">
              <w:rPr>
                <w:rFonts w:ascii="Arial" w:hAnsi="Arial" w:cs="Arial"/>
                <w:bCs/>
                <w:sz w:val="24"/>
                <w:szCs w:val="24"/>
              </w:rPr>
              <w:t xml:space="preserve">se presenta cumplimiento del 99% para el mes de </w:t>
            </w:r>
            <w:r w:rsidR="00CE293D">
              <w:rPr>
                <w:rFonts w:ascii="Arial" w:hAnsi="Arial" w:cs="Arial"/>
                <w:bCs/>
                <w:sz w:val="24"/>
                <w:szCs w:val="24"/>
              </w:rPr>
              <w:t>marzo</w:t>
            </w:r>
            <w:r w:rsidR="000E2F53">
              <w:rPr>
                <w:rFonts w:ascii="Arial" w:hAnsi="Arial" w:cs="Arial"/>
                <w:bCs/>
                <w:sz w:val="24"/>
                <w:szCs w:val="24"/>
              </w:rPr>
              <w:t>.</w:t>
            </w:r>
          </w:p>
          <w:p w:rsidR="000B5094" w:rsidRPr="005449BA" w:rsidRDefault="000B5094" w:rsidP="000B5094">
            <w:pPr>
              <w:jc w:val="both"/>
              <w:rPr>
                <w:rFonts w:ascii="Arial" w:hAnsi="Arial" w:cs="Arial"/>
                <w:bCs/>
                <w:sz w:val="24"/>
                <w:szCs w:val="24"/>
              </w:rPr>
            </w:pPr>
          </w:p>
          <w:p w:rsidR="000B5094" w:rsidRDefault="000B5094" w:rsidP="00CE293D">
            <w:pPr>
              <w:numPr>
                <w:ilvl w:val="0"/>
                <w:numId w:val="2"/>
              </w:numPr>
              <w:jc w:val="both"/>
              <w:rPr>
                <w:rFonts w:ascii="Arial" w:hAnsi="Arial" w:cs="Arial"/>
                <w:bCs/>
                <w:sz w:val="24"/>
                <w:szCs w:val="24"/>
              </w:rPr>
            </w:pPr>
            <w:r>
              <w:rPr>
                <w:rFonts w:ascii="Arial" w:hAnsi="Arial" w:cs="Arial"/>
                <w:b/>
                <w:bCs/>
                <w:sz w:val="24"/>
                <w:szCs w:val="24"/>
              </w:rPr>
              <w:t xml:space="preserve">Tránsitos: </w:t>
            </w:r>
            <w:r w:rsidR="000E2F53">
              <w:rPr>
                <w:rFonts w:ascii="Arial" w:hAnsi="Arial" w:cs="Arial"/>
                <w:bCs/>
                <w:sz w:val="24"/>
                <w:szCs w:val="24"/>
              </w:rPr>
              <w:t xml:space="preserve">se cumple con el indicador para el mes de </w:t>
            </w:r>
            <w:r w:rsidR="00CE293D">
              <w:rPr>
                <w:rFonts w:ascii="Arial" w:hAnsi="Arial" w:cs="Arial"/>
                <w:bCs/>
                <w:sz w:val="24"/>
                <w:szCs w:val="24"/>
              </w:rPr>
              <w:t>marzo</w:t>
            </w:r>
            <w:r w:rsidR="004F06C8">
              <w:rPr>
                <w:rFonts w:ascii="Arial" w:hAnsi="Arial" w:cs="Arial"/>
                <w:bCs/>
                <w:sz w:val="24"/>
                <w:szCs w:val="24"/>
              </w:rPr>
              <w:t xml:space="preserve"> al estar en un tiempo de 2.49</w:t>
            </w:r>
            <w:r w:rsidR="000E2F53">
              <w:rPr>
                <w:rFonts w:ascii="Arial" w:hAnsi="Arial" w:cs="Arial"/>
                <w:bCs/>
                <w:sz w:val="24"/>
                <w:szCs w:val="24"/>
              </w:rPr>
              <w:t xml:space="preserve"> horas.</w:t>
            </w:r>
            <w:r w:rsidR="00CF703F">
              <w:rPr>
                <w:rFonts w:ascii="Arial" w:hAnsi="Arial" w:cs="Arial"/>
                <w:bCs/>
                <w:sz w:val="24"/>
                <w:szCs w:val="24"/>
              </w:rPr>
              <w:t xml:space="preserve"> Con el fin de dar solidez al este indicador, se está solicitando registro de fotográfico del tránsito y certificado de estado del tránsito a los usuarios.</w:t>
            </w:r>
          </w:p>
          <w:p w:rsidR="00CE293D" w:rsidRDefault="00CE293D" w:rsidP="00CE293D">
            <w:pPr>
              <w:pStyle w:val="Prrafodelista"/>
              <w:rPr>
                <w:rFonts w:ascii="Arial" w:hAnsi="Arial" w:cs="Arial"/>
                <w:bCs/>
                <w:sz w:val="24"/>
                <w:szCs w:val="24"/>
              </w:rPr>
            </w:pPr>
          </w:p>
          <w:p w:rsidR="00CE293D" w:rsidRPr="000B5094" w:rsidRDefault="00CE293D" w:rsidP="00CE293D">
            <w:pPr>
              <w:numPr>
                <w:ilvl w:val="0"/>
                <w:numId w:val="2"/>
              </w:numPr>
              <w:jc w:val="both"/>
              <w:rPr>
                <w:rFonts w:ascii="Arial" w:hAnsi="Arial" w:cs="Arial"/>
                <w:bCs/>
                <w:sz w:val="24"/>
                <w:szCs w:val="24"/>
              </w:rPr>
            </w:pPr>
            <w:r>
              <w:rPr>
                <w:rFonts w:ascii="Arial" w:hAnsi="Arial" w:cs="Arial"/>
                <w:b/>
                <w:bCs/>
                <w:sz w:val="24"/>
                <w:szCs w:val="24"/>
              </w:rPr>
              <w:t xml:space="preserve">Indicador de inventarios: </w:t>
            </w:r>
            <w:r>
              <w:rPr>
                <w:rFonts w:ascii="Arial" w:hAnsi="Arial" w:cs="Arial"/>
                <w:bCs/>
                <w:sz w:val="24"/>
                <w:szCs w:val="24"/>
              </w:rPr>
              <w:t>para el mes de marzo se lleva un total de 5 empresas inventariadas, cuyos resultados han sido 100% y con respecto al total de empresas el cumplimiento va en un 33.33%.</w:t>
            </w:r>
          </w:p>
        </w:tc>
      </w:tr>
      <w:tr w:rsidR="001C5E8C" w:rsidRPr="00DC7D25" w:rsidTr="006B073B">
        <w:tc>
          <w:tcPr>
            <w:tcW w:w="2841" w:type="dxa"/>
            <w:gridSpan w:val="2"/>
            <w:vAlign w:val="center"/>
          </w:tcPr>
          <w:p w:rsidR="001C5E8C" w:rsidRPr="00034F3C" w:rsidRDefault="001C5E8C" w:rsidP="00400543">
            <w:pPr>
              <w:jc w:val="both"/>
              <w:rPr>
                <w:rFonts w:ascii="Arial" w:hAnsi="Arial" w:cs="Arial"/>
                <w:b/>
              </w:rPr>
            </w:pPr>
          </w:p>
        </w:tc>
        <w:tc>
          <w:tcPr>
            <w:tcW w:w="6373" w:type="dxa"/>
            <w:gridSpan w:val="6"/>
          </w:tcPr>
          <w:p w:rsidR="00A85D0B" w:rsidRPr="009F501A" w:rsidRDefault="00A85D0B" w:rsidP="00A85D0B">
            <w:pPr>
              <w:jc w:val="both"/>
              <w:rPr>
                <w:rFonts w:ascii="Arial" w:hAnsi="Arial" w:cs="Arial"/>
                <w:b/>
                <w:sz w:val="24"/>
                <w:szCs w:val="24"/>
              </w:rPr>
            </w:pPr>
            <w:r w:rsidRPr="009F501A">
              <w:rPr>
                <w:rFonts w:ascii="Arial" w:hAnsi="Arial" w:cs="Arial"/>
                <w:b/>
                <w:sz w:val="24"/>
                <w:szCs w:val="24"/>
              </w:rPr>
              <w:t>GESTIÓN DE TECNOLOGÍA E INFORMÁTICA (TI).</w:t>
            </w:r>
          </w:p>
          <w:p w:rsidR="00A85D0B" w:rsidRDefault="00A85D0B" w:rsidP="00A85D0B">
            <w:pPr>
              <w:jc w:val="both"/>
              <w:rPr>
                <w:rFonts w:ascii="Arial" w:hAnsi="Arial" w:cs="Arial"/>
                <w:b/>
                <w:sz w:val="24"/>
                <w:szCs w:val="24"/>
              </w:rPr>
            </w:pPr>
            <w:r>
              <w:rPr>
                <w:rFonts w:ascii="Arial" w:hAnsi="Arial" w:cs="Arial"/>
                <w:b/>
                <w:sz w:val="24"/>
                <w:szCs w:val="24"/>
              </w:rPr>
              <w:t>Actividades ejecutadas:</w:t>
            </w:r>
          </w:p>
          <w:p w:rsidR="00815D2D" w:rsidRPr="00A85D0B" w:rsidRDefault="00FF3A3D" w:rsidP="00CA750C">
            <w:pPr>
              <w:numPr>
                <w:ilvl w:val="0"/>
                <w:numId w:val="5"/>
              </w:numPr>
              <w:jc w:val="both"/>
              <w:rPr>
                <w:rFonts w:ascii="Arial" w:hAnsi="Arial" w:cs="Arial"/>
                <w:sz w:val="24"/>
                <w:szCs w:val="24"/>
              </w:rPr>
            </w:pPr>
            <w:r w:rsidRPr="00A85D0B">
              <w:rPr>
                <w:rFonts w:ascii="Arial" w:hAnsi="Arial" w:cs="Arial"/>
                <w:sz w:val="24"/>
                <w:szCs w:val="24"/>
              </w:rPr>
              <w:lastRenderedPageBreak/>
              <w:t>Recolección de información solicitada por comercial para el tema de unificación de proveedores.</w:t>
            </w:r>
          </w:p>
          <w:p w:rsidR="00815D2D" w:rsidRPr="00A85D0B" w:rsidRDefault="00FF3A3D" w:rsidP="00CA750C">
            <w:pPr>
              <w:numPr>
                <w:ilvl w:val="0"/>
                <w:numId w:val="5"/>
              </w:numPr>
              <w:jc w:val="both"/>
              <w:rPr>
                <w:rFonts w:ascii="Arial" w:hAnsi="Arial" w:cs="Arial"/>
                <w:sz w:val="24"/>
                <w:szCs w:val="24"/>
              </w:rPr>
            </w:pPr>
            <w:r w:rsidRPr="00A85D0B">
              <w:rPr>
                <w:rFonts w:ascii="Arial" w:hAnsi="Arial" w:cs="Arial"/>
                <w:sz w:val="24"/>
                <w:szCs w:val="24"/>
              </w:rPr>
              <w:t>Diseñar formulario para unificar pedidos.</w:t>
            </w:r>
          </w:p>
          <w:p w:rsidR="00A85D0B" w:rsidRPr="00A85D0B" w:rsidRDefault="00FF3A3D" w:rsidP="00CA750C">
            <w:pPr>
              <w:numPr>
                <w:ilvl w:val="0"/>
                <w:numId w:val="5"/>
              </w:numPr>
              <w:jc w:val="both"/>
              <w:rPr>
                <w:rFonts w:ascii="Arial" w:hAnsi="Arial" w:cs="Arial"/>
                <w:sz w:val="24"/>
                <w:szCs w:val="24"/>
              </w:rPr>
            </w:pPr>
            <w:r w:rsidRPr="00A85D0B">
              <w:rPr>
                <w:rFonts w:ascii="Arial" w:hAnsi="Arial" w:cs="Arial"/>
                <w:sz w:val="24"/>
                <w:szCs w:val="24"/>
              </w:rPr>
              <w:t>Adecuación de equipos para trabajo desde casa</w:t>
            </w:r>
            <w:r w:rsidR="00A85D0B">
              <w:rPr>
                <w:rFonts w:ascii="Arial" w:hAnsi="Arial" w:cs="Arial"/>
                <w:sz w:val="24"/>
                <w:szCs w:val="24"/>
              </w:rPr>
              <w:t>.</w:t>
            </w:r>
          </w:p>
          <w:p w:rsidR="00A85D0B" w:rsidRPr="009D714D" w:rsidRDefault="00A85D0B" w:rsidP="00A85D0B">
            <w:pPr>
              <w:ind w:left="720"/>
              <w:jc w:val="both"/>
              <w:rPr>
                <w:rFonts w:ascii="Arial" w:hAnsi="Arial" w:cs="Arial"/>
                <w:sz w:val="24"/>
                <w:szCs w:val="24"/>
              </w:rPr>
            </w:pPr>
          </w:p>
          <w:p w:rsidR="00A85D0B" w:rsidRDefault="00A85D0B" w:rsidP="00A85D0B">
            <w:pPr>
              <w:jc w:val="both"/>
              <w:rPr>
                <w:rFonts w:ascii="Arial" w:hAnsi="Arial" w:cs="Arial"/>
                <w:b/>
                <w:sz w:val="24"/>
                <w:szCs w:val="24"/>
              </w:rPr>
            </w:pPr>
            <w:r w:rsidRPr="009D714D">
              <w:rPr>
                <w:rFonts w:ascii="Arial" w:hAnsi="Arial" w:cs="Arial"/>
                <w:b/>
                <w:sz w:val="24"/>
                <w:szCs w:val="24"/>
              </w:rPr>
              <w:t xml:space="preserve"> </w:t>
            </w:r>
            <w:r>
              <w:rPr>
                <w:rFonts w:ascii="Arial" w:hAnsi="Arial" w:cs="Arial"/>
                <w:b/>
                <w:sz w:val="24"/>
                <w:szCs w:val="24"/>
              </w:rPr>
              <w:t>Actividades por ejecutar:</w:t>
            </w:r>
          </w:p>
          <w:p w:rsidR="00815D2D" w:rsidRPr="00A85D0B" w:rsidRDefault="00FF3A3D" w:rsidP="00CA750C">
            <w:pPr>
              <w:numPr>
                <w:ilvl w:val="0"/>
                <w:numId w:val="6"/>
              </w:numPr>
              <w:jc w:val="both"/>
              <w:rPr>
                <w:rFonts w:ascii="Arial" w:hAnsi="Arial" w:cs="Arial"/>
                <w:sz w:val="24"/>
                <w:szCs w:val="24"/>
              </w:rPr>
            </w:pPr>
            <w:r w:rsidRPr="00A85D0B">
              <w:rPr>
                <w:rFonts w:ascii="Arial" w:hAnsi="Arial" w:cs="Arial"/>
                <w:sz w:val="24"/>
                <w:szCs w:val="24"/>
              </w:rPr>
              <w:t>Creación de cuentas en la nube con capacidad de 50gb cada una para realización de</w:t>
            </w:r>
            <w:r w:rsidR="00590677">
              <w:rPr>
                <w:rFonts w:ascii="Arial" w:hAnsi="Arial" w:cs="Arial"/>
                <w:sz w:val="24"/>
                <w:szCs w:val="24"/>
              </w:rPr>
              <w:t xml:space="preserve"> copias de seguridad en la nube: se crearan cuentas personales para realizar copia de seguridad en la nube.</w:t>
            </w:r>
          </w:p>
          <w:p w:rsidR="00815D2D" w:rsidRPr="00A85D0B" w:rsidRDefault="00FF3A3D" w:rsidP="00CA750C">
            <w:pPr>
              <w:numPr>
                <w:ilvl w:val="0"/>
                <w:numId w:val="6"/>
              </w:numPr>
              <w:jc w:val="both"/>
              <w:rPr>
                <w:rFonts w:ascii="Arial" w:hAnsi="Arial" w:cs="Arial"/>
                <w:sz w:val="24"/>
                <w:szCs w:val="24"/>
              </w:rPr>
            </w:pPr>
            <w:r w:rsidRPr="00A85D0B">
              <w:rPr>
                <w:rFonts w:ascii="Arial" w:hAnsi="Arial" w:cs="Arial"/>
                <w:sz w:val="24"/>
                <w:szCs w:val="24"/>
              </w:rPr>
              <w:t>Periodo de vacaciones colectivas.</w:t>
            </w:r>
          </w:p>
          <w:p w:rsidR="00A85D0B" w:rsidRPr="00A85D0B" w:rsidRDefault="00FF3A3D" w:rsidP="00CA750C">
            <w:pPr>
              <w:numPr>
                <w:ilvl w:val="0"/>
                <w:numId w:val="6"/>
              </w:numPr>
              <w:jc w:val="both"/>
              <w:rPr>
                <w:rFonts w:ascii="Arial" w:hAnsi="Arial" w:cs="Arial"/>
                <w:sz w:val="24"/>
                <w:szCs w:val="24"/>
              </w:rPr>
            </w:pPr>
            <w:r w:rsidRPr="00A85D0B">
              <w:rPr>
                <w:rFonts w:ascii="Arial" w:hAnsi="Arial" w:cs="Arial"/>
                <w:sz w:val="24"/>
                <w:szCs w:val="24"/>
              </w:rPr>
              <w:t>Creación de políticas de seguridad informática pa</w:t>
            </w:r>
            <w:r w:rsidR="00590677">
              <w:rPr>
                <w:rFonts w:ascii="Arial" w:hAnsi="Arial" w:cs="Arial"/>
                <w:sz w:val="24"/>
                <w:szCs w:val="24"/>
              </w:rPr>
              <w:t>ra temporada de trabajo en casa: se tiene diseñadas próximamente se estarán socializando.</w:t>
            </w:r>
          </w:p>
          <w:p w:rsidR="00A85D0B" w:rsidRDefault="00A85D0B" w:rsidP="00A85D0B">
            <w:pPr>
              <w:jc w:val="both"/>
              <w:rPr>
                <w:rFonts w:ascii="Arial" w:hAnsi="Arial" w:cs="Arial"/>
                <w:b/>
                <w:sz w:val="24"/>
                <w:szCs w:val="24"/>
              </w:rPr>
            </w:pPr>
            <w:r>
              <w:rPr>
                <w:rFonts w:ascii="Arial" w:hAnsi="Arial" w:cs="Arial"/>
                <w:b/>
                <w:sz w:val="24"/>
                <w:szCs w:val="24"/>
              </w:rPr>
              <w:t>Pendientes:</w:t>
            </w:r>
          </w:p>
          <w:p w:rsidR="00815D2D" w:rsidRPr="00A85D0B" w:rsidRDefault="00FF3A3D" w:rsidP="00CA750C">
            <w:pPr>
              <w:numPr>
                <w:ilvl w:val="0"/>
                <w:numId w:val="6"/>
              </w:numPr>
              <w:jc w:val="both"/>
              <w:rPr>
                <w:rFonts w:ascii="Arial" w:hAnsi="Arial" w:cs="Arial"/>
                <w:sz w:val="24"/>
                <w:szCs w:val="24"/>
              </w:rPr>
            </w:pPr>
            <w:r w:rsidRPr="00A85D0B">
              <w:rPr>
                <w:rFonts w:ascii="Arial" w:hAnsi="Arial" w:cs="Arial"/>
                <w:sz w:val="24"/>
                <w:szCs w:val="24"/>
              </w:rPr>
              <w:t>Facturación electrónica ZEUS.</w:t>
            </w:r>
          </w:p>
          <w:p w:rsidR="00815D2D" w:rsidRPr="00D15B83" w:rsidRDefault="00FF3A3D" w:rsidP="00CA750C">
            <w:pPr>
              <w:numPr>
                <w:ilvl w:val="0"/>
                <w:numId w:val="6"/>
              </w:numPr>
              <w:jc w:val="both"/>
              <w:rPr>
                <w:rFonts w:ascii="Arial" w:hAnsi="Arial" w:cs="Arial"/>
                <w:sz w:val="24"/>
                <w:szCs w:val="24"/>
              </w:rPr>
            </w:pPr>
            <w:r w:rsidRPr="00A85D0B">
              <w:rPr>
                <w:rFonts w:ascii="Arial" w:hAnsi="Arial" w:cs="Arial"/>
                <w:sz w:val="24"/>
                <w:szCs w:val="24"/>
              </w:rPr>
              <w:t>Averiguar curso de Excel con el</w:t>
            </w:r>
            <w:r w:rsidR="00D15B83">
              <w:rPr>
                <w:rFonts w:ascii="Arial" w:hAnsi="Arial" w:cs="Arial"/>
                <w:sz w:val="24"/>
                <w:szCs w:val="24"/>
              </w:rPr>
              <w:t xml:space="preserve"> </w:t>
            </w:r>
            <w:r w:rsidRPr="00D15B83">
              <w:rPr>
                <w:rFonts w:ascii="Arial" w:hAnsi="Arial" w:cs="Arial"/>
                <w:sz w:val="24"/>
                <w:szCs w:val="24"/>
              </w:rPr>
              <w:t>SENA (</w:t>
            </w:r>
            <w:r w:rsidRPr="00D15B83">
              <w:rPr>
                <w:rFonts w:ascii="Arial" w:hAnsi="Arial" w:cs="Arial"/>
                <w:b/>
                <w:sz w:val="24"/>
                <w:szCs w:val="24"/>
              </w:rPr>
              <w:t>compromiso</w:t>
            </w:r>
            <w:r w:rsidRPr="00D15B83">
              <w:rPr>
                <w:rFonts w:ascii="Arial" w:hAnsi="Arial" w:cs="Arial"/>
                <w:sz w:val="24"/>
                <w:szCs w:val="24"/>
              </w:rPr>
              <w:t>)</w:t>
            </w:r>
            <w:r w:rsidR="00D15B83">
              <w:rPr>
                <w:rFonts w:ascii="Arial" w:hAnsi="Arial" w:cs="Arial"/>
                <w:sz w:val="24"/>
                <w:szCs w:val="24"/>
              </w:rPr>
              <w:t>.</w:t>
            </w:r>
          </w:p>
          <w:p w:rsidR="00815D2D" w:rsidRPr="00A85D0B" w:rsidRDefault="00FF3A3D" w:rsidP="00CA750C">
            <w:pPr>
              <w:numPr>
                <w:ilvl w:val="0"/>
                <w:numId w:val="6"/>
              </w:numPr>
              <w:jc w:val="both"/>
              <w:rPr>
                <w:rFonts w:ascii="Arial" w:hAnsi="Arial" w:cs="Arial"/>
                <w:sz w:val="24"/>
                <w:szCs w:val="24"/>
              </w:rPr>
            </w:pPr>
            <w:r w:rsidRPr="00A85D0B">
              <w:rPr>
                <w:rFonts w:ascii="Arial" w:hAnsi="Arial" w:cs="Arial"/>
                <w:sz w:val="24"/>
                <w:szCs w:val="24"/>
              </w:rPr>
              <w:t>Continuar desarrollo sistema P.Q.R.S</w:t>
            </w:r>
          </w:p>
          <w:p w:rsidR="00815D2D" w:rsidRPr="00A85D0B" w:rsidRDefault="00FF3A3D" w:rsidP="00CA750C">
            <w:pPr>
              <w:numPr>
                <w:ilvl w:val="0"/>
                <w:numId w:val="6"/>
              </w:numPr>
              <w:jc w:val="both"/>
              <w:rPr>
                <w:rFonts w:ascii="Arial" w:hAnsi="Arial" w:cs="Arial"/>
                <w:sz w:val="24"/>
                <w:szCs w:val="24"/>
              </w:rPr>
            </w:pPr>
            <w:r w:rsidRPr="00A85D0B">
              <w:rPr>
                <w:rFonts w:ascii="Arial" w:hAnsi="Arial" w:cs="Arial"/>
                <w:sz w:val="24"/>
                <w:szCs w:val="24"/>
              </w:rPr>
              <w:t>Implementación de copias de seguridad a los correos corporativos.</w:t>
            </w:r>
          </w:p>
          <w:p w:rsidR="00A85D0B" w:rsidRPr="00A85D0B" w:rsidRDefault="00FF3A3D" w:rsidP="00CA750C">
            <w:pPr>
              <w:numPr>
                <w:ilvl w:val="0"/>
                <w:numId w:val="6"/>
              </w:numPr>
              <w:jc w:val="both"/>
              <w:rPr>
                <w:rFonts w:ascii="Arial" w:hAnsi="Arial" w:cs="Arial"/>
                <w:sz w:val="24"/>
                <w:szCs w:val="24"/>
              </w:rPr>
            </w:pPr>
            <w:r w:rsidRPr="00A85D0B">
              <w:rPr>
                <w:rFonts w:ascii="Arial" w:hAnsi="Arial" w:cs="Arial"/>
                <w:sz w:val="24"/>
                <w:szCs w:val="24"/>
              </w:rPr>
              <w:t>Organización al cableado de la oficina de Gerencia.</w:t>
            </w:r>
          </w:p>
          <w:p w:rsidR="00A85D0B" w:rsidRDefault="00A85D0B" w:rsidP="00A85D0B">
            <w:pPr>
              <w:jc w:val="both"/>
              <w:rPr>
                <w:rFonts w:ascii="Arial" w:hAnsi="Arial" w:cs="Arial"/>
                <w:sz w:val="24"/>
                <w:szCs w:val="24"/>
              </w:rPr>
            </w:pPr>
          </w:p>
          <w:p w:rsidR="00A85D0B" w:rsidRPr="00D549E7" w:rsidRDefault="00A85D0B" w:rsidP="00A85D0B">
            <w:pPr>
              <w:jc w:val="both"/>
              <w:rPr>
                <w:rFonts w:ascii="Arial" w:hAnsi="Arial" w:cs="Arial"/>
                <w:b/>
                <w:bCs/>
                <w:sz w:val="24"/>
                <w:szCs w:val="24"/>
              </w:rPr>
            </w:pPr>
            <w:r w:rsidRPr="00C003F6">
              <w:rPr>
                <w:rFonts w:ascii="Arial" w:hAnsi="Arial" w:cs="Arial"/>
                <w:b/>
                <w:bCs/>
                <w:sz w:val="24"/>
                <w:szCs w:val="24"/>
              </w:rPr>
              <w:t>Compromisos:</w:t>
            </w:r>
          </w:p>
          <w:p w:rsidR="00A85D0B" w:rsidRDefault="00A85D0B" w:rsidP="00A85D0B">
            <w:pPr>
              <w:jc w:val="both"/>
              <w:rPr>
                <w:rFonts w:ascii="Arial" w:hAnsi="Arial" w:cs="Arial"/>
                <w:b/>
                <w:bCs/>
                <w:sz w:val="24"/>
                <w:szCs w:val="24"/>
              </w:rPr>
            </w:pPr>
          </w:p>
          <w:p w:rsidR="00A85D0B" w:rsidRDefault="00A85D0B" w:rsidP="00A85D0B">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A85D0B" w:rsidTr="00FC7595">
              <w:tc>
                <w:tcPr>
                  <w:tcW w:w="454"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ESTADO</w:t>
                  </w:r>
                </w:p>
              </w:tc>
            </w:tr>
            <w:tr w:rsidR="00A85D0B" w:rsidTr="00FC7595">
              <w:tc>
                <w:tcPr>
                  <w:tcW w:w="454" w:type="dxa"/>
                  <w:vAlign w:val="center"/>
                </w:tcPr>
                <w:p w:rsidR="00A85D0B" w:rsidRDefault="005F55D5" w:rsidP="00A85D0B">
                  <w:pPr>
                    <w:jc w:val="center"/>
                    <w:rPr>
                      <w:rFonts w:ascii="Arial" w:hAnsi="Arial" w:cs="Arial"/>
                      <w:b/>
                      <w:sz w:val="20"/>
                      <w:szCs w:val="20"/>
                    </w:rPr>
                  </w:pPr>
                  <w:r>
                    <w:rPr>
                      <w:rFonts w:ascii="Arial" w:hAnsi="Arial" w:cs="Arial"/>
                      <w:b/>
                      <w:sz w:val="20"/>
                      <w:szCs w:val="20"/>
                    </w:rPr>
                    <w:t>20</w:t>
                  </w:r>
                </w:p>
              </w:tc>
              <w:tc>
                <w:tcPr>
                  <w:tcW w:w="4536" w:type="dxa"/>
                  <w:vAlign w:val="center"/>
                </w:tcPr>
                <w:p w:rsidR="00A85D0B" w:rsidRPr="00E912E0" w:rsidRDefault="00A85D0B" w:rsidP="00A85D0B">
                  <w:pPr>
                    <w:jc w:val="both"/>
                    <w:rPr>
                      <w:rFonts w:ascii="Arial" w:hAnsi="Arial" w:cs="Arial"/>
                      <w:sz w:val="24"/>
                      <w:szCs w:val="24"/>
                    </w:rPr>
                  </w:pPr>
                  <w:r>
                    <w:rPr>
                      <w:rFonts w:ascii="Arial" w:hAnsi="Arial" w:cs="Arial"/>
                      <w:sz w:val="24"/>
                      <w:szCs w:val="24"/>
                    </w:rPr>
                    <w:t>Averiguar curso de Excel con el SENA</w:t>
                  </w:r>
                </w:p>
              </w:tc>
              <w:tc>
                <w:tcPr>
                  <w:tcW w:w="1129" w:type="dxa"/>
                  <w:vAlign w:val="center"/>
                </w:tcPr>
                <w:p w:rsidR="00A85D0B" w:rsidRDefault="00590677" w:rsidP="00A85D0B">
                  <w:pPr>
                    <w:jc w:val="center"/>
                    <w:rPr>
                      <w:rFonts w:ascii="Arial" w:hAnsi="Arial" w:cs="Arial"/>
                      <w:b/>
                      <w:sz w:val="24"/>
                      <w:szCs w:val="24"/>
                    </w:rPr>
                  </w:pPr>
                  <w:r>
                    <w:rPr>
                      <w:rFonts w:ascii="Arial" w:hAnsi="Arial" w:cs="Arial"/>
                      <w:b/>
                      <w:sz w:val="24"/>
                      <w:szCs w:val="24"/>
                    </w:rPr>
                    <w:t>P</w:t>
                  </w:r>
                </w:p>
              </w:tc>
            </w:tr>
          </w:tbl>
          <w:p w:rsidR="00A85D0B" w:rsidRDefault="00A85D0B" w:rsidP="00A85D0B">
            <w:pPr>
              <w:jc w:val="both"/>
              <w:rPr>
                <w:rFonts w:ascii="Arial" w:hAnsi="Arial" w:cs="Arial"/>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04</w:t>
            </w:r>
            <w:r>
              <w:rPr>
                <w:rFonts w:ascii="Arial" w:hAnsi="Arial" w:cs="Arial"/>
                <w:b/>
                <w:i/>
                <w:sz w:val="24"/>
                <w:szCs w:val="24"/>
              </w:rPr>
              <w:t>)</w:t>
            </w:r>
          </w:p>
          <w:p w:rsidR="00A85D0B" w:rsidRPr="009E7082" w:rsidRDefault="00A85D0B" w:rsidP="00CA750C">
            <w:pPr>
              <w:pStyle w:val="Prrafodelista"/>
              <w:numPr>
                <w:ilvl w:val="0"/>
                <w:numId w:val="9"/>
              </w:numPr>
              <w:jc w:val="both"/>
              <w:rPr>
                <w:rFonts w:ascii="Arial" w:hAnsi="Arial" w:cs="Arial"/>
                <w:b/>
                <w:bCs/>
              </w:rPr>
            </w:pPr>
            <w:r w:rsidRPr="00E14A0E">
              <w:rPr>
                <w:rFonts w:ascii="Arial" w:hAnsi="Arial" w:cs="Arial"/>
                <w:b/>
                <w:bCs/>
                <w:sz w:val="24"/>
                <w:szCs w:val="24"/>
              </w:rPr>
              <w:t>Presupuesto Tecnología e Informática:</w:t>
            </w:r>
            <w:r>
              <w:rPr>
                <w:rFonts w:ascii="Arial" w:hAnsi="Arial" w:cs="Arial"/>
                <w:bCs/>
                <w:sz w:val="24"/>
                <w:szCs w:val="24"/>
              </w:rPr>
              <w:t xml:space="preserve"> </w:t>
            </w:r>
            <w:r w:rsidRPr="00FA11E9">
              <w:rPr>
                <w:rFonts w:ascii="Arial" w:hAnsi="Arial" w:cs="Arial"/>
                <w:sz w:val="24"/>
                <w:szCs w:val="24"/>
              </w:rPr>
              <w:t xml:space="preserve">para el mes de </w:t>
            </w:r>
            <w:r>
              <w:rPr>
                <w:rFonts w:ascii="Arial" w:hAnsi="Arial" w:cs="Arial"/>
                <w:sz w:val="24"/>
                <w:szCs w:val="24"/>
              </w:rPr>
              <w:t>marzo</w:t>
            </w:r>
            <w:r w:rsidRPr="00FA11E9">
              <w:rPr>
                <w:rFonts w:ascii="Arial" w:hAnsi="Arial" w:cs="Arial"/>
                <w:sz w:val="24"/>
                <w:szCs w:val="24"/>
              </w:rPr>
              <w:t xml:space="preserve"> se ejecut</w:t>
            </w:r>
            <w:r>
              <w:rPr>
                <w:rFonts w:ascii="Arial" w:hAnsi="Arial" w:cs="Arial"/>
                <w:sz w:val="24"/>
                <w:szCs w:val="24"/>
              </w:rPr>
              <w:t>ó en un 100</w:t>
            </w:r>
            <w:r w:rsidRPr="00FA11E9">
              <w:rPr>
                <w:rFonts w:ascii="Arial" w:hAnsi="Arial" w:cs="Arial"/>
                <w:sz w:val="24"/>
                <w:szCs w:val="24"/>
              </w:rPr>
              <w:t xml:space="preserve">%, y con respecto al año este porcentaje representa un </w:t>
            </w:r>
            <w:r>
              <w:rPr>
                <w:rFonts w:ascii="Arial" w:hAnsi="Arial" w:cs="Arial"/>
                <w:sz w:val="24"/>
                <w:szCs w:val="24"/>
              </w:rPr>
              <w:t>6.39</w:t>
            </w:r>
            <w:r w:rsidRPr="00FA11E9">
              <w:rPr>
                <w:rFonts w:ascii="Arial" w:hAnsi="Arial" w:cs="Arial"/>
                <w:sz w:val="24"/>
                <w:szCs w:val="24"/>
              </w:rPr>
              <w:t>% de ejecución del total del presupuesto</w:t>
            </w:r>
            <w:r>
              <w:rPr>
                <w:rFonts w:ascii="Arial" w:hAnsi="Arial" w:cs="Arial"/>
                <w:sz w:val="24"/>
                <w:szCs w:val="24"/>
              </w:rPr>
              <w:t>.</w:t>
            </w:r>
          </w:p>
          <w:p w:rsidR="00A85D0B" w:rsidRPr="00E14A0E" w:rsidRDefault="00A85D0B" w:rsidP="00A85D0B">
            <w:pPr>
              <w:pStyle w:val="Prrafodelista"/>
              <w:jc w:val="both"/>
              <w:rPr>
                <w:rFonts w:ascii="Arial" w:hAnsi="Arial" w:cs="Arial"/>
                <w:b/>
                <w:bCs/>
              </w:rPr>
            </w:pPr>
          </w:p>
          <w:p w:rsidR="00A85D0B" w:rsidRPr="009E7082" w:rsidRDefault="00A85D0B" w:rsidP="00CA750C">
            <w:pPr>
              <w:pStyle w:val="Prrafodelista"/>
              <w:numPr>
                <w:ilvl w:val="0"/>
                <w:numId w:val="9"/>
              </w:numPr>
              <w:jc w:val="both"/>
              <w:rPr>
                <w:rFonts w:ascii="Arial" w:hAnsi="Arial" w:cs="Arial"/>
                <w:bCs/>
              </w:rPr>
            </w:pPr>
            <w:r w:rsidRPr="003F13B9">
              <w:rPr>
                <w:rFonts w:ascii="Arial" w:hAnsi="Arial" w:cs="Arial"/>
                <w:b/>
                <w:bCs/>
                <w:sz w:val="24"/>
                <w:szCs w:val="24"/>
              </w:rPr>
              <w:t>Mantenimiento preventivo:</w:t>
            </w:r>
            <w:r>
              <w:rPr>
                <w:rFonts w:ascii="Arial" w:hAnsi="Arial" w:cs="Arial"/>
                <w:bCs/>
                <w:sz w:val="24"/>
                <w:szCs w:val="24"/>
              </w:rPr>
              <w:t xml:space="preserve"> se cumple </w:t>
            </w:r>
            <w:r w:rsidR="00590677">
              <w:rPr>
                <w:rFonts w:ascii="Arial" w:hAnsi="Arial" w:cs="Arial"/>
                <w:bCs/>
                <w:sz w:val="24"/>
                <w:szCs w:val="24"/>
              </w:rPr>
              <w:t xml:space="preserve">en un 100% para el mes de marzo: se realiza </w:t>
            </w:r>
            <w:r w:rsidR="00590677">
              <w:rPr>
                <w:rFonts w:ascii="Arial" w:hAnsi="Arial" w:cs="Arial"/>
                <w:bCs/>
                <w:sz w:val="24"/>
                <w:szCs w:val="24"/>
              </w:rPr>
              <w:lastRenderedPageBreak/>
              <w:t>mantenimiento solo a la parte virtual, dado a la situación actual.</w:t>
            </w:r>
          </w:p>
          <w:p w:rsidR="00A85D0B" w:rsidRPr="009E7082" w:rsidRDefault="00A85D0B" w:rsidP="00A85D0B">
            <w:pPr>
              <w:jc w:val="both"/>
              <w:rPr>
                <w:rFonts w:ascii="Arial" w:hAnsi="Arial" w:cs="Arial"/>
                <w:bCs/>
              </w:rPr>
            </w:pPr>
          </w:p>
          <w:p w:rsidR="001C5E8C" w:rsidRPr="00A85D0B" w:rsidRDefault="00A85D0B" w:rsidP="00CA750C">
            <w:pPr>
              <w:pStyle w:val="Prrafodelista"/>
              <w:numPr>
                <w:ilvl w:val="0"/>
                <w:numId w:val="9"/>
              </w:numPr>
              <w:jc w:val="both"/>
              <w:rPr>
                <w:rFonts w:ascii="Arial" w:hAnsi="Arial" w:cs="Arial"/>
                <w:b/>
                <w:sz w:val="24"/>
                <w:szCs w:val="24"/>
              </w:rPr>
            </w:pPr>
            <w:r w:rsidRPr="00A85D0B">
              <w:rPr>
                <w:rFonts w:ascii="Arial" w:hAnsi="Arial" w:cs="Arial"/>
                <w:b/>
                <w:sz w:val="24"/>
                <w:szCs w:val="24"/>
              </w:rPr>
              <w:t>El indicador de soporte técnico:</w:t>
            </w:r>
            <w:r w:rsidRPr="00A85D0B">
              <w:rPr>
                <w:rFonts w:ascii="Arial" w:hAnsi="Arial" w:cs="Arial"/>
                <w:sz w:val="24"/>
                <w:szCs w:val="24"/>
              </w:rPr>
              <w:t xml:space="preserve"> Se cumple para el mes de </w:t>
            </w:r>
            <w:r>
              <w:rPr>
                <w:rFonts w:ascii="Arial" w:hAnsi="Arial" w:cs="Arial"/>
                <w:sz w:val="24"/>
                <w:szCs w:val="24"/>
              </w:rPr>
              <w:t>Marzo</w:t>
            </w:r>
            <w:r w:rsidRPr="00A85D0B">
              <w:rPr>
                <w:rFonts w:ascii="Arial" w:hAnsi="Arial" w:cs="Arial"/>
                <w:sz w:val="24"/>
                <w:szCs w:val="24"/>
              </w:rPr>
              <w:t xml:space="preserve"> al 100%.</w:t>
            </w:r>
            <w:r>
              <w:rPr>
                <w:rFonts w:ascii="Arial" w:hAnsi="Arial" w:cs="Arial"/>
                <w:sz w:val="24"/>
                <w:szCs w:val="24"/>
              </w:rPr>
              <w:t xml:space="preserve"> 60</w:t>
            </w:r>
            <w:r w:rsidRPr="00A85D0B">
              <w:rPr>
                <w:rFonts w:ascii="Arial" w:hAnsi="Arial" w:cs="Arial"/>
                <w:sz w:val="24"/>
                <w:szCs w:val="24"/>
              </w:rPr>
              <w:t xml:space="preserve"> solicitudes atendidas dentro del tiempo establecido.</w:t>
            </w:r>
          </w:p>
        </w:tc>
      </w:tr>
      <w:tr w:rsidR="00A85D0B" w:rsidRPr="00DC7D25" w:rsidTr="006B073B">
        <w:tc>
          <w:tcPr>
            <w:tcW w:w="2841" w:type="dxa"/>
            <w:gridSpan w:val="2"/>
            <w:vAlign w:val="center"/>
          </w:tcPr>
          <w:p w:rsidR="00A85D0B" w:rsidRDefault="00A85D0B" w:rsidP="00400543">
            <w:pPr>
              <w:jc w:val="both"/>
              <w:rPr>
                <w:rFonts w:ascii="Arial" w:hAnsi="Arial" w:cs="Arial"/>
                <w:b/>
              </w:rPr>
            </w:pPr>
          </w:p>
        </w:tc>
        <w:tc>
          <w:tcPr>
            <w:tcW w:w="6373" w:type="dxa"/>
            <w:gridSpan w:val="6"/>
          </w:tcPr>
          <w:p w:rsidR="00A85D0B" w:rsidRDefault="00A85D0B" w:rsidP="00A85D0B">
            <w:pPr>
              <w:jc w:val="both"/>
              <w:rPr>
                <w:rFonts w:ascii="Arial" w:hAnsi="Arial" w:cs="Arial"/>
                <w:b/>
                <w:sz w:val="24"/>
                <w:szCs w:val="24"/>
              </w:rPr>
            </w:pPr>
            <w:r w:rsidRPr="00BC0AA5">
              <w:rPr>
                <w:rFonts w:ascii="Arial" w:hAnsi="Arial" w:cs="Arial"/>
                <w:b/>
                <w:sz w:val="24"/>
                <w:szCs w:val="24"/>
              </w:rPr>
              <w:t>GESTIÓN COMERCIAL Y SERVICIO AL CLIENTE</w:t>
            </w:r>
          </w:p>
          <w:p w:rsidR="00A85D0B" w:rsidRDefault="00A85D0B" w:rsidP="00A85D0B">
            <w:pPr>
              <w:jc w:val="both"/>
              <w:rPr>
                <w:rFonts w:ascii="Arial" w:hAnsi="Arial" w:cs="Arial"/>
                <w:b/>
                <w:sz w:val="24"/>
                <w:szCs w:val="24"/>
              </w:rPr>
            </w:pPr>
            <w:r>
              <w:rPr>
                <w:rFonts w:ascii="Arial" w:hAnsi="Arial" w:cs="Arial"/>
                <w:b/>
                <w:sz w:val="24"/>
                <w:szCs w:val="24"/>
              </w:rPr>
              <w:t>Actividades ejecutadas:</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Reunión interna Araujo Ibarra (Prórroga).</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 xml:space="preserve">Conferencia “Hacía donde va el Eje Cafetero. </w:t>
            </w:r>
            <w:proofErr w:type="spellStart"/>
            <w:r w:rsidRPr="004A5C0C">
              <w:rPr>
                <w:rFonts w:ascii="Arial" w:hAnsi="Arial" w:cs="Arial"/>
                <w:sz w:val="24"/>
                <w:szCs w:val="24"/>
              </w:rPr>
              <w:t>Colfecar</w:t>
            </w:r>
            <w:proofErr w:type="spellEnd"/>
            <w:r w:rsidRPr="004A5C0C">
              <w:rPr>
                <w:rFonts w:ascii="Arial" w:hAnsi="Arial" w:cs="Arial"/>
                <w:sz w:val="24"/>
                <w:szCs w:val="24"/>
              </w:rPr>
              <w:t>,</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Ajuste presupuestal.</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Capacitación Prácticas de cuidado y desinfección de áreas por coronavirus.</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Publicación en redes sociales.</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Comité de cartera.</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Reunión líderes de procesos.</w:t>
            </w:r>
          </w:p>
          <w:p w:rsidR="00A85D0B" w:rsidRDefault="004A5C0C" w:rsidP="004A5C0C">
            <w:pPr>
              <w:numPr>
                <w:ilvl w:val="0"/>
                <w:numId w:val="1"/>
              </w:numPr>
              <w:jc w:val="both"/>
              <w:rPr>
                <w:rFonts w:ascii="Arial" w:hAnsi="Arial" w:cs="Arial"/>
                <w:sz w:val="24"/>
                <w:szCs w:val="24"/>
              </w:rPr>
            </w:pPr>
            <w:r w:rsidRPr="004A5C0C">
              <w:rPr>
                <w:rFonts w:ascii="Arial" w:hAnsi="Arial" w:cs="Arial"/>
                <w:sz w:val="24"/>
                <w:szCs w:val="24"/>
              </w:rPr>
              <w:t>Facturación.</w:t>
            </w:r>
          </w:p>
          <w:p w:rsidR="004A5C0C" w:rsidRPr="004A5C0C" w:rsidRDefault="004A5C0C" w:rsidP="004A5C0C">
            <w:pPr>
              <w:ind w:left="720"/>
              <w:jc w:val="both"/>
              <w:rPr>
                <w:rFonts w:ascii="Arial" w:hAnsi="Arial" w:cs="Arial"/>
                <w:sz w:val="24"/>
                <w:szCs w:val="24"/>
              </w:rPr>
            </w:pPr>
          </w:p>
          <w:p w:rsidR="00A85D0B" w:rsidRDefault="00A85D0B" w:rsidP="00A85D0B">
            <w:pPr>
              <w:jc w:val="both"/>
              <w:rPr>
                <w:rFonts w:ascii="Arial" w:hAnsi="Arial" w:cs="Arial"/>
                <w:b/>
                <w:sz w:val="24"/>
                <w:szCs w:val="24"/>
              </w:rPr>
            </w:pPr>
            <w:r>
              <w:rPr>
                <w:rFonts w:ascii="Arial" w:hAnsi="Arial" w:cs="Arial"/>
                <w:b/>
                <w:sz w:val="24"/>
                <w:szCs w:val="24"/>
              </w:rPr>
              <w:t>Actividades por ejecutar:</w:t>
            </w:r>
          </w:p>
          <w:p w:rsidR="00656C9C" w:rsidRPr="004A5C0C" w:rsidRDefault="00CA750C" w:rsidP="004A5C0C">
            <w:pPr>
              <w:numPr>
                <w:ilvl w:val="0"/>
                <w:numId w:val="1"/>
              </w:numPr>
              <w:jc w:val="both"/>
              <w:rPr>
                <w:rFonts w:ascii="Arial" w:hAnsi="Arial" w:cs="Arial"/>
                <w:sz w:val="24"/>
                <w:szCs w:val="24"/>
              </w:rPr>
            </w:pPr>
            <w:r w:rsidRPr="004A5C0C">
              <w:rPr>
                <w:rFonts w:ascii="Arial" w:hAnsi="Arial" w:cs="Arial"/>
                <w:sz w:val="24"/>
                <w:szCs w:val="24"/>
              </w:rPr>
              <w:t xml:space="preserve">Reunión Araujo Ibarra- </w:t>
            </w:r>
            <w:proofErr w:type="spellStart"/>
            <w:r w:rsidRPr="004A5C0C">
              <w:rPr>
                <w:rFonts w:ascii="Arial" w:hAnsi="Arial" w:cs="Arial"/>
                <w:sz w:val="24"/>
                <w:szCs w:val="24"/>
              </w:rPr>
              <w:t>Aselog</w:t>
            </w:r>
            <w:proofErr w:type="spellEnd"/>
            <w:r w:rsidRPr="004A5C0C">
              <w:rPr>
                <w:rFonts w:ascii="Arial" w:hAnsi="Arial" w:cs="Arial"/>
                <w:sz w:val="24"/>
                <w:szCs w:val="24"/>
              </w:rPr>
              <w:t xml:space="preserve"> y Pan </w:t>
            </w:r>
            <w:proofErr w:type="spellStart"/>
            <w:r w:rsidRPr="004A5C0C">
              <w:rPr>
                <w:rFonts w:ascii="Arial" w:hAnsi="Arial" w:cs="Arial"/>
                <w:sz w:val="24"/>
                <w:szCs w:val="24"/>
              </w:rPr>
              <w:t>Glo</w:t>
            </w:r>
            <w:proofErr w:type="spellEnd"/>
            <w:r w:rsidRPr="004A5C0C">
              <w:rPr>
                <w:rFonts w:ascii="Arial" w:hAnsi="Arial" w:cs="Arial"/>
                <w:sz w:val="24"/>
                <w:szCs w:val="24"/>
              </w:rPr>
              <w:t>.</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Congreso de Importadores</w:t>
            </w:r>
            <w:r>
              <w:rPr>
                <w:rFonts w:ascii="Arial" w:hAnsi="Arial" w:cs="Arial"/>
                <w:sz w:val="24"/>
                <w:szCs w:val="24"/>
              </w:rPr>
              <w:t>.</w:t>
            </w:r>
          </w:p>
          <w:p w:rsidR="00A85D0B" w:rsidRDefault="00A85D0B" w:rsidP="00A85D0B">
            <w:pPr>
              <w:jc w:val="both"/>
              <w:rPr>
                <w:rFonts w:ascii="Arial" w:hAnsi="Arial" w:cs="Arial"/>
                <w:b/>
                <w:sz w:val="24"/>
                <w:szCs w:val="24"/>
              </w:rPr>
            </w:pPr>
            <w:r w:rsidRPr="00E2304E">
              <w:rPr>
                <w:rFonts w:ascii="Arial" w:hAnsi="Arial" w:cs="Arial"/>
                <w:b/>
                <w:sz w:val="24"/>
                <w:szCs w:val="24"/>
              </w:rPr>
              <w:t xml:space="preserve"> </w:t>
            </w:r>
          </w:p>
          <w:p w:rsidR="00A85D0B" w:rsidRDefault="00A85D0B" w:rsidP="00A85D0B">
            <w:pPr>
              <w:jc w:val="both"/>
              <w:rPr>
                <w:rFonts w:ascii="Arial" w:hAnsi="Arial" w:cs="Arial"/>
                <w:b/>
                <w:sz w:val="24"/>
                <w:szCs w:val="24"/>
              </w:rPr>
            </w:pPr>
            <w:r>
              <w:rPr>
                <w:rFonts w:ascii="Arial" w:hAnsi="Arial" w:cs="Arial"/>
                <w:b/>
                <w:sz w:val="24"/>
                <w:szCs w:val="24"/>
              </w:rPr>
              <w:t>Pendientes:</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Entrega de Plataforma PQRS.</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 xml:space="preserve">Facturación </w:t>
            </w:r>
            <w:proofErr w:type="spellStart"/>
            <w:r w:rsidRPr="004A5C0C">
              <w:rPr>
                <w:rFonts w:ascii="Arial" w:hAnsi="Arial" w:cs="Arial"/>
                <w:sz w:val="24"/>
                <w:szCs w:val="24"/>
              </w:rPr>
              <w:t>Ne</w:t>
            </w:r>
            <w:r w:rsidR="00144469">
              <w:rPr>
                <w:rFonts w:ascii="Arial" w:hAnsi="Arial" w:cs="Arial"/>
                <w:sz w:val="24"/>
                <w:szCs w:val="24"/>
              </w:rPr>
              <w:t>hyundai</w:t>
            </w:r>
            <w:proofErr w:type="spellEnd"/>
            <w:r w:rsidR="00144469">
              <w:rPr>
                <w:rFonts w:ascii="Arial" w:hAnsi="Arial" w:cs="Arial"/>
                <w:sz w:val="24"/>
                <w:szCs w:val="24"/>
              </w:rPr>
              <w:t>: facturar el 50% el canon de arrendamiento de abril mayo y junio y el otro 50% más el incremento, diferirlo entre julio a diciembre</w:t>
            </w:r>
            <w:r w:rsidRPr="004A5C0C">
              <w:rPr>
                <w:rFonts w:ascii="Arial" w:hAnsi="Arial" w:cs="Arial"/>
                <w:sz w:val="24"/>
                <w:szCs w:val="24"/>
              </w:rPr>
              <w:t>.</w:t>
            </w:r>
            <w:r w:rsidR="00144469">
              <w:rPr>
                <w:rFonts w:ascii="Arial" w:hAnsi="Arial" w:cs="Arial"/>
                <w:sz w:val="24"/>
                <w:szCs w:val="24"/>
              </w:rPr>
              <w:t xml:space="preserve"> Se resalta la necesidad de hacer la comunicación en ámbito más comercial y menos  legislativo.</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Contrato de arrendamiento Logirastreo.</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Terminar el estudio de Araujo Ibarra (Prórrogas).</w:t>
            </w:r>
          </w:p>
          <w:p w:rsidR="004A5C0C" w:rsidRPr="004A5C0C" w:rsidRDefault="004A5C0C" w:rsidP="004A5C0C">
            <w:pPr>
              <w:numPr>
                <w:ilvl w:val="0"/>
                <w:numId w:val="1"/>
              </w:numPr>
              <w:jc w:val="both"/>
              <w:rPr>
                <w:rFonts w:ascii="Arial" w:hAnsi="Arial" w:cs="Arial"/>
                <w:sz w:val="24"/>
                <w:szCs w:val="24"/>
              </w:rPr>
            </w:pPr>
            <w:r w:rsidRPr="004A5C0C">
              <w:rPr>
                <w:rFonts w:ascii="Arial" w:hAnsi="Arial" w:cs="Arial"/>
                <w:sz w:val="24"/>
                <w:szCs w:val="24"/>
              </w:rPr>
              <w:t xml:space="preserve">Facturación </w:t>
            </w:r>
            <w:proofErr w:type="spellStart"/>
            <w:r w:rsidRPr="004A5C0C">
              <w:rPr>
                <w:rFonts w:ascii="Arial" w:hAnsi="Arial" w:cs="Arial"/>
                <w:sz w:val="24"/>
                <w:szCs w:val="24"/>
              </w:rPr>
              <w:t>Aselog</w:t>
            </w:r>
            <w:proofErr w:type="spellEnd"/>
            <w:r w:rsidRPr="004A5C0C">
              <w:rPr>
                <w:rFonts w:ascii="Arial" w:hAnsi="Arial" w:cs="Arial"/>
                <w:sz w:val="24"/>
                <w:szCs w:val="24"/>
              </w:rPr>
              <w:t>.</w:t>
            </w:r>
          </w:p>
          <w:p w:rsidR="00A85D0B" w:rsidRPr="004A5C0C" w:rsidRDefault="004A5C0C" w:rsidP="00D41355">
            <w:pPr>
              <w:numPr>
                <w:ilvl w:val="0"/>
                <w:numId w:val="1"/>
              </w:numPr>
              <w:spacing w:after="160" w:line="259" w:lineRule="auto"/>
              <w:jc w:val="both"/>
              <w:rPr>
                <w:rFonts w:ascii="Arial" w:hAnsi="Arial" w:cs="Arial"/>
                <w:sz w:val="24"/>
                <w:szCs w:val="24"/>
              </w:rPr>
            </w:pPr>
            <w:r w:rsidRPr="004A5C0C">
              <w:rPr>
                <w:rFonts w:ascii="Arial" w:hAnsi="Arial" w:cs="Arial"/>
                <w:sz w:val="24"/>
                <w:szCs w:val="24"/>
              </w:rPr>
              <w:t>Programación de la encuesta de satisfacción.</w:t>
            </w:r>
          </w:p>
          <w:p w:rsidR="00A85D0B" w:rsidRPr="003C7A6D" w:rsidRDefault="00A85D0B" w:rsidP="00A85D0B">
            <w:pPr>
              <w:jc w:val="both"/>
              <w:rPr>
                <w:rFonts w:ascii="Arial" w:hAnsi="Arial" w:cs="Arial"/>
                <w:i/>
                <w:sz w:val="24"/>
                <w:szCs w:val="24"/>
              </w:rPr>
            </w:pPr>
            <w:r>
              <w:rPr>
                <w:rFonts w:ascii="Arial" w:hAnsi="Arial" w:cs="Arial"/>
                <w:b/>
                <w:sz w:val="24"/>
                <w:szCs w:val="24"/>
              </w:rPr>
              <w:t>Compromisos:</w:t>
            </w:r>
          </w:p>
          <w:p w:rsidR="00A85D0B" w:rsidRDefault="00A85D0B" w:rsidP="00A85D0B">
            <w:pPr>
              <w:jc w:val="both"/>
              <w:rPr>
                <w:rFonts w:ascii="Arial" w:hAnsi="Arial" w:cs="Arial"/>
                <w:b/>
                <w:sz w:val="24"/>
                <w:szCs w:val="24"/>
              </w:rPr>
            </w:pPr>
            <w:r w:rsidRPr="005364EB">
              <w:rPr>
                <w:rFonts w:ascii="Arial" w:hAnsi="Arial" w:cs="Arial"/>
                <w:b/>
                <w:sz w:val="24"/>
                <w:szCs w:val="24"/>
              </w:rPr>
              <w:t>A</w:t>
            </w:r>
            <w:r>
              <w:rPr>
                <w:rFonts w:ascii="Arial" w:hAnsi="Arial" w:cs="Arial"/>
                <w:b/>
                <w:sz w:val="24"/>
                <w:szCs w:val="24"/>
              </w:rPr>
              <w:t>cta 01</w:t>
            </w:r>
            <w:r w:rsidRPr="005364EB">
              <w:rPr>
                <w:rFonts w:ascii="Arial" w:hAnsi="Arial" w:cs="Arial"/>
                <w:b/>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A85D0B" w:rsidTr="00FC7595">
              <w:tc>
                <w:tcPr>
                  <w:tcW w:w="454"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A85D0B" w:rsidRPr="00A01755" w:rsidRDefault="00A85D0B" w:rsidP="00A85D0B">
                  <w:pPr>
                    <w:jc w:val="center"/>
                    <w:rPr>
                      <w:rFonts w:ascii="Arial" w:hAnsi="Arial" w:cs="Arial"/>
                      <w:b/>
                      <w:sz w:val="20"/>
                      <w:szCs w:val="20"/>
                    </w:rPr>
                  </w:pPr>
                  <w:r w:rsidRPr="00A01755">
                    <w:rPr>
                      <w:rFonts w:ascii="Arial" w:hAnsi="Arial" w:cs="Arial"/>
                      <w:b/>
                      <w:sz w:val="20"/>
                      <w:szCs w:val="20"/>
                    </w:rPr>
                    <w:t>ESTADO</w:t>
                  </w:r>
                </w:p>
              </w:tc>
            </w:tr>
            <w:tr w:rsidR="00A85D0B" w:rsidTr="00FC7595">
              <w:tc>
                <w:tcPr>
                  <w:tcW w:w="454" w:type="dxa"/>
                  <w:vAlign w:val="center"/>
                </w:tcPr>
                <w:p w:rsidR="00A85D0B" w:rsidRPr="00B77D35" w:rsidRDefault="00A85D0B" w:rsidP="00A85D0B">
                  <w:pPr>
                    <w:jc w:val="center"/>
                    <w:rPr>
                      <w:rFonts w:ascii="Arial" w:hAnsi="Arial" w:cs="Arial"/>
                      <w:b/>
                      <w:sz w:val="20"/>
                      <w:szCs w:val="20"/>
                    </w:rPr>
                  </w:pPr>
                  <w:r>
                    <w:rPr>
                      <w:rFonts w:ascii="Arial" w:hAnsi="Arial" w:cs="Arial"/>
                      <w:b/>
                      <w:sz w:val="20"/>
                      <w:szCs w:val="20"/>
                    </w:rPr>
                    <w:t>2</w:t>
                  </w:r>
                  <w:r w:rsidR="005F55D5">
                    <w:rPr>
                      <w:rFonts w:ascii="Arial" w:hAnsi="Arial" w:cs="Arial"/>
                      <w:b/>
                      <w:sz w:val="20"/>
                      <w:szCs w:val="20"/>
                    </w:rPr>
                    <w:t>1</w:t>
                  </w:r>
                </w:p>
              </w:tc>
              <w:tc>
                <w:tcPr>
                  <w:tcW w:w="4536" w:type="dxa"/>
                  <w:vAlign w:val="center"/>
                </w:tcPr>
                <w:p w:rsidR="00A85D0B" w:rsidRPr="00A01755" w:rsidRDefault="00A85D0B" w:rsidP="00A85D0B">
                  <w:pPr>
                    <w:jc w:val="both"/>
                    <w:rPr>
                      <w:rFonts w:ascii="Arial" w:hAnsi="Arial" w:cs="Arial"/>
                      <w:b/>
                      <w:sz w:val="24"/>
                      <w:szCs w:val="24"/>
                    </w:rPr>
                  </w:pPr>
                  <w:r w:rsidRPr="00A01755">
                    <w:rPr>
                      <w:rFonts w:ascii="Arial" w:hAnsi="Arial" w:cs="Arial"/>
                      <w:sz w:val="24"/>
                      <w:szCs w:val="24"/>
                    </w:rPr>
                    <w:t>Propuestas de valor de la ZF.</w:t>
                  </w:r>
                </w:p>
              </w:tc>
              <w:tc>
                <w:tcPr>
                  <w:tcW w:w="1129" w:type="dxa"/>
                  <w:vAlign w:val="center"/>
                </w:tcPr>
                <w:p w:rsidR="00A85D0B" w:rsidRDefault="00A85D0B" w:rsidP="00A85D0B">
                  <w:pPr>
                    <w:jc w:val="center"/>
                    <w:rPr>
                      <w:rFonts w:ascii="Arial" w:hAnsi="Arial" w:cs="Arial"/>
                      <w:b/>
                      <w:sz w:val="24"/>
                      <w:szCs w:val="24"/>
                    </w:rPr>
                  </w:pPr>
                  <w:r>
                    <w:rPr>
                      <w:rFonts w:ascii="Arial" w:hAnsi="Arial" w:cs="Arial"/>
                      <w:b/>
                      <w:sz w:val="24"/>
                      <w:szCs w:val="24"/>
                    </w:rPr>
                    <w:t>P</w:t>
                  </w:r>
                </w:p>
              </w:tc>
            </w:tr>
          </w:tbl>
          <w:p w:rsidR="004A5C0C" w:rsidRDefault="004A5C0C" w:rsidP="00A85D0B">
            <w:pPr>
              <w:jc w:val="both"/>
              <w:rPr>
                <w:rFonts w:ascii="Arial" w:hAnsi="Arial" w:cs="Arial"/>
                <w:b/>
                <w:sz w:val="24"/>
                <w:szCs w:val="24"/>
              </w:rPr>
            </w:pPr>
          </w:p>
          <w:p w:rsidR="00A85D0B" w:rsidRPr="00596074" w:rsidRDefault="00A85D0B" w:rsidP="00A85D0B">
            <w:pPr>
              <w:jc w:val="both"/>
              <w:rPr>
                <w:rFonts w:ascii="Arial" w:hAnsi="Arial" w:cs="Arial"/>
                <w:b/>
                <w:i/>
                <w:sz w:val="24"/>
                <w:szCs w:val="24"/>
              </w:rPr>
            </w:pPr>
            <w:r>
              <w:rPr>
                <w:rFonts w:ascii="Arial" w:hAnsi="Arial" w:cs="Arial"/>
                <w:b/>
                <w:sz w:val="24"/>
                <w:szCs w:val="24"/>
              </w:rPr>
              <w:lastRenderedPageBreak/>
              <w:t xml:space="preserve">Indicadores </w:t>
            </w:r>
            <w:r w:rsidR="005D7B1F">
              <w:rPr>
                <w:rFonts w:ascii="Arial" w:hAnsi="Arial" w:cs="Arial"/>
                <w:b/>
                <w:i/>
                <w:sz w:val="24"/>
                <w:szCs w:val="24"/>
              </w:rPr>
              <w:t>(ver carátula Nº 04</w:t>
            </w:r>
            <w:r>
              <w:rPr>
                <w:rFonts w:ascii="Arial" w:hAnsi="Arial" w:cs="Arial"/>
                <w:b/>
                <w:i/>
                <w:sz w:val="24"/>
                <w:szCs w:val="24"/>
              </w:rPr>
              <w:t>)</w:t>
            </w:r>
          </w:p>
          <w:p w:rsidR="00A85D0B" w:rsidRPr="003529C6" w:rsidRDefault="00A85D0B" w:rsidP="00A85D0B">
            <w:pPr>
              <w:numPr>
                <w:ilvl w:val="0"/>
                <w:numId w:val="1"/>
              </w:numPr>
              <w:jc w:val="both"/>
              <w:rPr>
                <w:rFonts w:ascii="Arial" w:hAnsi="Arial" w:cs="Arial"/>
                <w:sz w:val="24"/>
                <w:szCs w:val="24"/>
              </w:rPr>
            </w:pPr>
            <w:r w:rsidRPr="00576DFD">
              <w:rPr>
                <w:rFonts w:ascii="Arial" w:hAnsi="Arial" w:cs="Arial"/>
                <w:b/>
                <w:bCs/>
                <w:sz w:val="24"/>
                <w:szCs w:val="24"/>
              </w:rPr>
              <w:t>Presupuesto Comercial:</w:t>
            </w:r>
            <w:r>
              <w:rPr>
                <w:rFonts w:ascii="Arial" w:hAnsi="Arial" w:cs="Arial"/>
                <w:bCs/>
                <w:sz w:val="24"/>
                <w:szCs w:val="24"/>
              </w:rPr>
              <w:t xml:space="preserve"> </w:t>
            </w:r>
            <w:r w:rsidR="004A5C0C">
              <w:rPr>
                <w:rFonts w:ascii="Arial" w:hAnsi="Arial" w:cs="Arial"/>
                <w:bCs/>
                <w:sz w:val="24"/>
                <w:szCs w:val="24"/>
              </w:rPr>
              <w:t>100</w:t>
            </w:r>
            <w:r>
              <w:rPr>
                <w:rFonts w:ascii="Arial" w:hAnsi="Arial" w:cs="Arial"/>
                <w:bCs/>
                <w:sz w:val="24"/>
                <w:szCs w:val="24"/>
              </w:rPr>
              <w:t xml:space="preserve">% ejecutado en el mes de </w:t>
            </w:r>
            <w:r w:rsidR="004A5C0C">
              <w:rPr>
                <w:rFonts w:ascii="Arial" w:hAnsi="Arial" w:cs="Arial"/>
                <w:bCs/>
                <w:sz w:val="24"/>
                <w:szCs w:val="24"/>
              </w:rPr>
              <w:t>Marzo</w:t>
            </w:r>
            <w:r>
              <w:rPr>
                <w:rFonts w:ascii="Arial" w:hAnsi="Arial" w:cs="Arial"/>
                <w:bCs/>
                <w:sz w:val="24"/>
                <w:szCs w:val="24"/>
              </w:rPr>
              <w:t xml:space="preserve">, equivalente del total al año en un </w:t>
            </w:r>
            <w:r w:rsidR="004A5C0C">
              <w:rPr>
                <w:rFonts w:ascii="Arial" w:hAnsi="Arial" w:cs="Arial"/>
                <w:bCs/>
                <w:sz w:val="24"/>
                <w:szCs w:val="24"/>
              </w:rPr>
              <w:t>5.90</w:t>
            </w:r>
            <w:r>
              <w:rPr>
                <w:rFonts w:ascii="Arial" w:hAnsi="Arial" w:cs="Arial"/>
                <w:bCs/>
                <w:sz w:val="24"/>
                <w:szCs w:val="24"/>
              </w:rPr>
              <w:t xml:space="preserve">%. Este presupuesto se reestructuró  para el mes de </w:t>
            </w:r>
            <w:r w:rsidR="004A5C0C">
              <w:rPr>
                <w:rFonts w:ascii="Arial" w:hAnsi="Arial" w:cs="Arial"/>
                <w:bCs/>
                <w:sz w:val="24"/>
                <w:szCs w:val="24"/>
              </w:rPr>
              <w:t>marzo</w:t>
            </w:r>
            <w:r w:rsidR="0013011A">
              <w:rPr>
                <w:rFonts w:ascii="Arial" w:hAnsi="Arial" w:cs="Arial"/>
                <w:bCs/>
                <w:sz w:val="24"/>
                <w:szCs w:val="24"/>
              </w:rPr>
              <w:t>: dado a la situación se cancelan las ceremonias presenciales par</w:t>
            </w:r>
            <w:r w:rsidR="00E26BDA">
              <w:rPr>
                <w:rFonts w:ascii="Arial" w:hAnsi="Arial" w:cs="Arial"/>
                <w:bCs/>
                <w:sz w:val="24"/>
                <w:szCs w:val="24"/>
              </w:rPr>
              <w:t>a</w:t>
            </w:r>
            <w:r w:rsidR="0013011A">
              <w:rPr>
                <w:rFonts w:ascii="Arial" w:hAnsi="Arial" w:cs="Arial"/>
                <w:bCs/>
                <w:sz w:val="24"/>
                <w:szCs w:val="24"/>
              </w:rPr>
              <w:t xml:space="preserve"> el aniversario, por lo cual se podría programar mejor piezas publicitarias audiovisuales.</w:t>
            </w:r>
          </w:p>
          <w:p w:rsidR="00A85D0B" w:rsidRDefault="00A85D0B" w:rsidP="00A85D0B">
            <w:pPr>
              <w:numPr>
                <w:ilvl w:val="0"/>
                <w:numId w:val="1"/>
              </w:numPr>
              <w:jc w:val="both"/>
              <w:rPr>
                <w:rFonts w:ascii="Arial" w:hAnsi="Arial" w:cs="Arial"/>
                <w:sz w:val="24"/>
                <w:szCs w:val="24"/>
              </w:rPr>
            </w:pPr>
            <w:r w:rsidRPr="003C7A6D">
              <w:rPr>
                <w:rFonts w:ascii="Arial" w:hAnsi="Arial" w:cs="Arial"/>
                <w:b/>
                <w:bCs/>
                <w:sz w:val="24"/>
                <w:szCs w:val="24"/>
              </w:rPr>
              <w:t>Oportunidad de Respuesta PQRS:</w:t>
            </w:r>
            <w:r w:rsidRPr="003C7A6D">
              <w:rPr>
                <w:rFonts w:ascii="Arial" w:hAnsi="Arial" w:cs="Arial"/>
                <w:bCs/>
                <w:sz w:val="24"/>
                <w:szCs w:val="24"/>
              </w:rPr>
              <w:t xml:space="preserve"> </w:t>
            </w:r>
            <w:r>
              <w:rPr>
                <w:rFonts w:ascii="Arial" w:hAnsi="Arial" w:cs="Arial"/>
                <w:sz w:val="24"/>
                <w:szCs w:val="24"/>
              </w:rPr>
              <w:t>se presenta 1 PQRS durante el mes de febrero, la cual se responde en el tiempo oportuno, dando como resultado 100% de cumplimiento para el indicador</w:t>
            </w:r>
            <w:r w:rsidR="004A5C0C">
              <w:rPr>
                <w:rFonts w:ascii="Arial" w:hAnsi="Arial" w:cs="Arial"/>
                <w:sz w:val="24"/>
                <w:szCs w:val="24"/>
              </w:rPr>
              <w:t xml:space="preserve">, para el mes de marzo </w:t>
            </w:r>
            <w:r w:rsidR="00CC6641">
              <w:rPr>
                <w:rFonts w:ascii="Arial" w:hAnsi="Arial" w:cs="Arial"/>
                <w:sz w:val="24"/>
                <w:szCs w:val="24"/>
              </w:rPr>
              <w:t>no se presentaron PQRS</w:t>
            </w:r>
            <w:r>
              <w:rPr>
                <w:rFonts w:ascii="Arial" w:hAnsi="Arial" w:cs="Arial"/>
                <w:sz w:val="24"/>
                <w:szCs w:val="24"/>
              </w:rPr>
              <w:t>.</w:t>
            </w:r>
          </w:p>
          <w:p w:rsidR="00A85D0B" w:rsidRPr="00A70A42" w:rsidRDefault="00A85D0B" w:rsidP="00CC6641">
            <w:pPr>
              <w:numPr>
                <w:ilvl w:val="0"/>
                <w:numId w:val="1"/>
              </w:numPr>
              <w:jc w:val="both"/>
              <w:rPr>
                <w:rFonts w:ascii="Arial" w:hAnsi="Arial" w:cs="Arial"/>
                <w:b/>
                <w:sz w:val="24"/>
                <w:szCs w:val="24"/>
              </w:rPr>
            </w:pPr>
            <w:r w:rsidRPr="00A70A42">
              <w:rPr>
                <w:rFonts w:ascii="Arial" w:hAnsi="Arial" w:cs="Arial"/>
                <w:b/>
                <w:bCs/>
                <w:sz w:val="24"/>
                <w:szCs w:val="24"/>
              </w:rPr>
              <w:t>Seguimiento a propuestas comerciales:</w:t>
            </w:r>
            <w:r w:rsidRPr="00A70A42">
              <w:rPr>
                <w:rFonts w:ascii="Arial" w:hAnsi="Arial" w:cs="Arial"/>
                <w:sz w:val="24"/>
                <w:szCs w:val="24"/>
              </w:rPr>
              <w:t xml:space="preserve"> </w:t>
            </w:r>
            <w:r w:rsidR="00CC6641">
              <w:rPr>
                <w:rFonts w:ascii="Arial" w:hAnsi="Arial" w:cs="Arial"/>
                <w:sz w:val="24"/>
                <w:szCs w:val="24"/>
              </w:rPr>
              <w:t>para el mes de marzo se cumple el indicador en un 69</w:t>
            </w:r>
            <w:r w:rsidRPr="00A70A42">
              <w:rPr>
                <w:rFonts w:ascii="Arial" w:hAnsi="Arial" w:cs="Arial"/>
                <w:sz w:val="24"/>
                <w:szCs w:val="24"/>
              </w:rPr>
              <w:t>%.</w:t>
            </w:r>
            <w:r w:rsidR="009C3D20">
              <w:rPr>
                <w:rFonts w:ascii="Arial" w:hAnsi="Arial" w:cs="Arial"/>
                <w:sz w:val="24"/>
                <w:szCs w:val="24"/>
              </w:rPr>
              <w:t xml:space="preserve"> Se tendría que tener en cuenta que el indicador presentado actualmente corresponda al mes de marzo.</w:t>
            </w:r>
          </w:p>
        </w:tc>
      </w:tr>
      <w:tr w:rsidR="00A70A42" w:rsidRPr="00DC7D25" w:rsidTr="006B073B">
        <w:tc>
          <w:tcPr>
            <w:tcW w:w="2841" w:type="dxa"/>
            <w:gridSpan w:val="2"/>
            <w:vAlign w:val="center"/>
          </w:tcPr>
          <w:p w:rsidR="00A70A42" w:rsidRDefault="00A70A42" w:rsidP="00400543">
            <w:pPr>
              <w:jc w:val="both"/>
              <w:rPr>
                <w:rFonts w:ascii="Arial" w:hAnsi="Arial" w:cs="Arial"/>
                <w:b/>
              </w:rPr>
            </w:pPr>
          </w:p>
        </w:tc>
        <w:tc>
          <w:tcPr>
            <w:tcW w:w="6373" w:type="dxa"/>
            <w:gridSpan w:val="6"/>
          </w:tcPr>
          <w:p w:rsidR="00A70A42" w:rsidRPr="009F501A" w:rsidRDefault="00A70A42" w:rsidP="00A70A42">
            <w:pPr>
              <w:jc w:val="both"/>
              <w:rPr>
                <w:rFonts w:ascii="Arial" w:hAnsi="Arial" w:cs="Arial"/>
                <w:b/>
                <w:sz w:val="24"/>
                <w:szCs w:val="24"/>
              </w:rPr>
            </w:pPr>
            <w:r w:rsidRPr="009F501A">
              <w:rPr>
                <w:rFonts w:ascii="Arial" w:hAnsi="Arial" w:cs="Arial"/>
                <w:b/>
                <w:sz w:val="24"/>
                <w:szCs w:val="24"/>
              </w:rPr>
              <w:t>SISTEMAS INTEGRADOS DE GESTIÓN (SIG).</w:t>
            </w:r>
          </w:p>
          <w:p w:rsidR="00A70A42" w:rsidRDefault="00A70A42" w:rsidP="00A70A42">
            <w:pPr>
              <w:jc w:val="both"/>
              <w:rPr>
                <w:rFonts w:ascii="Arial" w:hAnsi="Arial" w:cs="Arial"/>
                <w:b/>
                <w:sz w:val="24"/>
                <w:szCs w:val="24"/>
              </w:rPr>
            </w:pPr>
            <w:r>
              <w:rPr>
                <w:rFonts w:ascii="Arial" w:hAnsi="Arial" w:cs="Arial"/>
                <w:b/>
                <w:sz w:val="24"/>
                <w:szCs w:val="24"/>
              </w:rPr>
              <w:t>Actividades ejecutadas:</w:t>
            </w:r>
          </w:p>
          <w:p w:rsidR="00656C9C" w:rsidRPr="00CC6641" w:rsidRDefault="00CA750C" w:rsidP="00CA750C">
            <w:pPr>
              <w:numPr>
                <w:ilvl w:val="0"/>
                <w:numId w:val="3"/>
              </w:numPr>
              <w:spacing w:after="160" w:line="259" w:lineRule="auto"/>
              <w:contextualSpacing/>
              <w:jc w:val="both"/>
              <w:rPr>
                <w:rFonts w:ascii="Arial" w:hAnsi="Arial" w:cs="Arial"/>
                <w:sz w:val="24"/>
                <w:szCs w:val="24"/>
              </w:rPr>
            </w:pPr>
            <w:r w:rsidRPr="00CC6641">
              <w:rPr>
                <w:rFonts w:ascii="Arial" w:hAnsi="Arial" w:cs="Arial"/>
                <w:sz w:val="24"/>
                <w:szCs w:val="24"/>
                <w:lang w:val="es-ES"/>
              </w:rPr>
              <w:t>Revisar matriz de requisitos legales (planes de acción).</w:t>
            </w:r>
          </w:p>
          <w:p w:rsidR="00656C9C" w:rsidRPr="00CC6641" w:rsidRDefault="00CA750C" w:rsidP="00CA750C">
            <w:pPr>
              <w:numPr>
                <w:ilvl w:val="0"/>
                <w:numId w:val="3"/>
              </w:numPr>
              <w:spacing w:after="160" w:line="259" w:lineRule="auto"/>
              <w:contextualSpacing/>
              <w:jc w:val="both"/>
              <w:rPr>
                <w:rFonts w:ascii="Arial" w:hAnsi="Arial" w:cs="Arial"/>
                <w:sz w:val="24"/>
                <w:szCs w:val="24"/>
              </w:rPr>
            </w:pPr>
            <w:r w:rsidRPr="00CC6641">
              <w:rPr>
                <w:rFonts w:ascii="Arial" w:hAnsi="Arial" w:cs="Arial"/>
                <w:sz w:val="24"/>
                <w:szCs w:val="24"/>
                <w:lang w:val="es-ES"/>
              </w:rPr>
              <w:t>Inicio programa de soborno y corrupción.</w:t>
            </w:r>
          </w:p>
          <w:p w:rsidR="00656C9C" w:rsidRPr="00CC6641" w:rsidRDefault="00CA750C" w:rsidP="00CA750C">
            <w:pPr>
              <w:numPr>
                <w:ilvl w:val="0"/>
                <w:numId w:val="3"/>
              </w:numPr>
              <w:spacing w:after="160" w:line="259" w:lineRule="auto"/>
              <w:contextualSpacing/>
              <w:jc w:val="both"/>
              <w:rPr>
                <w:rFonts w:ascii="Arial" w:hAnsi="Arial" w:cs="Arial"/>
                <w:sz w:val="24"/>
                <w:szCs w:val="24"/>
              </w:rPr>
            </w:pPr>
            <w:r w:rsidRPr="00CC6641">
              <w:rPr>
                <w:rFonts w:ascii="Arial" w:hAnsi="Arial" w:cs="Arial"/>
                <w:sz w:val="24"/>
                <w:szCs w:val="24"/>
                <w:lang w:val="es-ES"/>
              </w:rPr>
              <w:t>Presentación de indicador de requisitos legales.</w:t>
            </w:r>
          </w:p>
          <w:p w:rsidR="00656C9C" w:rsidRPr="00CC6641" w:rsidRDefault="00CA750C" w:rsidP="00CA750C">
            <w:pPr>
              <w:numPr>
                <w:ilvl w:val="0"/>
                <w:numId w:val="3"/>
              </w:numPr>
              <w:spacing w:after="160" w:line="259" w:lineRule="auto"/>
              <w:contextualSpacing/>
              <w:jc w:val="both"/>
              <w:rPr>
                <w:rFonts w:ascii="Arial" w:hAnsi="Arial" w:cs="Arial"/>
                <w:sz w:val="24"/>
                <w:szCs w:val="24"/>
              </w:rPr>
            </w:pPr>
            <w:r w:rsidRPr="00CC6641">
              <w:rPr>
                <w:rFonts w:ascii="Arial" w:hAnsi="Arial" w:cs="Arial"/>
                <w:sz w:val="24"/>
                <w:szCs w:val="24"/>
                <w:lang w:val="es-ES"/>
              </w:rPr>
              <w:t>Curso de redacción y ortografía.</w:t>
            </w:r>
          </w:p>
          <w:p w:rsidR="00656C9C" w:rsidRPr="00CC6641" w:rsidRDefault="00CA750C" w:rsidP="00CA750C">
            <w:pPr>
              <w:numPr>
                <w:ilvl w:val="0"/>
                <w:numId w:val="3"/>
              </w:numPr>
              <w:spacing w:after="160" w:line="259" w:lineRule="auto"/>
              <w:contextualSpacing/>
              <w:jc w:val="both"/>
              <w:rPr>
                <w:rFonts w:ascii="Arial" w:hAnsi="Arial" w:cs="Arial"/>
                <w:sz w:val="24"/>
                <w:szCs w:val="24"/>
              </w:rPr>
            </w:pPr>
            <w:r w:rsidRPr="00CC6641">
              <w:rPr>
                <w:rFonts w:ascii="Arial" w:hAnsi="Arial" w:cs="Arial"/>
                <w:sz w:val="24"/>
                <w:szCs w:val="24"/>
                <w:lang w:val="es-ES"/>
              </w:rPr>
              <w:t>Actualización de organigrama.</w:t>
            </w:r>
          </w:p>
          <w:p w:rsidR="00656C9C" w:rsidRPr="008240AB" w:rsidRDefault="00E26BDA" w:rsidP="00CA750C">
            <w:pPr>
              <w:numPr>
                <w:ilvl w:val="0"/>
                <w:numId w:val="3"/>
              </w:numPr>
              <w:spacing w:after="160" w:line="259" w:lineRule="auto"/>
              <w:contextualSpacing/>
              <w:jc w:val="both"/>
              <w:rPr>
                <w:rFonts w:ascii="Arial" w:hAnsi="Arial" w:cs="Arial"/>
                <w:sz w:val="24"/>
                <w:szCs w:val="24"/>
              </w:rPr>
            </w:pPr>
            <w:r>
              <w:rPr>
                <w:rFonts w:ascii="Arial" w:hAnsi="Arial" w:cs="Arial"/>
                <w:sz w:val="24"/>
                <w:szCs w:val="24"/>
                <w:lang w:val="es-ES"/>
              </w:rPr>
              <w:t>Contacto con BASC y</w:t>
            </w:r>
            <w:r w:rsidR="00CA750C" w:rsidRPr="00CC6641">
              <w:rPr>
                <w:rFonts w:ascii="Arial" w:hAnsi="Arial" w:cs="Arial"/>
                <w:sz w:val="24"/>
                <w:szCs w:val="24"/>
                <w:lang w:val="es-ES"/>
              </w:rPr>
              <w:t xml:space="preserve"> B/VERITAS, temas </w:t>
            </w:r>
            <w:r w:rsidR="00997F99" w:rsidRPr="00CC6641">
              <w:rPr>
                <w:rFonts w:ascii="Arial" w:hAnsi="Arial" w:cs="Arial"/>
                <w:sz w:val="24"/>
                <w:szCs w:val="24"/>
                <w:lang w:val="es-ES"/>
              </w:rPr>
              <w:t>auditorías</w:t>
            </w:r>
            <w:r w:rsidR="008240AB">
              <w:rPr>
                <w:rFonts w:ascii="Arial" w:hAnsi="Arial" w:cs="Arial"/>
                <w:sz w:val="24"/>
                <w:szCs w:val="24"/>
                <w:lang w:val="es-ES"/>
              </w:rPr>
              <w:t xml:space="preserve"> externas: para el caso de BASC, la entidad certificadora oferta el congelamiento de los vencimientos de los certificados, durante el tiempo que dure el aislamiento, posterior a la activación de estas actividades se deberá</w:t>
            </w:r>
            <w:r>
              <w:rPr>
                <w:rFonts w:ascii="Arial" w:hAnsi="Arial" w:cs="Arial"/>
                <w:sz w:val="24"/>
                <w:szCs w:val="24"/>
                <w:lang w:val="es-ES"/>
              </w:rPr>
              <w:t>n</w:t>
            </w:r>
            <w:r w:rsidR="008240AB">
              <w:rPr>
                <w:rFonts w:ascii="Arial" w:hAnsi="Arial" w:cs="Arial"/>
                <w:sz w:val="24"/>
                <w:szCs w:val="24"/>
                <w:lang w:val="es-ES"/>
              </w:rPr>
              <w:t xml:space="preserve"> ejecutar los procesos lo antes posible con el fin de ll</w:t>
            </w:r>
            <w:r>
              <w:rPr>
                <w:rFonts w:ascii="Arial" w:hAnsi="Arial" w:cs="Arial"/>
                <w:sz w:val="24"/>
                <w:szCs w:val="24"/>
                <w:lang w:val="es-ES"/>
              </w:rPr>
              <w:t>evar a cabo las certificaciones, p</w:t>
            </w:r>
            <w:r w:rsidR="008240AB">
              <w:rPr>
                <w:rFonts w:ascii="Arial" w:hAnsi="Arial" w:cs="Arial"/>
                <w:sz w:val="24"/>
                <w:szCs w:val="24"/>
                <w:lang w:val="es-ES"/>
              </w:rPr>
              <w:t xml:space="preserve">or parte de SIG, se instaura petición a BASC con respecto a la solvencia económica que las empresas presentan en la actualidad y días posteriores al levantamiento del aislamiento, con el fin de que se tenga en cuenta </w:t>
            </w:r>
            <w:r w:rsidR="008240AB">
              <w:rPr>
                <w:rFonts w:ascii="Arial" w:hAnsi="Arial" w:cs="Arial"/>
                <w:sz w:val="24"/>
                <w:szCs w:val="24"/>
                <w:lang w:val="es-ES"/>
              </w:rPr>
              <w:lastRenderedPageBreak/>
              <w:t>una posible prórroga de las auditorías externas en un tiempo aproximado de 3  meses, tiempo en el cual la empresa se pueda recuperar un poco del impacto económico generado por la pandemia y así pueda cubrir dicha obligación financiera.</w:t>
            </w:r>
          </w:p>
          <w:p w:rsidR="008240AB" w:rsidRPr="00CC6641" w:rsidRDefault="008240AB" w:rsidP="008240AB">
            <w:pPr>
              <w:spacing w:after="160" w:line="259" w:lineRule="auto"/>
              <w:ind w:left="720"/>
              <w:contextualSpacing/>
              <w:jc w:val="both"/>
              <w:rPr>
                <w:rFonts w:ascii="Arial" w:hAnsi="Arial" w:cs="Arial"/>
                <w:sz w:val="24"/>
                <w:szCs w:val="24"/>
              </w:rPr>
            </w:pPr>
            <w:r>
              <w:rPr>
                <w:rFonts w:ascii="Arial" w:hAnsi="Arial" w:cs="Arial"/>
                <w:sz w:val="24"/>
                <w:szCs w:val="24"/>
                <w:lang w:val="es-ES"/>
              </w:rPr>
              <w:t>En el caso de B/Veritas la entidad indica que el tiempo máximo para realizar las auditorías externas para ZF es hasta finales del mes de Julio, sin embargo si se opta por solicitar una prórroga se debería enviar una solicitud a la entidad y ellos determinarían el tiempo que otorgarían, mismo que estaría cubierto por un certificado de constancia que respalda la continuidad de la certificación, esto en el caso en el que el certificado se venciera durante el tiempo de prórroga.</w:t>
            </w:r>
          </w:p>
          <w:p w:rsidR="00A70A42" w:rsidRPr="00997F99" w:rsidRDefault="00CA750C" w:rsidP="00CA750C">
            <w:pPr>
              <w:numPr>
                <w:ilvl w:val="0"/>
                <w:numId w:val="3"/>
              </w:numPr>
              <w:spacing w:after="160" w:line="259" w:lineRule="auto"/>
              <w:contextualSpacing/>
              <w:jc w:val="both"/>
              <w:rPr>
                <w:rFonts w:ascii="Arial" w:hAnsi="Arial" w:cs="Arial"/>
                <w:sz w:val="24"/>
                <w:szCs w:val="24"/>
              </w:rPr>
            </w:pPr>
            <w:r w:rsidRPr="00CC6641">
              <w:rPr>
                <w:rFonts w:ascii="Arial" w:hAnsi="Arial" w:cs="Arial"/>
                <w:sz w:val="24"/>
                <w:szCs w:val="24"/>
                <w:lang w:val="es-ES"/>
              </w:rPr>
              <w:t>Capacitación BASC, auditorias remotas.</w:t>
            </w:r>
          </w:p>
          <w:p w:rsidR="00A70A42" w:rsidRPr="00103E54" w:rsidRDefault="00A70A42" w:rsidP="00A70A42">
            <w:pPr>
              <w:ind w:left="720"/>
              <w:jc w:val="both"/>
              <w:rPr>
                <w:rFonts w:ascii="Arial" w:hAnsi="Arial" w:cs="Arial"/>
                <w:sz w:val="24"/>
                <w:szCs w:val="24"/>
              </w:rPr>
            </w:pPr>
          </w:p>
          <w:p w:rsidR="00A70A42" w:rsidRDefault="00A70A42" w:rsidP="00A70A42">
            <w:pPr>
              <w:jc w:val="both"/>
              <w:rPr>
                <w:rFonts w:ascii="Arial" w:hAnsi="Arial" w:cs="Arial"/>
                <w:b/>
                <w:sz w:val="24"/>
                <w:szCs w:val="24"/>
              </w:rPr>
            </w:pPr>
            <w:r>
              <w:rPr>
                <w:rFonts w:ascii="Arial" w:hAnsi="Arial" w:cs="Arial"/>
                <w:b/>
                <w:sz w:val="24"/>
                <w:szCs w:val="24"/>
              </w:rPr>
              <w:t>Actividades por ejecutar:</w:t>
            </w:r>
          </w:p>
          <w:p w:rsidR="00656C9C" w:rsidRPr="00997F99" w:rsidRDefault="00CA750C" w:rsidP="00CA750C">
            <w:pPr>
              <w:numPr>
                <w:ilvl w:val="0"/>
                <w:numId w:val="3"/>
              </w:numPr>
              <w:spacing w:after="160" w:line="259" w:lineRule="auto"/>
              <w:contextualSpacing/>
              <w:jc w:val="both"/>
              <w:rPr>
                <w:rFonts w:ascii="Arial" w:hAnsi="Arial" w:cs="Arial"/>
                <w:sz w:val="24"/>
                <w:szCs w:val="24"/>
              </w:rPr>
            </w:pPr>
            <w:r w:rsidRPr="00997F99">
              <w:rPr>
                <w:rFonts w:ascii="Arial" w:hAnsi="Arial" w:cs="Arial"/>
                <w:sz w:val="24"/>
                <w:szCs w:val="24"/>
                <w:lang w:val="es-ES"/>
              </w:rPr>
              <w:t>Revisión del procedimiento de cambios para inclusión aspecto Calidad.</w:t>
            </w:r>
          </w:p>
          <w:p w:rsidR="00656C9C" w:rsidRPr="00997F99" w:rsidRDefault="00CA750C" w:rsidP="00CA750C">
            <w:pPr>
              <w:numPr>
                <w:ilvl w:val="0"/>
                <w:numId w:val="3"/>
              </w:numPr>
              <w:spacing w:after="160" w:line="259" w:lineRule="auto"/>
              <w:contextualSpacing/>
              <w:jc w:val="both"/>
              <w:rPr>
                <w:rFonts w:ascii="Arial" w:hAnsi="Arial" w:cs="Arial"/>
                <w:sz w:val="24"/>
                <w:szCs w:val="24"/>
              </w:rPr>
            </w:pPr>
            <w:r w:rsidRPr="00997F99">
              <w:rPr>
                <w:rFonts w:ascii="Arial" w:hAnsi="Arial" w:cs="Arial"/>
                <w:sz w:val="24"/>
                <w:szCs w:val="24"/>
                <w:lang w:val="es-ES"/>
              </w:rPr>
              <w:t xml:space="preserve">Revisar matriz de riesgos 2019 y avances de los planes de acción </w:t>
            </w:r>
            <w:r w:rsidRPr="00997F99">
              <w:rPr>
                <w:rFonts w:ascii="Arial" w:hAnsi="Arial" w:cs="Arial"/>
                <w:b/>
                <w:bCs/>
                <w:sz w:val="24"/>
                <w:szCs w:val="24"/>
                <w:lang w:val="es-ES"/>
              </w:rPr>
              <w:t>continuación.</w:t>
            </w:r>
          </w:p>
          <w:p w:rsidR="00656C9C" w:rsidRPr="00997F99" w:rsidRDefault="00CA750C" w:rsidP="00CA750C">
            <w:pPr>
              <w:numPr>
                <w:ilvl w:val="0"/>
                <w:numId w:val="3"/>
              </w:numPr>
              <w:spacing w:after="160" w:line="259" w:lineRule="auto"/>
              <w:contextualSpacing/>
              <w:jc w:val="both"/>
              <w:rPr>
                <w:rFonts w:ascii="Arial" w:hAnsi="Arial" w:cs="Arial"/>
                <w:sz w:val="24"/>
                <w:szCs w:val="24"/>
              </w:rPr>
            </w:pPr>
            <w:r w:rsidRPr="00997F99">
              <w:rPr>
                <w:rFonts w:ascii="Arial" w:hAnsi="Arial" w:cs="Arial"/>
                <w:sz w:val="24"/>
                <w:szCs w:val="24"/>
                <w:lang w:val="es-ES"/>
              </w:rPr>
              <w:t>Estructuración de la matriz de riesgos 2020.</w:t>
            </w:r>
          </w:p>
          <w:p w:rsidR="00656C9C" w:rsidRPr="00997F99" w:rsidRDefault="00CA750C" w:rsidP="00CA750C">
            <w:pPr>
              <w:numPr>
                <w:ilvl w:val="0"/>
                <w:numId w:val="3"/>
              </w:numPr>
              <w:spacing w:after="160" w:line="259" w:lineRule="auto"/>
              <w:contextualSpacing/>
              <w:jc w:val="both"/>
              <w:rPr>
                <w:rFonts w:ascii="Arial" w:hAnsi="Arial" w:cs="Arial"/>
                <w:sz w:val="24"/>
                <w:szCs w:val="24"/>
              </w:rPr>
            </w:pPr>
            <w:r w:rsidRPr="00997F99">
              <w:rPr>
                <w:rFonts w:ascii="Arial" w:hAnsi="Arial" w:cs="Arial"/>
                <w:sz w:val="24"/>
                <w:szCs w:val="24"/>
                <w:lang w:val="es-ES"/>
              </w:rPr>
              <w:t>Finalización del análisis de contexto.</w:t>
            </w:r>
          </w:p>
          <w:p w:rsidR="00A70A42" w:rsidRPr="00997F99" w:rsidRDefault="00CA750C" w:rsidP="00CA750C">
            <w:pPr>
              <w:numPr>
                <w:ilvl w:val="0"/>
                <w:numId w:val="3"/>
              </w:numPr>
              <w:spacing w:after="160" w:line="259" w:lineRule="auto"/>
              <w:contextualSpacing/>
              <w:jc w:val="both"/>
              <w:rPr>
                <w:rFonts w:ascii="Arial" w:hAnsi="Arial" w:cs="Arial"/>
                <w:sz w:val="24"/>
                <w:szCs w:val="24"/>
              </w:rPr>
            </w:pPr>
            <w:r w:rsidRPr="00997F99">
              <w:rPr>
                <w:rFonts w:ascii="Arial" w:hAnsi="Arial" w:cs="Arial"/>
                <w:sz w:val="24"/>
                <w:szCs w:val="24"/>
                <w:lang w:val="es-ES"/>
              </w:rPr>
              <w:t>Aju</w:t>
            </w:r>
            <w:r w:rsidR="008866F9">
              <w:rPr>
                <w:rFonts w:ascii="Arial" w:hAnsi="Arial" w:cs="Arial"/>
                <w:sz w:val="24"/>
                <w:szCs w:val="24"/>
                <w:lang w:val="es-ES"/>
              </w:rPr>
              <w:t>s</w:t>
            </w:r>
            <w:r w:rsidRPr="00997F99">
              <w:rPr>
                <w:rFonts w:ascii="Arial" w:hAnsi="Arial" w:cs="Arial"/>
                <w:sz w:val="24"/>
                <w:szCs w:val="24"/>
                <w:lang w:val="es-ES"/>
              </w:rPr>
              <w:t>tes al presupuesto.</w:t>
            </w:r>
          </w:p>
          <w:p w:rsidR="00A70A42" w:rsidRDefault="00A70A42" w:rsidP="00A70A42">
            <w:pPr>
              <w:jc w:val="both"/>
              <w:rPr>
                <w:rFonts w:ascii="Arial" w:hAnsi="Arial" w:cs="Arial"/>
                <w:b/>
                <w:sz w:val="24"/>
                <w:szCs w:val="24"/>
              </w:rPr>
            </w:pPr>
            <w:r w:rsidRPr="00F20874">
              <w:rPr>
                <w:rFonts w:ascii="Arial" w:hAnsi="Arial" w:cs="Arial"/>
                <w:b/>
                <w:sz w:val="24"/>
                <w:szCs w:val="24"/>
              </w:rPr>
              <w:t xml:space="preserve"> </w:t>
            </w:r>
          </w:p>
          <w:p w:rsidR="00A70A42" w:rsidRDefault="00A70A42" w:rsidP="00A70A42">
            <w:pPr>
              <w:jc w:val="both"/>
              <w:rPr>
                <w:rFonts w:ascii="Arial" w:hAnsi="Arial" w:cs="Arial"/>
                <w:b/>
                <w:sz w:val="24"/>
                <w:szCs w:val="24"/>
              </w:rPr>
            </w:pPr>
            <w:r>
              <w:rPr>
                <w:rFonts w:ascii="Arial" w:hAnsi="Arial" w:cs="Arial"/>
                <w:b/>
                <w:sz w:val="24"/>
                <w:szCs w:val="24"/>
              </w:rPr>
              <w:t>Pendientes:</w:t>
            </w:r>
          </w:p>
          <w:p w:rsidR="00A70A42" w:rsidRPr="00E01999" w:rsidRDefault="00A70A42" w:rsidP="00CA750C">
            <w:pPr>
              <w:numPr>
                <w:ilvl w:val="0"/>
                <w:numId w:val="3"/>
              </w:numPr>
              <w:spacing w:after="160" w:line="259" w:lineRule="auto"/>
              <w:contextualSpacing/>
              <w:jc w:val="both"/>
              <w:rPr>
                <w:rFonts w:ascii="Arial" w:hAnsi="Arial" w:cs="Arial"/>
                <w:sz w:val="24"/>
                <w:szCs w:val="24"/>
              </w:rPr>
            </w:pPr>
            <w:r>
              <w:rPr>
                <w:rFonts w:ascii="Arial" w:hAnsi="Arial" w:cs="Arial"/>
                <w:sz w:val="24"/>
                <w:szCs w:val="24"/>
              </w:rPr>
              <w:t>Sin pendientes</w:t>
            </w:r>
            <w:r w:rsidRPr="00E01999">
              <w:rPr>
                <w:rFonts w:ascii="Arial" w:hAnsi="Arial" w:cs="Arial"/>
                <w:sz w:val="24"/>
                <w:szCs w:val="24"/>
              </w:rPr>
              <w:t>.</w:t>
            </w:r>
          </w:p>
          <w:p w:rsidR="00A70A42" w:rsidRDefault="00A70A42" w:rsidP="00A70A42">
            <w:pPr>
              <w:jc w:val="both"/>
              <w:rPr>
                <w:rFonts w:ascii="Arial" w:hAnsi="Arial" w:cs="Arial"/>
                <w:sz w:val="24"/>
                <w:szCs w:val="24"/>
              </w:rPr>
            </w:pPr>
          </w:p>
          <w:p w:rsidR="00A70A42" w:rsidRDefault="00A70A42" w:rsidP="00A70A42">
            <w:pPr>
              <w:jc w:val="both"/>
              <w:rPr>
                <w:rFonts w:ascii="Arial" w:hAnsi="Arial" w:cs="Arial"/>
                <w:b/>
                <w:sz w:val="24"/>
                <w:szCs w:val="24"/>
              </w:rPr>
            </w:pPr>
            <w:r>
              <w:rPr>
                <w:rFonts w:ascii="Arial" w:hAnsi="Arial" w:cs="Arial"/>
                <w:b/>
                <w:sz w:val="24"/>
                <w:szCs w:val="24"/>
              </w:rPr>
              <w:t>Compromisos:</w:t>
            </w:r>
          </w:p>
          <w:p w:rsidR="00A70A42" w:rsidRDefault="00A70A42" w:rsidP="00A70A42">
            <w:pPr>
              <w:jc w:val="both"/>
              <w:rPr>
                <w:rFonts w:ascii="Arial" w:hAnsi="Arial" w:cs="Arial"/>
                <w:i/>
                <w:sz w:val="24"/>
                <w:szCs w:val="24"/>
              </w:rPr>
            </w:pPr>
            <w:r>
              <w:rPr>
                <w:rFonts w:ascii="Arial" w:hAnsi="Arial" w:cs="Arial"/>
                <w:i/>
                <w:sz w:val="24"/>
                <w:szCs w:val="24"/>
              </w:rPr>
              <w:t>Sin compromisos.</w:t>
            </w:r>
          </w:p>
          <w:p w:rsidR="00A70A42" w:rsidRPr="00AD3763" w:rsidRDefault="00A70A42" w:rsidP="00A70A42">
            <w:pPr>
              <w:jc w:val="both"/>
              <w:rPr>
                <w:rFonts w:ascii="Arial" w:hAnsi="Arial" w:cs="Arial"/>
                <w:sz w:val="24"/>
                <w:szCs w:val="24"/>
              </w:rPr>
            </w:pPr>
          </w:p>
          <w:p w:rsidR="00A70A42" w:rsidRPr="00596074" w:rsidRDefault="00A70A42" w:rsidP="00A70A42">
            <w:pPr>
              <w:jc w:val="both"/>
              <w:rPr>
                <w:rFonts w:ascii="Arial" w:hAnsi="Arial" w:cs="Arial"/>
                <w:b/>
                <w:i/>
                <w:sz w:val="24"/>
                <w:szCs w:val="24"/>
              </w:rPr>
            </w:pPr>
            <w:r>
              <w:rPr>
                <w:rFonts w:ascii="Arial" w:hAnsi="Arial" w:cs="Arial"/>
                <w:b/>
                <w:sz w:val="24"/>
                <w:szCs w:val="24"/>
              </w:rPr>
              <w:t xml:space="preserve">Indicadores </w:t>
            </w:r>
            <w:r w:rsidR="005D7B1F">
              <w:rPr>
                <w:rFonts w:ascii="Arial" w:hAnsi="Arial" w:cs="Arial"/>
                <w:b/>
                <w:i/>
                <w:sz w:val="24"/>
                <w:szCs w:val="24"/>
              </w:rPr>
              <w:t>(ver carátula Nº 04</w:t>
            </w:r>
            <w:r>
              <w:rPr>
                <w:rFonts w:ascii="Arial" w:hAnsi="Arial" w:cs="Arial"/>
                <w:b/>
                <w:i/>
                <w:sz w:val="24"/>
                <w:szCs w:val="24"/>
              </w:rPr>
              <w:t>)</w:t>
            </w:r>
          </w:p>
          <w:p w:rsidR="00A70A42" w:rsidRPr="00997F99" w:rsidRDefault="00A70A42" w:rsidP="00CA750C">
            <w:pPr>
              <w:pStyle w:val="Prrafodelista"/>
              <w:numPr>
                <w:ilvl w:val="0"/>
                <w:numId w:val="9"/>
              </w:numPr>
              <w:spacing w:after="160" w:line="259" w:lineRule="auto"/>
              <w:jc w:val="both"/>
              <w:rPr>
                <w:rFonts w:ascii="Arial" w:hAnsi="Arial" w:cs="Arial"/>
                <w:b/>
                <w:bCs/>
              </w:rPr>
            </w:pPr>
            <w:r w:rsidRPr="00F56FF1">
              <w:rPr>
                <w:rFonts w:ascii="Arial" w:hAnsi="Arial" w:cs="Arial"/>
                <w:b/>
                <w:bCs/>
                <w:sz w:val="24"/>
                <w:szCs w:val="24"/>
              </w:rPr>
              <w:t>Presupuesto</w:t>
            </w:r>
            <w:r>
              <w:rPr>
                <w:rFonts w:ascii="Arial" w:hAnsi="Arial" w:cs="Arial"/>
                <w:b/>
                <w:bCs/>
                <w:sz w:val="24"/>
                <w:szCs w:val="24"/>
              </w:rPr>
              <w:t xml:space="preserve"> SIG</w:t>
            </w:r>
            <w:r w:rsidRPr="00F56FF1">
              <w:rPr>
                <w:rFonts w:ascii="Arial" w:hAnsi="Arial" w:cs="Arial"/>
                <w:b/>
                <w:bCs/>
                <w:sz w:val="24"/>
                <w:szCs w:val="24"/>
              </w:rPr>
              <w:t>:</w:t>
            </w:r>
            <w:r>
              <w:rPr>
                <w:rFonts w:ascii="Arial" w:hAnsi="Arial" w:cs="Arial"/>
                <w:bCs/>
                <w:sz w:val="24"/>
                <w:szCs w:val="24"/>
              </w:rPr>
              <w:t xml:space="preserve"> </w:t>
            </w:r>
            <w:r w:rsidRPr="00FA11E9">
              <w:rPr>
                <w:rFonts w:ascii="Arial" w:hAnsi="Arial" w:cs="Arial"/>
                <w:sz w:val="24"/>
                <w:szCs w:val="24"/>
              </w:rPr>
              <w:t xml:space="preserve">para el mes de </w:t>
            </w:r>
            <w:r w:rsidR="00997F99">
              <w:rPr>
                <w:rFonts w:ascii="Arial" w:hAnsi="Arial" w:cs="Arial"/>
                <w:sz w:val="24"/>
                <w:szCs w:val="24"/>
              </w:rPr>
              <w:t>Marzo</w:t>
            </w:r>
            <w:r w:rsidRPr="00FA11E9">
              <w:rPr>
                <w:rFonts w:ascii="Arial" w:hAnsi="Arial" w:cs="Arial"/>
                <w:sz w:val="24"/>
                <w:szCs w:val="24"/>
              </w:rPr>
              <w:t xml:space="preserve"> se ejecut</w:t>
            </w:r>
            <w:r>
              <w:rPr>
                <w:rFonts w:ascii="Arial" w:hAnsi="Arial" w:cs="Arial"/>
                <w:sz w:val="24"/>
                <w:szCs w:val="24"/>
              </w:rPr>
              <w:t>ó en un 100</w:t>
            </w:r>
            <w:r w:rsidRPr="00FA11E9">
              <w:rPr>
                <w:rFonts w:ascii="Arial" w:hAnsi="Arial" w:cs="Arial"/>
                <w:sz w:val="24"/>
                <w:szCs w:val="24"/>
              </w:rPr>
              <w:t xml:space="preserve">%, y con respecto al año este porcentaje representa un </w:t>
            </w:r>
            <w:r w:rsidR="00997F99">
              <w:rPr>
                <w:rFonts w:ascii="Arial" w:hAnsi="Arial" w:cs="Arial"/>
                <w:sz w:val="24"/>
                <w:szCs w:val="24"/>
              </w:rPr>
              <w:t>5.22</w:t>
            </w:r>
            <w:r w:rsidRPr="00FA11E9">
              <w:rPr>
                <w:rFonts w:ascii="Arial" w:hAnsi="Arial" w:cs="Arial"/>
                <w:sz w:val="24"/>
                <w:szCs w:val="24"/>
              </w:rPr>
              <w:t>% de ejecución del total del presupuesto</w:t>
            </w:r>
            <w:r>
              <w:rPr>
                <w:rFonts w:ascii="Arial" w:hAnsi="Arial" w:cs="Arial"/>
                <w:sz w:val="24"/>
                <w:szCs w:val="24"/>
              </w:rPr>
              <w:t>.</w:t>
            </w:r>
          </w:p>
          <w:p w:rsidR="00997F99" w:rsidRPr="00A70A42" w:rsidRDefault="00997F99" w:rsidP="00CA750C">
            <w:pPr>
              <w:pStyle w:val="Prrafodelista"/>
              <w:numPr>
                <w:ilvl w:val="0"/>
                <w:numId w:val="9"/>
              </w:numPr>
              <w:spacing w:after="160" w:line="259" w:lineRule="auto"/>
              <w:jc w:val="both"/>
              <w:rPr>
                <w:rFonts w:ascii="Arial" w:hAnsi="Arial" w:cs="Arial"/>
                <w:b/>
                <w:bCs/>
              </w:rPr>
            </w:pPr>
            <w:r>
              <w:rPr>
                <w:rFonts w:ascii="Arial" w:hAnsi="Arial" w:cs="Arial"/>
                <w:b/>
                <w:bCs/>
                <w:sz w:val="24"/>
                <w:szCs w:val="24"/>
              </w:rPr>
              <w:lastRenderedPageBreak/>
              <w:t>RXD:</w:t>
            </w:r>
            <w:r>
              <w:rPr>
                <w:rFonts w:ascii="Arial" w:hAnsi="Arial" w:cs="Arial"/>
                <w:b/>
                <w:bCs/>
              </w:rPr>
              <w:t xml:space="preserve"> Requisitos legales: </w:t>
            </w:r>
            <w:r w:rsidRPr="002E61DD">
              <w:rPr>
                <w:rFonts w:ascii="Arial" w:hAnsi="Arial" w:cs="Arial"/>
                <w:bCs/>
                <w:sz w:val="24"/>
                <w:szCs w:val="24"/>
              </w:rPr>
              <w:t>Se presentan 214 requisitos de los cuales se encuentran en cumplimiento total 190 requisitos (88.79%) y con un cumplimiento parcial 16 requisitos (7,14%) y 8 requisitos en incumplimiento (3,74%).</w:t>
            </w:r>
            <w:r w:rsidR="008201C7" w:rsidRPr="002E61DD">
              <w:rPr>
                <w:rFonts w:ascii="Arial" w:hAnsi="Arial" w:cs="Arial"/>
                <w:bCs/>
                <w:sz w:val="24"/>
                <w:szCs w:val="24"/>
              </w:rPr>
              <w:t xml:space="preserve"> La matriz analizada es correspondiente al año 2019, en el cual se presentan incumplimientos y</w:t>
            </w:r>
            <w:r w:rsidR="008201C7">
              <w:rPr>
                <w:rFonts w:ascii="Arial" w:hAnsi="Arial" w:cs="Arial"/>
                <w:bCs/>
              </w:rPr>
              <w:t xml:space="preserve"> </w:t>
            </w:r>
            <w:r w:rsidR="008201C7" w:rsidRPr="002E61DD">
              <w:rPr>
                <w:rFonts w:ascii="Arial" w:hAnsi="Arial" w:cs="Arial"/>
                <w:bCs/>
                <w:sz w:val="24"/>
                <w:szCs w:val="24"/>
              </w:rPr>
              <w:t>cumplimientos parciales, para lo cual se establece y con el fin de verificar lo que a la fecha esta con incumplimiento</w:t>
            </w:r>
            <w:r w:rsidR="00EA39BD">
              <w:rPr>
                <w:rFonts w:ascii="Arial" w:hAnsi="Arial" w:cs="Arial"/>
                <w:bCs/>
                <w:sz w:val="24"/>
                <w:szCs w:val="24"/>
              </w:rPr>
              <w:t>;</w:t>
            </w:r>
            <w:r w:rsidR="008201C7" w:rsidRPr="002E61DD">
              <w:rPr>
                <w:rFonts w:ascii="Arial" w:hAnsi="Arial" w:cs="Arial"/>
                <w:bCs/>
                <w:sz w:val="24"/>
                <w:szCs w:val="24"/>
              </w:rPr>
              <w:t xml:space="preserve"> evaluar si aún se encuentra en este estado. Se torna importante realizar el seguimiento a los planes de acción de dicha matriz</w:t>
            </w:r>
            <w:r w:rsidR="00EA39BD">
              <w:rPr>
                <w:rFonts w:ascii="Arial" w:hAnsi="Arial" w:cs="Arial"/>
                <w:bCs/>
                <w:sz w:val="24"/>
                <w:szCs w:val="24"/>
              </w:rPr>
              <w:t>,</w:t>
            </w:r>
            <w:r w:rsidR="008201C7" w:rsidRPr="002E61DD">
              <w:rPr>
                <w:rFonts w:ascii="Arial" w:hAnsi="Arial" w:cs="Arial"/>
                <w:bCs/>
                <w:sz w:val="24"/>
                <w:szCs w:val="24"/>
              </w:rPr>
              <w:t xml:space="preserve"> por parte de cada proceso, con el fin de tener actualizada esta. Por otro lado se debe evaluar la legislación enviada por la junta y verificar la aplicabilidad en la compañía. Los requisitos con relación al COVID-19 ya se encuentran dentro de la matriz.</w:t>
            </w:r>
          </w:p>
        </w:tc>
      </w:tr>
      <w:tr w:rsidR="000B5094" w:rsidRPr="00DC7D25" w:rsidTr="006B073B">
        <w:tc>
          <w:tcPr>
            <w:tcW w:w="2841" w:type="dxa"/>
            <w:gridSpan w:val="2"/>
            <w:vAlign w:val="center"/>
          </w:tcPr>
          <w:p w:rsidR="000B5094" w:rsidRPr="00034F3C" w:rsidRDefault="00A70A42" w:rsidP="00400543">
            <w:pPr>
              <w:jc w:val="both"/>
              <w:rPr>
                <w:rFonts w:ascii="Arial" w:hAnsi="Arial" w:cs="Arial"/>
                <w:b/>
              </w:rPr>
            </w:pPr>
            <w:r w:rsidRPr="00034F3C">
              <w:rPr>
                <w:rFonts w:ascii="Arial" w:hAnsi="Arial" w:cs="Arial"/>
                <w:b/>
              </w:rPr>
              <w:lastRenderedPageBreak/>
              <w:t>Revisión de actividades programadas, ejecutadas</w:t>
            </w:r>
            <w:r>
              <w:rPr>
                <w:rFonts w:ascii="Arial" w:hAnsi="Arial" w:cs="Arial"/>
                <w:b/>
              </w:rPr>
              <w:t>,  pendientes, compromisos y análisis de indicadores.</w:t>
            </w:r>
          </w:p>
        </w:tc>
        <w:tc>
          <w:tcPr>
            <w:tcW w:w="6373" w:type="dxa"/>
            <w:gridSpan w:val="6"/>
          </w:tcPr>
          <w:p w:rsidR="000B5094" w:rsidRPr="00A76AA7" w:rsidRDefault="000B5094" w:rsidP="000B5094">
            <w:pPr>
              <w:jc w:val="both"/>
              <w:rPr>
                <w:rFonts w:ascii="Arial" w:hAnsi="Arial" w:cs="Arial"/>
                <w:b/>
                <w:sz w:val="24"/>
                <w:szCs w:val="24"/>
              </w:rPr>
            </w:pPr>
            <w:r w:rsidRPr="00A76AA7">
              <w:rPr>
                <w:rFonts w:ascii="Arial" w:hAnsi="Arial" w:cs="Arial"/>
                <w:b/>
                <w:sz w:val="24"/>
                <w:szCs w:val="24"/>
              </w:rPr>
              <w:t>GESTIÓN CONTABLE Y FINANCIERA.</w:t>
            </w:r>
          </w:p>
          <w:p w:rsidR="000B5094" w:rsidRPr="00A76AA7" w:rsidRDefault="000B5094" w:rsidP="000B5094">
            <w:pPr>
              <w:jc w:val="both"/>
              <w:rPr>
                <w:rFonts w:ascii="Arial" w:hAnsi="Arial" w:cs="Arial"/>
                <w:b/>
                <w:sz w:val="24"/>
                <w:szCs w:val="24"/>
              </w:rPr>
            </w:pPr>
            <w:r w:rsidRPr="00A76AA7">
              <w:rPr>
                <w:rFonts w:ascii="Arial" w:hAnsi="Arial" w:cs="Arial"/>
                <w:b/>
                <w:sz w:val="24"/>
                <w:szCs w:val="24"/>
              </w:rPr>
              <w:t>Actividades ejecutadas:</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Comité de cartera. (25/mar).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Comité SIPLA. (26/mar).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Solicitud y trámite de alivios bancarios (Bco. de Occidente y Bogotá)</w:t>
            </w:r>
            <w:r w:rsidR="00B573E5">
              <w:rPr>
                <w:rFonts w:ascii="Arial" w:hAnsi="Arial" w:cs="Arial"/>
                <w:sz w:val="24"/>
                <w:szCs w:val="24"/>
              </w:rPr>
              <w:t xml:space="preserve"> </w:t>
            </w:r>
            <w:r w:rsidRPr="008866F9">
              <w:rPr>
                <w:rFonts w:ascii="Arial" w:hAnsi="Arial" w:cs="Arial"/>
                <w:sz w:val="24"/>
                <w:szCs w:val="24"/>
              </w:rPr>
              <w:t>(26/mar).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Curso de redacción y ortografía, (27/mar).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Reunión líderes de proceso (27/mar).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Elaboración informe de actividades - Gestión Administrativa. (30/mar)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Flujo de caja socios (07/Abr).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 xml:space="preserve">Actualización de calendario tributario. </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Minuta de cobranza (14 y 30/Abr).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 xml:space="preserve">Actualización Cámara de </w:t>
            </w:r>
            <w:proofErr w:type="spellStart"/>
            <w:r w:rsidRPr="008866F9">
              <w:rPr>
                <w:rFonts w:ascii="Arial" w:hAnsi="Arial" w:cs="Arial"/>
                <w:sz w:val="24"/>
                <w:szCs w:val="24"/>
              </w:rPr>
              <w:t>Ccio</w:t>
            </w:r>
            <w:proofErr w:type="spellEnd"/>
            <w:r w:rsidRPr="008866F9">
              <w:rPr>
                <w:rFonts w:ascii="Arial" w:hAnsi="Arial" w:cs="Arial"/>
                <w:sz w:val="24"/>
                <w:szCs w:val="24"/>
              </w:rPr>
              <w:t xml:space="preserve"> y RUT. (16/Abr).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Seminarios y capacitaciones (25y30/mar – 02 -07-16-17-29/abr).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 xml:space="preserve">Revisión y pago de impuestos ZF y </w:t>
            </w:r>
            <w:proofErr w:type="spellStart"/>
            <w:r w:rsidRPr="008866F9">
              <w:rPr>
                <w:rFonts w:ascii="Arial" w:hAnsi="Arial" w:cs="Arial"/>
                <w:sz w:val="24"/>
                <w:szCs w:val="24"/>
              </w:rPr>
              <w:t>Prom</w:t>
            </w:r>
            <w:proofErr w:type="spellEnd"/>
            <w:r w:rsidRPr="008866F9">
              <w:rPr>
                <w:rFonts w:ascii="Arial" w:hAnsi="Arial" w:cs="Arial"/>
                <w:sz w:val="24"/>
                <w:szCs w:val="24"/>
              </w:rPr>
              <w:t>. ZF (21y 23/abr).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Reunión y envío de información a Márgenes (21/abr).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t>Trámite crédito Banco de Bogotá (27/abr).</w:t>
            </w:r>
          </w:p>
          <w:p w:rsidR="00656C9C" w:rsidRPr="008866F9" w:rsidRDefault="00CA750C" w:rsidP="00CA750C">
            <w:pPr>
              <w:numPr>
                <w:ilvl w:val="0"/>
                <w:numId w:val="10"/>
              </w:numPr>
              <w:jc w:val="both"/>
              <w:rPr>
                <w:rFonts w:ascii="Arial" w:hAnsi="Arial" w:cs="Arial"/>
                <w:sz w:val="24"/>
                <w:szCs w:val="24"/>
              </w:rPr>
            </w:pPr>
            <w:r w:rsidRPr="008866F9">
              <w:rPr>
                <w:rFonts w:ascii="Arial" w:hAnsi="Arial" w:cs="Arial"/>
                <w:sz w:val="24"/>
                <w:szCs w:val="24"/>
              </w:rPr>
              <w:lastRenderedPageBreak/>
              <w:t>Reunión Araujo Ibarra (29/abr).</w:t>
            </w:r>
          </w:p>
          <w:p w:rsidR="007902C5" w:rsidRPr="00B573E5" w:rsidRDefault="00CA750C" w:rsidP="00CA750C">
            <w:pPr>
              <w:numPr>
                <w:ilvl w:val="0"/>
                <w:numId w:val="10"/>
              </w:numPr>
              <w:jc w:val="both"/>
              <w:rPr>
                <w:rFonts w:ascii="Arial" w:hAnsi="Arial" w:cs="Arial"/>
                <w:sz w:val="24"/>
                <w:szCs w:val="24"/>
              </w:rPr>
            </w:pPr>
            <w:r w:rsidRPr="008866F9">
              <w:rPr>
                <w:rFonts w:ascii="Arial" w:hAnsi="Arial" w:cs="Arial"/>
                <w:sz w:val="24"/>
                <w:szCs w:val="24"/>
              </w:rPr>
              <w:t>Revisión ajuste presupuestos (29 y 30/abr).</w:t>
            </w:r>
          </w:p>
          <w:p w:rsidR="000B5094" w:rsidRDefault="000B5094" w:rsidP="000B5094">
            <w:pPr>
              <w:jc w:val="both"/>
              <w:rPr>
                <w:rFonts w:ascii="Arial" w:hAnsi="Arial" w:cs="Arial"/>
                <w:sz w:val="24"/>
                <w:szCs w:val="24"/>
              </w:rPr>
            </w:pPr>
          </w:p>
          <w:p w:rsidR="000B5094" w:rsidRPr="005863A2" w:rsidRDefault="000B5094" w:rsidP="000B5094">
            <w:pPr>
              <w:jc w:val="both"/>
              <w:rPr>
                <w:rFonts w:ascii="Arial" w:hAnsi="Arial" w:cs="Arial"/>
                <w:b/>
                <w:sz w:val="24"/>
                <w:szCs w:val="24"/>
              </w:rPr>
            </w:pPr>
            <w:r w:rsidRPr="005863A2">
              <w:rPr>
                <w:rFonts w:ascii="Arial" w:hAnsi="Arial" w:cs="Arial"/>
                <w:b/>
                <w:sz w:val="24"/>
                <w:szCs w:val="24"/>
              </w:rPr>
              <w:t>Actividades por ejecutar:</w:t>
            </w:r>
          </w:p>
          <w:p w:rsidR="00656C9C" w:rsidRPr="00B573E5" w:rsidRDefault="00CA750C" w:rsidP="00CA750C">
            <w:pPr>
              <w:numPr>
                <w:ilvl w:val="0"/>
                <w:numId w:val="11"/>
              </w:numPr>
              <w:jc w:val="both"/>
              <w:rPr>
                <w:rFonts w:ascii="Arial" w:hAnsi="Arial" w:cs="Arial"/>
                <w:sz w:val="24"/>
                <w:szCs w:val="24"/>
              </w:rPr>
            </w:pPr>
            <w:r w:rsidRPr="00B573E5">
              <w:rPr>
                <w:rFonts w:ascii="Arial" w:hAnsi="Arial" w:cs="Arial"/>
                <w:sz w:val="24"/>
                <w:szCs w:val="24"/>
              </w:rPr>
              <w:t>Enviar carta formal para solicitud de cajero automático a BBVA.</w:t>
            </w:r>
          </w:p>
          <w:p w:rsidR="00656C9C" w:rsidRPr="00B573E5" w:rsidRDefault="00E26BDA" w:rsidP="00CA750C">
            <w:pPr>
              <w:numPr>
                <w:ilvl w:val="0"/>
                <w:numId w:val="11"/>
              </w:numPr>
              <w:jc w:val="both"/>
              <w:rPr>
                <w:rFonts w:ascii="Arial" w:hAnsi="Arial" w:cs="Arial"/>
                <w:sz w:val="24"/>
                <w:szCs w:val="24"/>
              </w:rPr>
            </w:pPr>
            <w:r>
              <w:rPr>
                <w:rFonts w:ascii="Arial" w:hAnsi="Arial" w:cs="Arial"/>
                <w:sz w:val="24"/>
                <w:szCs w:val="24"/>
              </w:rPr>
              <w:t>Asamblea ZF y</w:t>
            </w:r>
            <w:r w:rsidR="00CA750C" w:rsidRPr="00B573E5">
              <w:rPr>
                <w:rFonts w:ascii="Arial" w:hAnsi="Arial" w:cs="Arial"/>
                <w:sz w:val="24"/>
                <w:szCs w:val="24"/>
              </w:rPr>
              <w:t xml:space="preserve"> </w:t>
            </w:r>
            <w:proofErr w:type="spellStart"/>
            <w:r w:rsidR="00CA750C" w:rsidRPr="00B573E5">
              <w:rPr>
                <w:rFonts w:ascii="Arial" w:hAnsi="Arial" w:cs="Arial"/>
                <w:sz w:val="24"/>
                <w:szCs w:val="24"/>
              </w:rPr>
              <w:t>Prom</w:t>
            </w:r>
            <w:proofErr w:type="spellEnd"/>
            <w:r w:rsidR="00CA750C" w:rsidRPr="00B573E5">
              <w:rPr>
                <w:rFonts w:ascii="Arial" w:hAnsi="Arial" w:cs="Arial"/>
                <w:sz w:val="24"/>
                <w:szCs w:val="24"/>
              </w:rPr>
              <w:t xml:space="preserve"> ZF.</w:t>
            </w:r>
          </w:p>
          <w:p w:rsidR="00656C9C" w:rsidRPr="00B573E5" w:rsidRDefault="00CA750C" w:rsidP="00CA750C">
            <w:pPr>
              <w:numPr>
                <w:ilvl w:val="0"/>
                <w:numId w:val="11"/>
              </w:numPr>
              <w:jc w:val="both"/>
              <w:rPr>
                <w:rFonts w:ascii="Arial" w:hAnsi="Arial" w:cs="Arial"/>
                <w:sz w:val="24"/>
                <w:szCs w:val="24"/>
              </w:rPr>
            </w:pPr>
            <w:r w:rsidRPr="00B573E5">
              <w:rPr>
                <w:rFonts w:ascii="Arial" w:hAnsi="Arial" w:cs="Arial"/>
                <w:sz w:val="24"/>
                <w:szCs w:val="24"/>
              </w:rPr>
              <w:t>Renovación Registro Mercantil.</w:t>
            </w:r>
          </w:p>
          <w:p w:rsidR="00656C9C" w:rsidRPr="00B573E5" w:rsidRDefault="00CA750C" w:rsidP="00CA750C">
            <w:pPr>
              <w:numPr>
                <w:ilvl w:val="0"/>
                <w:numId w:val="11"/>
              </w:numPr>
              <w:jc w:val="both"/>
              <w:rPr>
                <w:rFonts w:ascii="Arial" w:hAnsi="Arial" w:cs="Arial"/>
                <w:sz w:val="24"/>
                <w:szCs w:val="24"/>
              </w:rPr>
            </w:pPr>
            <w:r w:rsidRPr="00B573E5">
              <w:rPr>
                <w:rFonts w:ascii="Arial" w:hAnsi="Arial" w:cs="Arial"/>
                <w:sz w:val="24"/>
                <w:szCs w:val="24"/>
              </w:rPr>
              <w:t>Reporte información Superintendencia de Sociedades.</w:t>
            </w:r>
            <w:r w:rsidR="00B573E5">
              <w:rPr>
                <w:rFonts w:ascii="Arial" w:hAnsi="Arial" w:cs="Arial"/>
                <w:sz w:val="24"/>
                <w:szCs w:val="24"/>
              </w:rPr>
              <w:t xml:space="preserve"> </w:t>
            </w:r>
            <w:r w:rsidRPr="00B573E5">
              <w:rPr>
                <w:rFonts w:ascii="Arial" w:hAnsi="Arial" w:cs="Arial"/>
                <w:sz w:val="24"/>
                <w:szCs w:val="24"/>
              </w:rPr>
              <w:t>(15/</w:t>
            </w:r>
            <w:proofErr w:type="spellStart"/>
            <w:r w:rsidRPr="00B573E5">
              <w:rPr>
                <w:rFonts w:ascii="Arial" w:hAnsi="Arial" w:cs="Arial"/>
                <w:sz w:val="24"/>
                <w:szCs w:val="24"/>
              </w:rPr>
              <w:t>may</w:t>
            </w:r>
            <w:proofErr w:type="spellEnd"/>
            <w:r w:rsidRPr="00B573E5">
              <w:rPr>
                <w:rFonts w:ascii="Arial" w:hAnsi="Arial" w:cs="Arial"/>
                <w:sz w:val="24"/>
                <w:szCs w:val="24"/>
              </w:rPr>
              <w:t>).</w:t>
            </w:r>
          </w:p>
          <w:p w:rsidR="00656C9C" w:rsidRPr="00B573E5" w:rsidRDefault="00CA750C" w:rsidP="00CA750C">
            <w:pPr>
              <w:numPr>
                <w:ilvl w:val="0"/>
                <w:numId w:val="11"/>
              </w:numPr>
              <w:jc w:val="both"/>
              <w:rPr>
                <w:rFonts w:ascii="Arial" w:hAnsi="Arial" w:cs="Arial"/>
                <w:sz w:val="24"/>
                <w:szCs w:val="24"/>
              </w:rPr>
            </w:pPr>
            <w:r w:rsidRPr="00B573E5">
              <w:rPr>
                <w:rFonts w:ascii="Arial" w:hAnsi="Arial" w:cs="Arial"/>
                <w:sz w:val="24"/>
                <w:szCs w:val="24"/>
              </w:rPr>
              <w:t>Presentación declaración de Renta (15/</w:t>
            </w:r>
            <w:proofErr w:type="spellStart"/>
            <w:r w:rsidRPr="00B573E5">
              <w:rPr>
                <w:rFonts w:ascii="Arial" w:hAnsi="Arial" w:cs="Arial"/>
                <w:sz w:val="24"/>
                <w:szCs w:val="24"/>
              </w:rPr>
              <w:t>may</w:t>
            </w:r>
            <w:proofErr w:type="spellEnd"/>
            <w:r w:rsidRPr="00B573E5">
              <w:rPr>
                <w:rFonts w:ascii="Arial" w:hAnsi="Arial" w:cs="Arial"/>
                <w:sz w:val="24"/>
                <w:szCs w:val="24"/>
              </w:rPr>
              <w:t>).</w:t>
            </w:r>
          </w:p>
          <w:p w:rsidR="00656C9C" w:rsidRPr="00B573E5" w:rsidRDefault="00CA750C" w:rsidP="00CA750C">
            <w:pPr>
              <w:numPr>
                <w:ilvl w:val="0"/>
                <w:numId w:val="11"/>
              </w:numPr>
              <w:jc w:val="both"/>
              <w:rPr>
                <w:rFonts w:ascii="Arial" w:hAnsi="Arial" w:cs="Arial"/>
                <w:sz w:val="24"/>
                <w:szCs w:val="24"/>
              </w:rPr>
            </w:pPr>
            <w:r w:rsidRPr="00B573E5">
              <w:rPr>
                <w:rFonts w:ascii="Arial" w:hAnsi="Arial" w:cs="Arial"/>
                <w:sz w:val="24"/>
                <w:szCs w:val="24"/>
              </w:rPr>
              <w:t>Flujo de caja mayo.</w:t>
            </w:r>
          </w:p>
          <w:p w:rsidR="00BC6157" w:rsidRPr="00B573E5" w:rsidRDefault="00CA750C" w:rsidP="00CA750C">
            <w:pPr>
              <w:numPr>
                <w:ilvl w:val="0"/>
                <w:numId w:val="11"/>
              </w:numPr>
              <w:jc w:val="both"/>
              <w:rPr>
                <w:rFonts w:ascii="Arial" w:hAnsi="Arial" w:cs="Arial"/>
                <w:sz w:val="24"/>
                <w:szCs w:val="24"/>
              </w:rPr>
            </w:pPr>
            <w:r w:rsidRPr="00B573E5">
              <w:rPr>
                <w:rFonts w:ascii="Arial" w:hAnsi="Arial" w:cs="Arial"/>
                <w:sz w:val="24"/>
                <w:szCs w:val="24"/>
              </w:rPr>
              <w:t>revisión y pago de impuestos (19/</w:t>
            </w:r>
            <w:proofErr w:type="spellStart"/>
            <w:r w:rsidRPr="00B573E5">
              <w:rPr>
                <w:rFonts w:ascii="Arial" w:hAnsi="Arial" w:cs="Arial"/>
                <w:sz w:val="24"/>
                <w:szCs w:val="24"/>
              </w:rPr>
              <w:t>may</w:t>
            </w:r>
            <w:proofErr w:type="spellEnd"/>
            <w:r w:rsidRPr="00B573E5">
              <w:rPr>
                <w:rFonts w:ascii="Arial" w:hAnsi="Arial" w:cs="Arial"/>
                <w:sz w:val="24"/>
                <w:szCs w:val="24"/>
              </w:rPr>
              <w:t>).</w:t>
            </w:r>
          </w:p>
          <w:p w:rsidR="000B5094" w:rsidRPr="00AF34D8" w:rsidRDefault="00FA4C75" w:rsidP="00FA4C75">
            <w:pPr>
              <w:jc w:val="both"/>
              <w:rPr>
                <w:rFonts w:ascii="Arial" w:hAnsi="Arial" w:cs="Arial"/>
                <w:sz w:val="24"/>
                <w:szCs w:val="24"/>
              </w:rPr>
            </w:pPr>
            <w:r w:rsidRPr="00FA4C75">
              <w:rPr>
                <w:rFonts w:ascii="Arial" w:hAnsi="Arial" w:cs="Arial"/>
                <w:sz w:val="24"/>
                <w:szCs w:val="24"/>
              </w:rPr>
              <w:t xml:space="preserve"> </w:t>
            </w:r>
          </w:p>
          <w:p w:rsidR="000B5094" w:rsidRPr="004B7989" w:rsidRDefault="000B5094" w:rsidP="000B5094">
            <w:pPr>
              <w:jc w:val="both"/>
              <w:rPr>
                <w:rFonts w:ascii="Arial" w:hAnsi="Arial" w:cs="Arial"/>
                <w:sz w:val="24"/>
                <w:szCs w:val="24"/>
              </w:rPr>
            </w:pPr>
            <w:r w:rsidRPr="005863A2">
              <w:rPr>
                <w:rFonts w:ascii="Arial" w:hAnsi="Arial" w:cs="Arial"/>
                <w:b/>
                <w:sz w:val="24"/>
                <w:szCs w:val="24"/>
              </w:rPr>
              <w:t>Pendientes</w:t>
            </w:r>
            <w:r w:rsidRPr="004B7989">
              <w:rPr>
                <w:rFonts w:ascii="Arial" w:hAnsi="Arial" w:cs="Arial"/>
                <w:sz w:val="24"/>
                <w:szCs w:val="24"/>
              </w:rPr>
              <w:t>:</w:t>
            </w:r>
          </w:p>
          <w:p w:rsidR="00656C9C" w:rsidRPr="00B573E5" w:rsidRDefault="00CA750C" w:rsidP="00CA750C">
            <w:pPr>
              <w:numPr>
                <w:ilvl w:val="0"/>
                <w:numId w:val="4"/>
              </w:numPr>
              <w:jc w:val="both"/>
              <w:rPr>
                <w:rFonts w:ascii="Arial" w:hAnsi="Arial" w:cs="Arial"/>
                <w:sz w:val="24"/>
                <w:szCs w:val="24"/>
              </w:rPr>
            </w:pPr>
            <w:r w:rsidRPr="00B573E5">
              <w:rPr>
                <w:rFonts w:ascii="Arial" w:hAnsi="Arial" w:cs="Arial"/>
                <w:sz w:val="24"/>
                <w:szCs w:val="24"/>
              </w:rPr>
              <w:t>Implementación factura electrónica.</w:t>
            </w:r>
          </w:p>
          <w:p w:rsidR="00656C9C" w:rsidRPr="00B573E5" w:rsidRDefault="00CA750C" w:rsidP="00CA750C">
            <w:pPr>
              <w:numPr>
                <w:ilvl w:val="0"/>
                <w:numId w:val="4"/>
              </w:numPr>
              <w:jc w:val="both"/>
              <w:rPr>
                <w:rFonts w:ascii="Arial" w:hAnsi="Arial" w:cs="Arial"/>
                <w:sz w:val="24"/>
                <w:szCs w:val="24"/>
              </w:rPr>
            </w:pPr>
            <w:r w:rsidRPr="00B573E5">
              <w:rPr>
                <w:rFonts w:ascii="Arial" w:hAnsi="Arial" w:cs="Arial"/>
                <w:sz w:val="24"/>
                <w:szCs w:val="24"/>
              </w:rPr>
              <w:t>Revisión de documentos visita ministerio.</w:t>
            </w:r>
          </w:p>
          <w:p w:rsidR="00BC6157" w:rsidRPr="00B573E5" w:rsidRDefault="00CA750C" w:rsidP="00CA750C">
            <w:pPr>
              <w:numPr>
                <w:ilvl w:val="0"/>
                <w:numId w:val="4"/>
              </w:numPr>
              <w:jc w:val="both"/>
              <w:rPr>
                <w:rFonts w:ascii="Arial" w:hAnsi="Arial" w:cs="Arial"/>
                <w:sz w:val="24"/>
                <w:szCs w:val="24"/>
              </w:rPr>
            </w:pPr>
            <w:r w:rsidRPr="00B573E5">
              <w:rPr>
                <w:rFonts w:ascii="Arial" w:hAnsi="Arial" w:cs="Arial"/>
                <w:sz w:val="24"/>
                <w:szCs w:val="24"/>
              </w:rPr>
              <w:t>Creación indicador de entrega de EEFF.</w:t>
            </w:r>
          </w:p>
          <w:p w:rsidR="000B5094" w:rsidRDefault="00FA4C75" w:rsidP="00FA4C75">
            <w:pPr>
              <w:jc w:val="both"/>
              <w:rPr>
                <w:rFonts w:ascii="Arial" w:hAnsi="Arial" w:cs="Arial"/>
                <w:sz w:val="24"/>
                <w:szCs w:val="24"/>
              </w:rPr>
            </w:pPr>
            <w:r w:rsidRPr="00FA4C75">
              <w:rPr>
                <w:rFonts w:ascii="Arial" w:hAnsi="Arial" w:cs="Arial"/>
                <w:sz w:val="24"/>
                <w:szCs w:val="24"/>
              </w:rPr>
              <w:t xml:space="preserve"> </w:t>
            </w:r>
          </w:p>
          <w:p w:rsidR="00890EAA" w:rsidRPr="00A70A42" w:rsidRDefault="000B5094" w:rsidP="000B5094">
            <w:pPr>
              <w:jc w:val="both"/>
              <w:rPr>
                <w:rFonts w:ascii="Arial" w:hAnsi="Arial" w:cs="Arial"/>
                <w:sz w:val="24"/>
                <w:szCs w:val="24"/>
              </w:rPr>
            </w:pPr>
            <w:r w:rsidRPr="005863A2">
              <w:rPr>
                <w:rFonts w:ascii="Arial" w:hAnsi="Arial" w:cs="Arial"/>
                <w:b/>
                <w:sz w:val="24"/>
                <w:szCs w:val="24"/>
              </w:rPr>
              <w:t>Compromisos</w:t>
            </w:r>
            <w:r w:rsidR="00A70A42">
              <w:rPr>
                <w:rFonts w:ascii="Arial" w:hAnsi="Arial" w:cs="Arial"/>
                <w:sz w:val="24"/>
                <w:szCs w:val="24"/>
              </w:rPr>
              <w:t>:</w:t>
            </w:r>
          </w:p>
          <w:p w:rsidR="000B5094" w:rsidRDefault="00890EAA" w:rsidP="000B5094">
            <w:pPr>
              <w:jc w:val="both"/>
              <w:rPr>
                <w:rFonts w:ascii="Arial" w:hAnsi="Arial" w:cs="Arial"/>
                <w:b/>
                <w:bCs/>
                <w:sz w:val="24"/>
                <w:szCs w:val="24"/>
              </w:rPr>
            </w:pPr>
            <w:r>
              <w:rPr>
                <w:rFonts w:ascii="Arial" w:hAnsi="Arial" w:cs="Arial"/>
                <w:b/>
                <w:bCs/>
                <w:sz w:val="24"/>
                <w:szCs w:val="24"/>
              </w:rPr>
              <w:t>Acta 02</w:t>
            </w:r>
            <w:r w:rsidR="000B5094" w:rsidRPr="00C003F6">
              <w:rPr>
                <w:rFonts w:ascii="Arial" w:hAnsi="Arial" w:cs="Arial"/>
                <w:b/>
                <w:bCs/>
                <w:sz w:val="24"/>
                <w:szCs w:val="24"/>
              </w:rPr>
              <w:t>:</w:t>
            </w:r>
          </w:p>
          <w:tbl>
            <w:tblPr>
              <w:tblStyle w:val="Tablaconcuadrcula"/>
              <w:tblW w:w="0" w:type="auto"/>
              <w:tblLayout w:type="fixed"/>
              <w:tblLook w:val="04A0" w:firstRow="1" w:lastRow="0" w:firstColumn="1" w:lastColumn="0" w:noHBand="0" w:noVBand="1"/>
            </w:tblPr>
            <w:tblGrid>
              <w:gridCol w:w="454"/>
              <w:gridCol w:w="4536"/>
              <w:gridCol w:w="1129"/>
            </w:tblGrid>
            <w:tr w:rsidR="000B5094" w:rsidTr="00FC7595">
              <w:tc>
                <w:tcPr>
                  <w:tcW w:w="454"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0B5094" w:rsidRPr="00A01755" w:rsidRDefault="000B5094" w:rsidP="000B5094">
                  <w:pPr>
                    <w:jc w:val="center"/>
                    <w:rPr>
                      <w:rFonts w:ascii="Arial" w:hAnsi="Arial" w:cs="Arial"/>
                      <w:b/>
                      <w:sz w:val="20"/>
                      <w:szCs w:val="20"/>
                    </w:rPr>
                  </w:pPr>
                  <w:r w:rsidRPr="00A01755">
                    <w:rPr>
                      <w:rFonts w:ascii="Arial" w:hAnsi="Arial" w:cs="Arial"/>
                      <w:b/>
                      <w:sz w:val="20"/>
                      <w:szCs w:val="20"/>
                    </w:rPr>
                    <w:t>ESTADO</w:t>
                  </w:r>
                </w:p>
              </w:tc>
            </w:tr>
            <w:tr w:rsidR="000B5094" w:rsidTr="00FC7595">
              <w:tc>
                <w:tcPr>
                  <w:tcW w:w="454" w:type="dxa"/>
                  <w:vAlign w:val="center"/>
                </w:tcPr>
                <w:p w:rsidR="000B5094" w:rsidRPr="00D86DFE" w:rsidRDefault="00890EAA" w:rsidP="000B5094">
                  <w:pPr>
                    <w:jc w:val="center"/>
                    <w:rPr>
                      <w:rFonts w:ascii="Arial" w:hAnsi="Arial" w:cs="Arial"/>
                      <w:b/>
                      <w:sz w:val="20"/>
                      <w:szCs w:val="20"/>
                    </w:rPr>
                  </w:pPr>
                  <w:r>
                    <w:rPr>
                      <w:rFonts w:ascii="Arial" w:hAnsi="Arial" w:cs="Arial"/>
                      <w:b/>
                      <w:sz w:val="20"/>
                      <w:szCs w:val="20"/>
                    </w:rPr>
                    <w:t>22</w:t>
                  </w:r>
                </w:p>
              </w:tc>
              <w:tc>
                <w:tcPr>
                  <w:tcW w:w="4536" w:type="dxa"/>
                  <w:vAlign w:val="center"/>
                </w:tcPr>
                <w:p w:rsidR="000B5094" w:rsidRPr="00475F00" w:rsidRDefault="00890EAA" w:rsidP="000B5094">
                  <w:pPr>
                    <w:jc w:val="both"/>
                    <w:rPr>
                      <w:rFonts w:ascii="Arial" w:hAnsi="Arial" w:cs="Arial"/>
                      <w:i/>
                      <w:sz w:val="24"/>
                      <w:szCs w:val="24"/>
                    </w:rPr>
                  </w:pPr>
                  <w:r>
                    <w:rPr>
                      <w:rFonts w:ascii="Arial" w:hAnsi="Arial" w:cs="Arial"/>
                      <w:sz w:val="24"/>
                      <w:szCs w:val="24"/>
                    </w:rPr>
                    <w:t>Efectuar simulación</w:t>
                  </w:r>
                  <w:r w:rsidR="00E26BDA">
                    <w:rPr>
                      <w:rFonts w:ascii="Arial" w:hAnsi="Arial" w:cs="Arial"/>
                      <w:sz w:val="24"/>
                      <w:szCs w:val="24"/>
                    </w:rPr>
                    <w:t xml:space="preserve"> de EEFF a 10 años, para el tema</w:t>
                  </w:r>
                  <w:r>
                    <w:rPr>
                      <w:rFonts w:ascii="Arial" w:hAnsi="Arial" w:cs="Arial"/>
                      <w:sz w:val="24"/>
                      <w:szCs w:val="24"/>
                    </w:rPr>
                    <w:t xml:space="preserve"> de renovación de ZF</w:t>
                  </w:r>
                  <w:r w:rsidR="00475F00">
                    <w:rPr>
                      <w:rFonts w:ascii="Arial" w:hAnsi="Arial" w:cs="Arial"/>
                      <w:sz w:val="24"/>
                      <w:szCs w:val="24"/>
                    </w:rPr>
                    <w:t xml:space="preserve">: </w:t>
                  </w:r>
                  <w:r w:rsidR="00475F00">
                    <w:rPr>
                      <w:rFonts w:ascii="Arial" w:hAnsi="Arial" w:cs="Arial"/>
                      <w:i/>
                      <w:sz w:val="24"/>
                      <w:szCs w:val="24"/>
                    </w:rPr>
                    <w:t>se debe proyectar clientes y ventas, para los cual se solicita apoyo de los procesos de Operaciones y Comercial.</w:t>
                  </w:r>
                </w:p>
              </w:tc>
              <w:tc>
                <w:tcPr>
                  <w:tcW w:w="1129" w:type="dxa"/>
                  <w:vAlign w:val="center"/>
                </w:tcPr>
                <w:p w:rsidR="000B5094" w:rsidRDefault="00890EAA" w:rsidP="000B5094">
                  <w:pPr>
                    <w:jc w:val="center"/>
                    <w:rPr>
                      <w:rFonts w:ascii="Arial" w:hAnsi="Arial" w:cs="Arial"/>
                      <w:b/>
                      <w:sz w:val="24"/>
                      <w:szCs w:val="24"/>
                    </w:rPr>
                  </w:pPr>
                  <w:r>
                    <w:rPr>
                      <w:rFonts w:ascii="Arial" w:hAnsi="Arial" w:cs="Arial"/>
                      <w:b/>
                      <w:sz w:val="24"/>
                      <w:szCs w:val="24"/>
                    </w:rPr>
                    <w:t>P</w:t>
                  </w:r>
                </w:p>
              </w:tc>
            </w:tr>
            <w:tr w:rsidR="00890EAA" w:rsidTr="00FC7595">
              <w:tc>
                <w:tcPr>
                  <w:tcW w:w="454" w:type="dxa"/>
                  <w:vAlign w:val="center"/>
                </w:tcPr>
                <w:p w:rsidR="00890EAA" w:rsidRDefault="00890EAA" w:rsidP="000B5094">
                  <w:pPr>
                    <w:jc w:val="center"/>
                    <w:rPr>
                      <w:rFonts w:ascii="Arial" w:hAnsi="Arial" w:cs="Arial"/>
                      <w:b/>
                      <w:sz w:val="20"/>
                      <w:szCs w:val="20"/>
                    </w:rPr>
                  </w:pPr>
                  <w:r>
                    <w:rPr>
                      <w:rFonts w:ascii="Arial" w:hAnsi="Arial" w:cs="Arial"/>
                      <w:b/>
                      <w:sz w:val="20"/>
                      <w:szCs w:val="20"/>
                    </w:rPr>
                    <w:t>23</w:t>
                  </w:r>
                </w:p>
              </w:tc>
              <w:tc>
                <w:tcPr>
                  <w:tcW w:w="4536" w:type="dxa"/>
                  <w:vAlign w:val="center"/>
                </w:tcPr>
                <w:p w:rsidR="00890EAA" w:rsidRPr="00475F00" w:rsidRDefault="00475F00" w:rsidP="00890EAA">
                  <w:pPr>
                    <w:jc w:val="both"/>
                    <w:rPr>
                      <w:rFonts w:ascii="Arial" w:hAnsi="Arial" w:cs="Arial"/>
                      <w:i/>
                      <w:sz w:val="24"/>
                      <w:szCs w:val="24"/>
                    </w:rPr>
                  </w:pPr>
                  <w:r>
                    <w:rPr>
                      <w:rFonts w:ascii="Arial" w:hAnsi="Arial" w:cs="Arial"/>
                      <w:sz w:val="24"/>
                      <w:szCs w:val="24"/>
                    </w:rPr>
                    <w:t xml:space="preserve">Cotizar crédito constructor: </w:t>
                  </w:r>
                  <w:r>
                    <w:rPr>
                      <w:rFonts w:ascii="Arial" w:hAnsi="Arial" w:cs="Arial"/>
                      <w:i/>
                      <w:sz w:val="24"/>
                      <w:szCs w:val="24"/>
                    </w:rPr>
                    <w:t>seria bajo leasing para BBVA.</w:t>
                  </w:r>
                </w:p>
              </w:tc>
              <w:tc>
                <w:tcPr>
                  <w:tcW w:w="1129" w:type="dxa"/>
                  <w:vAlign w:val="center"/>
                </w:tcPr>
                <w:p w:rsidR="00890EAA" w:rsidRDefault="00890EAA" w:rsidP="000B5094">
                  <w:pPr>
                    <w:jc w:val="center"/>
                    <w:rPr>
                      <w:rFonts w:ascii="Arial" w:hAnsi="Arial" w:cs="Arial"/>
                      <w:b/>
                      <w:sz w:val="24"/>
                      <w:szCs w:val="24"/>
                    </w:rPr>
                  </w:pPr>
                  <w:r>
                    <w:rPr>
                      <w:rFonts w:ascii="Arial" w:hAnsi="Arial" w:cs="Arial"/>
                      <w:b/>
                      <w:sz w:val="24"/>
                      <w:szCs w:val="24"/>
                    </w:rPr>
                    <w:t>P</w:t>
                  </w:r>
                </w:p>
              </w:tc>
            </w:tr>
          </w:tbl>
          <w:p w:rsidR="000B5094" w:rsidRPr="005863A2" w:rsidRDefault="000B5094" w:rsidP="000B5094">
            <w:pPr>
              <w:jc w:val="both"/>
              <w:rPr>
                <w:rFonts w:ascii="Arial" w:hAnsi="Arial" w:cs="Arial"/>
                <w:b/>
                <w:sz w:val="24"/>
                <w:szCs w:val="24"/>
              </w:rPr>
            </w:pPr>
            <w:r w:rsidRPr="005863A2">
              <w:rPr>
                <w:rFonts w:ascii="Arial" w:hAnsi="Arial" w:cs="Arial"/>
                <w:b/>
                <w:sz w:val="24"/>
                <w:szCs w:val="24"/>
              </w:rPr>
              <w:t xml:space="preserve">Indicadores </w:t>
            </w:r>
            <w:r w:rsidR="005D7B1F">
              <w:rPr>
                <w:rFonts w:ascii="Arial" w:hAnsi="Arial" w:cs="Arial"/>
                <w:b/>
                <w:sz w:val="24"/>
                <w:szCs w:val="24"/>
              </w:rPr>
              <w:t>(ver carátula Nº 04</w:t>
            </w:r>
            <w:r w:rsidRPr="005863A2">
              <w:rPr>
                <w:rFonts w:ascii="Arial" w:hAnsi="Arial" w:cs="Arial"/>
                <w:b/>
                <w:sz w:val="24"/>
                <w:szCs w:val="24"/>
              </w:rPr>
              <w:t>).</w:t>
            </w:r>
          </w:p>
          <w:p w:rsidR="000B5094" w:rsidRDefault="000B5094" w:rsidP="00CA750C">
            <w:pPr>
              <w:pStyle w:val="Prrafodelista"/>
              <w:numPr>
                <w:ilvl w:val="0"/>
                <w:numId w:val="7"/>
              </w:numPr>
              <w:jc w:val="both"/>
              <w:rPr>
                <w:rFonts w:ascii="Arial" w:hAnsi="Arial" w:cs="Arial"/>
                <w:sz w:val="24"/>
                <w:szCs w:val="24"/>
              </w:rPr>
            </w:pPr>
            <w:r w:rsidRPr="005863A2">
              <w:rPr>
                <w:rFonts w:ascii="Arial" w:hAnsi="Arial" w:cs="Arial"/>
                <w:b/>
                <w:sz w:val="24"/>
                <w:szCs w:val="24"/>
              </w:rPr>
              <w:t>Indicador de Cartera:</w:t>
            </w:r>
            <w:r>
              <w:rPr>
                <w:rFonts w:ascii="Arial" w:hAnsi="Arial" w:cs="Arial"/>
                <w:sz w:val="24"/>
                <w:szCs w:val="24"/>
              </w:rPr>
              <w:t xml:space="preserve"> </w:t>
            </w:r>
            <w:r w:rsidR="00FA11E9">
              <w:rPr>
                <w:rFonts w:ascii="Arial" w:hAnsi="Arial" w:cs="Arial"/>
                <w:sz w:val="24"/>
                <w:szCs w:val="24"/>
              </w:rPr>
              <w:t xml:space="preserve">para el mes de </w:t>
            </w:r>
            <w:r w:rsidR="001F0C34">
              <w:rPr>
                <w:rFonts w:ascii="Arial" w:hAnsi="Arial" w:cs="Arial"/>
                <w:sz w:val="24"/>
                <w:szCs w:val="24"/>
              </w:rPr>
              <w:t>marzo</w:t>
            </w:r>
            <w:r w:rsidR="00FA11E9">
              <w:rPr>
                <w:rFonts w:ascii="Arial" w:hAnsi="Arial" w:cs="Arial"/>
                <w:sz w:val="24"/>
                <w:szCs w:val="24"/>
              </w:rPr>
              <w:t xml:space="preserve"> se evidencia cum</w:t>
            </w:r>
            <w:r w:rsidR="001F0C34">
              <w:rPr>
                <w:rFonts w:ascii="Arial" w:hAnsi="Arial" w:cs="Arial"/>
                <w:sz w:val="24"/>
                <w:szCs w:val="24"/>
              </w:rPr>
              <w:t>plimiento del indicador en un 95</w:t>
            </w:r>
            <w:r w:rsidR="00FA11E9">
              <w:rPr>
                <w:rFonts w:ascii="Arial" w:hAnsi="Arial" w:cs="Arial"/>
                <w:sz w:val="24"/>
                <w:szCs w:val="24"/>
              </w:rPr>
              <w:t>%.</w:t>
            </w:r>
          </w:p>
          <w:p w:rsidR="000B5094" w:rsidRPr="00C003F6" w:rsidRDefault="000B5094" w:rsidP="000B5094">
            <w:pPr>
              <w:pStyle w:val="Prrafodelista"/>
              <w:jc w:val="both"/>
              <w:rPr>
                <w:rFonts w:ascii="Arial" w:hAnsi="Arial" w:cs="Arial"/>
                <w:sz w:val="24"/>
                <w:szCs w:val="24"/>
              </w:rPr>
            </w:pPr>
          </w:p>
          <w:p w:rsidR="000B5094" w:rsidRPr="00FA11E9" w:rsidRDefault="000B5094" w:rsidP="00CA750C">
            <w:pPr>
              <w:pStyle w:val="Prrafodelista"/>
              <w:numPr>
                <w:ilvl w:val="0"/>
                <w:numId w:val="7"/>
              </w:numPr>
              <w:jc w:val="both"/>
              <w:rPr>
                <w:rFonts w:ascii="Arial" w:hAnsi="Arial" w:cs="Arial"/>
                <w:sz w:val="24"/>
                <w:szCs w:val="24"/>
              </w:rPr>
            </w:pPr>
            <w:r w:rsidRPr="00FA11E9">
              <w:rPr>
                <w:rFonts w:ascii="Arial" w:hAnsi="Arial" w:cs="Arial"/>
                <w:b/>
                <w:sz w:val="24"/>
                <w:szCs w:val="24"/>
              </w:rPr>
              <w:t>Indicador de Presupuesto:</w:t>
            </w:r>
            <w:r w:rsidR="00FA11E9" w:rsidRPr="00FA11E9">
              <w:rPr>
                <w:rFonts w:ascii="Arial" w:hAnsi="Arial" w:cs="Arial"/>
                <w:b/>
                <w:sz w:val="24"/>
                <w:szCs w:val="24"/>
              </w:rPr>
              <w:t xml:space="preserve"> </w:t>
            </w:r>
            <w:r w:rsidR="00FA11E9" w:rsidRPr="00FA11E9">
              <w:rPr>
                <w:rFonts w:ascii="Arial" w:hAnsi="Arial" w:cs="Arial"/>
                <w:sz w:val="24"/>
                <w:szCs w:val="24"/>
              </w:rPr>
              <w:t xml:space="preserve">para el mes de </w:t>
            </w:r>
            <w:r w:rsidR="00B573E5">
              <w:rPr>
                <w:rFonts w:ascii="Arial" w:hAnsi="Arial" w:cs="Arial"/>
                <w:sz w:val="24"/>
                <w:szCs w:val="24"/>
              </w:rPr>
              <w:t>marzo</w:t>
            </w:r>
            <w:r w:rsidR="00FA11E9" w:rsidRPr="00FA11E9">
              <w:rPr>
                <w:rFonts w:ascii="Arial" w:hAnsi="Arial" w:cs="Arial"/>
                <w:sz w:val="24"/>
                <w:szCs w:val="24"/>
              </w:rPr>
              <w:t xml:space="preserve"> se ejecutó en un </w:t>
            </w:r>
            <w:r w:rsidR="00B573E5">
              <w:rPr>
                <w:rFonts w:ascii="Arial" w:hAnsi="Arial" w:cs="Arial"/>
                <w:sz w:val="24"/>
                <w:szCs w:val="24"/>
              </w:rPr>
              <w:t>100</w:t>
            </w:r>
            <w:r w:rsidR="00FA11E9" w:rsidRPr="00FA11E9">
              <w:rPr>
                <w:rFonts w:ascii="Arial" w:hAnsi="Arial" w:cs="Arial"/>
                <w:sz w:val="24"/>
                <w:szCs w:val="24"/>
              </w:rPr>
              <w:t xml:space="preserve">%, y con respecto al año este porcentaje representa un </w:t>
            </w:r>
            <w:r w:rsidR="00B573E5">
              <w:rPr>
                <w:rFonts w:ascii="Arial" w:hAnsi="Arial" w:cs="Arial"/>
                <w:sz w:val="24"/>
                <w:szCs w:val="24"/>
              </w:rPr>
              <w:t>1.33</w:t>
            </w:r>
            <w:r w:rsidR="00FA11E9" w:rsidRPr="00FA11E9">
              <w:rPr>
                <w:rFonts w:ascii="Arial" w:hAnsi="Arial" w:cs="Arial"/>
                <w:sz w:val="24"/>
                <w:szCs w:val="24"/>
              </w:rPr>
              <w:t>% de ejecución del total del presupuesto.</w:t>
            </w:r>
          </w:p>
        </w:tc>
      </w:tr>
      <w:tr w:rsidR="00832382" w:rsidRPr="00DC7D25" w:rsidTr="006B073B">
        <w:tc>
          <w:tcPr>
            <w:tcW w:w="2841" w:type="dxa"/>
            <w:gridSpan w:val="2"/>
            <w:vAlign w:val="center"/>
          </w:tcPr>
          <w:p w:rsidR="00832382" w:rsidRPr="009F501A" w:rsidRDefault="009F501A" w:rsidP="00312BCB">
            <w:pPr>
              <w:jc w:val="both"/>
              <w:rPr>
                <w:rFonts w:ascii="Arial" w:hAnsi="Arial" w:cs="Arial"/>
                <w:b/>
                <w:sz w:val="24"/>
                <w:szCs w:val="24"/>
              </w:rPr>
            </w:pPr>
            <w:r>
              <w:rPr>
                <w:rFonts w:ascii="Arial" w:hAnsi="Arial" w:cs="Arial"/>
                <w:b/>
                <w:sz w:val="24"/>
                <w:szCs w:val="24"/>
              </w:rPr>
              <w:lastRenderedPageBreak/>
              <w:t>Varios</w:t>
            </w:r>
          </w:p>
        </w:tc>
        <w:tc>
          <w:tcPr>
            <w:tcW w:w="6373" w:type="dxa"/>
            <w:gridSpan w:val="6"/>
          </w:tcPr>
          <w:p w:rsidR="001C4423" w:rsidRPr="00941EED" w:rsidRDefault="00941EED" w:rsidP="00941EED">
            <w:pPr>
              <w:jc w:val="both"/>
              <w:rPr>
                <w:rFonts w:ascii="Arial" w:hAnsi="Arial" w:cs="Arial"/>
                <w:b/>
                <w:bCs/>
                <w:sz w:val="24"/>
                <w:szCs w:val="24"/>
              </w:rPr>
            </w:pPr>
            <w:r>
              <w:rPr>
                <w:rFonts w:ascii="Arial" w:hAnsi="Arial" w:cs="Arial"/>
                <w:b/>
                <w:bCs/>
                <w:sz w:val="24"/>
                <w:szCs w:val="24"/>
              </w:rPr>
              <w:t>Acta 01</w:t>
            </w:r>
            <w:r w:rsidRPr="00C003F6">
              <w:rPr>
                <w:rFonts w:ascii="Arial" w:hAnsi="Arial" w:cs="Arial"/>
                <w:b/>
                <w:bCs/>
                <w:sz w:val="24"/>
                <w:szCs w:val="24"/>
              </w:rPr>
              <w:t>:</w:t>
            </w:r>
            <w:r>
              <w:rPr>
                <w:rFonts w:ascii="Arial" w:hAnsi="Arial" w:cs="Arial"/>
                <w:b/>
                <w:bCs/>
                <w:sz w:val="24"/>
                <w:szCs w:val="24"/>
              </w:rPr>
              <w:t xml:space="preserve"> Gerencia</w:t>
            </w:r>
          </w:p>
          <w:tbl>
            <w:tblPr>
              <w:tblStyle w:val="Tablaconcuadrcula"/>
              <w:tblW w:w="0" w:type="auto"/>
              <w:tblLayout w:type="fixed"/>
              <w:tblLook w:val="04A0" w:firstRow="1" w:lastRow="0" w:firstColumn="1" w:lastColumn="0" w:noHBand="0" w:noVBand="1"/>
            </w:tblPr>
            <w:tblGrid>
              <w:gridCol w:w="454"/>
              <w:gridCol w:w="4536"/>
              <w:gridCol w:w="1129"/>
            </w:tblGrid>
            <w:tr w:rsidR="00941EED" w:rsidTr="00FC7595">
              <w:tc>
                <w:tcPr>
                  <w:tcW w:w="454"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941EED" w:rsidRPr="00A01755" w:rsidRDefault="00941EED" w:rsidP="00941EED">
                  <w:pPr>
                    <w:jc w:val="center"/>
                    <w:rPr>
                      <w:rFonts w:ascii="Arial" w:hAnsi="Arial" w:cs="Arial"/>
                      <w:b/>
                      <w:sz w:val="20"/>
                      <w:szCs w:val="20"/>
                    </w:rPr>
                  </w:pPr>
                  <w:r w:rsidRPr="00A01755">
                    <w:rPr>
                      <w:rFonts w:ascii="Arial" w:hAnsi="Arial" w:cs="Arial"/>
                      <w:b/>
                      <w:sz w:val="20"/>
                      <w:szCs w:val="20"/>
                    </w:rPr>
                    <w:t>ESTADO</w:t>
                  </w:r>
                </w:p>
              </w:tc>
            </w:tr>
            <w:tr w:rsidR="00941EED" w:rsidTr="00FC7595">
              <w:tc>
                <w:tcPr>
                  <w:tcW w:w="454" w:type="dxa"/>
                  <w:vAlign w:val="center"/>
                </w:tcPr>
                <w:p w:rsidR="00941EED" w:rsidRPr="00D86DFE" w:rsidRDefault="00DB7D99" w:rsidP="00941EED">
                  <w:pPr>
                    <w:jc w:val="center"/>
                    <w:rPr>
                      <w:rFonts w:ascii="Arial" w:hAnsi="Arial" w:cs="Arial"/>
                      <w:b/>
                      <w:sz w:val="20"/>
                      <w:szCs w:val="20"/>
                    </w:rPr>
                  </w:pPr>
                  <w:r>
                    <w:rPr>
                      <w:rFonts w:ascii="Arial" w:hAnsi="Arial" w:cs="Arial"/>
                      <w:b/>
                      <w:sz w:val="20"/>
                      <w:szCs w:val="20"/>
                    </w:rPr>
                    <w:lastRenderedPageBreak/>
                    <w:t>2</w:t>
                  </w:r>
                  <w:r w:rsidR="005F55D5">
                    <w:rPr>
                      <w:rFonts w:ascii="Arial" w:hAnsi="Arial" w:cs="Arial"/>
                      <w:b/>
                      <w:sz w:val="20"/>
                      <w:szCs w:val="20"/>
                    </w:rPr>
                    <w:t>4</w:t>
                  </w:r>
                </w:p>
              </w:tc>
              <w:tc>
                <w:tcPr>
                  <w:tcW w:w="4536" w:type="dxa"/>
                  <w:vAlign w:val="center"/>
                </w:tcPr>
                <w:p w:rsidR="00941EED" w:rsidRPr="00B934BA" w:rsidRDefault="00941EED" w:rsidP="00941EED">
                  <w:pPr>
                    <w:jc w:val="both"/>
                    <w:rPr>
                      <w:rFonts w:ascii="Arial" w:hAnsi="Arial" w:cs="Arial"/>
                      <w:sz w:val="24"/>
                      <w:szCs w:val="24"/>
                    </w:rPr>
                  </w:pPr>
                  <w:r>
                    <w:rPr>
                      <w:rFonts w:ascii="Arial" w:hAnsi="Arial" w:cs="Arial"/>
                      <w:sz w:val="24"/>
                      <w:szCs w:val="24"/>
                    </w:rPr>
                    <w:t>Asociaciones, gremios, comités en los que participa la ZF y red de aliados.</w:t>
                  </w:r>
                </w:p>
              </w:tc>
              <w:tc>
                <w:tcPr>
                  <w:tcW w:w="1129" w:type="dxa"/>
                  <w:vAlign w:val="center"/>
                </w:tcPr>
                <w:p w:rsidR="00941EED" w:rsidRDefault="00707C35" w:rsidP="00941EED">
                  <w:pPr>
                    <w:jc w:val="center"/>
                    <w:rPr>
                      <w:rFonts w:ascii="Arial" w:hAnsi="Arial" w:cs="Arial"/>
                      <w:b/>
                      <w:sz w:val="24"/>
                      <w:szCs w:val="24"/>
                    </w:rPr>
                  </w:pPr>
                  <w:r>
                    <w:rPr>
                      <w:rFonts w:ascii="Arial" w:hAnsi="Arial" w:cs="Arial"/>
                      <w:b/>
                      <w:sz w:val="24"/>
                      <w:szCs w:val="24"/>
                    </w:rPr>
                    <w:t>P</w:t>
                  </w:r>
                </w:p>
              </w:tc>
            </w:tr>
          </w:tbl>
          <w:p w:rsidR="00891660" w:rsidRDefault="00891660" w:rsidP="00AD3763">
            <w:pPr>
              <w:pStyle w:val="Prrafodelista"/>
              <w:ind w:left="0"/>
              <w:jc w:val="both"/>
              <w:rPr>
                <w:rFonts w:ascii="Arial" w:hAnsi="Arial" w:cs="Arial"/>
                <w:sz w:val="24"/>
                <w:szCs w:val="24"/>
              </w:rPr>
            </w:pPr>
          </w:p>
          <w:p w:rsidR="00AD3763" w:rsidRPr="00941EED" w:rsidRDefault="00AD3763" w:rsidP="00AD3763">
            <w:pPr>
              <w:jc w:val="both"/>
              <w:rPr>
                <w:rFonts w:ascii="Arial" w:hAnsi="Arial" w:cs="Arial"/>
                <w:b/>
                <w:bCs/>
                <w:sz w:val="24"/>
                <w:szCs w:val="24"/>
              </w:rPr>
            </w:pPr>
            <w:r>
              <w:rPr>
                <w:rFonts w:ascii="Arial" w:hAnsi="Arial" w:cs="Arial"/>
                <w:b/>
                <w:bCs/>
                <w:sz w:val="24"/>
                <w:szCs w:val="24"/>
              </w:rPr>
              <w:t>Acta 02</w:t>
            </w:r>
            <w:r w:rsidRPr="00C003F6">
              <w:rPr>
                <w:rFonts w:ascii="Arial" w:hAnsi="Arial" w:cs="Arial"/>
                <w:b/>
                <w:bCs/>
                <w:sz w:val="24"/>
                <w:szCs w:val="24"/>
              </w:rPr>
              <w:t>:</w:t>
            </w:r>
            <w:r>
              <w:rPr>
                <w:rFonts w:ascii="Arial" w:hAnsi="Arial" w:cs="Arial"/>
                <w:b/>
                <w:bCs/>
                <w:sz w:val="24"/>
                <w:szCs w:val="24"/>
              </w:rPr>
              <w:t xml:space="preserve"> Todos</w:t>
            </w:r>
          </w:p>
          <w:tbl>
            <w:tblPr>
              <w:tblStyle w:val="Tablaconcuadrcula"/>
              <w:tblW w:w="0" w:type="auto"/>
              <w:tblLayout w:type="fixed"/>
              <w:tblLook w:val="04A0" w:firstRow="1" w:lastRow="0" w:firstColumn="1" w:lastColumn="0" w:noHBand="0" w:noVBand="1"/>
            </w:tblPr>
            <w:tblGrid>
              <w:gridCol w:w="454"/>
              <w:gridCol w:w="4536"/>
              <w:gridCol w:w="1129"/>
            </w:tblGrid>
            <w:tr w:rsidR="00AD3763" w:rsidTr="00FC7595">
              <w:tc>
                <w:tcPr>
                  <w:tcW w:w="454"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Nº</w:t>
                  </w:r>
                </w:p>
              </w:tc>
              <w:tc>
                <w:tcPr>
                  <w:tcW w:w="4536"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COMPROMISO</w:t>
                  </w:r>
                </w:p>
              </w:tc>
              <w:tc>
                <w:tcPr>
                  <w:tcW w:w="1129" w:type="dxa"/>
                  <w:vAlign w:val="center"/>
                </w:tcPr>
                <w:p w:rsidR="00AD3763" w:rsidRPr="00A01755" w:rsidRDefault="00AD3763" w:rsidP="00AD3763">
                  <w:pPr>
                    <w:jc w:val="center"/>
                    <w:rPr>
                      <w:rFonts w:ascii="Arial" w:hAnsi="Arial" w:cs="Arial"/>
                      <w:b/>
                      <w:sz w:val="20"/>
                      <w:szCs w:val="20"/>
                    </w:rPr>
                  </w:pPr>
                  <w:r w:rsidRPr="00A01755">
                    <w:rPr>
                      <w:rFonts w:ascii="Arial" w:hAnsi="Arial" w:cs="Arial"/>
                      <w:b/>
                      <w:sz w:val="20"/>
                      <w:szCs w:val="20"/>
                    </w:rPr>
                    <w:t>ESTADO</w:t>
                  </w:r>
                </w:p>
              </w:tc>
            </w:tr>
            <w:tr w:rsidR="00AD3763" w:rsidTr="00FC7595">
              <w:tc>
                <w:tcPr>
                  <w:tcW w:w="454" w:type="dxa"/>
                  <w:vAlign w:val="center"/>
                </w:tcPr>
                <w:p w:rsidR="00AD3763" w:rsidRPr="00D86DFE" w:rsidRDefault="005F55D5" w:rsidP="00AD3763">
                  <w:pPr>
                    <w:jc w:val="center"/>
                    <w:rPr>
                      <w:rFonts w:ascii="Arial" w:hAnsi="Arial" w:cs="Arial"/>
                      <w:b/>
                      <w:sz w:val="20"/>
                      <w:szCs w:val="20"/>
                    </w:rPr>
                  </w:pPr>
                  <w:r>
                    <w:rPr>
                      <w:rFonts w:ascii="Arial" w:hAnsi="Arial" w:cs="Arial"/>
                      <w:b/>
                      <w:sz w:val="20"/>
                      <w:szCs w:val="20"/>
                    </w:rPr>
                    <w:t>25</w:t>
                  </w:r>
                </w:p>
              </w:tc>
              <w:tc>
                <w:tcPr>
                  <w:tcW w:w="4536" w:type="dxa"/>
                  <w:vAlign w:val="center"/>
                </w:tcPr>
                <w:p w:rsidR="00AD3763" w:rsidRPr="00B934BA" w:rsidRDefault="00AD3763" w:rsidP="00AD3763">
                  <w:pPr>
                    <w:jc w:val="both"/>
                    <w:rPr>
                      <w:rFonts w:ascii="Arial" w:hAnsi="Arial" w:cs="Arial"/>
                      <w:sz w:val="24"/>
                      <w:szCs w:val="24"/>
                    </w:rPr>
                  </w:pPr>
                  <w:r>
                    <w:rPr>
                      <w:rFonts w:ascii="Arial" w:hAnsi="Arial" w:cs="Arial"/>
                      <w:sz w:val="24"/>
                      <w:szCs w:val="24"/>
                    </w:rPr>
                    <w:t>Cada área revisa tema de pertinente de la red de proveedores y  se encarga de ejecutarlo.</w:t>
                  </w:r>
                </w:p>
              </w:tc>
              <w:tc>
                <w:tcPr>
                  <w:tcW w:w="1129" w:type="dxa"/>
                  <w:vAlign w:val="center"/>
                </w:tcPr>
                <w:p w:rsidR="00AD3763" w:rsidRDefault="00AD3763" w:rsidP="00AD3763">
                  <w:pPr>
                    <w:jc w:val="center"/>
                    <w:rPr>
                      <w:rFonts w:ascii="Arial" w:hAnsi="Arial" w:cs="Arial"/>
                      <w:b/>
                      <w:sz w:val="24"/>
                      <w:szCs w:val="24"/>
                    </w:rPr>
                  </w:pPr>
                  <w:r>
                    <w:rPr>
                      <w:rFonts w:ascii="Arial" w:hAnsi="Arial" w:cs="Arial"/>
                      <w:b/>
                      <w:sz w:val="24"/>
                      <w:szCs w:val="24"/>
                    </w:rPr>
                    <w:t>P</w:t>
                  </w:r>
                </w:p>
              </w:tc>
            </w:tr>
          </w:tbl>
          <w:p w:rsidR="00F86F44" w:rsidRDefault="00F86F44" w:rsidP="00A70A42">
            <w:pPr>
              <w:jc w:val="both"/>
              <w:rPr>
                <w:rFonts w:ascii="Arial" w:hAnsi="Arial" w:cs="Arial"/>
                <w:sz w:val="24"/>
                <w:szCs w:val="24"/>
              </w:rPr>
            </w:pPr>
          </w:p>
          <w:p w:rsidR="00B573E5" w:rsidRPr="00EA39BD" w:rsidRDefault="00B573E5" w:rsidP="00A70A42">
            <w:pPr>
              <w:jc w:val="both"/>
              <w:rPr>
                <w:rFonts w:ascii="Arial" w:hAnsi="Arial" w:cs="Arial"/>
                <w:sz w:val="24"/>
                <w:szCs w:val="24"/>
              </w:rPr>
            </w:pPr>
            <w:r>
              <w:rPr>
                <w:rFonts w:ascii="Arial" w:hAnsi="Arial" w:cs="Arial"/>
                <w:b/>
                <w:sz w:val="24"/>
                <w:szCs w:val="24"/>
              </w:rPr>
              <w:t xml:space="preserve">RXD: ANALISIS DE CONTEXTO: </w:t>
            </w:r>
            <w:r>
              <w:rPr>
                <w:rFonts w:ascii="Arial" w:hAnsi="Arial" w:cs="Arial"/>
                <w:sz w:val="24"/>
                <w:szCs w:val="24"/>
              </w:rPr>
              <w:t xml:space="preserve">se presenta la propuesta de </w:t>
            </w:r>
            <w:r w:rsidR="007E1562">
              <w:rPr>
                <w:rFonts w:ascii="Arial" w:hAnsi="Arial" w:cs="Arial"/>
                <w:sz w:val="24"/>
                <w:szCs w:val="24"/>
              </w:rPr>
              <w:t>análisis</w:t>
            </w:r>
            <w:r>
              <w:rPr>
                <w:rFonts w:ascii="Arial" w:hAnsi="Arial" w:cs="Arial"/>
                <w:sz w:val="24"/>
                <w:szCs w:val="24"/>
              </w:rPr>
              <w:t xml:space="preserve"> de contexto realizada con apoyo de los </w:t>
            </w:r>
            <w:r w:rsidR="007E1562">
              <w:rPr>
                <w:rFonts w:ascii="Arial" w:hAnsi="Arial" w:cs="Arial"/>
                <w:sz w:val="24"/>
                <w:szCs w:val="24"/>
              </w:rPr>
              <w:t>líderes</w:t>
            </w:r>
            <w:r>
              <w:rPr>
                <w:rFonts w:ascii="Arial" w:hAnsi="Arial" w:cs="Arial"/>
                <w:sz w:val="24"/>
                <w:szCs w:val="24"/>
              </w:rPr>
              <w:t xml:space="preserve"> de proceso</w:t>
            </w:r>
            <w:r w:rsidR="007E1562">
              <w:rPr>
                <w:rFonts w:ascii="Arial" w:hAnsi="Arial" w:cs="Arial"/>
                <w:sz w:val="24"/>
                <w:szCs w:val="24"/>
              </w:rPr>
              <w:t>. El modelo utilizado es una matriz DOFA, con la cual se identifican diferentes estrategias de mitigación de algunos riesgos que se identificaron en este análisis, lo anterior obedece a un bosquejo, el cual debe ser revisado entre todos los lideres</w:t>
            </w:r>
            <w:r w:rsidR="007238FE">
              <w:rPr>
                <w:rFonts w:ascii="Arial" w:hAnsi="Arial" w:cs="Arial"/>
                <w:sz w:val="24"/>
                <w:szCs w:val="24"/>
              </w:rPr>
              <w:t>,</w:t>
            </w:r>
            <w:r w:rsidR="007E1562">
              <w:rPr>
                <w:rFonts w:ascii="Arial" w:hAnsi="Arial" w:cs="Arial"/>
                <w:sz w:val="24"/>
                <w:szCs w:val="24"/>
              </w:rPr>
              <w:t xml:space="preserve"> para depurar a las estrategias y elegir las que verdaderamente son útiles y puedan ayudar a mitigar los riesgos identificados, así como también se presentan estrategias para aprovechar las oportunidades identificadas dentro del análisis.  </w:t>
            </w:r>
            <w:r w:rsidR="00BF3284" w:rsidRPr="00EA39BD">
              <w:rPr>
                <w:rFonts w:ascii="Arial" w:hAnsi="Arial" w:cs="Arial"/>
                <w:sz w:val="24"/>
                <w:szCs w:val="24"/>
              </w:rPr>
              <w:t>Se sugiere</w:t>
            </w:r>
            <w:r w:rsidR="00D745D4" w:rsidRPr="00EA39BD">
              <w:rPr>
                <w:rFonts w:ascii="Arial" w:hAnsi="Arial" w:cs="Arial"/>
                <w:sz w:val="24"/>
                <w:szCs w:val="24"/>
              </w:rPr>
              <w:t xml:space="preserve"> programar reunión extraordinaria para revisar el análisis de contexto.</w:t>
            </w:r>
          </w:p>
          <w:p w:rsidR="007E1562" w:rsidRDefault="007E1562" w:rsidP="00A70A42">
            <w:pPr>
              <w:jc w:val="both"/>
              <w:rPr>
                <w:rFonts w:ascii="Arial" w:hAnsi="Arial" w:cs="Arial"/>
                <w:sz w:val="24"/>
                <w:szCs w:val="24"/>
              </w:rPr>
            </w:pPr>
          </w:p>
          <w:p w:rsidR="007E1562" w:rsidRDefault="007E1562" w:rsidP="001F0C34">
            <w:pPr>
              <w:jc w:val="both"/>
              <w:rPr>
                <w:rFonts w:ascii="Arial" w:hAnsi="Arial" w:cs="Arial"/>
                <w:sz w:val="24"/>
                <w:szCs w:val="24"/>
              </w:rPr>
            </w:pPr>
            <w:r>
              <w:rPr>
                <w:rFonts w:ascii="Arial" w:hAnsi="Arial" w:cs="Arial"/>
                <w:b/>
                <w:sz w:val="24"/>
                <w:szCs w:val="24"/>
              </w:rPr>
              <w:t xml:space="preserve">RXD: </w:t>
            </w:r>
            <w:r w:rsidR="00421D5C">
              <w:rPr>
                <w:rFonts w:ascii="Arial" w:hAnsi="Arial" w:cs="Arial"/>
                <w:b/>
                <w:sz w:val="24"/>
                <w:szCs w:val="24"/>
              </w:rPr>
              <w:t xml:space="preserve">Cambio en </w:t>
            </w:r>
            <w:r w:rsidR="00E26BDA">
              <w:rPr>
                <w:rFonts w:ascii="Arial" w:hAnsi="Arial" w:cs="Arial"/>
                <w:b/>
                <w:sz w:val="24"/>
                <w:szCs w:val="24"/>
              </w:rPr>
              <w:t>cuestiones internas</w:t>
            </w:r>
            <w:r w:rsidR="00421D5C">
              <w:rPr>
                <w:rFonts w:ascii="Arial" w:hAnsi="Arial" w:cs="Arial"/>
                <w:b/>
                <w:sz w:val="24"/>
                <w:szCs w:val="24"/>
              </w:rPr>
              <w:t xml:space="preserve"> </w:t>
            </w:r>
            <w:r>
              <w:rPr>
                <w:rFonts w:ascii="Arial" w:hAnsi="Arial" w:cs="Arial"/>
                <w:b/>
                <w:sz w:val="24"/>
                <w:szCs w:val="24"/>
              </w:rPr>
              <w:t xml:space="preserve">ORGANIGRAMA: </w:t>
            </w:r>
            <w:r w:rsidR="001F0C34">
              <w:rPr>
                <w:rFonts w:ascii="Arial" w:hAnsi="Arial" w:cs="Arial"/>
                <w:sz w:val="24"/>
                <w:szCs w:val="24"/>
              </w:rPr>
              <w:t>se presenta nueva propuesta de organigrama, eliminando aquellos cargos que aún no están en funcionamiento y que se dejaron en este, a razón de la proyección de personal que tendría la compañía en el momento en que aumentara la operación, sin embargo se opta por eliminarlos, con el fin de aterrizar dicho organigrama a la realidad de la compañía.</w:t>
            </w:r>
            <w:r w:rsidR="00EA39BD">
              <w:rPr>
                <w:rFonts w:ascii="Arial" w:hAnsi="Arial" w:cs="Arial"/>
                <w:sz w:val="24"/>
                <w:szCs w:val="24"/>
              </w:rPr>
              <w:t xml:space="preserve"> Se acepta la propuesta y se indica por parte de la Gerencia  incluir el cargo de Gestión Documental dentro de esta actualización, para lo cual se debe solicitar a la Directora de Gestión Administrativa la ubicación en la cual deb</w:t>
            </w:r>
            <w:bookmarkStart w:id="0" w:name="_GoBack"/>
            <w:bookmarkEnd w:id="0"/>
            <w:r w:rsidR="00EA39BD">
              <w:rPr>
                <w:rFonts w:ascii="Arial" w:hAnsi="Arial" w:cs="Arial"/>
                <w:sz w:val="24"/>
                <w:szCs w:val="24"/>
              </w:rPr>
              <w:t>e incluirse según su jefe directo.</w:t>
            </w:r>
          </w:p>
          <w:p w:rsidR="0051363C" w:rsidRDefault="0051363C" w:rsidP="001F0C34">
            <w:pPr>
              <w:jc w:val="both"/>
              <w:rPr>
                <w:rFonts w:ascii="Arial" w:hAnsi="Arial" w:cs="Arial"/>
                <w:sz w:val="24"/>
                <w:szCs w:val="24"/>
              </w:rPr>
            </w:pPr>
          </w:p>
          <w:p w:rsidR="0051363C" w:rsidRDefault="0051363C" w:rsidP="001F0C34">
            <w:pPr>
              <w:jc w:val="both"/>
              <w:rPr>
                <w:rFonts w:ascii="Arial" w:hAnsi="Arial" w:cs="Arial"/>
                <w:sz w:val="24"/>
                <w:szCs w:val="24"/>
              </w:rPr>
            </w:pPr>
            <w:r w:rsidRPr="00590677">
              <w:rPr>
                <w:rFonts w:ascii="Arial" w:hAnsi="Arial" w:cs="Arial"/>
                <w:b/>
                <w:sz w:val="24"/>
                <w:szCs w:val="24"/>
              </w:rPr>
              <w:t>Visita de la alcaldía</w:t>
            </w:r>
            <w:r w:rsidR="00EA39BD">
              <w:rPr>
                <w:rFonts w:ascii="Arial" w:hAnsi="Arial" w:cs="Arial"/>
                <w:b/>
                <w:sz w:val="24"/>
                <w:szCs w:val="24"/>
              </w:rPr>
              <w:t>:</w:t>
            </w:r>
            <w:r>
              <w:rPr>
                <w:rFonts w:ascii="Arial" w:hAnsi="Arial" w:cs="Arial"/>
                <w:sz w:val="24"/>
                <w:szCs w:val="24"/>
              </w:rPr>
              <w:t xml:space="preserve"> para verificar cumplimiento de los controles, se informara a ingresos y a</w:t>
            </w:r>
            <w:r w:rsidR="00EA39BD">
              <w:rPr>
                <w:rFonts w:ascii="Arial" w:hAnsi="Arial" w:cs="Arial"/>
                <w:sz w:val="24"/>
                <w:szCs w:val="24"/>
              </w:rPr>
              <w:t xml:space="preserve"> las</w:t>
            </w:r>
            <w:r>
              <w:rPr>
                <w:rFonts w:ascii="Arial" w:hAnsi="Arial" w:cs="Arial"/>
                <w:sz w:val="24"/>
                <w:szCs w:val="24"/>
              </w:rPr>
              <w:t xml:space="preserve"> empresas para estar a</w:t>
            </w:r>
            <w:r w:rsidR="00E26BDA">
              <w:rPr>
                <w:rFonts w:ascii="Arial" w:hAnsi="Arial" w:cs="Arial"/>
                <w:sz w:val="24"/>
                <w:szCs w:val="24"/>
              </w:rPr>
              <w:t xml:space="preserve">tentos, así mismo se </w:t>
            </w:r>
            <w:proofErr w:type="spellStart"/>
            <w:r w:rsidR="00E26BDA">
              <w:rPr>
                <w:rFonts w:ascii="Arial" w:hAnsi="Arial" w:cs="Arial"/>
                <w:sz w:val="24"/>
                <w:szCs w:val="24"/>
              </w:rPr>
              <w:t>informá</w:t>
            </w:r>
            <w:proofErr w:type="spellEnd"/>
            <w:r>
              <w:rPr>
                <w:rFonts w:ascii="Arial" w:hAnsi="Arial" w:cs="Arial"/>
                <w:sz w:val="24"/>
                <w:szCs w:val="24"/>
              </w:rPr>
              <w:t xml:space="preserve"> que asistirán con equipo de comunicaciones, por lo anterior se establece </w:t>
            </w:r>
            <w:r>
              <w:rPr>
                <w:rFonts w:ascii="Arial" w:hAnsi="Arial" w:cs="Arial"/>
                <w:sz w:val="24"/>
                <w:szCs w:val="24"/>
              </w:rPr>
              <w:lastRenderedPageBreak/>
              <w:t>alertas de cualquier publicación al respecto</w:t>
            </w:r>
            <w:r w:rsidR="00EA39BD">
              <w:rPr>
                <w:rFonts w:ascii="Arial" w:hAnsi="Arial" w:cs="Arial"/>
                <w:sz w:val="24"/>
                <w:szCs w:val="24"/>
              </w:rPr>
              <w:t xml:space="preserve"> desde el área de comercial.</w:t>
            </w:r>
          </w:p>
          <w:p w:rsidR="00590677" w:rsidRDefault="00590677" w:rsidP="001F0C34">
            <w:pPr>
              <w:jc w:val="both"/>
              <w:rPr>
                <w:rFonts w:ascii="Arial" w:hAnsi="Arial" w:cs="Arial"/>
                <w:sz w:val="24"/>
                <w:szCs w:val="24"/>
              </w:rPr>
            </w:pPr>
          </w:p>
          <w:p w:rsidR="00590677" w:rsidRDefault="00590677" w:rsidP="001F0C34">
            <w:pPr>
              <w:jc w:val="both"/>
              <w:rPr>
                <w:rFonts w:ascii="Arial" w:hAnsi="Arial" w:cs="Arial"/>
                <w:sz w:val="24"/>
                <w:szCs w:val="24"/>
              </w:rPr>
            </w:pPr>
            <w:r w:rsidRPr="00590677">
              <w:rPr>
                <w:rFonts w:ascii="Arial" w:hAnsi="Arial" w:cs="Arial"/>
                <w:b/>
                <w:sz w:val="24"/>
                <w:szCs w:val="24"/>
              </w:rPr>
              <w:t>AGENCIA QUIJOTE</w:t>
            </w:r>
            <w:r>
              <w:rPr>
                <w:rFonts w:ascii="Arial" w:hAnsi="Arial" w:cs="Arial"/>
                <w:sz w:val="24"/>
                <w:szCs w:val="24"/>
              </w:rPr>
              <w:t>: ya hizo entrega de los bosquejos de las firmas con opción de crear y modificar firmas. Con respecto a la página web se cuentan co</w:t>
            </w:r>
            <w:r w:rsidR="00EA39BD">
              <w:rPr>
                <w:rFonts w:ascii="Arial" w:hAnsi="Arial" w:cs="Arial"/>
                <w:sz w:val="24"/>
                <w:szCs w:val="24"/>
              </w:rPr>
              <w:t>n la potestad de modificar esta y</w:t>
            </w:r>
            <w:r>
              <w:rPr>
                <w:rFonts w:ascii="Arial" w:hAnsi="Arial" w:cs="Arial"/>
                <w:sz w:val="24"/>
                <w:szCs w:val="24"/>
              </w:rPr>
              <w:t xml:space="preserve"> añadir publicaciones. En la opción donde está el video de visitantes se indaga la posibilidad de </w:t>
            </w:r>
            <w:r w:rsidR="00C82B71">
              <w:rPr>
                <w:rFonts w:ascii="Arial" w:hAnsi="Arial" w:cs="Arial"/>
                <w:sz w:val="24"/>
                <w:szCs w:val="24"/>
              </w:rPr>
              <w:t>publicar</w:t>
            </w:r>
            <w:r>
              <w:rPr>
                <w:rFonts w:ascii="Arial" w:hAnsi="Arial" w:cs="Arial"/>
                <w:sz w:val="24"/>
                <w:szCs w:val="24"/>
              </w:rPr>
              <w:t xml:space="preserve"> el protocolo de seguridad.</w:t>
            </w:r>
          </w:p>
          <w:p w:rsidR="00590677" w:rsidRDefault="00590677" w:rsidP="001F0C34">
            <w:pPr>
              <w:jc w:val="both"/>
              <w:rPr>
                <w:rFonts w:ascii="Arial" w:hAnsi="Arial" w:cs="Arial"/>
                <w:sz w:val="24"/>
                <w:szCs w:val="24"/>
              </w:rPr>
            </w:pPr>
            <w:r>
              <w:rPr>
                <w:rFonts w:ascii="Arial" w:hAnsi="Arial" w:cs="Arial"/>
                <w:sz w:val="24"/>
                <w:szCs w:val="24"/>
              </w:rPr>
              <w:t xml:space="preserve">Por otro lado la junta comparte link de google para curso gratis referente a temas comerciales y </w:t>
            </w:r>
            <w:r w:rsidR="00144469">
              <w:rPr>
                <w:rFonts w:ascii="Arial" w:hAnsi="Arial" w:cs="Arial"/>
                <w:sz w:val="24"/>
                <w:szCs w:val="24"/>
              </w:rPr>
              <w:t>TI, para lo cual el proceso comercial ya se encuentra inscrito.</w:t>
            </w:r>
          </w:p>
          <w:p w:rsidR="009B014D" w:rsidRDefault="009B014D" w:rsidP="001F0C34">
            <w:pPr>
              <w:jc w:val="both"/>
              <w:rPr>
                <w:rFonts w:ascii="Arial" w:hAnsi="Arial" w:cs="Arial"/>
                <w:sz w:val="24"/>
                <w:szCs w:val="24"/>
              </w:rPr>
            </w:pPr>
          </w:p>
          <w:p w:rsidR="009B014D" w:rsidRPr="009B014D" w:rsidRDefault="00E26BDA" w:rsidP="001F0C34">
            <w:pPr>
              <w:jc w:val="both"/>
              <w:rPr>
                <w:rFonts w:ascii="Arial" w:hAnsi="Arial" w:cs="Arial"/>
                <w:sz w:val="24"/>
                <w:szCs w:val="24"/>
              </w:rPr>
            </w:pPr>
            <w:r>
              <w:rPr>
                <w:rFonts w:ascii="Arial" w:hAnsi="Arial" w:cs="Arial"/>
                <w:b/>
                <w:sz w:val="24"/>
                <w:szCs w:val="24"/>
              </w:rPr>
              <w:t>RXD</w:t>
            </w:r>
            <w:r w:rsidR="001110D9">
              <w:rPr>
                <w:rFonts w:ascii="Arial" w:hAnsi="Arial" w:cs="Arial"/>
                <w:b/>
                <w:sz w:val="24"/>
                <w:szCs w:val="24"/>
              </w:rPr>
              <w:t xml:space="preserve"> Circunstancias cambiantes </w:t>
            </w:r>
            <w:r>
              <w:rPr>
                <w:rFonts w:ascii="Arial" w:hAnsi="Arial" w:cs="Arial"/>
                <w:b/>
                <w:sz w:val="24"/>
                <w:szCs w:val="24"/>
              </w:rPr>
              <w:t>a</w:t>
            </w:r>
            <w:r w:rsidR="009B014D">
              <w:rPr>
                <w:rFonts w:ascii="Arial" w:hAnsi="Arial" w:cs="Arial"/>
                <w:b/>
                <w:sz w:val="24"/>
                <w:szCs w:val="24"/>
              </w:rPr>
              <w:t xml:space="preserve">uditorías internas: </w:t>
            </w:r>
            <w:r w:rsidR="009B014D">
              <w:rPr>
                <w:rFonts w:ascii="Arial" w:hAnsi="Arial" w:cs="Arial"/>
                <w:sz w:val="24"/>
                <w:szCs w:val="24"/>
              </w:rPr>
              <w:t>a razón del protocolo de aislamiento, y con el fin de darle inicio a los procesos de auditorías, se deben programar las auditorías internas de manera remota, dejando de ultimo la revisión de aquellos ítems que deban ser presenciales, la idea radica en adelantar</w:t>
            </w:r>
            <w:r w:rsidR="00421D5C">
              <w:rPr>
                <w:rFonts w:ascii="Arial" w:hAnsi="Arial" w:cs="Arial"/>
                <w:sz w:val="24"/>
                <w:szCs w:val="24"/>
              </w:rPr>
              <w:t>,</w:t>
            </w:r>
            <w:r w:rsidR="009B014D">
              <w:rPr>
                <w:rFonts w:ascii="Arial" w:hAnsi="Arial" w:cs="Arial"/>
                <w:sz w:val="24"/>
                <w:szCs w:val="24"/>
              </w:rPr>
              <w:t xml:space="preserve"> lo más posible</w:t>
            </w:r>
            <w:r w:rsidR="00421D5C">
              <w:rPr>
                <w:rFonts w:ascii="Arial" w:hAnsi="Arial" w:cs="Arial"/>
                <w:sz w:val="24"/>
                <w:szCs w:val="24"/>
              </w:rPr>
              <w:t>,</w:t>
            </w:r>
            <w:r w:rsidR="009B014D">
              <w:rPr>
                <w:rFonts w:ascii="Arial" w:hAnsi="Arial" w:cs="Arial"/>
                <w:sz w:val="24"/>
                <w:szCs w:val="24"/>
              </w:rPr>
              <w:t xml:space="preserve"> dichos procesos y llegar a las auditorías externas lo mejor preparados posibles.</w:t>
            </w:r>
          </w:p>
          <w:p w:rsidR="008240AB" w:rsidRDefault="007238FE" w:rsidP="001F0C34">
            <w:pPr>
              <w:jc w:val="both"/>
              <w:rPr>
                <w:rFonts w:ascii="Arial" w:hAnsi="Arial" w:cs="Arial"/>
                <w:sz w:val="24"/>
                <w:szCs w:val="24"/>
              </w:rPr>
            </w:pPr>
            <w:r>
              <w:rPr>
                <w:rFonts w:ascii="Arial" w:hAnsi="Arial" w:cs="Arial"/>
                <w:sz w:val="24"/>
                <w:szCs w:val="24"/>
              </w:rPr>
              <w:t>Para el caso de la auditoria interna de ISO 9001, en vista de que solo se cuenta con un solo auditor, el proceso SIG se encuentra en proceso de cotizar la auditoria de segunda parte, para  lo cual se debe realizar 3 cotizaciones.</w:t>
            </w:r>
          </w:p>
          <w:p w:rsidR="00421D5C" w:rsidRPr="008240AB" w:rsidRDefault="00421D5C" w:rsidP="001F0C34">
            <w:pPr>
              <w:jc w:val="both"/>
              <w:rPr>
                <w:rFonts w:ascii="Arial" w:hAnsi="Arial" w:cs="Arial"/>
                <w:b/>
                <w:sz w:val="24"/>
                <w:szCs w:val="24"/>
              </w:rPr>
            </w:pPr>
          </w:p>
          <w:p w:rsidR="0013011A" w:rsidRPr="0013011A" w:rsidRDefault="0013011A" w:rsidP="001F0C34">
            <w:pPr>
              <w:jc w:val="both"/>
              <w:rPr>
                <w:rFonts w:ascii="Arial" w:hAnsi="Arial" w:cs="Arial"/>
                <w:sz w:val="24"/>
                <w:szCs w:val="24"/>
              </w:rPr>
            </w:pPr>
            <w:r>
              <w:rPr>
                <w:rFonts w:ascii="Arial" w:hAnsi="Arial" w:cs="Arial"/>
                <w:b/>
                <w:sz w:val="24"/>
                <w:szCs w:val="24"/>
              </w:rPr>
              <w:t xml:space="preserve">No renovación de periódicos: </w:t>
            </w:r>
            <w:r>
              <w:rPr>
                <w:rFonts w:ascii="Arial" w:hAnsi="Arial" w:cs="Arial"/>
                <w:sz w:val="24"/>
                <w:szCs w:val="24"/>
              </w:rPr>
              <w:t>se encuentra pendiente la cancelación de suscripción a los periódicos la república y el Diario (</w:t>
            </w:r>
            <w:r w:rsidR="00C82B71">
              <w:rPr>
                <w:rFonts w:ascii="Arial" w:hAnsi="Arial" w:cs="Arial"/>
                <w:sz w:val="24"/>
                <w:szCs w:val="24"/>
              </w:rPr>
              <w:t xml:space="preserve">este último, </w:t>
            </w:r>
            <w:r>
              <w:rPr>
                <w:rFonts w:ascii="Arial" w:hAnsi="Arial" w:cs="Arial"/>
                <w:sz w:val="24"/>
                <w:szCs w:val="24"/>
              </w:rPr>
              <w:t>programada para hoy), con el fin de optimizar el rec</w:t>
            </w:r>
            <w:r w:rsidR="00C82B71">
              <w:rPr>
                <w:rFonts w:ascii="Arial" w:hAnsi="Arial" w:cs="Arial"/>
                <w:sz w:val="24"/>
                <w:szCs w:val="24"/>
              </w:rPr>
              <w:t>urso financiero en este periodo, pues por la situación de aislamiento los periódicos no han sido distribuidos.</w:t>
            </w:r>
          </w:p>
          <w:p w:rsidR="00D90931" w:rsidRDefault="00D90931" w:rsidP="001F0C34">
            <w:pPr>
              <w:jc w:val="both"/>
              <w:rPr>
                <w:rFonts w:ascii="Arial" w:hAnsi="Arial" w:cs="Arial"/>
                <w:sz w:val="24"/>
                <w:szCs w:val="24"/>
              </w:rPr>
            </w:pPr>
          </w:p>
          <w:p w:rsidR="009C3D20" w:rsidRDefault="009C3D20" w:rsidP="001F0C34">
            <w:pPr>
              <w:jc w:val="both"/>
              <w:rPr>
                <w:rFonts w:ascii="Arial" w:hAnsi="Arial" w:cs="Arial"/>
                <w:sz w:val="24"/>
                <w:szCs w:val="24"/>
              </w:rPr>
            </w:pPr>
            <w:r>
              <w:rPr>
                <w:rFonts w:ascii="Arial" w:hAnsi="Arial" w:cs="Arial"/>
                <w:b/>
                <w:sz w:val="24"/>
                <w:szCs w:val="24"/>
              </w:rPr>
              <w:t xml:space="preserve">Planos: </w:t>
            </w:r>
            <w:r>
              <w:rPr>
                <w:rFonts w:ascii="Arial" w:hAnsi="Arial" w:cs="Arial"/>
                <w:sz w:val="24"/>
                <w:szCs w:val="24"/>
              </w:rPr>
              <w:t>se encuentran en proceso de actualización, dado a las diferentes novedades identificadas en la red</w:t>
            </w:r>
            <w:r w:rsidR="00C82B71">
              <w:rPr>
                <w:rFonts w:ascii="Arial" w:hAnsi="Arial" w:cs="Arial"/>
                <w:sz w:val="24"/>
                <w:szCs w:val="24"/>
              </w:rPr>
              <w:t>. D</w:t>
            </w:r>
            <w:r w:rsidR="00B22A69">
              <w:rPr>
                <w:rFonts w:ascii="Arial" w:hAnsi="Arial" w:cs="Arial"/>
                <w:sz w:val="24"/>
                <w:szCs w:val="24"/>
              </w:rPr>
              <w:t xml:space="preserve">icha actualización </w:t>
            </w:r>
            <w:r w:rsidR="00C82B71">
              <w:rPr>
                <w:rFonts w:ascii="Arial" w:hAnsi="Arial" w:cs="Arial"/>
                <w:sz w:val="24"/>
                <w:szCs w:val="24"/>
              </w:rPr>
              <w:t xml:space="preserve">debe ser  socializada </w:t>
            </w:r>
            <w:r w:rsidR="00B22A69">
              <w:rPr>
                <w:rFonts w:ascii="Arial" w:hAnsi="Arial" w:cs="Arial"/>
                <w:sz w:val="24"/>
                <w:szCs w:val="24"/>
              </w:rPr>
              <w:t>a Jurídico.</w:t>
            </w:r>
          </w:p>
          <w:p w:rsidR="008201C7" w:rsidRDefault="008201C7" w:rsidP="001F0C34">
            <w:pPr>
              <w:jc w:val="both"/>
              <w:rPr>
                <w:rFonts w:ascii="Arial" w:hAnsi="Arial" w:cs="Arial"/>
                <w:sz w:val="24"/>
                <w:szCs w:val="24"/>
              </w:rPr>
            </w:pPr>
          </w:p>
          <w:p w:rsidR="008201C7" w:rsidRDefault="008201C7" w:rsidP="001F0C34">
            <w:pPr>
              <w:jc w:val="both"/>
              <w:rPr>
                <w:rFonts w:ascii="Arial" w:hAnsi="Arial" w:cs="Arial"/>
                <w:sz w:val="24"/>
                <w:szCs w:val="24"/>
              </w:rPr>
            </w:pPr>
            <w:r>
              <w:rPr>
                <w:rFonts w:ascii="Arial" w:hAnsi="Arial" w:cs="Arial"/>
                <w:b/>
                <w:sz w:val="24"/>
                <w:szCs w:val="24"/>
              </w:rPr>
              <w:t xml:space="preserve">Orden de facturación de contribución fija: </w:t>
            </w:r>
            <w:r w:rsidR="00E07D2F">
              <w:rPr>
                <w:rFonts w:ascii="Arial" w:hAnsi="Arial" w:cs="Arial"/>
                <w:sz w:val="24"/>
                <w:szCs w:val="24"/>
              </w:rPr>
              <w:t xml:space="preserve">actualizar la tabla donde se relaciona cada uno de los dueños de los </w:t>
            </w:r>
            <w:r w:rsidR="00E07D2F">
              <w:rPr>
                <w:rFonts w:ascii="Arial" w:hAnsi="Arial" w:cs="Arial"/>
                <w:sz w:val="24"/>
                <w:szCs w:val="24"/>
              </w:rPr>
              <w:lastRenderedPageBreak/>
              <w:t>lotes con sus valores, para lo cual se sugiere desde el proceso Operaciones</w:t>
            </w:r>
            <w:r w:rsidR="00C82B71">
              <w:rPr>
                <w:rFonts w:ascii="Arial" w:hAnsi="Arial" w:cs="Arial"/>
                <w:sz w:val="24"/>
                <w:szCs w:val="24"/>
              </w:rPr>
              <w:t>,</w:t>
            </w:r>
            <w:r w:rsidR="00E07D2F">
              <w:rPr>
                <w:rFonts w:ascii="Arial" w:hAnsi="Arial" w:cs="Arial"/>
                <w:sz w:val="24"/>
                <w:szCs w:val="24"/>
              </w:rPr>
              <w:t xml:space="preserve"> </w:t>
            </w:r>
            <w:r w:rsidR="00C82B71">
              <w:rPr>
                <w:rFonts w:ascii="Arial" w:hAnsi="Arial" w:cs="Arial"/>
                <w:sz w:val="24"/>
                <w:szCs w:val="24"/>
              </w:rPr>
              <w:t xml:space="preserve">este </w:t>
            </w:r>
            <w:r w:rsidR="00E07D2F">
              <w:rPr>
                <w:rFonts w:ascii="Arial" w:hAnsi="Arial" w:cs="Arial"/>
                <w:sz w:val="24"/>
                <w:szCs w:val="24"/>
              </w:rPr>
              <w:t xml:space="preserve">no debería </w:t>
            </w:r>
            <w:r w:rsidR="00C82B71">
              <w:rPr>
                <w:rFonts w:ascii="Arial" w:hAnsi="Arial" w:cs="Arial"/>
                <w:sz w:val="24"/>
                <w:szCs w:val="24"/>
              </w:rPr>
              <w:t>generar</w:t>
            </w:r>
            <w:r w:rsidR="00E07D2F">
              <w:rPr>
                <w:rFonts w:ascii="Arial" w:hAnsi="Arial" w:cs="Arial"/>
                <w:sz w:val="24"/>
                <w:szCs w:val="24"/>
              </w:rPr>
              <w:t xml:space="preserve">  la orden de facturación</w:t>
            </w:r>
            <w:r w:rsidR="00C82B71">
              <w:rPr>
                <w:rFonts w:ascii="Arial" w:hAnsi="Arial" w:cs="Arial"/>
                <w:sz w:val="24"/>
                <w:szCs w:val="24"/>
              </w:rPr>
              <w:t xml:space="preserve"> de este aspecto</w:t>
            </w:r>
            <w:r w:rsidR="00E07D2F">
              <w:rPr>
                <w:rFonts w:ascii="Arial" w:hAnsi="Arial" w:cs="Arial"/>
                <w:sz w:val="24"/>
                <w:szCs w:val="24"/>
              </w:rPr>
              <w:t xml:space="preserve">, dado que Operaciones no cuenta con la información de primera mano, se sugiere que sea el proceso comercial o jurídico, </w:t>
            </w:r>
            <w:r w:rsidR="00C82B71">
              <w:rPr>
                <w:rFonts w:ascii="Arial" w:hAnsi="Arial" w:cs="Arial"/>
                <w:sz w:val="24"/>
                <w:szCs w:val="24"/>
              </w:rPr>
              <w:t>pues</w:t>
            </w:r>
            <w:r w:rsidR="00E07D2F">
              <w:rPr>
                <w:rFonts w:ascii="Arial" w:hAnsi="Arial" w:cs="Arial"/>
                <w:sz w:val="24"/>
                <w:szCs w:val="24"/>
              </w:rPr>
              <w:t xml:space="preserve"> son estos quienes obtienen la información inmediatamente se efectúa los cambios de  propietarios. Con relación a lo anterior se sugiere por parte de la Gerencia asignar al director Jurídico</w:t>
            </w:r>
            <w:r w:rsidR="00C82B71">
              <w:rPr>
                <w:rFonts w:ascii="Arial" w:hAnsi="Arial" w:cs="Arial"/>
                <w:sz w:val="24"/>
                <w:szCs w:val="24"/>
              </w:rPr>
              <w:t>,</w:t>
            </w:r>
            <w:r w:rsidR="00E07D2F">
              <w:rPr>
                <w:rFonts w:ascii="Arial" w:hAnsi="Arial" w:cs="Arial"/>
                <w:sz w:val="24"/>
                <w:szCs w:val="24"/>
              </w:rPr>
              <w:t xml:space="preserve"> la presentación de orden de facturación, se sugiere también realizar una orden de facturación global para todos los meses </w:t>
            </w:r>
            <w:r w:rsidR="00C82B71">
              <w:rPr>
                <w:rFonts w:ascii="Arial" w:hAnsi="Arial" w:cs="Arial"/>
                <w:sz w:val="24"/>
                <w:szCs w:val="24"/>
              </w:rPr>
              <w:t>(</w:t>
            </w:r>
            <w:r w:rsidR="00E07D2F">
              <w:rPr>
                <w:rFonts w:ascii="Arial" w:hAnsi="Arial" w:cs="Arial"/>
                <w:sz w:val="24"/>
                <w:szCs w:val="24"/>
              </w:rPr>
              <w:t>anual</w:t>
            </w:r>
            <w:r w:rsidR="00C82B71">
              <w:rPr>
                <w:rFonts w:ascii="Arial" w:hAnsi="Arial" w:cs="Arial"/>
                <w:sz w:val="24"/>
                <w:szCs w:val="24"/>
              </w:rPr>
              <w:t>)</w:t>
            </w:r>
            <w:r w:rsidR="00E07D2F">
              <w:rPr>
                <w:rFonts w:ascii="Arial" w:hAnsi="Arial" w:cs="Arial"/>
                <w:sz w:val="24"/>
                <w:szCs w:val="24"/>
              </w:rPr>
              <w:t xml:space="preserve">, </w:t>
            </w:r>
            <w:r w:rsidR="00C82B71">
              <w:rPr>
                <w:rFonts w:ascii="Arial" w:hAnsi="Arial" w:cs="Arial"/>
                <w:sz w:val="24"/>
                <w:szCs w:val="24"/>
              </w:rPr>
              <w:t>ya</w:t>
            </w:r>
            <w:r w:rsidR="00E07D2F">
              <w:rPr>
                <w:rFonts w:ascii="Arial" w:hAnsi="Arial" w:cs="Arial"/>
                <w:sz w:val="24"/>
                <w:szCs w:val="24"/>
              </w:rPr>
              <w:t xml:space="preserve"> que estos valores y titulares son poco variables, en el momento en que se presenten cambios en estos</w:t>
            </w:r>
            <w:r w:rsidR="00C82B71">
              <w:rPr>
                <w:rFonts w:ascii="Arial" w:hAnsi="Arial" w:cs="Arial"/>
                <w:sz w:val="24"/>
                <w:szCs w:val="24"/>
              </w:rPr>
              <w:t>,</w:t>
            </w:r>
            <w:r w:rsidR="00E07D2F">
              <w:rPr>
                <w:rFonts w:ascii="Arial" w:hAnsi="Arial" w:cs="Arial"/>
                <w:sz w:val="24"/>
                <w:szCs w:val="24"/>
              </w:rPr>
              <w:t xml:space="preserve"> si se tendrá que reportar la orden de facturación de este cambio cuando aplique.</w:t>
            </w:r>
          </w:p>
          <w:p w:rsidR="00E07D2F" w:rsidRDefault="00E07D2F" w:rsidP="001F0C34">
            <w:pPr>
              <w:jc w:val="both"/>
              <w:rPr>
                <w:rFonts w:ascii="Arial" w:hAnsi="Arial" w:cs="Arial"/>
                <w:sz w:val="24"/>
                <w:szCs w:val="24"/>
              </w:rPr>
            </w:pPr>
            <w:r>
              <w:rPr>
                <w:rFonts w:ascii="Arial" w:hAnsi="Arial" w:cs="Arial"/>
                <w:sz w:val="24"/>
                <w:szCs w:val="24"/>
              </w:rPr>
              <w:t>Se resalta que la orden de facturación se realiza con el fin de tener un responsable de quien genera la orden y el control de fechas y así no incumplir con las fechas otorgadas a los clientes.</w:t>
            </w:r>
          </w:p>
          <w:p w:rsidR="00E07D2F" w:rsidRDefault="00E07D2F" w:rsidP="001F0C34">
            <w:pPr>
              <w:jc w:val="both"/>
              <w:rPr>
                <w:rFonts w:ascii="Arial" w:hAnsi="Arial" w:cs="Arial"/>
                <w:sz w:val="24"/>
                <w:szCs w:val="24"/>
              </w:rPr>
            </w:pPr>
            <w:r>
              <w:rPr>
                <w:rFonts w:ascii="Arial" w:hAnsi="Arial" w:cs="Arial"/>
                <w:sz w:val="24"/>
                <w:szCs w:val="24"/>
              </w:rPr>
              <w:t xml:space="preserve">Desde el proceso de Contabilidad se accede a realizar la respectiva orden de manera anual, con compromiso </w:t>
            </w:r>
            <w:r w:rsidR="009B014D">
              <w:rPr>
                <w:rFonts w:ascii="Arial" w:hAnsi="Arial" w:cs="Arial"/>
                <w:sz w:val="24"/>
                <w:szCs w:val="24"/>
              </w:rPr>
              <w:t xml:space="preserve">de </w:t>
            </w:r>
            <w:r>
              <w:rPr>
                <w:rFonts w:ascii="Arial" w:hAnsi="Arial" w:cs="Arial"/>
                <w:sz w:val="24"/>
                <w:szCs w:val="24"/>
              </w:rPr>
              <w:t>estar atentos a los cambios que surgen en este aspecto durante este año.</w:t>
            </w:r>
          </w:p>
          <w:p w:rsidR="006D245E" w:rsidRDefault="006D245E" w:rsidP="001F0C34">
            <w:pPr>
              <w:jc w:val="both"/>
              <w:rPr>
                <w:rFonts w:ascii="Arial" w:hAnsi="Arial" w:cs="Arial"/>
                <w:sz w:val="24"/>
                <w:szCs w:val="24"/>
              </w:rPr>
            </w:pPr>
          </w:p>
          <w:p w:rsidR="00B22A69" w:rsidRDefault="006D245E" w:rsidP="001F0C34">
            <w:pPr>
              <w:jc w:val="both"/>
              <w:rPr>
                <w:rFonts w:ascii="Arial" w:hAnsi="Arial" w:cs="Arial"/>
                <w:sz w:val="24"/>
                <w:szCs w:val="24"/>
              </w:rPr>
            </w:pPr>
            <w:r>
              <w:rPr>
                <w:rFonts w:ascii="Arial" w:hAnsi="Arial" w:cs="Arial"/>
                <w:b/>
                <w:sz w:val="24"/>
                <w:szCs w:val="24"/>
              </w:rPr>
              <w:t xml:space="preserve">Redacción del acta: </w:t>
            </w:r>
            <w:r>
              <w:rPr>
                <w:rFonts w:ascii="Arial" w:hAnsi="Arial" w:cs="Arial"/>
                <w:sz w:val="24"/>
                <w:szCs w:val="24"/>
              </w:rPr>
              <w:t xml:space="preserve">se sugiere desde la Gerencia que no se transcriba los temas de la caratula al acta, sino optimizar el acta solo para las decisiones y los pormenores que se tratan en los comités, </w:t>
            </w:r>
            <w:r w:rsidR="00BF3284">
              <w:rPr>
                <w:rFonts w:ascii="Arial" w:hAnsi="Arial" w:cs="Arial"/>
                <w:sz w:val="24"/>
                <w:szCs w:val="24"/>
              </w:rPr>
              <w:t>así</w:t>
            </w:r>
            <w:r>
              <w:rPr>
                <w:rFonts w:ascii="Arial" w:hAnsi="Arial" w:cs="Arial"/>
                <w:sz w:val="24"/>
                <w:szCs w:val="24"/>
              </w:rPr>
              <w:t xml:space="preserve"> como los pendientes y compromisos</w:t>
            </w:r>
            <w:r w:rsidR="00BF3284">
              <w:rPr>
                <w:rFonts w:ascii="Arial" w:hAnsi="Arial" w:cs="Arial"/>
                <w:sz w:val="24"/>
                <w:szCs w:val="24"/>
              </w:rPr>
              <w:t>. Se sugiere revisar un método en donde se puedan subir las caratulas</w:t>
            </w:r>
            <w:r w:rsidR="009B014D">
              <w:rPr>
                <w:rFonts w:ascii="Arial" w:hAnsi="Arial" w:cs="Arial"/>
                <w:sz w:val="24"/>
                <w:szCs w:val="24"/>
              </w:rPr>
              <w:t xml:space="preserve">, de tal manera que todos los interesados tengan acceso a ellas y así puedan generar las observaciones </w:t>
            </w:r>
            <w:r w:rsidR="00D60FD8">
              <w:rPr>
                <w:rFonts w:ascii="Arial" w:hAnsi="Arial" w:cs="Arial"/>
                <w:sz w:val="24"/>
                <w:szCs w:val="24"/>
              </w:rPr>
              <w:t>de las actas con mayor claridad</w:t>
            </w:r>
            <w:r w:rsidR="009B014D">
              <w:rPr>
                <w:rFonts w:ascii="Arial" w:hAnsi="Arial" w:cs="Arial"/>
                <w:sz w:val="24"/>
                <w:szCs w:val="24"/>
              </w:rPr>
              <w:t>.</w:t>
            </w:r>
          </w:p>
          <w:p w:rsidR="008201C7" w:rsidRPr="009C3D20" w:rsidRDefault="008201C7" w:rsidP="001F0C34">
            <w:pPr>
              <w:jc w:val="both"/>
              <w:rPr>
                <w:rFonts w:ascii="Arial" w:hAnsi="Arial" w:cs="Arial"/>
                <w:sz w:val="24"/>
                <w:szCs w:val="24"/>
              </w:rPr>
            </w:pPr>
          </w:p>
        </w:tc>
      </w:tr>
    </w:tbl>
    <w:p w:rsidR="00CC5EA2" w:rsidRDefault="00CC5EA2"/>
    <w:p w:rsidR="00B573E5" w:rsidRDefault="00B573E5"/>
    <w:tbl>
      <w:tblPr>
        <w:tblStyle w:val="Tablaconcuadrcula"/>
        <w:tblW w:w="9214" w:type="dxa"/>
        <w:tblLook w:val="04A0" w:firstRow="1" w:lastRow="0" w:firstColumn="1" w:lastColumn="0" w:noHBand="0" w:noVBand="1"/>
      </w:tblPr>
      <w:tblGrid>
        <w:gridCol w:w="4101"/>
        <w:gridCol w:w="1418"/>
        <w:gridCol w:w="1577"/>
        <w:gridCol w:w="2118"/>
      </w:tblGrid>
      <w:tr w:rsidR="00CC5EA2" w:rsidRPr="00312BCB" w:rsidTr="00E26BDA">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E26BDA">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94138C" w:rsidRPr="00312BCB" w:rsidTr="00E26BDA">
        <w:tc>
          <w:tcPr>
            <w:tcW w:w="4101" w:type="dxa"/>
          </w:tcPr>
          <w:p w:rsidR="0094138C" w:rsidRDefault="0051363C" w:rsidP="00CD580D">
            <w:pPr>
              <w:jc w:val="both"/>
              <w:rPr>
                <w:rFonts w:ascii="Arial" w:hAnsi="Arial" w:cs="Arial"/>
                <w:sz w:val="24"/>
                <w:szCs w:val="24"/>
              </w:rPr>
            </w:pPr>
            <w:r>
              <w:rPr>
                <w:rFonts w:ascii="Arial" w:hAnsi="Arial" w:cs="Arial"/>
                <w:sz w:val="24"/>
                <w:szCs w:val="24"/>
              </w:rPr>
              <w:t>Efectuar una última solicitud con lo pendiente a la agencia Quijote.</w:t>
            </w:r>
          </w:p>
        </w:tc>
        <w:tc>
          <w:tcPr>
            <w:tcW w:w="1418" w:type="dxa"/>
            <w:vAlign w:val="center"/>
          </w:tcPr>
          <w:p w:rsidR="0094138C" w:rsidRDefault="00D60FD8" w:rsidP="00312BCB">
            <w:pPr>
              <w:jc w:val="center"/>
              <w:rPr>
                <w:rFonts w:ascii="Arial" w:hAnsi="Arial" w:cs="Arial"/>
                <w:sz w:val="24"/>
                <w:szCs w:val="24"/>
              </w:rPr>
            </w:pPr>
            <w:r>
              <w:rPr>
                <w:rFonts w:ascii="Arial" w:hAnsi="Arial" w:cs="Arial"/>
                <w:sz w:val="24"/>
                <w:szCs w:val="24"/>
              </w:rPr>
              <w:t>25/05/2020</w:t>
            </w:r>
          </w:p>
        </w:tc>
        <w:tc>
          <w:tcPr>
            <w:tcW w:w="1577" w:type="dxa"/>
            <w:vAlign w:val="center"/>
          </w:tcPr>
          <w:p w:rsidR="0094138C" w:rsidRDefault="00D60FD8" w:rsidP="00312BCB">
            <w:pPr>
              <w:jc w:val="center"/>
              <w:rPr>
                <w:rFonts w:ascii="Arial" w:hAnsi="Arial" w:cs="Arial"/>
                <w:sz w:val="24"/>
                <w:szCs w:val="24"/>
              </w:rPr>
            </w:pPr>
            <w:r>
              <w:rPr>
                <w:rFonts w:ascii="Arial" w:hAnsi="Arial" w:cs="Arial"/>
                <w:sz w:val="24"/>
                <w:szCs w:val="24"/>
              </w:rPr>
              <w:t>N/A</w:t>
            </w:r>
          </w:p>
        </w:tc>
        <w:tc>
          <w:tcPr>
            <w:tcW w:w="2118" w:type="dxa"/>
            <w:vAlign w:val="center"/>
          </w:tcPr>
          <w:p w:rsidR="0094138C" w:rsidRDefault="00330C20" w:rsidP="00F0489B">
            <w:pPr>
              <w:jc w:val="center"/>
              <w:rPr>
                <w:rFonts w:ascii="Arial" w:hAnsi="Arial" w:cs="Arial"/>
                <w:sz w:val="24"/>
                <w:szCs w:val="24"/>
              </w:rPr>
            </w:pPr>
            <w:r>
              <w:rPr>
                <w:rFonts w:ascii="Arial" w:hAnsi="Arial" w:cs="Arial"/>
                <w:sz w:val="24"/>
                <w:szCs w:val="24"/>
              </w:rPr>
              <w:t>Analista TI</w:t>
            </w:r>
          </w:p>
        </w:tc>
      </w:tr>
      <w:tr w:rsidR="00CD580D" w:rsidRPr="00312BCB" w:rsidTr="00E26BDA">
        <w:tc>
          <w:tcPr>
            <w:tcW w:w="4101" w:type="dxa"/>
            <w:vAlign w:val="center"/>
          </w:tcPr>
          <w:p w:rsidR="00CD580D" w:rsidRPr="00576DFD" w:rsidRDefault="00EA39BD" w:rsidP="00DD4EB3">
            <w:pPr>
              <w:rPr>
                <w:rFonts w:ascii="Arial" w:hAnsi="Arial" w:cs="Arial"/>
                <w:sz w:val="24"/>
                <w:szCs w:val="24"/>
              </w:rPr>
            </w:pPr>
            <w:r w:rsidRPr="00EA39BD">
              <w:rPr>
                <w:rFonts w:ascii="Arial" w:hAnsi="Arial" w:cs="Arial"/>
                <w:sz w:val="24"/>
                <w:szCs w:val="24"/>
              </w:rPr>
              <w:lastRenderedPageBreak/>
              <w:t>Programar reunión extraordinaria para revisar el análisis de contexto</w:t>
            </w:r>
            <w:r>
              <w:rPr>
                <w:rFonts w:ascii="Arial" w:hAnsi="Arial" w:cs="Arial"/>
                <w:sz w:val="24"/>
                <w:szCs w:val="24"/>
              </w:rPr>
              <w:t>.</w:t>
            </w:r>
          </w:p>
        </w:tc>
        <w:tc>
          <w:tcPr>
            <w:tcW w:w="1418" w:type="dxa"/>
            <w:vAlign w:val="center"/>
          </w:tcPr>
          <w:p w:rsidR="00CD580D" w:rsidRDefault="00D60FD8" w:rsidP="00CD580D">
            <w:pPr>
              <w:jc w:val="center"/>
              <w:rPr>
                <w:rFonts w:ascii="Arial" w:hAnsi="Arial" w:cs="Arial"/>
                <w:sz w:val="24"/>
                <w:szCs w:val="24"/>
              </w:rPr>
            </w:pPr>
            <w:r>
              <w:rPr>
                <w:rFonts w:ascii="Arial" w:hAnsi="Arial" w:cs="Arial"/>
                <w:sz w:val="24"/>
                <w:szCs w:val="24"/>
              </w:rPr>
              <w:t>25/05/2020</w:t>
            </w:r>
          </w:p>
        </w:tc>
        <w:tc>
          <w:tcPr>
            <w:tcW w:w="1577" w:type="dxa"/>
            <w:vAlign w:val="center"/>
          </w:tcPr>
          <w:p w:rsidR="00CD580D" w:rsidRDefault="00D60FD8" w:rsidP="00CD580D">
            <w:pPr>
              <w:jc w:val="center"/>
            </w:pPr>
            <w:r>
              <w:rPr>
                <w:rFonts w:ascii="Arial" w:hAnsi="Arial" w:cs="Arial"/>
                <w:sz w:val="24"/>
                <w:szCs w:val="24"/>
              </w:rPr>
              <w:t>N/A</w:t>
            </w:r>
          </w:p>
        </w:tc>
        <w:tc>
          <w:tcPr>
            <w:tcW w:w="2118" w:type="dxa"/>
            <w:vAlign w:val="center"/>
          </w:tcPr>
          <w:p w:rsidR="00CD580D" w:rsidRDefault="00EA39BD" w:rsidP="00CD580D">
            <w:pPr>
              <w:jc w:val="center"/>
              <w:rPr>
                <w:rFonts w:ascii="Arial" w:hAnsi="Arial" w:cs="Arial"/>
                <w:sz w:val="24"/>
                <w:szCs w:val="24"/>
              </w:rPr>
            </w:pPr>
            <w:r>
              <w:rPr>
                <w:rFonts w:ascii="Arial" w:hAnsi="Arial" w:cs="Arial"/>
                <w:sz w:val="24"/>
                <w:szCs w:val="24"/>
              </w:rPr>
              <w:t>Coordinador SIG.</w:t>
            </w:r>
          </w:p>
        </w:tc>
      </w:tr>
      <w:tr w:rsidR="00CD580D" w:rsidRPr="00312BCB" w:rsidTr="00E26BDA">
        <w:tc>
          <w:tcPr>
            <w:tcW w:w="4101" w:type="dxa"/>
          </w:tcPr>
          <w:p w:rsidR="00CD580D" w:rsidRPr="00312BCB" w:rsidRDefault="00EA39BD" w:rsidP="00CD580D">
            <w:pPr>
              <w:jc w:val="both"/>
              <w:rPr>
                <w:rFonts w:ascii="Arial" w:hAnsi="Arial" w:cs="Arial"/>
                <w:sz w:val="24"/>
                <w:szCs w:val="24"/>
              </w:rPr>
            </w:pPr>
            <w:r>
              <w:rPr>
                <w:rFonts w:ascii="Arial" w:hAnsi="Arial" w:cs="Arial"/>
                <w:sz w:val="24"/>
                <w:szCs w:val="24"/>
              </w:rPr>
              <w:t>Solicitar a Gestión administrativa la ubicación del cargo de  archivo</w:t>
            </w:r>
          </w:p>
        </w:tc>
        <w:tc>
          <w:tcPr>
            <w:tcW w:w="1418" w:type="dxa"/>
            <w:vAlign w:val="center"/>
          </w:tcPr>
          <w:p w:rsidR="00CD580D" w:rsidRDefault="00D60FD8" w:rsidP="002F5538">
            <w:pPr>
              <w:jc w:val="center"/>
            </w:pPr>
            <w:r>
              <w:rPr>
                <w:rFonts w:ascii="Arial" w:hAnsi="Arial" w:cs="Arial"/>
                <w:sz w:val="24"/>
                <w:szCs w:val="24"/>
              </w:rPr>
              <w:t>25/05/2020</w:t>
            </w:r>
          </w:p>
        </w:tc>
        <w:tc>
          <w:tcPr>
            <w:tcW w:w="1577" w:type="dxa"/>
            <w:vAlign w:val="center"/>
          </w:tcPr>
          <w:p w:rsidR="00CD580D" w:rsidRDefault="00D60FD8" w:rsidP="00CD580D">
            <w:pPr>
              <w:jc w:val="center"/>
            </w:pPr>
            <w:r>
              <w:rPr>
                <w:rFonts w:ascii="Arial" w:hAnsi="Arial" w:cs="Arial"/>
                <w:sz w:val="24"/>
                <w:szCs w:val="24"/>
              </w:rPr>
              <w:t>N/A</w:t>
            </w:r>
          </w:p>
        </w:tc>
        <w:tc>
          <w:tcPr>
            <w:tcW w:w="2118" w:type="dxa"/>
            <w:vAlign w:val="center"/>
          </w:tcPr>
          <w:p w:rsidR="00CD580D" w:rsidRPr="00312BCB" w:rsidRDefault="00EA39BD" w:rsidP="00CD580D">
            <w:pPr>
              <w:jc w:val="center"/>
              <w:rPr>
                <w:rFonts w:ascii="Arial" w:hAnsi="Arial" w:cs="Arial"/>
                <w:sz w:val="24"/>
                <w:szCs w:val="24"/>
              </w:rPr>
            </w:pPr>
            <w:r>
              <w:rPr>
                <w:rFonts w:ascii="Arial" w:hAnsi="Arial" w:cs="Arial"/>
                <w:sz w:val="24"/>
                <w:szCs w:val="24"/>
              </w:rPr>
              <w:t>Coordinador SIG.</w:t>
            </w:r>
          </w:p>
        </w:tc>
      </w:tr>
      <w:tr w:rsidR="00CD580D" w:rsidRPr="00312BCB" w:rsidTr="00E26BDA">
        <w:tc>
          <w:tcPr>
            <w:tcW w:w="4101" w:type="dxa"/>
          </w:tcPr>
          <w:p w:rsidR="00CD580D" w:rsidRPr="00312BCB" w:rsidRDefault="009B014D" w:rsidP="00CD580D">
            <w:pPr>
              <w:jc w:val="both"/>
              <w:rPr>
                <w:rFonts w:ascii="Arial" w:hAnsi="Arial" w:cs="Arial"/>
                <w:sz w:val="24"/>
                <w:szCs w:val="24"/>
              </w:rPr>
            </w:pPr>
            <w:r>
              <w:rPr>
                <w:rFonts w:ascii="Arial" w:hAnsi="Arial" w:cs="Arial"/>
                <w:sz w:val="24"/>
                <w:szCs w:val="24"/>
              </w:rPr>
              <w:t xml:space="preserve">Iniciar </w:t>
            </w:r>
            <w:r w:rsidR="008240AB">
              <w:rPr>
                <w:rFonts w:ascii="Arial" w:hAnsi="Arial" w:cs="Arial"/>
                <w:sz w:val="24"/>
                <w:szCs w:val="24"/>
              </w:rPr>
              <w:t>los procesos</w:t>
            </w:r>
            <w:r>
              <w:rPr>
                <w:rFonts w:ascii="Arial" w:hAnsi="Arial" w:cs="Arial"/>
                <w:sz w:val="24"/>
                <w:szCs w:val="24"/>
              </w:rPr>
              <w:t xml:space="preserve"> de auditoria interna.</w:t>
            </w:r>
          </w:p>
        </w:tc>
        <w:tc>
          <w:tcPr>
            <w:tcW w:w="1418" w:type="dxa"/>
            <w:vAlign w:val="center"/>
          </w:tcPr>
          <w:p w:rsidR="00CD580D" w:rsidRDefault="00D60FD8" w:rsidP="002F5538">
            <w:pPr>
              <w:jc w:val="center"/>
            </w:pPr>
            <w:r>
              <w:rPr>
                <w:rFonts w:ascii="Arial" w:hAnsi="Arial" w:cs="Arial"/>
                <w:sz w:val="24"/>
                <w:szCs w:val="24"/>
              </w:rPr>
              <w:t>25/05/2020</w:t>
            </w:r>
          </w:p>
        </w:tc>
        <w:tc>
          <w:tcPr>
            <w:tcW w:w="1577" w:type="dxa"/>
            <w:vAlign w:val="center"/>
          </w:tcPr>
          <w:p w:rsidR="00CD580D" w:rsidRDefault="00D60FD8" w:rsidP="00CD580D">
            <w:pPr>
              <w:jc w:val="center"/>
            </w:pPr>
            <w:r>
              <w:rPr>
                <w:rFonts w:ascii="Arial" w:hAnsi="Arial" w:cs="Arial"/>
                <w:sz w:val="24"/>
                <w:szCs w:val="24"/>
              </w:rPr>
              <w:t>N/A</w:t>
            </w:r>
          </w:p>
        </w:tc>
        <w:tc>
          <w:tcPr>
            <w:tcW w:w="2118" w:type="dxa"/>
            <w:vAlign w:val="center"/>
          </w:tcPr>
          <w:p w:rsidR="00CD580D" w:rsidRPr="00312BCB" w:rsidRDefault="008240AB" w:rsidP="00CD580D">
            <w:pPr>
              <w:jc w:val="center"/>
              <w:rPr>
                <w:rFonts w:ascii="Arial" w:hAnsi="Arial" w:cs="Arial"/>
                <w:sz w:val="24"/>
                <w:szCs w:val="24"/>
              </w:rPr>
            </w:pPr>
            <w:r>
              <w:rPr>
                <w:rFonts w:ascii="Arial" w:hAnsi="Arial" w:cs="Arial"/>
                <w:sz w:val="24"/>
                <w:szCs w:val="24"/>
              </w:rPr>
              <w:t>Coordinador SIG.</w:t>
            </w:r>
          </w:p>
        </w:tc>
      </w:tr>
    </w:tbl>
    <w:p w:rsidR="00694506" w:rsidRDefault="00694506"/>
    <w:p w:rsidR="00AC54F0" w:rsidRDefault="00AC54F0"/>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E26BDA">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E26BDA">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D60FD8" w:rsidP="00707C35">
            <w:pPr>
              <w:jc w:val="center"/>
              <w:rPr>
                <w:rFonts w:ascii="Arial" w:hAnsi="Arial" w:cs="Arial"/>
                <w:b/>
                <w:sz w:val="18"/>
                <w:szCs w:val="18"/>
              </w:rPr>
            </w:pPr>
            <w:r>
              <w:rPr>
                <w:rFonts w:ascii="Arial" w:hAnsi="Arial" w:cs="Arial"/>
                <w:sz w:val="18"/>
                <w:szCs w:val="18"/>
              </w:rPr>
              <w:t>4</w:t>
            </w:r>
            <w:r w:rsidR="00F57F3F">
              <w:rPr>
                <w:rFonts w:ascii="Arial" w:hAnsi="Arial" w:cs="Arial"/>
                <w:sz w:val="18"/>
                <w:szCs w:val="18"/>
              </w:rPr>
              <w:t>/</w:t>
            </w:r>
            <w:r w:rsidR="005F55D5">
              <w:rPr>
                <w:rFonts w:ascii="Arial" w:hAnsi="Arial" w:cs="Arial"/>
                <w:sz w:val="18"/>
                <w:szCs w:val="18"/>
              </w:rPr>
              <w:t>25</w:t>
            </w:r>
            <w:r w:rsidR="003529C6" w:rsidRPr="003529C6">
              <w:rPr>
                <w:rFonts w:ascii="Arial" w:hAnsi="Arial" w:cs="Arial"/>
                <w:sz w:val="18"/>
                <w:szCs w:val="18"/>
              </w:rPr>
              <w:t xml:space="preserve"> =</w:t>
            </w:r>
            <w:r w:rsidR="00AB65F0">
              <w:rPr>
                <w:rFonts w:ascii="Arial" w:hAnsi="Arial" w:cs="Arial"/>
                <w:b/>
                <w:sz w:val="18"/>
                <w:szCs w:val="18"/>
              </w:rPr>
              <w:t xml:space="preserve"> </w:t>
            </w:r>
            <w:r w:rsidR="00DB7D99">
              <w:rPr>
                <w:rFonts w:ascii="Arial" w:hAnsi="Arial" w:cs="Arial"/>
                <w:b/>
                <w:sz w:val="18"/>
                <w:szCs w:val="18"/>
              </w:rPr>
              <w:t>16</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E26BDA">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8851EB" w:rsidRDefault="008851EB"/>
    <w:sectPr w:rsidR="008851EB" w:rsidSect="00B45799">
      <w:headerReference w:type="default" r:id="rId7"/>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137" w:rsidRDefault="00491137" w:rsidP="00DC7D25">
      <w:pPr>
        <w:spacing w:after="0" w:line="240" w:lineRule="auto"/>
      </w:pPr>
      <w:r>
        <w:separator/>
      </w:r>
    </w:p>
  </w:endnote>
  <w:endnote w:type="continuationSeparator" w:id="0">
    <w:p w:rsidR="00491137" w:rsidRDefault="00491137"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137" w:rsidRDefault="00491137" w:rsidP="00DC7D25">
      <w:pPr>
        <w:spacing w:after="0" w:line="240" w:lineRule="auto"/>
      </w:pPr>
      <w:r>
        <w:separator/>
      </w:r>
    </w:p>
  </w:footnote>
  <w:footnote w:type="continuationSeparator" w:id="0">
    <w:p w:rsidR="00491137" w:rsidRDefault="00491137"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5C03CF"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5C03CF" w:rsidRDefault="005C03CF"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03CF" w:rsidRPr="00F446A0" w:rsidRDefault="005C03CF" w:rsidP="00DC7D25">
          <w:pPr>
            <w:rPr>
              <w:rFonts w:ascii="Arial" w:hAnsi="Arial"/>
              <w:b/>
              <w:bCs/>
              <w:color w:val="000000"/>
            </w:rPr>
          </w:pPr>
          <w:r>
            <w:rPr>
              <w:rFonts w:ascii="Arial" w:hAnsi="Arial"/>
              <w:b/>
              <w:bCs/>
              <w:color w:val="000000"/>
            </w:rPr>
            <w:t xml:space="preserve">                                REGISTRO DE ACTA</w:t>
          </w:r>
        </w:p>
      </w:tc>
    </w:tr>
    <w:tr w:rsidR="005C03CF"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5C03CF" w:rsidRPr="00A1218E" w:rsidRDefault="005C03CF"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5C03CF" w:rsidRPr="00A1218E" w:rsidRDefault="005C03CF"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5C03CF" w:rsidRPr="00A1218E" w:rsidRDefault="005C03CF"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5C03CF" w:rsidRPr="00A1218E" w:rsidRDefault="005C03CF"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5C03CF" w:rsidRPr="00A1218E" w:rsidRDefault="005C03CF" w:rsidP="00DC7D25">
          <w:pPr>
            <w:jc w:val="center"/>
            <w:rPr>
              <w:rFonts w:ascii="Arial" w:hAnsi="Arial"/>
              <w:b/>
              <w:bCs/>
              <w:color w:val="000000"/>
            </w:rPr>
          </w:pPr>
          <w:r w:rsidRPr="00A1218E">
            <w:rPr>
              <w:rFonts w:ascii="Arial" w:hAnsi="Arial"/>
              <w:b/>
              <w:bCs/>
              <w:color w:val="000000"/>
            </w:rPr>
            <w:t>PÁGINA</w:t>
          </w:r>
        </w:p>
      </w:tc>
    </w:tr>
    <w:tr w:rsidR="005C03CF"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5C03CF" w:rsidRPr="00A1218E" w:rsidRDefault="005C03CF"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5C03CF" w:rsidRPr="00A1218E" w:rsidRDefault="005C03CF" w:rsidP="00DC7D25">
          <w:pPr>
            <w:jc w:val="center"/>
            <w:rPr>
              <w:rFonts w:ascii="Arial" w:hAnsi="Arial"/>
              <w:bCs/>
              <w:color w:val="000000"/>
            </w:rPr>
          </w:pPr>
          <w:r>
            <w:rPr>
              <w:rFonts w:ascii="Arial" w:hAnsi="Arial"/>
              <w:bCs/>
              <w:color w:val="000000"/>
            </w:rPr>
            <w:t>27/02/12</w:t>
          </w:r>
        </w:p>
      </w:tc>
      <w:tc>
        <w:tcPr>
          <w:tcW w:w="1949" w:type="dxa"/>
          <w:tcBorders>
            <w:top w:val="nil"/>
            <w:left w:val="nil"/>
            <w:bottom w:val="single" w:sz="8" w:space="0" w:color="auto"/>
            <w:right w:val="single" w:sz="4" w:space="0" w:color="auto"/>
          </w:tcBorders>
          <w:shd w:val="clear" w:color="auto" w:fill="auto"/>
          <w:vAlign w:val="center"/>
          <w:hideMark/>
        </w:tcPr>
        <w:p w:rsidR="005C03CF" w:rsidRPr="00A1218E" w:rsidRDefault="005C03CF"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5C03CF" w:rsidRPr="00A1218E" w:rsidRDefault="005C03CF"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5C03CF" w:rsidRPr="00A1218E" w:rsidRDefault="005C03CF"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6B073B" w:rsidRPr="006B073B">
            <w:rPr>
              <w:rFonts w:ascii="Arial" w:hAnsi="Arial" w:cs="Arial"/>
              <w:noProof/>
              <w:color w:val="000000"/>
              <w:lang w:val="es-ES"/>
            </w:rPr>
            <w:t>20</w:t>
          </w:r>
          <w:r w:rsidRPr="00A1218E">
            <w:rPr>
              <w:rFonts w:ascii="Arial" w:hAnsi="Arial" w:cs="Arial"/>
              <w:color w:val="000000"/>
            </w:rPr>
            <w:fldChar w:fldCharType="end"/>
          </w:r>
          <w:r w:rsidRPr="00A1218E">
            <w:rPr>
              <w:rFonts w:ascii="Arial" w:hAnsi="Arial" w:cs="Arial"/>
              <w:color w:val="000000"/>
            </w:rPr>
            <w:t xml:space="preserve"> de </w:t>
          </w:r>
          <w:r w:rsidR="00FC7595">
            <w:rPr>
              <w:rFonts w:ascii="Arial" w:hAnsi="Arial" w:cs="Arial"/>
              <w:color w:val="000000"/>
            </w:rPr>
            <w:t>21</w:t>
          </w:r>
        </w:p>
      </w:tc>
    </w:tr>
  </w:tbl>
  <w:p w:rsidR="005C03CF" w:rsidRDefault="005C03C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1731"/>
    <w:multiLevelType w:val="hybridMultilevel"/>
    <w:tmpl w:val="B7E2FEB8"/>
    <w:lvl w:ilvl="0" w:tplc="7AA6B1E2">
      <w:start w:val="1"/>
      <w:numFmt w:val="bullet"/>
      <w:lvlText w:val="•"/>
      <w:lvlJc w:val="left"/>
      <w:pPr>
        <w:tabs>
          <w:tab w:val="num" w:pos="720"/>
        </w:tabs>
        <w:ind w:left="720" w:hanging="360"/>
      </w:pPr>
      <w:rPr>
        <w:rFonts w:ascii="Arial" w:hAnsi="Arial" w:hint="default"/>
      </w:rPr>
    </w:lvl>
    <w:lvl w:ilvl="1" w:tplc="B890E858" w:tentative="1">
      <w:start w:val="1"/>
      <w:numFmt w:val="bullet"/>
      <w:lvlText w:val="•"/>
      <w:lvlJc w:val="left"/>
      <w:pPr>
        <w:tabs>
          <w:tab w:val="num" w:pos="1440"/>
        </w:tabs>
        <w:ind w:left="1440" w:hanging="360"/>
      </w:pPr>
      <w:rPr>
        <w:rFonts w:ascii="Arial" w:hAnsi="Arial" w:hint="default"/>
      </w:rPr>
    </w:lvl>
    <w:lvl w:ilvl="2" w:tplc="3AD8F808" w:tentative="1">
      <w:start w:val="1"/>
      <w:numFmt w:val="bullet"/>
      <w:lvlText w:val="•"/>
      <w:lvlJc w:val="left"/>
      <w:pPr>
        <w:tabs>
          <w:tab w:val="num" w:pos="2160"/>
        </w:tabs>
        <w:ind w:left="2160" w:hanging="360"/>
      </w:pPr>
      <w:rPr>
        <w:rFonts w:ascii="Arial" w:hAnsi="Arial" w:hint="default"/>
      </w:rPr>
    </w:lvl>
    <w:lvl w:ilvl="3" w:tplc="0324C3FE" w:tentative="1">
      <w:start w:val="1"/>
      <w:numFmt w:val="bullet"/>
      <w:lvlText w:val="•"/>
      <w:lvlJc w:val="left"/>
      <w:pPr>
        <w:tabs>
          <w:tab w:val="num" w:pos="2880"/>
        </w:tabs>
        <w:ind w:left="2880" w:hanging="360"/>
      </w:pPr>
      <w:rPr>
        <w:rFonts w:ascii="Arial" w:hAnsi="Arial" w:hint="default"/>
      </w:rPr>
    </w:lvl>
    <w:lvl w:ilvl="4" w:tplc="8B5CC136" w:tentative="1">
      <w:start w:val="1"/>
      <w:numFmt w:val="bullet"/>
      <w:lvlText w:val="•"/>
      <w:lvlJc w:val="left"/>
      <w:pPr>
        <w:tabs>
          <w:tab w:val="num" w:pos="3600"/>
        </w:tabs>
        <w:ind w:left="3600" w:hanging="360"/>
      </w:pPr>
      <w:rPr>
        <w:rFonts w:ascii="Arial" w:hAnsi="Arial" w:hint="default"/>
      </w:rPr>
    </w:lvl>
    <w:lvl w:ilvl="5" w:tplc="C85610CE" w:tentative="1">
      <w:start w:val="1"/>
      <w:numFmt w:val="bullet"/>
      <w:lvlText w:val="•"/>
      <w:lvlJc w:val="left"/>
      <w:pPr>
        <w:tabs>
          <w:tab w:val="num" w:pos="4320"/>
        </w:tabs>
        <w:ind w:left="4320" w:hanging="360"/>
      </w:pPr>
      <w:rPr>
        <w:rFonts w:ascii="Arial" w:hAnsi="Arial" w:hint="default"/>
      </w:rPr>
    </w:lvl>
    <w:lvl w:ilvl="6" w:tplc="2F9E0692" w:tentative="1">
      <w:start w:val="1"/>
      <w:numFmt w:val="bullet"/>
      <w:lvlText w:val="•"/>
      <w:lvlJc w:val="left"/>
      <w:pPr>
        <w:tabs>
          <w:tab w:val="num" w:pos="5040"/>
        </w:tabs>
        <w:ind w:left="5040" w:hanging="360"/>
      </w:pPr>
      <w:rPr>
        <w:rFonts w:ascii="Arial" w:hAnsi="Arial" w:hint="default"/>
      </w:rPr>
    </w:lvl>
    <w:lvl w:ilvl="7" w:tplc="8EF2461C" w:tentative="1">
      <w:start w:val="1"/>
      <w:numFmt w:val="bullet"/>
      <w:lvlText w:val="•"/>
      <w:lvlJc w:val="left"/>
      <w:pPr>
        <w:tabs>
          <w:tab w:val="num" w:pos="5760"/>
        </w:tabs>
        <w:ind w:left="5760" w:hanging="360"/>
      </w:pPr>
      <w:rPr>
        <w:rFonts w:ascii="Arial" w:hAnsi="Arial" w:hint="default"/>
      </w:rPr>
    </w:lvl>
    <w:lvl w:ilvl="8" w:tplc="2FE4AF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565A92"/>
    <w:multiLevelType w:val="hybridMultilevel"/>
    <w:tmpl w:val="DEE24004"/>
    <w:lvl w:ilvl="0" w:tplc="45543836">
      <w:start w:val="1"/>
      <w:numFmt w:val="bullet"/>
      <w:lvlText w:val="•"/>
      <w:lvlJc w:val="left"/>
      <w:pPr>
        <w:tabs>
          <w:tab w:val="num" w:pos="720"/>
        </w:tabs>
        <w:ind w:left="720" w:hanging="360"/>
      </w:pPr>
      <w:rPr>
        <w:rFonts w:ascii="Arial" w:hAnsi="Arial" w:hint="default"/>
      </w:rPr>
    </w:lvl>
    <w:lvl w:ilvl="1" w:tplc="F63274E6" w:tentative="1">
      <w:start w:val="1"/>
      <w:numFmt w:val="bullet"/>
      <w:lvlText w:val="•"/>
      <w:lvlJc w:val="left"/>
      <w:pPr>
        <w:tabs>
          <w:tab w:val="num" w:pos="1440"/>
        </w:tabs>
        <w:ind w:left="1440" w:hanging="360"/>
      </w:pPr>
      <w:rPr>
        <w:rFonts w:ascii="Arial" w:hAnsi="Arial" w:hint="default"/>
      </w:rPr>
    </w:lvl>
    <w:lvl w:ilvl="2" w:tplc="2B20DCE4" w:tentative="1">
      <w:start w:val="1"/>
      <w:numFmt w:val="bullet"/>
      <w:lvlText w:val="•"/>
      <w:lvlJc w:val="left"/>
      <w:pPr>
        <w:tabs>
          <w:tab w:val="num" w:pos="2160"/>
        </w:tabs>
        <w:ind w:left="2160" w:hanging="360"/>
      </w:pPr>
      <w:rPr>
        <w:rFonts w:ascii="Arial" w:hAnsi="Arial" w:hint="default"/>
      </w:rPr>
    </w:lvl>
    <w:lvl w:ilvl="3" w:tplc="A5FE9E82" w:tentative="1">
      <w:start w:val="1"/>
      <w:numFmt w:val="bullet"/>
      <w:lvlText w:val="•"/>
      <w:lvlJc w:val="left"/>
      <w:pPr>
        <w:tabs>
          <w:tab w:val="num" w:pos="2880"/>
        </w:tabs>
        <w:ind w:left="2880" w:hanging="360"/>
      </w:pPr>
      <w:rPr>
        <w:rFonts w:ascii="Arial" w:hAnsi="Arial" w:hint="default"/>
      </w:rPr>
    </w:lvl>
    <w:lvl w:ilvl="4" w:tplc="4CC221B2" w:tentative="1">
      <w:start w:val="1"/>
      <w:numFmt w:val="bullet"/>
      <w:lvlText w:val="•"/>
      <w:lvlJc w:val="left"/>
      <w:pPr>
        <w:tabs>
          <w:tab w:val="num" w:pos="3600"/>
        </w:tabs>
        <w:ind w:left="3600" w:hanging="360"/>
      </w:pPr>
      <w:rPr>
        <w:rFonts w:ascii="Arial" w:hAnsi="Arial" w:hint="default"/>
      </w:rPr>
    </w:lvl>
    <w:lvl w:ilvl="5" w:tplc="2EDC0094" w:tentative="1">
      <w:start w:val="1"/>
      <w:numFmt w:val="bullet"/>
      <w:lvlText w:val="•"/>
      <w:lvlJc w:val="left"/>
      <w:pPr>
        <w:tabs>
          <w:tab w:val="num" w:pos="4320"/>
        </w:tabs>
        <w:ind w:left="4320" w:hanging="360"/>
      </w:pPr>
      <w:rPr>
        <w:rFonts w:ascii="Arial" w:hAnsi="Arial" w:hint="default"/>
      </w:rPr>
    </w:lvl>
    <w:lvl w:ilvl="6" w:tplc="9358090E" w:tentative="1">
      <w:start w:val="1"/>
      <w:numFmt w:val="bullet"/>
      <w:lvlText w:val="•"/>
      <w:lvlJc w:val="left"/>
      <w:pPr>
        <w:tabs>
          <w:tab w:val="num" w:pos="5040"/>
        </w:tabs>
        <w:ind w:left="5040" w:hanging="360"/>
      </w:pPr>
      <w:rPr>
        <w:rFonts w:ascii="Arial" w:hAnsi="Arial" w:hint="default"/>
      </w:rPr>
    </w:lvl>
    <w:lvl w:ilvl="7" w:tplc="CEDC8326" w:tentative="1">
      <w:start w:val="1"/>
      <w:numFmt w:val="bullet"/>
      <w:lvlText w:val="•"/>
      <w:lvlJc w:val="left"/>
      <w:pPr>
        <w:tabs>
          <w:tab w:val="num" w:pos="5760"/>
        </w:tabs>
        <w:ind w:left="5760" w:hanging="360"/>
      </w:pPr>
      <w:rPr>
        <w:rFonts w:ascii="Arial" w:hAnsi="Arial" w:hint="default"/>
      </w:rPr>
    </w:lvl>
    <w:lvl w:ilvl="8" w:tplc="B10483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F61EB7"/>
    <w:multiLevelType w:val="hybridMultilevel"/>
    <w:tmpl w:val="CB3EB9B8"/>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2D1F68"/>
    <w:multiLevelType w:val="hybridMultilevel"/>
    <w:tmpl w:val="0C8E0FA4"/>
    <w:lvl w:ilvl="0" w:tplc="7FBE28DA">
      <w:start w:val="1"/>
      <w:numFmt w:val="bullet"/>
      <w:lvlText w:val="•"/>
      <w:lvlJc w:val="left"/>
      <w:pPr>
        <w:tabs>
          <w:tab w:val="num" w:pos="720"/>
        </w:tabs>
        <w:ind w:left="720" w:hanging="360"/>
      </w:pPr>
      <w:rPr>
        <w:rFonts w:ascii="Arial" w:hAnsi="Arial" w:hint="default"/>
      </w:rPr>
    </w:lvl>
    <w:lvl w:ilvl="1" w:tplc="BD26D9FA" w:tentative="1">
      <w:start w:val="1"/>
      <w:numFmt w:val="bullet"/>
      <w:lvlText w:val="•"/>
      <w:lvlJc w:val="left"/>
      <w:pPr>
        <w:tabs>
          <w:tab w:val="num" w:pos="1440"/>
        </w:tabs>
        <w:ind w:left="1440" w:hanging="360"/>
      </w:pPr>
      <w:rPr>
        <w:rFonts w:ascii="Arial" w:hAnsi="Arial" w:hint="default"/>
      </w:rPr>
    </w:lvl>
    <w:lvl w:ilvl="2" w:tplc="CD9670AC" w:tentative="1">
      <w:start w:val="1"/>
      <w:numFmt w:val="bullet"/>
      <w:lvlText w:val="•"/>
      <w:lvlJc w:val="left"/>
      <w:pPr>
        <w:tabs>
          <w:tab w:val="num" w:pos="2160"/>
        </w:tabs>
        <w:ind w:left="2160" w:hanging="360"/>
      </w:pPr>
      <w:rPr>
        <w:rFonts w:ascii="Arial" w:hAnsi="Arial" w:hint="default"/>
      </w:rPr>
    </w:lvl>
    <w:lvl w:ilvl="3" w:tplc="DC788B6A" w:tentative="1">
      <w:start w:val="1"/>
      <w:numFmt w:val="bullet"/>
      <w:lvlText w:val="•"/>
      <w:lvlJc w:val="left"/>
      <w:pPr>
        <w:tabs>
          <w:tab w:val="num" w:pos="2880"/>
        </w:tabs>
        <w:ind w:left="2880" w:hanging="360"/>
      </w:pPr>
      <w:rPr>
        <w:rFonts w:ascii="Arial" w:hAnsi="Arial" w:hint="default"/>
      </w:rPr>
    </w:lvl>
    <w:lvl w:ilvl="4" w:tplc="EF647948" w:tentative="1">
      <w:start w:val="1"/>
      <w:numFmt w:val="bullet"/>
      <w:lvlText w:val="•"/>
      <w:lvlJc w:val="left"/>
      <w:pPr>
        <w:tabs>
          <w:tab w:val="num" w:pos="3600"/>
        </w:tabs>
        <w:ind w:left="3600" w:hanging="360"/>
      </w:pPr>
      <w:rPr>
        <w:rFonts w:ascii="Arial" w:hAnsi="Arial" w:hint="default"/>
      </w:rPr>
    </w:lvl>
    <w:lvl w:ilvl="5" w:tplc="3FECC55C" w:tentative="1">
      <w:start w:val="1"/>
      <w:numFmt w:val="bullet"/>
      <w:lvlText w:val="•"/>
      <w:lvlJc w:val="left"/>
      <w:pPr>
        <w:tabs>
          <w:tab w:val="num" w:pos="4320"/>
        </w:tabs>
        <w:ind w:left="4320" w:hanging="360"/>
      </w:pPr>
      <w:rPr>
        <w:rFonts w:ascii="Arial" w:hAnsi="Arial" w:hint="default"/>
      </w:rPr>
    </w:lvl>
    <w:lvl w:ilvl="6" w:tplc="044C3FEC" w:tentative="1">
      <w:start w:val="1"/>
      <w:numFmt w:val="bullet"/>
      <w:lvlText w:val="•"/>
      <w:lvlJc w:val="left"/>
      <w:pPr>
        <w:tabs>
          <w:tab w:val="num" w:pos="5040"/>
        </w:tabs>
        <w:ind w:left="5040" w:hanging="360"/>
      </w:pPr>
      <w:rPr>
        <w:rFonts w:ascii="Arial" w:hAnsi="Arial" w:hint="default"/>
      </w:rPr>
    </w:lvl>
    <w:lvl w:ilvl="7" w:tplc="AD3416D2" w:tentative="1">
      <w:start w:val="1"/>
      <w:numFmt w:val="bullet"/>
      <w:lvlText w:val="•"/>
      <w:lvlJc w:val="left"/>
      <w:pPr>
        <w:tabs>
          <w:tab w:val="num" w:pos="5760"/>
        </w:tabs>
        <w:ind w:left="5760" w:hanging="360"/>
      </w:pPr>
      <w:rPr>
        <w:rFonts w:ascii="Arial" w:hAnsi="Arial" w:hint="default"/>
      </w:rPr>
    </w:lvl>
    <w:lvl w:ilvl="8" w:tplc="DCF0997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451E46"/>
    <w:multiLevelType w:val="hybridMultilevel"/>
    <w:tmpl w:val="2A2E8E52"/>
    <w:lvl w:ilvl="0" w:tplc="54468A2A">
      <w:start w:val="1"/>
      <w:numFmt w:val="bullet"/>
      <w:lvlText w:val="•"/>
      <w:lvlJc w:val="left"/>
      <w:pPr>
        <w:tabs>
          <w:tab w:val="num" w:pos="720"/>
        </w:tabs>
        <w:ind w:left="720" w:hanging="360"/>
      </w:pPr>
      <w:rPr>
        <w:rFonts w:ascii="Arial" w:hAnsi="Arial" w:hint="default"/>
      </w:rPr>
    </w:lvl>
    <w:lvl w:ilvl="1" w:tplc="E13686EA" w:tentative="1">
      <w:start w:val="1"/>
      <w:numFmt w:val="bullet"/>
      <w:lvlText w:val="•"/>
      <w:lvlJc w:val="left"/>
      <w:pPr>
        <w:tabs>
          <w:tab w:val="num" w:pos="1440"/>
        </w:tabs>
        <w:ind w:left="1440" w:hanging="360"/>
      </w:pPr>
      <w:rPr>
        <w:rFonts w:ascii="Arial" w:hAnsi="Arial" w:hint="default"/>
      </w:rPr>
    </w:lvl>
    <w:lvl w:ilvl="2" w:tplc="40FC73DA" w:tentative="1">
      <w:start w:val="1"/>
      <w:numFmt w:val="bullet"/>
      <w:lvlText w:val="•"/>
      <w:lvlJc w:val="left"/>
      <w:pPr>
        <w:tabs>
          <w:tab w:val="num" w:pos="2160"/>
        </w:tabs>
        <w:ind w:left="2160" w:hanging="360"/>
      </w:pPr>
      <w:rPr>
        <w:rFonts w:ascii="Arial" w:hAnsi="Arial" w:hint="default"/>
      </w:rPr>
    </w:lvl>
    <w:lvl w:ilvl="3" w:tplc="F02C6DC4" w:tentative="1">
      <w:start w:val="1"/>
      <w:numFmt w:val="bullet"/>
      <w:lvlText w:val="•"/>
      <w:lvlJc w:val="left"/>
      <w:pPr>
        <w:tabs>
          <w:tab w:val="num" w:pos="2880"/>
        </w:tabs>
        <w:ind w:left="2880" w:hanging="360"/>
      </w:pPr>
      <w:rPr>
        <w:rFonts w:ascii="Arial" w:hAnsi="Arial" w:hint="default"/>
      </w:rPr>
    </w:lvl>
    <w:lvl w:ilvl="4" w:tplc="89DEA566" w:tentative="1">
      <w:start w:val="1"/>
      <w:numFmt w:val="bullet"/>
      <w:lvlText w:val="•"/>
      <w:lvlJc w:val="left"/>
      <w:pPr>
        <w:tabs>
          <w:tab w:val="num" w:pos="3600"/>
        </w:tabs>
        <w:ind w:left="3600" w:hanging="360"/>
      </w:pPr>
      <w:rPr>
        <w:rFonts w:ascii="Arial" w:hAnsi="Arial" w:hint="default"/>
      </w:rPr>
    </w:lvl>
    <w:lvl w:ilvl="5" w:tplc="A2DEAEA8" w:tentative="1">
      <w:start w:val="1"/>
      <w:numFmt w:val="bullet"/>
      <w:lvlText w:val="•"/>
      <w:lvlJc w:val="left"/>
      <w:pPr>
        <w:tabs>
          <w:tab w:val="num" w:pos="4320"/>
        </w:tabs>
        <w:ind w:left="4320" w:hanging="360"/>
      </w:pPr>
      <w:rPr>
        <w:rFonts w:ascii="Arial" w:hAnsi="Arial" w:hint="default"/>
      </w:rPr>
    </w:lvl>
    <w:lvl w:ilvl="6" w:tplc="DE88BDD0" w:tentative="1">
      <w:start w:val="1"/>
      <w:numFmt w:val="bullet"/>
      <w:lvlText w:val="•"/>
      <w:lvlJc w:val="left"/>
      <w:pPr>
        <w:tabs>
          <w:tab w:val="num" w:pos="5040"/>
        </w:tabs>
        <w:ind w:left="5040" w:hanging="360"/>
      </w:pPr>
      <w:rPr>
        <w:rFonts w:ascii="Arial" w:hAnsi="Arial" w:hint="default"/>
      </w:rPr>
    </w:lvl>
    <w:lvl w:ilvl="7" w:tplc="6780FFD8" w:tentative="1">
      <w:start w:val="1"/>
      <w:numFmt w:val="bullet"/>
      <w:lvlText w:val="•"/>
      <w:lvlJc w:val="left"/>
      <w:pPr>
        <w:tabs>
          <w:tab w:val="num" w:pos="5760"/>
        </w:tabs>
        <w:ind w:left="5760" w:hanging="360"/>
      </w:pPr>
      <w:rPr>
        <w:rFonts w:ascii="Arial" w:hAnsi="Arial" w:hint="default"/>
      </w:rPr>
    </w:lvl>
    <w:lvl w:ilvl="8" w:tplc="AC920C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8D4D31"/>
    <w:multiLevelType w:val="hybridMultilevel"/>
    <w:tmpl w:val="34E48918"/>
    <w:lvl w:ilvl="0" w:tplc="EC983A54">
      <w:start w:val="1"/>
      <w:numFmt w:val="bullet"/>
      <w:lvlText w:val="•"/>
      <w:lvlJc w:val="left"/>
      <w:pPr>
        <w:tabs>
          <w:tab w:val="num" w:pos="720"/>
        </w:tabs>
        <w:ind w:left="720" w:hanging="360"/>
      </w:pPr>
      <w:rPr>
        <w:rFonts w:ascii="Arial" w:hAnsi="Arial" w:hint="default"/>
      </w:rPr>
    </w:lvl>
    <w:lvl w:ilvl="1" w:tplc="16503ABE" w:tentative="1">
      <w:start w:val="1"/>
      <w:numFmt w:val="bullet"/>
      <w:lvlText w:val="•"/>
      <w:lvlJc w:val="left"/>
      <w:pPr>
        <w:tabs>
          <w:tab w:val="num" w:pos="1440"/>
        </w:tabs>
        <w:ind w:left="1440" w:hanging="360"/>
      </w:pPr>
      <w:rPr>
        <w:rFonts w:ascii="Arial" w:hAnsi="Arial" w:hint="default"/>
      </w:rPr>
    </w:lvl>
    <w:lvl w:ilvl="2" w:tplc="FCB447AC" w:tentative="1">
      <w:start w:val="1"/>
      <w:numFmt w:val="bullet"/>
      <w:lvlText w:val="•"/>
      <w:lvlJc w:val="left"/>
      <w:pPr>
        <w:tabs>
          <w:tab w:val="num" w:pos="2160"/>
        </w:tabs>
        <w:ind w:left="2160" w:hanging="360"/>
      </w:pPr>
      <w:rPr>
        <w:rFonts w:ascii="Arial" w:hAnsi="Arial" w:hint="default"/>
      </w:rPr>
    </w:lvl>
    <w:lvl w:ilvl="3" w:tplc="0298C104" w:tentative="1">
      <w:start w:val="1"/>
      <w:numFmt w:val="bullet"/>
      <w:lvlText w:val="•"/>
      <w:lvlJc w:val="left"/>
      <w:pPr>
        <w:tabs>
          <w:tab w:val="num" w:pos="2880"/>
        </w:tabs>
        <w:ind w:left="2880" w:hanging="360"/>
      </w:pPr>
      <w:rPr>
        <w:rFonts w:ascii="Arial" w:hAnsi="Arial" w:hint="default"/>
      </w:rPr>
    </w:lvl>
    <w:lvl w:ilvl="4" w:tplc="5BF2EA94" w:tentative="1">
      <w:start w:val="1"/>
      <w:numFmt w:val="bullet"/>
      <w:lvlText w:val="•"/>
      <w:lvlJc w:val="left"/>
      <w:pPr>
        <w:tabs>
          <w:tab w:val="num" w:pos="3600"/>
        </w:tabs>
        <w:ind w:left="3600" w:hanging="360"/>
      </w:pPr>
      <w:rPr>
        <w:rFonts w:ascii="Arial" w:hAnsi="Arial" w:hint="default"/>
      </w:rPr>
    </w:lvl>
    <w:lvl w:ilvl="5" w:tplc="D6C280D8" w:tentative="1">
      <w:start w:val="1"/>
      <w:numFmt w:val="bullet"/>
      <w:lvlText w:val="•"/>
      <w:lvlJc w:val="left"/>
      <w:pPr>
        <w:tabs>
          <w:tab w:val="num" w:pos="4320"/>
        </w:tabs>
        <w:ind w:left="4320" w:hanging="360"/>
      </w:pPr>
      <w:rPr>
        <w:rFonts w:ascii="Arial" w:hAnsi="Arial" w:hint="default"/>
      </w:rPr>
    </w:lvl>
    <w:lvl w:ilvl="6" w:tplc="42FC52F4" w:tentative="1">
      <w:start w:val="1"/>
      <w:numFmt w:val="bullet"/>
      <w:lvlText w:val="•"/>
      <w:lvlJc w:val="left"/>
      <w:pPr>
        <w:tabs>
          <w:tab w:val="num" w:pos="5040"/>
        </w:tabs>
        <w:ind w:left="5040" w:hanging="360"/>
      </w:pPr>
      <w:rPr>
        <w:rFonts w:ascii="Arial" w:hAnsi="Arial" w:hint="default"/>
      </w:rPr>
    </w:lvl>
    <w:lvl w:ilvl="7" w:tplc="AA1C8A30" w:tentative="1">
      <w:start w:val="1"/>
      <w:numFmt w:val="bullet"/>
      <w:lvlText w:val="•"/>
      <w:lvlJc w:val="left"/>
      <w:pPr>
        <w:tabs>
          <w:tab w:val="num" w:pos="5760"/>
        </w:tabs>
        <w:ind w:left="5760" w:hanging="360"/>
      </w:pPr>
      <w:rPr>
        <w:rFonts w:ascii="Arial" w:hAnsi="Arial" w:hint="default"/>
      </w:rPr>
    </w:lvl>
    <w:lvl w:ilvl="8" w:tplc="CE74D91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CB1ECE"/>
    <w:multiLevelType w:val="hybridMultilevel"/>
    <w:tmpl w:val="FCF02984"/>
    <w:lvl w:ilvl="0" w:tplc="016E22CA">
      <w:start w:val="1"/>
      <w:numFmt w:val="bullet"/>
      <w:lvlText w:val="•"/>
      <w:lvlJc w:val="left"/>
      <w:pPr>
        <w:tabs>
          <w:tab w:val="num" w:pos="720"/>
        </w:tabs>
        <w:ind w:left="720" w:hanging="360"/>
      </w:pPr>
      <w:rPr>
        <w:rFonts w:ascii="Arial" w:hAnsi="Arial" w:hint="default"/>
      </w:rPr>
    </w:lvl>
    <w:lvl w:ilvl="1" w:tplc="E89AFEF2" w:tentative="1">
      <w:start w:val="1"/>
      <w:numFmt w:val="bullet"/>
      <w:lvlText w:val="•"/>
      <w:lvlJc w:val="left"/>
      <w:pPr>
        <w:tabs>
          <w:tab w:val="num" w:pos="1440"/>
        </w:tabs>
        <w:ind w:left="1440" w:hanging="360"/>
      </w:pPr>
      <w:rPr>
        <w:rFonts w:ascii="Arial" w:hAnsi="Arial" w:hint="default"/>
      </w:rPr>
    </w:lvl>
    <w:lvl w:ilvl="2" w:tplc="1BE2FCE8" w:tentative="1">
      <w:start w:val="1"/>
      <w:numFmt w:val="bullet"/>
      <w:lvlText w:val="•"/>
      <w:lvlJc w:val="left"/>
      <w:pPr>
        <w:tabs>
          <w:tab w:val="num" w:pos="2160"/>
        </w:tabs>
        <w:ind w:left="2160" w:hanging="360"/>
      </w:pPr>
      <w:rPr>
        <w:rFonts w:ascii="Arial" w:hAnsi="Arial" w:hint="default"/>
      </w:rPr>
    </w:lvl>
    <w:lvl w:ilvl="3" w:tplc="10EEC18E" w:tentative="1">
      <w:start w:val="1"/>
      <w:numFmt w:val="bullet"/>
      <w:lvlText w:val="•"/>
      <w:lvlJc w:val="left"/>
      <w:pPr>
        <w:tabs>
          <w:tab w:val="num" w:pos="2880"/>
        </w:tabs>
        <w:ind w:left="2880" w:hanging="360"/>
      </w:pPr>
      <w:rPr>
        <w:rFonts w:ascii="Arial" w:hAnsi="Arial" w:hint="default"/>
      </w:rPr>
    </w:lvl>
    <w:lvl w:ilvl="4" w:tplc="FEC440B2" w:tentative="1">
      <w:start w:val="1"/>
      <w:numFmt w:val="bullet"/>
      <w:lvlText w:val="•"/>
      <w:lvlJc w:val="left"/>
      <w:pPr>
        <w:tabs>
          <w:tab w:val="num" w:pos="3600"/>
        </w:tabs>
        <w:ind w:left="3600" w:hanging="360"/>
      </w:pPr>
      <w:rPr>
        <w:rFonts w:ascii="Arial" w:hAnsi="Arial" w:hint="default"/>
      </w:rPr>
    </w:lvl>
    <w:lvl w:ilvl="5" w:tplc="6C2E8FEA" w:tentative="1">
      <w:start w:val="1"/>
      <w:numFmt w:val="bullet"/>
      <w:lvlText w:val="•"/>
      <w:lvlJc w:val="left"/>
      <w:pPr>
        <w:tabs>
          <w:tab w:val="num" w:pos="4320"/>
        </w:tabs>
        <w:ind w:left="4320" w:hanging="360"/>
      </w:pPr>
      <w:rPr>
        <w:rFonts w:ascii="Arial" w:hAnsi="Arial" w:hint="default"/>
      </w:rPr>
    </w:lvl>
    <w:lvl w:ilvl="6" w:tplc="A588C3B2" w:tentative="1">
      <w:start w:val="1"/>
      <w:numFmt w:val="bullet"/>
      <w:lvlText w:val="•"/>
      <w:lvlJc w:val="left"/>
      <w:pPr>
        <w:tabs>
          <w:tab w:val="num" w:pos="5040"/>
        </w:tabs>
        <w:ind w:left="5040" w:hanging="360"/>
      </w:pPr>
      <w:rPr>
        <w:rFonts w:ascii="Arial" w:hAnsi="Arial" w:hint="default"/>
      </w:rPr>
    </w:lvl>
    <w:lvl w:ilvl="7" w:tplc="FAA41954" w:tentative="1">
      <w:start w:val="1"/>
      <w:numFmt w:val="bullet"/>
      <w:lvlText w:val="•"/>
      <w:lvlJc w:val="left"/>
      <w:pPr>
        <w:tabs>
          <w:tab w:val="num" w:pos="5760"/>
        </w:tabs>
        <w:ind w:left="5760" w:hanging="360"/>
      </w:pPr>
      <w:rPr>
        <w:rFonts w:ascii="Arial" w:hAnsi="Arial" w:hint="default"/>
      </w:rPr>
    </w:lvl>
    <w:lvl w:ilvl="8" w:tplc="2474C3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7F52381"/>
    <w:multiLevelType w:val="hybridMultilevel"/>
    <w:tmpl w:val="D572EE18"/>
    <w:lvl w:ilvl="0" w:tplc="8A08EB64">
      <w:start w:val="1"/>
      <w:numFmt w:val="bullet"/>
      <w:lvlText w:val="•"/>
      <w:lvlJc w:val="left"/>
      <w:pPr>
        <w:tabs>
          <w:tab w:val="num" w:pos="720"/>
        </w:tabs>
        <w:ind w:left="720" w:hanging="360"/>
      </w:pPr>
      <w:rPr>
        <w:rFonts w:ascii="Arial" w:hAnsi="Arial" w:hint="default"/>
      </w:rPr>
    </w:lvl>
    <w:lvl w:ilvl="1" w:tplc="EA4892DA" w:tentative="1">
      <w:start w:val="1"/>
      <w:numFmt w:val="bullet"/>
      <w:lvlText w:val="•"/>
      <w:lvlJc w:val="left"/>
      <w:pPr>
        <w:tabs>
          <w:tab w:val="num" w:pos="1440"/>
        </w:tabs>
        <w:ind w:left="1440" w:hanging="360"/>
      </w:pPr>
      <w:rPr>
        <w:rFonts w:ascii="Arial" w:hAnsi="Arial" w:hint="default"/>
      </w:rPr>
    </w:lvl>
    <w:lvl w:ilvl="2" w:tplc="1A8822C4" w:tentative="1">
      <w:start w:val="1"/>
      <w:numFmt w:val="bullet"/>
      <w:lvlText w:val="•"/>
      <w:lvlJc w:val="left"/>
      <w:pPr>
        <w:tabs>
          <w:tab w:val="num" w:pos="2160"/>
        </w:tabs>
        <w:ind w:left="2160" w:hanging="360"/>
      </w:pPr>
      <w:rPr>
        <w:rFonts w:ascii="Arial" w:hAnsi="Arial" w:hint="default"/>
      </w:rPr>
    </w:lvl>
    <w:lvl w:ilvl="3" w:tplc="233C31FE" w:tentative="1">
      <w:start w:val="1"/>
      <w:numFmt w:val="bullet"/>
      <w:lvlText w:val="•"/>
      <w:lvlJc w:val="left"/>
      <w:pPr>
        <w:tabs>
          <w:tab w:val="num" w:pos="2880"/>
        </w:tabs>
        <w:ind w:left="2880" w:hanging="360"/>
      </w:pPr>
      <w:rPr>
        <w:rFonts w:ascii="Arial" w:hAnsi="Arial" w:hint="default"/>
      </w:rPr>
    </w:lvl>
    <w:lvl w:ilvl="4" w:tplc="65AA8D4C" w:tentative="1">
      <w:start w:val="1"/>
      <w:numFmt w:val="bullet"/>
      <w:lvlText w:val="•"/>
      <w:lvlJc w:val="left"/>
      <w:pPr>
        <w:tabs>
          <w:tab w:val="num" w:pos="3600"/>
        </w:tabs>
        <w:ind w:left="3600" w:hanging="360"/>
      </w:pPr>
      <w:rPr>
        <w:rFonts w:ascii="Arial" w:hAnsi="Arial" w:hint="default"/>
      </w:rPr>
    </w:lvl>
    <w:lvl w:ilvl="5" w:tplc="2F1ED72A" w:tentative="1">
      <w:start w:val="1"/>
      <w:numFmt w:val="bullet"/>
      <w:lvlText w:val="•"/>
      <w:lvlJc w:val="left"/>
      <w:pPr>
        <w:tabs>
          <w:tab w:val="num" w:pos="4320"/>
        </w:tabs>
        <w:ind w:left="4320" w:hanging="360"/>
      </w:pPr>
      <w:rPr>
        <w:rFonts w:ascii="Arial" w:hAnsi="Arial" w:hint="default"/>
      </w:rPr>
    </w:lvl>
    <w:lvl w:ilvl="6" w:tplc="0B868978" w:tentative="1">
      <w:start w:val="1"/>
      <w:numFmt w:val="bullet"/>
      <w:lvlText w:val="•"/>
      <w:lvlJc w:val="left"/>
      <w:pPr>
        <w:tabs>
          <w:tab w:val="num" w:pos="5040"/>
        </w:tabs>
        <w:ind w:left="5040" w:hanging="360"/>
      </w:pPr>
      <w:rPr>
        <w:rFonts w:ascii="Arial" w:hAnsi="Arial" w:hint="default"/>
      </w:rPr>
    </w:lvl>
    <w:lvl w:ilvl="7" w:tplc="42E014BC" w:tentative="1">
      <w:start w:val="1"/>
      <w:numFmt w:val="bullet"/>
      <w:lvlText w:val="•"/>
      <w:lvlJc w:val="left"/>
      <w:pPr>
        <w:tabs>
          <w:tab w:val="num" w:pos="5760"/>
        </w:tabs>
        <w:ind w:left="5760" w:hanging="360"/>
      </w:pPr>
      <w:rPr>
        <w:rFonts w:ascii="Arial" w:hAnsi="Arial" w:hint="default"/>
      </w:rPr>
    </w:lvl>
    <w:lvl w:ilvl="8" w:tplc="DAE8B2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FE05A01"/>
    <w:multiLevelType w:val="hybridMultilevel"/>
    <w:tmpl w:val="630C609A"/>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DAF1D7D"/>
    <w:multiLevelType w:val="hybridMultilevel"/>
    <w:tmpl w:val="64A69C40"/>
    <w:lvl w:ilvl="0" w:tplc="8A08EB64">
      <w:start w:val="1"/>
      <w:numFmt w:val="bullet"/>
      <w:lvlText w:val="•"/>
      <w:lvlJc w:val="left"/>
      <w:pPr>
        <w:tabs>
          <w:tab w:val="num" w:pos="720"/>
        </w:tabs>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F100644"/>
    <w:multiLevelType w:val="hybridMultilevel"/>
    <w:tmpl w:val="2E921B26"/>
    <w:lvl w:ilvl="0" w:tplc="0A06C27C">
      <w:start w:val="1"/>
      <w:numFmt w:val="bullet"/>
      <w:lvlText w:val="•"/>
      <w:lvlJc w:val="left"/>
      <w:pPr>
        <w:tabs>
          <w:tab w:val="num" w:pos="720"/>
        </w:tabs>
        <w:ind w:left="720" w:hanging="360"/>
      </w:pPr>
      <w:rPr>
        <w:rFonts w:ascii="Arial" w:hAnsi="Arial" w:hint="default"/>
      </w:rPr>
    </w:lvl>
    <w:lvl w:ilvl="1" w:tplc="9DAEAB5C" w:tentative="1">
      <w:start w:val="1"/>
      <w:numFmt w:val="bullet"/>
      <w:lvlText w:val="•"/>
      <w:lvlJc w:val="left"/>
      <w:pPr>
        <w:tabs>
          <w:tab w:val="num" w:pos="1440"/>
        </w:tabs>
        <w:ind w:left="1440" w:hanging="360"/>
      </w:pPr>
      <w:rPr>
        <w:rFonts w:ascii="Arial" w:hAnsi="Arial" w:hint="default"/>
      </w:rPr>
    </w:lvl>
    <w:lvl w:ilvl="2" w:tplc="62166E6E" w:tentative="1">
      <w:start w:val="1"/>
      <w:numFmt w:val="bullet"/>
      <w:lvlText w:val="•"/>
      <w:lvlJc w:val="left"/>
      <w:pPr>
        <w:tabs>
          <w:tab w:val="num" w:pos="2160"/>
        </w:tabs>
        <w:ind w:left="2160" w:hanging="360"/>
      </w:pPr>
      <w:rPr>
        <w:rFonts w:ascii="Arial" w:hAnsi="Arial" w:hint="default"/>
      </w:rPr>
    </w:lvl>
    <w:lvl w:ilvl="3" w:tplc="0FDE1EB2" w:tentative="1">
      <w:start w:val="1"/>
      <w:numFmt w:val="bullet"/>
      <w:lvlText w:val="•"/>
      <w:lvlJc w:val="left"/>
      <w:pPr>
        <w:tabs>
          <w:tab w:val="num" w:pos="2880"/>
        </w:tabs>
        <w:ind w:left="2880" w:hanging="360"/>
      </w:pPr>
      <w:rPr>
        <w:rFonts w:ascii="Arial" w:hAnsi="Arial" w:hint="default"/>
      </w:rPr>
    </w:lvl>
    <w:lvl w:ilvl="4" w:tplc="12909E9A" w:tentative="1">
      <w:start w:val="1"/>
      <w:numFmt w:val="bullet"/>
      <w:lvlText w:val="•"/>
      <w:lvlJc w:val="left"/>
      <w:pPr>
        <w:tabs>
          <w:tab w:val="num" w:pos="3600"/>
        </w:tabs>
        <w:ind w:left="3600" w:hanging="360"/>
      </w:pPr>
      <w:rPr>
        <w:rFonts w:ascii="Arial" w:hAnsi="Arial" w:hint="default"/>
      </w:rPr>
    </w:lvl>
    <w:lvl w:ilvl="5" w:tplc="E5243EA2" w:tentative="1">
      <w:start w:val="1"/>
      <w:numFmt w:val="bullet"/>
      <w:lvlText w:val="•"/>
      <w:lvlJc w:val="left"/>
      <w:pPr>
        <w:tabs>
          <w:tab w:val="num" w:pos="4320"/>
        </w:tabs>
        <w:ind w:left="4320" w:hanging="360"/>
      </w:pPr>
      <w:rPr>
        <w:rFonts w:ascii="Arial" w:hAnsi="Arial" w:hint="default"/>
      </w:rPr>
    </w:lvl>
    <w:lvl w:ilvl="6" w:tplc="237A7C5E" w:tentative="1">
      <w:start w:val="1"/>
      <w:numFmt w:val="bullet"/>
      <w:lvlText w:val="•"/>
      <w:lvlJc w:val="left"/>
      <w:pPr>
        <w:tabs>
          <w:tab w:val="num" w:pos="5040"/>
        </w:tabs>
        <w:ind w:left="5040" w:hanging="360"/>
      </w:pPr>
      <w:rPr>
        <w:rFonts w:ascii="Arial" w:hAnsi="Arial" w:hint="default"/>
      </w:rPr>
    </w:lvl>
    <w:lvl w:ilvl="7" w:tplc="8DD248C2" w:tentative="1">
      <w:start w:val="1"/>
      <w:numFmt w:val="bullet"/>
      <w:lvlText w:val="•"/>
      <w:lvlJc w:val="left"/>
      <w:pPr>
        <w:tabs>
          <w:tab w:val="num" w:pos="5760"/>
        </w:tabs>
        <w:ind w:left="5760" w:hanging="360"/>
      </w:pPr>
      <w:rPr>
        <w:rFonts w:ascii="Arial" w:hAnsi="Arial" w:hint="default"/>
      </w:rPr>
    </w:lvl>
    <w:lvl w:ilvl="8" w:tplc="BF06D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E154EDD"/>
    <w:multiLevelType w:val="hybridMultilevel"/>
    <w:tmpl w:val="94F643A2"/>
    <w:lvl w:ilvl="0" w:tplc="17D0D426">
      <w:start w:val="1"/>
      <w:numFmt w:val="bullet"/>
      <w:lvlText w:val="•"/>
      <w:lvlJc w:val="left"/>
      <w:pPr>
        <w:tabs>
          <w:tab w:val="num" w:pos="720"/>
        </w:tabs>
        <w:ind w:left="720" w:hanging="360"/>
      </w:pPr>
      <w:rPr>
        <w:rFonts w:ascii="Arial" w:hAnsi="Arial" w:hint="default"/>
      </w:rPr>
    </w:lvl>
    <w:lvl w:ilvl="1" w:tplc="2C4A5824" w:tentative="1">
      <w:start w:val="1"/>
      <w:numFmt w:val="bullet"/>
      <w:lvlText w:val="•"/>
      <w:lvlJc w:val="left"/>
      <w:pPr>
        <w:tabs>
          <w:tab w:val="num" w:pos="1440"/>
        </w:tabs>
        <w:ind w:left="1440" w:hanging="360"/>
      </w:pPr>
      <w:rPr>
        <w:rFonts w:ascii="Arial" w:hAnsi="Arial" w:hint="default"/>
      </w:rPr>
    </w:lvl>
    <w:lvl w:ilvl="2" w:tplc="D3F6FBA4" w:tentative="1">
      <w:start w:val="1"/>
      <w:numFmt w:val="bullet"/>
      <w:lvlText w:val="•"/>
      <w:lvlJc w:val="left"/>
      <w:pPr>
        <w:tabs>
          <w:tab w:val="num" w:pos="2160"/>
        </w:tabs>
        <w:ind w:left="2160" w:hanging="360"/>
      </w:pPr>
      <w:rPr>
        <w:rFonts w:ascii="Arial" w:hAnsi="Arial" w:hint="default"/>
      </w:rPr>
    </w:lvl>
    <w:lvl w:ilvl="3" w:tplc="676C0964" w:tentative="1">
      <w:start w:val="1"/>
      <w:numFmt w:val="bullet"/>
      <w:lvlText w:val="•"/>
      <w:lvlJc w:val="left"/>
      <w:pPr>
        <w:tabs>
          <w:tab w:val="num" w:pos="2880"/>
        </w:tabs>
        <w:ind w:left="2880" w:hanging="360"/>
      </w:pPr>
      <w:rPr>
        <w:rFonts w:ascii="Arial" w:hAnsi="Arial" w:hint="default"/>
      </w:rPr>
    </w:lvl>
    <w:lvl w:ilvl="4" w:tplc="91FA85CA" w:tentative="1">
      <w:start w:val="1"/>
      <w:numFmt w:val="bullet"/>
      <w:lvlText w:val="•"/>
      <w:lvlJc w:val="left"/>
      <w:pPr>
        <w:tabs>
          <w:tab w:val="num" w:pos="3600"/>
        </w:tabs>
        <w:ind w:left="3600" w:hanging="360"/>
      </w:pPr>
      <w:rPr>
        <w:rFonts w:ascii="Arial" w:hAnsi="Arial" w:hint="default"/>
      </w:rPr>
    </w:lvl>
    <w:lvl w:ilvl="5" w:tplc="0B4E3112" w:tentative="1">
      <w:start w:val="1"/>
      <w:numFmt w:val="bullet"/>
      <w:lvlText w:val="•"/>
      <w:lvlJc w:val="left"/>
      <w:pPr>
        <w:tabs>
          <w:tab w:val="num" w:pos="4320"/>
        </w:tabs>
        <w:ind w:left="4320" w:hanging="360"/>
      </w:pPr>
      <w:rPr>
        <w:rFonts w:ascii="Arial" w:hAnsi="Arial" w:hint="default"/>
      </w:rPr>
    </w:lvl>
    <w:lvl w:ilvl="6" w:tplc="06D0B05A" w:tentative="1">
      <w:start w:val="1"/>
      <w:numFmt w:val="bullet"/>
      <w:lvlText w:val="•"/>
      <w:lvlJc w:val="left"/>
      <w:pPr>
        <w:tabs>
          <w:tab w:val="num" w:pos="5040"/>
        </w:tabs>
        <w:ind w:left="5040" w:hanging="360"/>
      </w:pPr>
      <w:rPr>
        <w:rFonts w:ascii="Arial" w:hAnsi="Arial" w:hint="default"/>
      </w:rPr>
    </w:lvl>
    <w:lvl w:ilvl="7" w:tplc="0F0EDE0A" w:tentative="1">
      <w:start w:val="1"/>
      <w:numFmt w:val="bullet"/>
      <w:lvlText w:val="•"/>
      <w:lvlJc w:val="left"/>
      <w:pPr>
        <w:tabs>
          <w:tab w:val="num" w:pos="5760"/>
        </w:tabs>
        <w:ind w:left="5760" w:hanging="360"/>
      </w:pPr>
      <w:rPr>
        <w:rFonts w:ascii="Arial" w:hAnsi="Arial" w:hint="default"/>
      </w:rPr>
    </w:lvl>
    <w:lvl w:ilvl="8" w:tplc="BB2E469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0"/>
  </w:num>
  <w:num w:numId="4">
    <w:abstractNumId w:val="1"/>
  </w:num>
  <w:num w:numId="5">
    <w:abstractNumId w:val="10"/>
  </w:num>
  <w:num w:numId="6">
    <w:abstractNumId w:val="11"/>
  </w:num>
  <w:num w:numId="7">
    <w:abstractNumId w:val="9"/>
  </w:num>
  <w:num w:numId="8">
    <w:abstractNumId w:val="8"/>
  </w:num>
  <w:num w:numId="9">
    <w:abstractNumId w:val="2"/>
  </w:num>
  <w:num w:numId="10">
    <w:abstractNumId w:val="4"/>
  </w:num>
  <w:num w:numId="11">
    <w:abstractNumId w:val="3"/>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5792"/>
    <w:rsid w:val="00023986"/>
    <w:rsid w:val="00027E14"/>
    <w:rsid w:val="00030CB3"/>
    <w:rsid w:val="00030FF4"/>
    <w:rsid w:val="00032126"/>
    <w:rsid w:val="00041FAD"/>
    <w:rsid w:val="0005266D"/>
    <w:rsid w:val="00067700"/>
    <w:rsid w:val="000720B6"/>
    <w:rsid w:val="000744DD"/>
    <w:rsid w:val="000779B3"/>
    <w:rsid w:val="00090714"/>
    <w:rsid w:val="000943D8"/>
    <w:rsid w:val="0009686E"/>
    <w:rsid w:val="00097214"/>
    <w:rsid w:val="000A0E27"/>
    <w:rsid w:val="000A2DA6"/>
    <w:rsid w:val="000A3067"/>
    <w:rsid w:val="000A3FFB"/>
    <w:rsid w:val="000A5756"/>
    <w:rsid w:val="000A7535"/>
    <w:rsid w:val="000B10E5"/>
    <w:rsid w:val="000B2A16"/>
    <w:rsid w:val="000B4637"/>
    <w:rsid w:val="000B5094"/>
    <w:rsid w:val="000B6C4E"/>
    <w:rsid w:val="000C6185"/>
    <w:rsid w:val="000D0D3D"/>
    <w:rsid w:val="000D4E4B"/>
    <w:rsid w:val="000E2F53"/>
    <w:rsid w:val="000E3239"/>
    <w:rsid w:val="000E34CE"/>
    <w:rsid w:val="000E5CF7"/>
    <w:rsid w:val="000E7302"/>
    <w:rsid w:val="000F1336"/>
    <w:rsid w:val="000F4B8D"/>
    <w:rsid w:val="001001D5"/>
    <w:rsid w:val="00102B0E"/>
    <w:rsid w:val="00103E54"/>
    <w:rsid w:val="001110D9"/>
    <w:rsid w:val="00113DFF"/>
    <w:rsid w:val="0013011A"/>
    <w:rsid w:val="00130B24"/>
    <w:rsid w:val="0013579E"/>
    <w:rsid w:val="00136253"/>
    <w:rsid w:val="00142837"/>
    <w:rsid w:val="00144469"/>
    <w:rsid w:val="00152700"/>
    <w:rsid w:val="00175AA9"/>
    <w:rsid w:val="00176554"/>
    <w:rsid w:val="0017677B"/>
    <w:rsid w:val="00184F4A"/>
    <w:rsid w:val="0019190A"/>
    <w:rsid w:val="00192487"/>
    <w:rsid w:val="001961EE"/>
    <w:rsid w:val="001A7919"/>
    <w:rsid w:val="001B43C2"/>
    <w:rsid w:val="001B7BF5"/>
    <w:rsid w:val="001C1498"/>
    <w:rsid w:val="001C4423"/>
    <w:rsid w:val="001C5E8C"/>
    <w:rsid w:val="001D11B2"/>
    <w:rsid w:val="001E7754"/>
    <w:rsid w:val="001F040C"/>
    <w:rsid w:val="001F0C34"/>
    <w:rsid w:val="001F2CCA"/>
    <w:rsid w:val="001F629B"/>
    <w:rsid w:val="001F718E"/>
    <w:rsid w:val="002009CC"/>
    <w:rsid w:val="00201038"/>
    <w:rsid w:val="0020157B"/>
    <w:rsid w:val="00203946"/>
    <w:rsid w:val="00203E8B"/>
    <w:rsid w:val="0020419E"/>
    <w:rsid w:val="00210879"/>
    <w:rsid w:val="00214FA9"/>
    <w:rsid w:val="00216EFB"/>
    <w:rsid w:val="0023244C"/>
    <w:rsid w:val="002324CD"/>
    <w:rsid w:val="002365D1"/>
    <w:rsid w:val="00242D3D"/>
    <w:rsid w:val="00251781"/>
    <w:rsid w:val="0025457E"/>
    <w:rsid w:val="00255FEA"/>
    <w:rsid w:val="00256C80"/>
    <w:rsid w:val="00266EDB"/>
    <w:rsid w:val="00270D48"/>
    <w:rsid w:val="00276700"/>
    <w:rsid w:val="002927CD"/>
    <w:rsid w:val="002948A2"/>
    <w:rsid w:val="002A1F0B"/>
    <w:rsid w:val="002A3520"/>
    <w:rsid w:val="002B0E16"/>
    <w:rsid w:val="002B5BF5"/>
    <w:rsid w:val="002B6903"/>
    <w:rsid w:val="002C60AB"/>
    <w:rsid w:val="002C63F4"/>
    <w:rsid w:val="002C7228"/>
    <w:rsid w:val="002D042B"/>
    <w:rsid w:val="002D2122"/>
    <w:rsid w:val="002D79F6"/>
    <w:rsid w:val="002E1A1E"/>
    <w:rsid w:val="002E4335"/>
    <w:rsid w:val="002E61DD"/>
    <w:rsid w:val="002E741B"/>
    <w:rsid w:val="002F16F3"/>
    <w:rsid w:val="002F5538"/>
    <w:rsid w:val="0030385A"/>
    <w:rsid w:val="00310E56"/>
    <w:rsid w:val="00312BCB"/>
    <w:rsid w:val="00317818"/>
    <w:rsid w:val="00317902"/>
    <w:rsid w:val="00321F77"/>
    <w:rsid w:val="003269E8"/>
    <w:rsid w:val="00327315"/>
    <w:rsid w:val="00330C20"/>
    <w:rsid w:val="00334F4A"/>
    <w:rsid w:val="003422A1"/>
    <w:rsid w:val="003443B3"/>
    <w:rsid w:val="0034673B"/>
    <w:rsid w:val="00347D1F"/>
    <w:rsid w:val="00350556"/>
    <w:rsid w:val="003529C6"/>
    <w:rsid w:val="00357447"/>
    <w:rsid w:val="003802A6"/>
    <w:rsid w:val="003832E5"/>
    <w:rsid w:val="00386E73"/>
    <w:rsid w:val="00387035"/>
    <w:rsid w:val="003929EE"/>
    <w:rsid w:val="00395D24"/>
    <w:rsid w:val="003A108E"/>
    <w:rsid w:val="003A1A60"/>
    <w:rsid w:val="003A4784"/>
    <w:rsid w:val="003A59CC"/>
    <w:rsid w:val="003B18DF"/>
    <w:rsid w:val="003C4661"/>
    <w:rsid w:val="003C774C"/>
    <w:rsid w:val="003C7A6D"/>
    <w:rsid w:val="003E2BDB"/>
    <w:rsid w:val="003E3F97"/>
    <w:rsid w:val="003E53D7"/>
    <w:rsid w:val="003E6940"/>
    <w:rsid w:val="003E6CB6"/>
    <w:rsid w:val="003E7B3B"/>
    <w:rsid w:val="003F13B9"/>
    <w:rsid w:val="003F1C21"/>
    <w:rsid w:val="003F5F61"/>
    <w:rsid w:val="003F6166"/>
    <w:rsid w:val="00400189"/>
    <w:rsid w:val="00400543"/>
    <w:rsid w:val="00412C6B"/>
    <w:rsid w:val="00413983"/>
    <w:rsid w:val="00415F7E"/>
    <w:rsid w:val="00421D5C"/>
    <w:rsid w:val="0042654F"/>
    <w:rsid w:val="00445E8C"/>
    <w:rsid w:val="00445FED"/>
    <w:rsid w:val="0045351D"/>
    <w:rsid w:val="00455AED"/>
    <w:rsid w:val="00456286"/>
    <w:rsid w:val="00464B84"/>
    <w:rsid w:val="00465E9A"/>
    <w:rsid w:val="004722CF"/>
    <w:rsid w:val="004726C3"/>
    <w:rsid w:val="00475F00"/>
    <w:rsid w:val="004806CE"/>
    <w:rsid w:val="00480739"/>
    <w:rsid w:val="0048410A"/>
    <w:rsid w:val="004871C4"/>
    <w:rsid w:val="00491137"/>
    <w:rsid w:val="004A2269"/>
    <w:rsid w:val="004A348A"/>
    <w:rsid w:val="004A5C0C"/>
    <w:rsid w:val="004B0AEA"/>
    <w:rsid w:val="004B0D95"/>
    <w:rsid w:val="004B695D"/>
    <w:rsid w:val="004B7989"/>
    <w:rsid w:val="004C5472"/>
    <w:rsid w:val="004C5B97"/>
    <w:rsid w:val="004C7D71"/>
    <w:rsid w:val="004D2ADA"/>
    <w:rsid w:val="004E6C76"/>
    <w:rsid w:val="004F06C8"/>
    <w:rsid w:val="004F3DE2"/>
    <w:rsid w:val="0050270D"/>
    <w:rsid w:val="00507BA3"/>
    <w:rsid w:val="0051363C"/>
    <w:rsid w:val="0051453C"/>
    <w:rsid w:val="005156B8"/>
    <w:rsid w:val="00527E26"/>
    <w:rsid w:val="00531922"/>
    <w:rsid w:val="005364EB"/>
    <w:rsid w:val="005449BA"/>
    <w:rsid w:val="00546C22"/>
    <w:rsid w:val="00556276"/>
    <w:rsid w:val="00576DFD"/>
    <w:rsid w:val="00577D3B"/>
    <w:rsid w:val="00581247"/>
    <w:rsid w:val="00583034"/>
    <w:rsid w:val="005863A2"/>
    <w:rsid w:val="00590677"/>
    <w:rsid w:val="00591E0A"/>
    <w:rsid w:val="00593B52"/>
    <w:rsid w:val="00594FFE"/>
    <w:rsid w:val="00596074"/>
    <w:rsid w:val="005970B8"/>
    <w:rsid w:val="005A43B4"/>
    <w:rsid w:val="005A6148"/>
    <w:rsid w:val="005B3E01"/>
    <w:rsid w:val="005C03CF"/>
    <w:rsid w:val="005C0C63"/>
    <w:rsid w:val="005C1C05"/>
    <w:rsid w:val="005D0B86"/>
    <w:rsid w:val="005D7B1F"/>
    <w:rsid w:val="005E1339"/>
    <w:rsid w:val="005F55D5"/>
    <w:rsid w:val="005F693D"/>
    <w:rsid w:val="00603622"/>
    <w:rsid w:val="00604797"/>
    <w:rsid w:val="00610F0D"/>
    <w:rsid w:val="006151E6"/>
    <w:rsid w:val="006221FD"/>
    <w:rsid w:val="006222DA"/>
    <w:rsid w:val="00624ED2"/>
    <w:rsid w:val="0063362A"/>
    <w:rsid w:val="00633C9D"/>
    <w:rsid w:val="00636999"/>
    <w:rsid w:val="006369A7"/>
    <w:rsid w:val="00640EFB"/>
    <w:rsid w:val="00643991"/>
    <w:rsid w:val="00645B7D"/>
    <w:rsid w:val="00651034"/>
    <w:rsid w:val="0065132E"/>
    <w:rsid w:val="00656C9C"/>
    <w:rsid w:val="00663953"/>
    <w:rsid w:val="0067376A"/>
    <w:rsid w:val="00675F4D"/>
    <w:rsid w:val="00680B57"/>
    <w:rsid w:val="00683438"/>
    <w:rsid w:val="006876BC"/>
    <w:rsid w:val="00692058"/>
    <w:rsid w:val="00692F19"/>
    <w:rsid w:val="00694506"/>
    <w:rsid w:val="006A0574"/>
    <w:rsid w:val="006A330B"/>
    <w:rsid w:val="006A3A20"/>
    <w:rsid w:val="006A42A5"/>
    <w:rsid w:val="006A4D32"/>
    <w:rsid w:val="006B073B"/>
    <w:rsid w:val="006B5CF8"/>
    <w:rsid w:val="006C08BA"/>
    <w:rsid w:val="006C59B7"/>
    <w:rsid w:val="006C5C57"/>
    <w:rsid w:val="006D245E"/>
    <w:rsid w:val="006D6B57"/>
    <w:rsid w:val="006E047C"/>
    <w:rsid w:val="006E1110"/>
    <w:rsid w:val="006E712C"/>
    <w:rsid w:val="006F1A03"/>
    <w:rsid w:val="006F2D89"/>
    <w:rsid w:val="006F2E2B"/>
    <w:rsid w:val="00700F9C"/>
    <w:rsid w:val="00704C6E"/>
    <w:rsid w:val="00706C01"/>
    <w:rsid w:val="00707C35"/>
    <w:rsid w:val="00710F86"/>
    <w:rsid w:val="00720A07"/>
    <w:rsid w:val="00720A6F"/>
    <w:rsid w:val="007237EA"/>
    <w:rsid w:val="007238FE"/>
    <w:rsid w:val="00726811"/>
    <w:rsid w:val="0074084C"/>
    <w:rsid w:val="00746B9C"/>
    <w:rsid w:val="007475B9"/>
    <w:rsid w:val="007553F4"/>
    <w:rsid w:val="007610C0"/>
    <w:rsid w:val="007671A3"/>
    <w:rsid w:val="00770614"/>
    <w:rsid w:val="00773C2A"/>
    <w:rsid w:val="00780FC7"/>
    <w:rsid w:val="0078330D"/>
    <w:rsid w:val="007853B3"/>
    <w:rsid w:val="007902C5"/>
    <w:rsid w:val="00790BCC"/>
    <w:rsid w:val="007967AB"/>
    <w:rsid w:val="007A3F78"/>
    <w:rsid w:val="007A5031"/>
    <w:rsid w:val="007A7284"/>
    <w:rsid w:val="007B3B87"/>
    <w:rsid w:val="007B3EDC"/>
    <w:rsid w:val="007C4C80"/>
    <w:rsid w:val="007C7596"/>
    <w:rsid w:val="007D30DC"/>
    <w:rsid w:val="007E1562"/>
    <w:rsid w:val="007E2574"/>
    <w:rsid w:val="007E28BB"/>
    <w:rsid w:val="007E585B"/>
    <w:rsid w:val="007E6C56"/>
    <w:rsid w:val="007E76F7"/>
    <w:rsid w:val="007F6C95"/>
    <w:rsid w:val="00801932"/>
    <w:rsid w:val="00803264"/>
    <w:rsid w:val="00811B61"/>
    <w:rsid w:val="00815D2D"/>
    <w:rsid w:val="008201C7"/>
    <w:rsid w:val="008208C7"/>
    <w:rsid w:val="008240AB"/>
    <w:rsid w:val="00832382"/>
    <w:rsid w:val="008348F2"/>
    <w:rsid w:val="008363C9"/>
    <w:rsid w:val="008418DE"/>
    <w:rsid w:val="00845177"/>
    <w:rsid w:val="00852AA0"/>
    <w:rsid w:val="00855297"/>
    <w:rsid w:val="00856C12"/>
    <w:rsid w:val="00864665"/>
    <w:rsid w:val="008750C2"/>
    <w:rsid w:val="00876F0E"/>
    <w:rsid w:val="00877721"/>
    <w:rsid w:val="00883655"/>
    <w:rsid w:val="008851EB"/>
    <w:rsid w:val="008866F9"/>
    <w:rsid w:val="00890639"/>
    <w:rsid w:val="00890EAA"/>
    <w:rsid w:val="00891660"/>
    <w:rsid w:val="008944D2"/>
    <w:rsid w:val="00896C3B"/>
    <w:rsid w:val="008A436E"/>
    <w:rsid w:val="008B69C0"/>
    <w:rsid w:val="008C0A4E"/>
    <w:rsid w:val="008C0A60"/>
    <w:rsid w:val="008C63E5"/>
    <w:rsid w:val="008C7A28"/>
    <w:rsid w:val="008D45A2"/>
    <w:rsid w:val="008D51D3"/>
    <w:rsid w:val="008E6BB3"/>
    <w:rsid w:val="008E6BE7"/>
    <w:rsid w:val="008E7073"/>
    <w:rsid w:val="008E7FF4"/>
    <w:rsid w:val="008F5CDD"/>
    <w:rsid w:val="008F79E9"/>
    <w:rsid w:val="00906E06"/>
    <w:rsid w:val="00917002"/>
    <w:rsid w:val="00920E9F"/>
    <w:rsid w:val="00921D49"/>
    <w:rsid w:val="00922CFD"/>
    <w:rsid w:val="00931841"/>
    <w:rsid w:val="00933D44"/>
    <w:rsid w:val="00933DBC"/>
    <w:rsid w:val="009368D2"/>
    <w:rsid w:val="0094138C"/>
    <w:rsid w:val="00941EED"/>
    <w:rsid w:val="00943B2B"/>
    <w:rsid w:val="009462D5"/>
    <w:rsid w:val="009476B9"/>
    <w:rsid w:val="00952AA9"/>
    <w:rsid w:val="0095753D"/>
    <w:rsid w:val="00957E24"/>
    <w:rsid w:val="009638E6"/>
    <w:rsid w:val="00963A39"/>
    <w:rsid w:val="00966663"/>
    <w:rsid w:val="0099195B"/>
    <w:rsid w:val="00995503"/>
    <w:rsid w:val="00997F99"/>
    <w:rsid w:val="009A0322"/>
    <w:rsid w:val="009B014D"/>
    <w:rsid w:val="009B0F04"/>
    <w:rsid w:val="009B5415"/>
    <w:rsid w:val="009B78C7"/>
    <w:rsid w:val="009C2B56"/>
    <w:rsid w:val="009C3254"/>
    <w:rsid w:val="009C3D20"/>
    <w:rsid w:val="009D012B"/>
    <w:rsid w:val="009D714D"/>
    <w:rsid w:val="009E7082"/>
    <w:rsid w:val="009F501A"/>
    <w:rsid w:val="009F7BCC"/>
    <w:rsid w:val="00A01755"/>
    <w:rsid w:val="00A06180"/>
    <w:rsid w:val="00A06D4F"/>
    <w:rsid w:val="00A10025"/>
    <w:rsid w:val="00A14851"/>
    <w:rsid w:val="00A15C45"/>
    <w:rsid w:val="00A2433D"/>
    <w:rsid w:val="00A30368"/>
    <w:rsid w:val="00A36E49"/>
    <w:rsid w:val="00A400BD"/>
    <w:rsid w:val="00A40E64"/>
    <w:rsid w:val="00A42FF4"/>
    <w:rsid w:val="00A44663"/>
    <w:rsid w:val="00A44665"/>
    <w:rsid w:val="00A4757B"/>
    <w:rsid w:val="00A54359"/>
    <w:rsid w:val="00A56577"/>
    <w:rsid w:val="00A65921"/>
    <w:rsid w:val="00A70A42"/>
    <w:rsid w:val="00A76AA7"/>
    <w:rsid w:val="00A85419"/>
    <w:rsid w:val="00A85D0B"/>
    <w:rsid w:val="00A8710F"/>
    <w:rsid w:val="00A954D5"/>
    <w:rsid w:val="00AA4ACC"/>
    <w:rsid w:val="00AA5D14"/>
    <w:rsid w:val="00AA5E1C"/>
    <w:rsid w:val="00AA78EC"/>
    <w:rsid w:val="00AB0F91"/>
    <w:rsid w:val="00AB5524"/>
    <w:rsid w:val="00AB65F0"/>
    <w:rsid w:val="00AB73B3"/>
    <w:rsid w:val="00AB7C75"/>
    <w:rsid w:val="00AC23FB"/>
    <w:rsid w:val="00AC5030"/>
    <w:rsid w:val="00AC54F0"/>
    <w:rsid w:val="00AC582D"/>
    <w:rsid w:val="00AD013C"/>
    <w:rsid w:val="00AD18B2"/>
    <w:rsid w:val="00AD3763"/>
    <w:rsid w:val="00AD4A6F"/>
    <w:rsid w:val="00AD52F0"/>
    <w:rsid w:val="00AF34D8"/>
    <w:rsid w:val="00AF4E80"/>
    <w:rsid w:val="00AF745D"/>
    <w:rsid w:val="00B04C27"/>
    <w:rsid w:val="00B058CF"/>
    <w:rsid w:val="00B11D80"/>
    <w:rsid w:val="00B11F56"/>
    <w:rsid w:val="00B22A69"/>
    <w:rsid w:val="00B23343"/>
    <w:rsid w:val="00B312F7"/>
    <w:rsid w:val="00B31B69"/>
    <w:rsid w:val="00B4448F"/>
    <w:rsid w:val="00B45799"/>
    <w:rsid w:val="00B524F5"/>
    <w:rsid w:val="00B573E5"/>
    <w:rsid w:val="00B718F5"/>
    <w:rsid w:val="00B77D35"/>
    <w:rsid w:val="00B83007"/>
    <w:rsid w:val="00B8633D"/>
    <w:rsid w:val="00B93226"/>
    <w:rsid w:val="00B934BA"/>
    <w:rsid w:val="00BA1187"/>
    <w:rsid w:val="00BA1A0A"/>
    <w:rsid w:val="00BA4DEE"/>
    <w:rsid w:val="00BB25B2"/>
    <w:rsid w:val="00BB2E74"/>
    <w:rsid w:val="00BB7BEB"/>
    <w:rsid w:val="00BC6157"/>
    <w:rsid w:val="00BD3430"/>
    <w:rsid w:val="00BD394C"/>
    <w:rsid w:val="00BD5220"/>
    <w:rsid w:val="00BE26B6"/>
    <w:rsid w:val="00BF1D42"/>
    <w:rsid w:val="00BF3284"/>
    <w:rsid w:val="00BF536B"/>
    <w:rsid w:val="00BF5CAF"/>
    <w:rsid w:val="00C003F6"/>
    <w:rsid w:val="00C01EE9"/>
    <w:rsid w:val="00C031D4"/>
    <w:rsid w:val="00C06AD5"/>
    <w:rsid w:val="00C07351"/>
    <w:rsid w:val="00C11980"/>
    <w:rsid w:val="00C11B1F"/>
    <w:rsid w:val="00C12CA0"/>
    <w:rsid w:val="00C13D77"/>
    <w:rsid w:val="00C20B7E"/>
    <w:rsid w:val="00C25C03"/>
    <w:rsid w:val="00C31D3B"/>
    <w:rsid w:val="00C32219"/>
    <w:rsid w:val="00C35327"/>
    <w:rsid w:val="00C4319F"/>
    <w:rsid w:val="00C54D65"/>
    <w:rsid w:val="00C60BEA"/>
    <w:rsid w:val="00C62BE9"/>
    <w:rsid w:val="00C6318B"/>
    <w:rsid w:val="00C723CC"/>
    <w:rsid w:val="00C74F7B"/>
    <w:rsid w:val="00C807F8"/>
    <w:rsid w:val="00C82B71"/>
    <w:rsid w:val="00C83BF9"/>
    <w:rsid w:val="00C867AF"/>
    <w:rsid w:val="00C9317C"/>
    <w:rsid w:val="00C94839"/>
    <w:rsid w:val="00C94F1D"/>
    <w:rsid w:val="00CA042F"/>
    <w:rsid w:val="00CA7353"/>
    <w:rsid w:val="00CA750C"/>
    <w:rsid w:val="00CC1DC2"/>
    <w:rsid w:val="00CC250A"/>
    <w:rsid w:val="00CC3873"/>
    <w:rsid w:val="00CC4797"/>
    <w:rsid w:val="00CC5EA2"/>
    <w:rsid w:val="00CC6641"/>
    <w:rsid w:val="00CD1347"/>
    <w:rsid w:val="00CD580D"/>
    <w:rsid w:val="00CD7758"/>
    <w:rsid w:val="00CE0636"/>
    <w:rsid w:val="00CE1147"/>
    <w:rsid w:val="00CE293D"/>
    <w:rsid w:val="00CE2DD0"/>
    <w:rsid w:val="00CF047C"/>
    <w:rsid w:val="00CF44C7"/>
    <w:rsid w:val="00CF703F"/>
    <w:rsid w:val="00CF7389"/>
    <w:rsid w:val="00D02136"/>
    <w:rsid w:val="00D021EA"/>
    <w:rsid w:val="00D118B3"/>
    <w:rsid w:val="00D14445"/>
    <w:rsid w:val="00D15576"/>
    <w:rsid w:val="00D15B83"/>
    <w:rsid w:val="00D16C05"/>
    <w:rsid w:val="00D2142E"/>
    <w:rsid w:val="00D21601"/>
    <w:rsid w:val="00D34AB7"/>
    <w:rsid w:val="00D40AE9"/>
    <w:rsid w:val="00D41355"/>
    <w:rsid w:val="00D437AB"/>
    <w:rsid w:val="00D478E1"/>
    <w:rsid w:val="00D549E7"/>
    <w:rsid w:val="00D60FD8"/>
    <w:rsid w:val="00D67A8A"/>
    <w:rsid w:val="00D710C2"/>
    <w:rsid w:val="00D72CDA"/>
    <w:rsid w:val="00D745D4"/>
    <w:rsid w:val="00D81857"/>
    <w:rsid w:val="00D81871"/>
    <w:rsid w:val="00D826D9"/>
    <w:rsid w:val="00D85963"/>
    <w:rsid w:val="00D86DFE"/>
    <w:rsid w:val="00D9084F"/>
    <w:rsid w:val="00D90931"/>
    <w:rsid w:val="00D948DB"/>
    <w:rsid w:val="00D94F95"/>
    <w:rsid w:val="00DA35C4"/>
    <w:rsid w:val="00DB57B5"/>
    <w:rsid w:val="00DB7D99"/>
    <w:rsid w:val="00DC13AA"/>
    <w:rsid w:val="00DC61E5"/>
    <w:rsid w:val="00DC7D25"/>
    <w:rsid w:val="00DD4EB3"/>
    <w:rsid w:val="00DD7160"/>
    <w:rsid w:val="00DE5341"/>
    <w:rsid w:val="00DE6B8D"/>
    <w:rsid w:val="00DE6D46"/>
    <w:rsid w:val="00DF1B12"/>
    <w:rsid w:val="00DF4839"/>
    <w:rsid w:val="00DF7730"/>
    <w:rsid w:val="00E01999"/>
    <w:rsid w:val="00E02E43"/>
    <w:rsid w:val="00E041A8"/>
    <w:rsid w:val="00E05BB2"/>
    <w:rsid w:val="00E07D2F"/>
    <w:rsid w:val="00E12988"/>
    <w:rsid w:val="00E14552"/>
    <w:rsid w:val="00E14A0E"/>
    <w:rsid w:val="00E203D9"/>
    <w:rsid w:val="00E214E9"/>
    <w:rsid w:val="00E218BC"/>
    <w:rsid w:val="00E2304E"/>
    <w:rsid w:val="00E23DA2"/>
    <w:rsid w:val="00E26BDA"/>
    <w:rsid w:val="00E2702B"/>
    <w:rsid w:val="00E31BE0"/>
    <w:rsid w:val="00E42124"/>
    <w:rsid w:val="00E42370"/>
    <w:rsid w:val="00E46029"/>
    <w:rsid w:val="00E61906"/>
    <w:rsid w:val="00E64243"/>
    <w:rsid w:val="00E75752"/>
    <w:rsid w:val="00E76E3E"/>
    <w:rsid w:val="00E84E6A"/>
    <w:rsid w:val="00E912E0"/>
    <w:rsid w:val="00E95EF3"/>
    <w:rsid w:val="00EA154B"/>
    <w:rsid w:val="00EA22FC"/>
    <w:rsid w:val="00EA39BD"/>
    <w:rsid w:val="00EA7514"/>
    <w:rsid w:val="00EB2216"/>
    <w:rsid w:val="00EB5263"/>
    <w:rsid w:val="00EB593E"/>
    <w:rsid w:val="00EB7D11"/>
    <w:rsid w:val="00ED3E44"/>
    <w:rsid w:val="00ED4411"/>
    <w:rsid w:val="00ED4445"/>
    <w:rsid w:val="00ED4A68"/>
    <w:rsid w:val="00EE4CBC"/>
    <w:rsid w:val="00EF0D9D"/>
    <w:rsid w:val="00EF2EF7"/>
    <w:rsid w:val="00EF339B"/>
    <w:rsid w:val="00EF3B8C"/>
    <w:rsid w:val="00F0489B"/>
    <w:rsid w:val="00F068EF"/>
    <w:rsid w:val="00F06FA4"/>
    <w:rsid w:val="00F14E4D"/>
    <w:rsid w:val="00F14F59"/>
    <w:rsid w:val="00F15C00"/>
    <w:rsid w:val="00F16F11"/>
    <w:rsid w:val="00F20874"/>
    <w:rsid w:val="00F24FED"/>
    <w:rsid w:val="00F276C3"/>
    <w:rsid w:val="00F31867"/>
    <w:rsid w:val="00F3559B"/>
    <w:rsid w:val="00F40403"/>
    <w:rsid w:val="00F409C9"/>
    <w:rsid w:val="00F446CF"/>
    <w:rsid w:val="00F45224"/>
    <w:rsid w:val="00F46B02"/>
    <w:rsid w:val="00F54AEB"/>
    <w:rsid w:val="00F54BBB"/>
    <w:rsid w:val="00F56FF1"/>
    <w:rsid w:val="00F57F3F"/>
    <w:rsid w:val="00F72522"/>
    <w:rsid w:val="00F73CF8"/>
    <w:rsid w:val="00F769B2"/>
    <w:rsid w:val="00F808D9"/>
    <w:rsid w:val="00F81CA9"/>
    <w:rsid w:val="00F854BD"/>
    <w:rsid w:val="00F86F44"/>
    <w:rsid w:val="00F94639"/>
    <w:rsid w:val="00FA0E48"/>
    <w:rsid w:val="00FA11E9"/>
    <w:rsid w:val="00FA1D77"/>
    <w:rsid w:val="00FA2E14"/>
    <w:rsid w:val="00FA39E5"/>
    <w:rsid w:val="00FA4C75"/>
    <w:rsid w:val="00FB5FF3"/>
    <w:rsid w:val="00FB60D3"/>
    <w:rsid w:val="00FB7643"/>
    <w:rsid w:val="00FC48AE"/>
    <w:rsid w:val="00FC7595"/>
    <w:rsid w:val="00FE04D2"/>
    <w:rsid w:val="00FE0EE4"/>
    <w:rsid w:val="00FE1B6E"/>
    <w:rsid w:val="00FE34A3"/>
    <w:rsid w:val="00FF3A3D"/>
    <w:rsid w:val="00FF43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83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8786</TotalTime>
  <Pages>22</Pages>
  <Words>4608</Words>
  <Characters>25349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119</cp:revision>
  <dcterms:created xsi:type="dcterms:W3CDTF">2019-07-11T14:18:00Z</dcterms:created>
  <dcterms:modified xsi:type="dcterms:W3CDTF">2020-05-27T00:23:00Z</dcterms:modified>
</cp:coreProperties>
</file>