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16" w:rsidRDefault="00B46916" w:rsidP="005E6324">
      <w:pPr>
        <w:pStyle w:val="Ttulo1"/>
      </w:pPr>
    </w:p>
    <w:p w:rsidR="00E501A3" w:rsidRPr="00E501A3" w:rsidRDefault="00E501A3" w:rsidP="00E501A3"/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212"/>
      </w:tblGrid>
      <w:tr w:rsidR="005E6324" w:rsidTr="00B46916">
        <w:trPr>
          <w:trHeight w:val="51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4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REP. LEGAL (</w:t>
            </w:r>
            <w:proofErr w:type="spellStart"/>
            <w:r>
              <w:rPr>
                <w:rFonts w:ascii="Arial" w:hAnsi="Arial" w:cs="Arial"/>
              </w:rPr>
              <w:t>ppales</w:t>
            </w:r>
            <w:proofErr w:type="spellEnd"/>
            <w:r>
              <w:rPr>
                <w:rFonts w:ascii="Arial" w:hAnsi="Arial" w:cs="Arial"/>
              </w:rPr>
              <w:t xml:space="preserve"> y suplentes)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</w:t>
            </w:r>
            <w:r w:rsidR="00B46916">
              <w:rPr>
                <w:rFonts w:ascii="Arial" w:hAnsi="Arial" w:cs="Arial"/>
              </w:rPr>
              <w:t>.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9"/>
        </w:trPr>
        <w:tc>
          <w:tcPr>
            <w:tcW w:w="4930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USUARIO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3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 CALIFICADA 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540"/>
        </w:trPr>
        <w:tc>
          <w:tcPr>
            <w:tcW w:w="4930" w:type="dxa"/>
          </w:tcPr>
          <w:p w:rsidR="005E6324" w:rsidRDefault="005E6324" w:rsidP="00FF1D61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CONTACTOS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6324" w:rsidTr="00B46916">
        <w:trPr>
          <w:trHeight w:val="50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56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A DESARROLLAR EN ZF</w:t>
            </w:r>
            <w:r w:rsidR="003F1460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P</w:t>
            </w:r>
          </w:p>
        </w:tc>
        <w:tc>
          <w:tcPr>
            <w:tcW w:w="4212" w:type="dxa"/>
          </w:tcPr>
          <w:p w:rsidR="005E6324" w:rsidRDefault="005E6324" w:rsidP="00FF1D61">
            <w:r>
              <w:t xml:space="preserve"> </w:t>
            </w: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528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INICIO</w:t>
            </w:r>
          </w:p>
        </w:tc>
        <w:tc>
          <w:tcPr>
            <w:tcW w:w="4212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</w:rPr>
            </w:pPr>
          </w:p>
          <w:p w:rsidR="005E6324" w:rsidRDefault="005E6324" w:rsidP="00FF1D61">
            <w:pPr>
              <w:pStyle w:val="Ttulo2"/>
              <w:rPr>
                <w:b w:val="0"/>
                <w:bCs w:val="0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Default="005E6324" w:rsidP="00FF1D6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MATERIAS PRIMAS Y PRODUCTOS TERMINADOS QUE INGRESAN O SALEN DE ZFP 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  <w:p w:rsidR="005E6324" w:rsidRDefault="005E6324" w:rsidP="00FF1D61">
            <w:pPr>
              <w:rPr>
                <w:rFonts w:ascii="Arial" w:hAnsi="Arial" w:cs="Arial"/>
              </w:rPr>
            </w:pPr>
          </w:p>
        </w:tc>
      </w:tr>
      <w:tr w:rsidR="005E6324" w:rsidTr="00B46916">
        <w:trPr>
          <w:trHeight w:val="951"/>
        </w:trPr>
        <w:tc>
          <w:tcPr>
            <w:tcW w:w="4930" w:type="dxa"/>
          </w:tcPr>
          <w:p w:rsidR="005E6324" w:rsidRPr="005E6324" w:rsidRDefault="005E6324" w:rsidP="005E6324">
            <w:pPr>
              <w:rPr>
                <w:rFonts w:ascii="Arial" w:hAnsi="Arial" w:cs="Arial"/>
                <w:bCs/>
              </w:rPr>
            </w:pPr>
            <w:r w:rsidRPr="005E6324">
              <w:rPr>
                <w:rFonts w:ascii="Arial" w:hAnsi="Arial" w:cs="Arial"/>
                <w:bCs/>
              </w:rPr>
              <w:t>MAQUINARIA Y EQUIPO MEDIANTE EL CUAL DESARROLLARÁN SU ACTIVIDAD</w:t>
            </w:r>
          </w:p>
        </w:tc>
        <w:tc>
          <w:tcPr>
            <w:tcW w:w="4212" w:type="dxa"/>
          </w:tcPr>
          <w:p w:rsidR="005E6324" w:rsidRDefault="005E6324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A1B9F" w:rsidTr="00B46916">
        <w:trPr>
          <w:trHeight w:val="951"/>
        </w:trPr>
        <w:tc>
          <w:tcPr>
            <w:tcW w:w="4930" w:type="dxa"/>
          </w:tcPr>
          <w:p w:rsidR="005A1B9F" w:rsidRPr="005E6324" w:rsidRDefault="005A1B9F" w:rsidP="005E632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COMPROMISOS DE INVERSIÓN Y DE GENERACIÓN DE EMPLEO</w:t>
            </w:r>
          </w:p>
        </w:tc>
        <w:tc>
          <w:tcPr>
            <w:tcW w:w="4212" w:type="dxa"/>
          </w:tcPr>
          <w:p w:rsidR="005A1B9F" w:rsidRDefault="005A1B9F" w:rsidP="00FF1D6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E6324" w:rsidRDefault="005E6324" w:rsidP="005E6324">
      <w:pPr>
        <w:jc w:val="center"/>
        <w:rPr>
          <w:rFonts w:ascii="Arial" w:hAnsi="Arial" w:cs="Arial"/>
          <w:b/>
          <w:bCs/>
        </w:rPr>
      </w:pPr>
    </w:p>
    <w:p w:rsidR="00FF1D61" w:rsidRDefault="004D25DC" w:rsidP="004D25DC">
      <w:pPr>
        <w:jc w:val="both"/>
      </w:pPr>
      <w:r>
        <w:rPr>
          <w:rFonts w:ascii="Arial" w:hAnsi="Arial" w:cs="Arial"/>
          <w:sz w:val="16"/>
          <w:szCs w:val="16"/>
        </w:rPr>
        <w:t xml:space="preserve">Al registrar y entregar sus datos personales mediante este mecanismo de recolección de información, usted declara que conoce nuestra política de tratamiento de datos personales disponible en: </w:t>
      </w:r>
      <w:hyperlink r:id="rId6" w:history="1">
        <w:r>
          <w:rPr>
            <w:rStyle w:val="Hipervnculo"/>
            <w:sz w:val="16"/>
            <w:szCs w:val="16"/>
          </w:rPr>
          <w:t>www.politicadeprivacidad.co/politica/zfipusuariooperador</w:t>
        </w:r>
      </w:hyperlink>
      <w:r>
        <w:rPr>
          <w:rFonts w:ascii="Arial" w:hAnsi="Arial" w:cs="Arial"/>
          <w:sz w:val="16"/>
          <w:szCs w:val="16"/>
        </w:rPr>
        <w:t>, también declara qu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e conoce sus derechos como titular de la información y que autoriza de manera libre, voluntaria, previa, explícita, informada e inequívoca a ZONA FRANCA INTERNACIONAL DE PEREIRA SAS USUARIO OPERADOR DE ZONAS FRANCAS con NIT 900311215 para gestionar sus datos personales bajo los parámetros indicados en dicha política de tratamiento</w:t>
      </w:r>
    </w:p>
    <w:sectPr w:rsidR="00FF1D61" w:rsidSect="004D25DC">
      <w:headerReference w:type="default" r:id="rId7"/>
      <w:pgSz w:w="12240" w:h="15840" w:code="1"/>
      <w:pgMar w:top="1417" w:right="1467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F7E" w:rsidRDefault="00B16F7E" w:rsidP="005A1B9F">
      <w:r>
        <w:separator/>
      </w:r>
    </w:p>
  </w:endnote>
  <w:endnote w:type="continuationSeparator" w:id="0">
    <w:p w:rsidR="00B16F7E" w:rsidRDefault="00B16F7E" w:rsidP="005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F7E" w:rsidRDefault="00B16F7E" w:rsidP="005A1B9F">
      <w:r>
        <w:separator/>
      </w:r>
    </w:p>
  </w:footnote>
  <w:footnote w:type="continuationSeparator" w:id="0">
    <w:p w:rsidR="00B16F7E" w:rsidRDefault="00B16F7E" w:rsidP="005A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916" w:rsidRDefault="00B46916">
    <w:pPr>
      <w:pStyle w:val="Encabezado"/>
    </w:pPr>
  </w:p>
  <w:tbl>
    <w:tblPr>
      <w:tblW w:w="9371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75"/>
      <w:gridCol w:w="2268"/>
      <w:gridCol w:w="1984"/>
      <w:gridCol w:w="1248"/>
      <w:gridCol w:w="1896"/>
    </w:tblGrid>
    <w:tr w:rsidR="00151573" w:rsidRPr="00023527" w:rsidTr="00A75B9C">
      <w:trPr>
        <w:trHeight w:val="854"/>
        <w:jc w:val="center"/>
      </w:trPr>
      <w:tc>
        <w:tcPr>
          <w:tcW w:w="937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151573" w:rsidRPr="00F446A0" w:rsidRDefault="008B3C78" w:rsidP="00151573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-19685</wp:posOffset>
                </wp:positionV>
                <wp:extent cx="1096645" cy="495300"/>
                <wp:effectExtent l="0" t="0" r="825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64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51573" w:rsidRPr="00E501A3" w:rsidRDefault="00151573" w:rsidP="00151573">
          <w:pPr>
            <w:pStyle w:val="Ttulo1"/>
            <w:rPr>
              <w:sz w:val="22"/>
              <w:szCs w:val="22"/>
            </w:rPr>
          </w:pPr>
          <w:r w:rsidRPr="00E501A3">
            <w:rPr>
              <w:sz w:val="22"/>
              <w:szCs w:val="22"/>
            </w:rPr>
            <w:t>INFORMACIÓN PARA INGRESO DE NUEVOS USUARIOS</w:t>
          </w:r>
        </w:p>
        <w:p w:rsidR="00151573" w:rsidRPr="00E70077" w:rsidRDefault="00151573" w:rsidP="00151573">
          <w:pPr>
            <w:jc w:val="center"/>
            <w:rPr>
              <w:rFonts w:ascii="Arial" w:hAnsi="Arial"/>
              <w:b/>
              <w:bCs/>
              <w:color w:val="000000"/>
              <w:lang w:val="es-CO"/>
            </w:rPr>
          </w:pPr>
        </w:p>
      </w:tc>
    </w:tr>
    <w:tr w:rsidR="00151573" w:rsidRPr="00023527" w:rsidTr="00A75B9C">
      <w:trPr>
        <w:trHeight w:val="641"/>
        <w:jc w:val="center"/>
      </w:trPr>
      <w:tc>
        <w:tcPr>
          <w:tcW w:w="197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CÓDIGO</w:t>
          </w:r>
        </w:p>
      </w:tc>
      <w:tc>
        <w:tcPr>
          <w:tcW w:w="226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FECHA DE IMPLEMENTACIÓN</w:t>
          </w:r>
        </w:p>
      </w:tc>
      <w:tc>
        <w:tcPr>
          <w:tcW w:w="198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FECHA DE ACTUALIZACIÓN</w:t>
          </w:r>
        </w:p>
      </w:tc>
      <w:tc>
        <w:tcPr>
          <w:tcW w:w="12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VERSIÓN</w:t>
          </w:r>
        </w:p>
      </w:tc>
      <w:tc>
        <w:tcPr>
          <w:tcW w:w="189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PÁGINA</w:t>
          </w:r>
        </w:p>
      </w:tc>
    </w:tr>
    <w:tr w:rsidR="00151573" w:rsidRPr="00023527" w:rsidTr="00A75B9C">
      <w:trPr>
        <w:trHeight w:val="540"/>
        <w:jc w:val="center"/>
      </w:trPr>
      <w:tc>
        <w:tcPr>
          <w:tcW w:w="197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sz w:val="22"/>
              <w:szCs w:val="22"/>
            </w:rPr>
            <w:t>FO-OP-05-PR-01</w:t>
          </w:r>
        </w:p>
      </w:tc>
      <w:tc>
        <w:tcPr>
          <w:tcW w:w="226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bCs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bCs/>
              <w:color w:val="000000"/>
              <w:sz w:val="22"/>
              <w:szCs w:val="22"/>
            </w:rPr>
            <w:t>15/10/15</w:t>
          </w:r>
        </w:p>
      </w:tc>
      <w:tc>
        <w:tcPr>
          <w:tcW w:w="198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51573" w:rsidRPr="00151573" w:rsidRDefault="00A75B9C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t>07/03/18</w:t>
          </w:r>
        </w:p>
      </w:tc>
      <w:tc>
        <w:tcPr>
          <w:tcW w:w="12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51573" w:rsidRPr="00151573" w:rsidRDefault="008B3C78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>
            <w:rPr>
              <w:rFonts w:ascii="Arial" w:hAnsi="Arial" w:cs="Arial"/>
              <w:color w:val="000000"/>
              <w:sz w:val="22"/>
              <w:szCs w:val="22"/>
            </w:rPr>
            <w:t>2</w:t>
          </w:r>
        </w:p>
      </w:tc>
      <w:tc>
        <w:tcPr>
          <w:tcW w:w="189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51573" w:rsidRPr="00151573" w:rsidRDefault="00151573" w:rsidP="00151573">
          <w:pPr>
            <w:jc w:val="center"/>
            <w:rPr>
              <w:rFonts w:ascii="Arial" w:hAnsi="Arial" w:cs="Arial"/>
              <w:color w:val="000000"/>
              <w:sz w:val="22"/>
              <w:szCs w:val="22"/>
            </w:rPr>
          </w:pP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instrText>PAGE   \* MERGEFORMAT</w:instrText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4D25DC">
            <w:rPr>
              <w:rFonts w:ascii="Arial" w:hAnsi="Arial" w:cs="Arial"/>
              <w:noProof/>
              <w:color w:val="000000"/>
              <w:sz w:val="22"/>
              <w:szCs w:val="22"/>
            </w:rPr>
            <w:t>1</w:t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  <w:r w:rsidRPr="00151573">
            <w:rPr>
              <w:rFonts w:ascii="Arial" w:hAnsi="Arial" w:cs="Arial"/>
              <w:color w:val="000000"/>
              <w:sz w:val="22"/>
              <w:szCs w:val="22"/>
            </w:rPr>
            <w:t xml:space="preserve"> de 1</w:t>
          </w:r>
        </w:p>
      </w:tc>
    </w:tr>
  </w:tbl>
  <w:p w:rsidR="00B46916" w:rsidRDefault="00B469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D4"/>
    <w:rsid w:val="00006036"/>
    <w:rsid w:val="00016F38"/>
    <w:rsid w:val="00046DCB"/>
    <w:rsid w:val="00050A91"/>
    <w:rsid w:val="00110ED8"/>
    <w:rsid w:val="00127115"/>
    <w:rsid w:val="00151573"/>
    <w:rsid w:val="00280B61"/>
    <w:rsid w:val="003F1460"/>
    <w:rsid w:val="003F6E33"/>
    <w:rsid w:val="004775C5"/>
    <w:rsid w:val="004B3A5F"/>
    <w:rsid w:val="004B3DBA"/>
    <w:rsid w:val="004D17F3"/>
    <w:rsid w:val="004D25DC"/>
    <w:rsid w:val="00575B71"/>
    <w:rsid w:val="005A1B9F"/>
    <w:rsid w:val="005D4863"/>
    <w:rsid w:val="005E6324"/>
    <w:rsid w:val="006047CA"/>
    <w:rsid w:val="00631E40"/>
    <w:rsid w:val="00713740"/>
    <w:rsid w:val="007B08DB"/>
    <w:rsid w:val="007F2038"/>
    <w:rsid w:val="007F50AA"/>
    <w:rsid w:val="0082266C"/>
    <w:rsid w:val="00826642"/>
    <w:rsid w:val="008B3C78"/>
    <w:rsid w:val="009349CF"/>
    <w:rsid w:val="009D5C19"/>
    <w:rsid w:val="00A75B9C"/>
    <w:rsid w:val="00B16F7E"/>
    <w:rsid w:val="00B46916"/>
    <w:rsid w:val="00C14246"/>
    <w:rsid w:val="00C53A3D"/>
    <w:rsid w:val="00C84A5C"/>
    <w:rsid w:val="00D115B4"/>
    <w:rsid w:val="00D37DFA"/>
    <w:rsid w:val="00DA569F"/>
    <w:rsid w:val="00DB367D"/>
    <w:rsid w:val="00E35640"/>
    <w:rsid w:val="00E501A3"/>
    <w:rsid w:val="00F11127"/>
    <w:rsid w:val="00F35FD4"/>
    <w:rsid w:val="00F41D04"/>
    <w:rsid w:val="00F43D5F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0452BC-2F30-4E79-8EA4-21B7BE81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24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E632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5E6324"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E632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5A1B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1B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B9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B9F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Car">
    <w:name w:val="Car"/>
    <w:basedOn w:val="Fuentedeprrafopredeter"/>
    <w:rsid w:val="00127115"/>
    <w:rPr>
      <w:sz w:val="24"/>
      <w:szCs w:val="24"/>
      <w:lang w:val="es-ES" w:eastAsia="es-ES" w:bidi="ar-SA"/>
    </w:rPr>
  </w:style>
  <w:style w:type="character" w:styleId="Nmerodepgina">
    <w:name w:val="page number"/>
    <w:rsid w:val="00B46916"/>
  </w:style>
  <w:style w:type="character" w:styleId="Hipervnculo">
    <w:name w:val="Hyperlink"/>
    <w:semiHidden/>
    <w:unhideWhenUsed/>
    <w:rsid w:val="004D2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ticadeprivacidad.co/politica/zfipusuariooperad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juridico\AppData\Local\Temp\Temp1_FO-JU-10%20%20INFORMACION%20PARA%20INGRESO%20DE%20NUEVOS%20USUARIOS%20(1).zip\FO-JU-10%20%20INFORMACION%20PARA%20INGRESO%20DE%20NUEVOS%20USUAR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FO-JU-10  INFORMACION PARA INGRESO DE NUEVOS USUARIOS</Template>
  <TotalTime>7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PALMASECA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Juridico</dc:creator>
  <cp:lastModifiedBy>ZFIP004</cp:lastModifiedBy>
  <cp:revision>5</cp:revision>
  <cp:lastPrinted>2010-01-04T19:31:00Z</cp:lastPrinted>
  <dcterms:created xsi:type="dcterms:W3CDTF">2018-06-21T16:30:00Z</dcterms:created>
  <dcterms:modified xsi:type="dcterms:W3CDTF">2022-04-27T18:54:00Z</dcterms:modified>
</cp:coreProperties>
</file>