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95B" w:rsidRPr="0011395B" w:rsidRDefault="0011395B" w:rsidP="0011395B">
      <w:pPr>
        <w:rPr>
          <w:rFonts w:ascii="Arial" w:hAnsi="Arial" w:cs="Arial"/>
          <w:bCs/>
          <w:sz w:val="24"/>
          <w:szCs w:val="24"/>
          <w:shd w:val="clear" w:color="auto" w:fill="FFFFFF"/>
        </w:rPr>
      </w:pPr>
      <w:r w:rsidRPr="0011395B">
        <w:rPr>
          <w:rFonts w:ascii="Arial" w:hAnsi="Arial" w:cs="Arial"/>
          <w:b/>
          <w:bCs/>
          <w:sz w:val="24"/>
          <w:szCs w:val="24"/>
          <w:shd w:val="clear" w:color="auto" w:fill="FFFFFF"/>
        </w:rPr>
        <w:t>SEGURIDAD</w:t>
      </w:r>
      <w:r w:rsidRPr="0011395B">
        <w:rPr>
          <w:rFonts w:ascii="Arial" w:hAnsi="Arial" w:cs="Arial"/>
          <w:bCs/>
          <w:sz w:val="24"/>
          <w:szCs w:val="24"/>
          <w:shd w:val="clear" w:color="auto" w:fill="FFFFFF"/>
        </w:rPr>
        <w:t> </w:t>
      </w:r>
    </w:p>
    <w:p w:rsidR="0011395B" w:rsidRPr="0011395B" w:rsidRDefault="0011395B" w:rsidP="0011395B">
      <w:pPr>
        <w:jc w:val="both"/>
        <w:rPr>
          <w:rFonts w:ascii="Arial" w:hAnsi="Arial" w:cs="Arial"/>
          <w:bCs/>
          <w:sz w:val="24"/>
          <w:szCs w:val="24"/>
          <w:shd w:val="clear" w:color="auto" w:fill="FFFFFF"/>
        </w:rPr>
      </w:pPr>
      <w:r w:rsidRPr="0011395B">
        <w:rPr>
          <w:rFonts w:ascii="Arial" w:hAnsi="Arial" w:cs="Arial"/>
          <w:bCs/>
          <w:sz w:val="24"/>
          <w:szCs w:val="24"/>
          <w:shd w:val="clear" w:color="auto" w:fill="FFFFFF"/>
        </w:rPr>
        <w:t>Objetivo General: Contar con prácticas de seguridad eficientes que eviten el riesgo en el desarrollo de las operaciones al interior de la Zona Franca Internacional de Pereira por actividades ilícitas como robo, contrabando, narcotráfico, lavado de activos, terrorismo, entre otros, procurando la mejora continua del sistema de seguridad.</w:t>
      </w:r>
    </w:p>
    <w:p w:rsidR="0011395B" w:rsidRPr="0011395B" w:rsidRDefault="0011395B" w:rsidP="0011395B">
      <w:pPr>
        <w:rPr>
          <w:rFonts w:ascii="Arial" w:hAnsi="Arial" w:cs="Arial"/>
          <w:bCs/>
          <w:sz w:val="24"/>
          <w:szCs w:val="24"/>
          <w:shd w:val="clear" w:color="auto" w:fill="FFFFFF"/>
        </w:rPr>
      </w:pPr>
      <w:r w:rsidRPr="0011395B">
        <w:rPr>
          <w:rFonts w:ascii="Arial" w:hAnsi="Arial" w:cs="Arial"/>
          <w:bCs/>
          <w:sz w:val="24"/>
          <w:szCs w:val="24"/>
          <w:shd w:val="clear" w:color="auto" w:fill="FFFFFF"/>
        </w:rPr>
        <w:t> </w:t>
      </w:r>
    </w:p>
    <w:p w:rsidR="0011395B" w:rsidRPr="0011395B" w:rsidRDefault="0011395B" w:rsidP="0011395B">
      <w:pPr>
        <w:rPr>
          <w:rFonts w:ascii="Arial" w:hAnsi="Arial" w:cs="Arial"/>
          <w:bCs/>
          <w:sz w:val="24"/>
          <w:szCs w:val="24"/>
          <w:shd w:val="clear" w:color="auto" w:fill="FFFFFF"/>
        </w:rPr>
      </w:pPr>
      <w:r w:rsidRPr="0011395B">
        <w:rPr>
          <w:rFonts w:ascii="Arial" w:hAnsi="Arial" w:cs="Arial"/>
          <w:b/>
          <w:bCs/>
          <w:sz w:val="24"/>
          <w:szCs w:val="24"/>
          <w:shd w:val="clear" w:color="auto" w:fill="FFFFFF"/>
        </w:rPr>
        <w:t>Objetivos Específicos:</w:t>
      </w:r>
      <w:r w:rsidRPr="0011395B">
        <w:rPr>
          <w:rFonts w:ascii="Arial" w:hAnsi="Arial" w:cs="Arial"/>
          <w:bCs/>
          <w:sz w:val="24"/>
          <w:szCs w:val="24"/>
          <w:shd w:val="clear" w:color="auto" w:fill="FFFFFF"/>
        </w:rPr>
        <w:t> </w:t>
      </w:r>
    </w:p>
    <w:p w:rsidR="0011395B" w:rsidRPr="0011395B" w:rsidRDefault="0011395B" w:rsidP="0011395B">
      <w:pPr>
        <w:numPr>
          <w:ilvl w:val="0"/>
          <w:numId w:val="1"/>
        </w:numPr>
        <w:spacing w:after="0" w:line="240" w:lineRule="auto"/>
        <w:contextualSpacing/>
        <w:jc w:val="both"/>
        <w:rPr>
          <w:rFonts w:ascii="Arial" w:hAnsi="Arial" w:cs="Arial"/>
          <w:bCs/>
          <w:sz w:val="24"/>
          <w:szCs w:val="24"/>
          <w:shd w:val="clear" w:color="auto" w:fill="FFFFFF"/>
        </w:rPr>
      </w:pPr>
      <w:r w:rsidRPr="0011395B">
        <w:rPr>
          <w:rFonts w:ascii="Arial" w:hAnsi="Arial" w:cs="Arial"/>
          <w:bCs/>
          <w:sz w:val="24"/>
          <w:szCs w:val="24"/>
          <w:shd w:val="clear" w:color="auto" w:fill="FFFFFF"/>
        </w:rPr>
        <w:t>Garantizar la seguridad interna del Usuario Operador, áreas comunes y del perímetro de la Zona Franca.</w:t>
      </w:r>
    </w:p>
    <w:p w:rsidR="0011395B" w:rsidRPr="0011395B" w:rsidRDefault="0011395B" w:rsidP="0011395B">
      <w:pPr>
        <w:ind w:left="720"/>
        <w:contextualSpacing/>
        <w:jc w:val="both"/>
        <w:rPr>
          <w:rFonts w:ascii="Arial" w:hAnsi="Arial" w:cs="Arial"/>
          <w:bCs/>
          <w:sz w:val="24"/>
          <w:szCs w:val="24"/>
          <w:shd w:val="clear" w:color="auto" w:fill="FFFFFF"/>
        </w:rPr>
      </w:pPr>
    </w:p>
    <w:p w:rsidR="0011395B" w:rsidRPr="0011395B" w:rsidRDefault="0011395B" w:rsidP="0011395B">
      <w:pPr>
        <w:numPr>
          <w:ilvl w:val="0"/>
          <w:numId w:val="1"/>
        </w:numPr>
        <w:spacing w:after="0" w:line="240" w:lineRule="auto"/>
        <w:contextualSpacing/>
        <w:jc w:val="both"/>
        <w:rPr>
          <w:rFonts w:ascii="Arial" w:hAnsi="Arial" w:cs="Arial"/>
          <w:bCs/>
          <w:sz w:val="24"/>
          <w:szCs w:val="24"/>
          <w:shd w:val="clear" w:color="auto" w:fill="FFFFFF"/>
        </w:rPr>
      </w:pPr>
      <w:r w:rsidRPr="0011395B">
        <w:rPr>
          <w:rFonts w:ascii="Arial" w:hAnsi="Arial" w:cs="Arial"/>
          <w:sz w:val="24"/>
          <w:szCs w:val="24"/>
          <w:shd w:val="clear" w:color="auto" w:fill="FFFFFF"/>
        </w:rPr>
        <w:t>Cumplir con los protocolos de seguridad, mediante la  aplicación de los procedimientos internos para el normal funcionamiento de las operaciones del parque.</w:t>
      </w:r>
    </w:p>
    <w:p w:rsidR="0011395B" w:rsidRPr="0011395B" w:rsidRDefault="0011395B" w:rsidP="0011395B">
      <w:pPr>
        <w:ind w:left="720"/>
        <w:contextualSpacing/>
        <w:jc w:val="both"/>
        <w:rPr>
          <w:rFonts w:ascii="Arial" w:hAnsi="Arial" w:cs="Arial"/>
          <w:bCs/>
          <w:sz w:val="24"/>
          <w:szCs w:val="24"/>
          <w:shd w:val="clear" w:color="auto" w:fill="FFFFFF"/>
        </w:rPr>
      </w:pPr>
    </w:p>
    <w:p w:rsidR="0011395B" w:rsidRPr="0011395B" w:rsidRDefault="0011395B" w:rsidP="0011395B">
      <w:pPr>
        <w:pStyle w:val="NormalWeb"/>
        <w:numPr>
          <w:ilvl w:val="0"/>
          <w:numId w:val="1"/>
        </w:numPr>
        <w:shd w:val="clear" w:color="auto" w:fill="FFFFFF"/>
        <w:spacing w:before="0" w:beforeAutospacing="0" w:after="0" w:afterAutospacing="0"/>
        <w:jc w:val="both"/>
        <w:textAlignment w:val="baseline"/>
        <w:rPr>
          <w:rFonts w:ascii="Arial" w:hAnsi="Arial" w:cs="Arial"/>
        </w:rPr>
      </w:pPr>
      <w:r w:rsidRPr="0011395B">
        <w:rPr>
          <w:rFonts w:ascii="Arial" w:hAnsi="Arial" w:cs="Arial"/>
        </w:rPr>
        <w:t xml:space="preserve">Mantener procesos formativos y de actualización a todos los colaboradores y clientes en temas de mitigación de riesgos y amenazas, con el fin de garantizar el conocimiento del SGCS  BASC. </w:t>
      </w:r>
    </w:p>
    <w:p w:rsidR="0011395B" w:rsidRPr="0011395B" w:rsidRDefault="0011395B" w:rsidP="0011395B">
      <w:pPr>
        <w:pStyle w:val="NormalWeb"/>
        <w:shd w:val="clear" w:color="auto" w:fill="FFFFFF"/>
        <w:spacing w:before="0" w:beforeAutospacing="0" w:after="0" w:afterAutospacing="0"/>
        <w:ind w:left="720"/>
        <w:jc w:val="both"/>
        <w:textAlignment w:val="baseline"/>
        <w:rPr>
          <w:rFonts w:ascii="Arial" w:hAnsi="Arial" w:cs="Arial"/>
        </w:rPr>
      </w:pPr>
    </w:p>
    <w:p w:rsidR="0011395B" w:rsidRPr="0011395B" w:rsidRDefault="0011395B" w:rsidP="0011395B">
      <w:pPr>
        <w:pStyle w:val="NormalWeb"/>
        <w:numPr>
          <w:ilvl w:val="0"/>
          <w:numId w:val="1"/>
        </w:numPr>
        <w:shd w:val="clear" w:color="auto" w:fill="FFFFFF"/>
        <w:spacing w:before="0" w:beforeAutospacing="0" w:after="0" w:afterAutospacing="0"/>
        <w:jc w:val="both"/>
        <w:textAlignment w:val="baseline"/>
        <w:rPr>
          <w:rFonts w:ascii="Arial" w:hAnsi="Arial" w:cs="Arial"/>
        </w:rPr>
      </w:pPr>
      <w:r w:rsidRPr="0011395B">
        <w:rPr>
          <w:rFonts w:ascii="Arial" w:hAnsi="Arial" w:cs="Arial"/>
        </w:rPr>
        <w:t>Mejorar los sistemas de monitoreo, seguridad en accesos  para la identificación de intrusos y seguridad informática de la compañía.</w:t>
      </w:r>
    </w:p>
    <w:p w:rsidR="0011395B" w:rsidRPr="0011395B" w:rsidRDefault="0011395B" w:rsidP="0011395B">
      <w:pPr>
        <w:ind w:left="720"/>
        <w:contextualSpacing/>
        <w:jc w:val="both"/>
        <w:rPr>
          <w:rFonts w:ascii="Arial" w:hAnsi="Arial" w:cs="Arial"/>
          <w:bCs/>
          <w:sz w:val="24"/>
          <w:szCs w:val="24"/>
          <w:shd w:val="clear" w:color="auto" w:fill="FFFFFF"/>
        </w:rPr>
      </w:pPr>
    </w:p>
    <w:p w:rsidR="0011395B" w:rsidRPr="0011395B" w:rsidRDefault="0011395B" w:rsidP="0011395B">
      <w:pPr>
        <w:rPr>
          <w:rFonts w:ascii="Arial" w:hAnsi="Arial" w:cs="Times New Roman"/>
          <w:sz w:val="24"/>
          <w:szCs w:val="24"/>
        </w:rPr>
      </w:pPr>
    </w:p>
    <w:p w:rsidR="0011395B" w:rsidRPr="0011395B" w:rsidRDefault="0011395B" w:rsidP="0011395B">
      <w:pPr>
        <w:rPr>
          <w:rFonts w:ascii="Arial" w:hAnsi="Arial" w:cs="Arial"/>
          <w:b/>
          <w:sz w:val="24"/>
          <w:szCs w:val="24"/>
        </w:rPr>
      </w:pPr>
      <w:r w:rsidRPr="0011395B">
        <w:rPr>
          <w:rFonts w:ascii="Arial" w:hAnsi="Arial" w:cs="Arial"/>
          <w:b/>
          <w:sz w:val="24"/>
          <w:szCs w:val="24"/>
        </w:rPr>
        <w:t>OBJETIVOS DE CALIDAD</w:t>
      </w:r>
    </w:p>
    <w:p w:rsidR="0011395B" w:rsidRPr="0011395B" w:rsidRDefault="0011395B" w:rsidP="0011395B">
      <w:pPr>
        <w:widowControl w:val="0"/>
        <w:tabs>
          <w:tab w:val="left" w:pos="220"/>
          <w:tab w:val="left" w:pos="720"/>
        </w:tabs>
        <w:autoSpaceDE w:val="0"/>
        <w:autoSpaceDN w:val="0"/>
        <w:adjustRightInd w:val="0"/>
        <w:spacing w:after="240"/>
        <w:jc w:val="both"/>
        <w:rPr>
          <w:rFonts w:ascii="Arial" w:hAnsi="Arial" w:cs="Arial"/>
          <w:sz w:val="24"/>
          <w:szCs w:val="24"/>
          <w:lang w:eastAsia="es-ES_tradnl"/>
        </w:rPr>
      </w:pPr>
      <w:r w:rsidRPr="0011395B">
        <w:rPr>
          <w:rFonts w:ascii="Arial" w:hAnsi="Arial" w:cs="Arial"/>
          <w:sz w:val="24"/>
          <w:szCs w:val="24"/>
          <w:lang w:eastAsia="es-ES_tradnl"/>
        </w:rPr>
        <w:t>Demostrar la capacidad que tiene la Zona Franca Internacional de Pereira, para proporcionar servicios que cumplan los requerimientos de sus clientes, aumentando de esta manera la satisfacción de los mismos.</w:t>
      </w:r>
    </w:p>
    <w:p w:rsidR="0011395B" w:rsidRPr="0011395B" w:rsidRDefault="0011395B" w:rsidP="0011395B">
      <w:pPr>
        <w:rPr>
          <w:rFonts w:ascii="Arial" w:hAnsi="Arial" w:cs="Arial"/>
          <w:b/>
          <w:bCs/>
          <w:sz w:val="24"/>
          <w:szCs w:val="24"/>
          <w:shd w:val="clear" w:color="auto" w:fill="FFFFFF"/>
        </w:rPr>
      </w:pPr>
      <w:r w:rsidRPr="0011395B">
        <w:rPr>
          <w:rFonts w:ascii="Arial" w:hAnsi="Arial" w:cs="Arial"/>
          <w:b/>
          <w:bCs/>
          <w:sz w:val="24"/>
          <w:szCs w:val="24"/>
          <w:shd w:val="clear" w:color="auto" w:fill="FFFFFF"/>
        </w:rPr>
        <w:t>Objetivos Específicos:</w:t>
      </w:r>
    </w:p>
    <w:p w:rsidR="0011395B" w:rsidRPr="0011395B" w:rsidRDefault="0011395B" w:rsidP="0011395B">
      <w:pPr>
        <w:widowControl w:val="0"/>
        <w:numPr>
          <w:ilvl w:val="0"/>
          <w:numId w:val="2"/>
        </w:numPr>
        <w:tabs>
          <w:tab w:val="left" w:pos="220"/>
          <w:tab w:val="left" w:pos="720"/>
        </w:tabs>
        <w:autoSpaceDE w:val="0"/>
        <w:autoSpaceDN w:val="0"/>
        <w:adjustRightInd w:val="0"/>
        <w:spacing w:after="0" w:line="240" w:lineRule="auto"/>
        <w:rPr>
          <w:rFonts w:ascii="Arial" w:hAnsi="Arial" w:cs="Arial"/>
          <w:sz w:val="24"/>
          <w:szCs w:val="24"/>
          <w:lang w:eastAsia="es-ES_tradnl"/>
        </w:rPr>
      </w:pPr>
      <w:r w:rsidRPr="0011395B">
        <w:rPr>
          <w:rFonts w:ascii="Arial" w:hAnsi="Arial" w:cs="Arial"/>
          <w:sz w:val="24"/>
          <w:szCs w:val="24"/>
          <w:lang w:eastAsia="es-ES_tradnl"/>
        </w:rPr>
        <w:t xml:space="preserve">Incrementar el nivel de satisfacción de las partes interesadas  </w:t>
      </w:r>
    </w:p>
    <w:p w:rsidR="0011395B" w:rsidRPr="0011395B" w:rsidRDefault="0011395B" w:rsidP="0011395B">
      <w:pPr>
        <w:widowControl w:val="0"/>
        <w:numPr>
          <w:ilvl w:val="0"/>
          <w:numId w:val="2"/>
        </w:numPr>
        <w:tabs>
          <w:tab w:val="left" w:pos="220"/>
          <w:tab w:val="left" w:pos="720"/>
        </w:tabs>
        <w:autoSpaceDE w:val="0"/>
        <w:autoSpaceDN w:val="0"/>
        <w:adjustRightInd w:val="0"/>
        <w:spacing w:after="0" w:line="240" w:lineRule="auto"/>
        <w:rPr>
          <w:rFonts w:ascii="Arial" w:hAnsi="Arial" w:cs="Arial"/>
          <w:sz w:val="24"/>
          <w:szCs w:val="24"/>
          <w:lang w:eastAsia="es-ES_tradnl"/>
        </w:rPr>
      </w:pPr>
      <w:r w:rsidRPr="0011395B">
        <w:rPr>
          <w:rFonts w:ascii="Arial" w:hAnsi="Arial" w:cs="Arial"/>
          <w:sz w:val="24"/>
          <w:szCs w:val="24"/>
          <w:lang w:eastAsia="es-ES_tradnl"/>
        </w:rPr>
        <w:t>Mejorar la eficacia y eficiencia de los procesos.</w:t>
      </w:r>
    </w:p>
    <w:p w:rsidR="0011395B" w:rsidRPr="0011395B" w:rsidRDefault="0011395B" w:rsidP="0011395B">
      <w:pPr>
        <w:pStyle w:val="Prrafodelista"/>
        <w:numPr>
          <w:ilvl w:val="0"/>
          <w:numId w:val="2"/>
        </w:numPr>
        <w:rPr>
          <w:rFonts w:ascii="Arial" w:hAnsi="Arial"/>
          <w:b/>
        </w:rPr>
      </w:pPr>
      <w:r w:rsidRPr="0011395B">
        <w:rPr>
          <w:rFonts w:ascii="Arial" w:hAnsi="Arial" w:cs="Arial"/>
          <w:lang w:eastAsia="es-ES_tradnl"/>
        </w:rPr>
        <w:t xml:space="preserve">Contribuir al mejoramiento del clima organizacional. </w:t>
      </w:r>
    </w:p>
    <w:p w:rsidR="0011395B" w:rsidRPr="0011395B" w:rsidRDefault="0011395B" w:rsidP="0011395B">
      <w:pPr>
        <w:pStyle w:val="Prrafodelista"/>
        <w:numPr>
          <w:ilvl w:val="0"/>
          <w:numId w:val="2"/>
        </w:numPr>
        <w:rPr>
          <w:rFonts w:ascii="Arial" w:hAnsi="Arial"/>
          <w:b/>
        </w:rPr>
      </w:pPr>
      <w:r w:rsidRPr="0011395B">
        <w:rPr>
          <w:rFonts w:ascii="Arial" w:hAnsi="Arial"/>
        </w:rPr>
        <w:t>Cumplir con la oferta / promesa de valor dada al cliente.</w:t>
      </w:r>
    </w:p>
    <w:p w:rsidR="0011395B" w:rsidRPr="0011395B" w:rsidRDefault="0011395B" w:rsidP="0011395B">
      <w:pPr>
        <w:pStyle w:val="Prrafodelista"/>
        <w:numPr>
          <w:ilvl w:val="0"/>
          <w:numId w:val="2"/>
        </w:numPr>
        <w:rPr>
          <w:rFonts w:ascii="Arial" w:hAnsi="Arial"/>
          <w:b/>
        </w:rPr>
      </w:pPr>
      <w:r w:rsidRPr="0011395B">
        <w:rPr>
          <w:rFonts w:ascii="Arial" w:hAnsi="Arial"/>
        </w:rPr>
        <w:t>Evidenciar la mejora continua del sistema de gestión calidad</w:t>
      </w:r>
    </w:p>
    <w:p w:rsidR="0011395B" w:rsidRPr="0011395B" w:rsidRDefault="0011395B" w:rsidP="0011395B">
      <w:pPr>
        <w:ind w:left="360"/>
        <w:rPr>
          <w:rFonts w:ascii="Arial" w:hAnsi="Arial"/>
          <w:b/>
          <w:sz w:val="24"/>
          <w:szCs w:val="24"/>
        </w:rPr>
      </w:pPr>
    </w:p>
    <w:p w:rsidR="0011395B" w:rsidRPr="0011395B" w:rsidRDefault="0011395B" w:rsidP="0011395B">
      <w:pPr>
        <w:jc w:val="both"/>
        <w:rPr>
          <w:rFonts w:ascii="Arial" w:hAnsi="Arial"/>
          <w:b/>
          <w:bCs/>
          <w:caps/>
          <w:sz w:val="24"/>
          <w:szCs w:val="24"/>
        </w:rPr>
      </w:pPr>
    </w:p>
    <w:p w:rsidR="0011395B" w:rsidRPr="0011395B" w:rsidRDefault="0011395B" w:rsidP="0011395B">
      <w:pPr>
        <w:rPr>
          <w:rFonts w:ascii="Arial" w:hAnsi="Arial"/>
          <w:b/>
          <w:sz w:val="24"/>
          <w:szCs w:val="24"/>
          <w:lang w:val="es-ES_tradnl"/>
        </w:rPr>
      </w:pPr>
      <w:r w:rsidRPr="0011395B">
        <w:rPr>
          <w:rFonts w:ascii="Arial" w:hAnsi="Arial"/>
          <w:b/>
          <w:bCs/>
          <w:caps/>
          <w:sz w:val="24"/>
          <w:szCs w:val="24"/>
          <w:lang w:val="es-CO"/>
        </w:rPr>
        <w:lastRenderedPageBreak/>
        <w:t>Objetivos de Seguridad y Salud en el Trabajo</w:t>
      </w:r>
    </w:p>
    <w:p w:rsidR="0011395B" w:rsidRPr="0011395B" w:rsidRDefault="0011395B" w:rsidP="0011395B">
      <w:pPr>
        <w:jc w:val="both"/>
        <w:rPr>
          <w:rFonts w:ascii="Arial" w:hAnsi="Arial"/>
          <w:sz w:val="24"/>
          <w:szCs w:val="24"/>
          <w:lang w:val="es-CO"/>
        </w:rPr>
      </w:pPr>
      <w:r w:rsidRPr="0011395B">
        <w:rPr>
          <w:rFonts w:ascii="Arial" w:hAnsi="Arial"/>
          <w:sz w:val="24"/>
          <w:szCs w:val="24"/>
        </w:rPr>
        <w:t>Alcanzar y mantener un ambiente de trabajo sano y seguro, en la Zona Franca Internacional de Pereira, evitando posibles afectaciones en la salud de los empleados y a terceros, a través de la implementación, mantenimiento y mejora continua de un sistema de gestión de seguridad y salud en el trabajo, y una cultura organizacional enmarcada en la prevención y el autocuidado.</w:t>
      </w:r>
    </w:p>
    <w:p w:rsidR="0011395B" w:rsidRPr="0011395B" w:rsidRDefault="0011395B" w:rsidP="0011395B">
      <w:pPr>
        <w:rPr>
          <w:rFonts w:ascii="Arial" w:hAnsi="Arial"/>
          <w:sz w:val="24"/>
          <w:szCs w:val="24"/>
          <w:lang w:val="es-CO"/>
        </w:rPr>
      </w:pPr>
      <w:r w:rsidRPr="0011395B">
        <w:rPr>
          <w:rFonts w:ascii="Arial" w:hAnsi="Arial"/>
          <w:sz w:val="24"/>
          <w:szCs w:val="24"/>
        </w:rPr>
        <w:t> </w:t>
      </w:r>
    </w:p>
    <w:p w:rsidR="0011395B" w:rsidRPr="0011395B" w:rsidRDefault="0011395B" w:rsidP="0011395B">
      <w:pPr>
        <w:rPr>
          <w:rFonts w:ascii="Arial" w:hAnsi="Arial"/>
          <w:sz w:val="24"/>
          <w:szCs w:val="24"/>
          <w:lang w:val="es-CO"/>
        </w:rPr>
      </w:pPr>
      <w:r w:rsidRPr="0011395B">
        <w:rPr>
          <w:rFonts w:ascii="Arial" w:hAnsi="Arial"/>
          <w:b/>
          <w:bCs/>
          <w:sz w:val="24"/>
          <w:szCs w:val="24"/>
        </w:rPr>
        <w:t>Objetivos Operacionales SST.</w:t>
      </w:r>
      <w:r w:rsidRPr="0011395B">
        <w:rPr>
          <w:rFonts w:ascii="Arial" w:hAnsi="Arial"/>
          <w:sz w:val="24"/>
          <w:szCs w:val="24"/>
        </w:rPr>
        <w:t> </w:t>
      </w:r>
    </w:p>
    <w:p w:rsidR="0011395B" w:rsidRPr="0011395B" w:rsidRDefault="0011395B" w:rsidP="0011395B">
      <w:pPr>
        <w:numPr>
          <w:ilvl w:val="0"/>
          <w:numId w:val="3"/>
        </w:numPr>
        <w:spacing w:after="0" w:line="240" w:lineRule="auto"/>
        <w:contextualSpacing/>
        <w:rPr>
          <w:rFonts w:ascii="Arial" w:hAnsi="Arial"/>
          <w:sz w:val="24"/>
          <w:szCs w:val="24"/>
          <w:lang w:val="es-CO"/>
        </w:rPr>
      </w:pPr>
      <w:r w:rsidRPr="0011395B">
        <w:rPr>
          <w:rFonts w:ascii="Arial" w:hAnsi="Arial"/>
          <w:sz w:val="24"/>
          <w:szCs w:val="24"/>
        </w:rPr>
        <w:t>Identificar los peligros, evaluar y valorar los riesgos y establecer los respectivos controles;</w:t>
      </w:r>
    </w:p>
    <w:p w:rsidR="0011395B" w:rsidRPr="0011395B" w:rsidRDefault="0011395B" w:rsidP="0011395B">
      <w:pPr>
        <w:rPr>
          <w:rFonts w:ascii="Arial" w:hAnsi="Arial"/>
          <w:sz w:val="24"/>
          <w:szCs w:val="24"/>
          <w:lang w:val="es-CO"/>
        </w:rPr>
      </w:pPr>
      <w:r w:rsidRPr="0011395B">
        <w:rPr>
          <w:rFonts w:ascii="Arial" w:hAnsi="Arial"/>
          <w:sz w:val="24"/>
          <w:szCs w:val="24"/>
        </w:rPr>
        <w:t> </w:t>
      </w:r>
    </w:p>
    <w:p w:rsidR="0011395B" w:rsidRPr="0011395B" w:rsidRDefault="0011395B" w:rsidP="0011395B">
      <w:pPr>
        <w:numPr>
          <w:ilvl w:val="0"/>
          <w:numId w:val="4"/>
        </w:numPr>
        <w:spacing w:after="0" w:line="240" w:lineRule="auto"/>
        <w:contextualSpacing/>
        <w:rPr>
          <w:rFonts w:ascii="Arial" w:hAnsi="Arial"/>
          <w:sz w:val="24"/>
          <w:szCs w:val="24"/>
          <w:lang w:val="es-CO"/>
        </w:rPr>
      </w:pPr>
      <w:r w:rsidRPr="0011395B">
        <w:rPr>
          <w:rFonts w:ascii="Arial" w:hAnsi="Arial"/>
          <w:sz w:val="24"/>
          <w:szCs w:val="24"/>
        </w:rPr>
        <w:t>Cumplir la normatividad nacional vigente aplicable en materia de riesgos laborales.</w:t>
      </w:r>
    </w:p>
    <w:p w:rsidR="0011395B" w:rsidRPr="0011395B" w:rsidRDefault="0011395B" w:rsidP="0011395B">
      <w:pPr>
        <w:rPr>
          <w:rFonts w:ascii="Arial" w:hAnsi="Arial"/>
          <w:sz w:val="24"/>
          <w:szCs w:val="24"/>
          <w:lang w:val="es-CO"/>
        </w:rPr>
      </w:pPr>
    </w:p>
    <w:p w:rsidR="0011395B" w:rsidRDefault="0011395B" w:rsidP="0011395B">
      <w:pPr>
        <w:jc w:val="center"/>
        <w:rPr>
          <w:rFonts w:ascii="Arial" w:hAnsi="Arial" w:cs="Arial"/>
          <w:b/>
          <w:sz w:val="24"/>
          <w:szCs w:val="24"/>
          <w:lang w:val="es-CO"/>
        </w:rPr>
      </w:pPr>
    </w:p>
    <w:p w:rsidR="00E01FFF" w:rsidRDefault="0011395B" w:rsidP="0011395B">
      <w:pPr>
        <w:jc w:val="center"/>
        <w:rPr>
          <w:rFonts w:ascii="Arial" w:hAnsi="Arial" w:cs="Arial"/>
          <w:b/>
          <w:sz w:val="24"/>
          <w:szCs w:val="24"/>
          <w:lang w:val="es-CO"/>
        </w:rPr>
      </w:pPr>
      <w:r>
        <w:rPr>
          <w:rFonts w:ascii="Arial" w:hAnsi="Arial" w:cs="Arial"/>
          <w:b/>
          <w:sz w:val="24"/>
          <w:szCs w:val="24"/>
          <w:lang w:val="es-CO"/>
        </w:rPr>
        <w:t>OBJETIVOS</w:t>
      </w:r>
      <w:r w:rsidR="00F26829">
        <w:rPr>
          <w:rFonts w:ascii="Arial" w:hAnsi="Arial" w:cs="Arial"/>
          <w:b/>
          <w:sz w:val="24"/>
          <w:szCs w:val="24"/>
          <w:lang w:val="es-CO"/>
        </w:rPr>
        <w:t xml:space="preserve"> SEGÚN LOS PROCESOS</w:t>
      </w:r>
      <w:r>
        <w:rPr>
          <w:rFonts w:ascii="Arial" w:hAnsi="Arial" w:cs="Arial"/>
          <w:b/>
          <w:sz w:val="24"/>
          <w:szCs w:val="24"/>
          <w:lang w:val="es-CO"/>
        </w:rPr>
        <w:t xml:space="preserve"> </w:t>
      </w:r>
    </w:p>
    <w:p w:rsidR="00EF1DA3" w:rsidRPr="00EF1DA3" w:rsidRDefault="00EF1DA3" w:rsidP="00EF1DA3">
      <w:pPr>
        <w:jc w:val="both"/>
        <w:rPr>
          <w:rFonts w:ascii="Arial" w:hAnsi="Arial" w:cs="Arial"/>
          <w:b/>
          <w:sz w:val="24"/>
          <w:szCs w:val="24"/>
          <w:lang w:val="es-CO"/>
        </w:rPr>
      </w:pPr>
      <w:r w:rsidRPr="00EF1DA3">
        <w:rPr>
          <w:rFonts w:ascii="Arial" w:hAnsi="Arial" w:cs="Arial"/>
          <w:b/>
          <w:sz w:val="24"/>
          <w:szCs w:val="24"/>
          <w:lang w:val="es-CO"/>
        </w:rPr>
        <w:t>Gestión Comercial y Servicio al Cliente</w:t>
      </w:r>
    </w:p>
    <w:p w:rsidR="00E01FFF" w:rsidRDefault="00E01FFF" w:rsidP="00E01FFF">
      <w:pPr>
        <w:pStyle w:val="Prrafodelista"/>
        <w:numPr>
          <w:ilvl w:val="0"/>
          <w:numId w:val="6"/>
        </w:numPr>
        <w:jc w:val="both"/>
        <w:rPr>
          <w:rFonts w:ascii="Arial" w:hAnsi="Arial" w:cs="Arial"/>
          <w:lang w:val="es-CO"/>
        </w:rPr>
      </w:pPr>
      <w:r w:rsidRPr="00E01FFF">
        <w:rPr>
          <w:rFonts w:ascii="Arial" w:hAnsi="Arial" w:cs="Arial"/>
          <w:lang w:val="es-CO"/>
        </w:rPr>
        <w:t>Desarrollar estrategias con valor agregado que permitan la materialización de nuevos negocios y el reconocimiento a nivel nacional e internacional. Asegurar la calidad del servicio atendiendo adecuadamente peticiones, quejas y reclamos a nuestros grupos de interés.</w:t>
      </w:r>
    </w:p>
    <w:p w:rsidR="00E01FFF" w:rsidRDefault="00E01FFF" w:rsidP="00E01FFF">
      <w:pPr>
        <w:pStyle w:val="Prrafodelista"/>
        <w:jc w:val="both"/>
        <w:rPr>
          <w:rFonts w:ascii="Arial" w:hAnsi="Arial" w:cs="Arial"/>
          <w:lang w:val="es-CO"/>
        </w:rPr>
      </w:pPr>
    </w:p>
    <w:p w:rsidR="00EF1DA3" w:rsidRPr="00EF1DA3" w:rsidRDefault="00EF1DA3" w:rsidP="00EF1DA3">
      <w:pPr>
        <w:jc w:val="both"/>
        <w:rPr>
          <w:rFonts w:ascii="Arial" w:hAnsi="Arial" w:cs="Arial"/>
          <w:b/>
          <w:sz w:val="24"/>
          <w:szCs w:val="24"/>
          <w:lang w:val="es-CO"/>
        </w:rPr>
      </w:pPr>
      <w:r w:rsidRPr="00EF1DA3">
        <w:rPr>
          <w:rFonts w:ascii="Arial" w:hAnsi="Arial" w:cs="Arial"/>
          <w:b/>
          <w:sz w:val="24"/>
          <w:szCs w:val="24"/>
          <w:lang w:val="es-CO"/>
        </w:rPr>
        <w:t xml:space="preserve">Gestión </w:t>
      </w:r>
      <w:r>
        <w:rPr>
          <w:rFonts w:ascii="Arial" w:hAnsi="Arial" w:cs="Arial"/>
          <w:b/>
          <w:sz w:val="24"/>
          <w:szCs w:val="24"/>
          <w:lang w:val="es-CO"/>
        </w:rPr>
        <w:t>de Operaciones</w:t>
      </w:r>
    </w:p>
    <w:p w:rsidR="00E01FFF" w:rsidRDefault="00E01FFF" w:rsidP="00E01FFF">
      <w:pPr>
        <w:pStyle w:val="Prrafodelista"/>
        <w:numPr>
          <w:ilvl w:val="0"/>
          <w:numId w:val="6"/>
        </w:numPr>
        <w:jc w:val="both"/>
        <w:rPr>
          <w:rFonts w:ascii="Arial" w:hAnsi="Arial" w:cs="Arial"/>
          <w:lang w:val="es-CO"/>
        </w:rPr>
      </w:pPr>
      <w:r w:rsidRPr="00E01FFF">
        <w:rPr>
          <w:rFonts w:ascii="Arial" w:hAnsi="Arial" w:cs="Arial"/>
          <w:lang w:val="es-CO"/>
        </w:rPr>
        <w:t>Asegurar el cumplimiento del régimen franco legal vigente en todas las operaciones realizadas por los usuarios de la Zona Franca Internacional de Pereira y dar apoyo y asesoría a nuestros usuarios en el uso del régimen franco y sus incentivos.</w:t>
      </w:r>
    </w:p>
    <w:p w:rsidR="00EF1DA3" w:rsidRDefault="00EF1DA3" w:rsidP="00EF1DA3">
      <w:pPr>
        <w:jc w:val="both"/>
        <w:rPr>
          <w:rFonts w:ascii="Arial" w:hAnsi="Arial" w:cs="Arial"/>
          <w:b/>
          <w:lang w:val="es-CO"/>
        </w:rPr>
      </w:pPr>
    </w:p>
    <w:p w:rsidR="00E01FFF" w:rsidRPr="00E01FFF" w:rsidRDefault="00EF1DA3" w:rsidP="00EF1DA3">
      <w:pPr>
        <w:jc w:val="both"/>
        <w:rPr>
          <w:rFonts w:ascii="Arial" w:hAnsi="Arial" w:cs="Arial"/>
          <w:lang w:val="es-CO"/>
        </w:rPr>
      </w:pPr>
      <w:r w:rsidRPr="00EF1DA3">
        <w:rPr>
          <w:rFonts w:ascii="Arial" w:hAnsi="Arial" w:cs="Arial"/>
          <w:b/>
          <w:lang w:val="es-CO"/>
        </w:rPr>
        <w:t xml:space="preserve">Gestión </w:t>
      </w:r>
      <w:r>
        <w:rPr>
          <w:rFonts w:ascii="Arial" w:hAnsi="Arial" w:cs="Arial"/>
          <w:b/>
          <w:lang w:val="es-CO"/>
        </w:rPr>
        <w:t>Contable y Financiera</w:t>
      </w:r>
    </w:p>
    <w:p w:rsidR="00E01FFF" w:rsidRDefault="00892AF7" w:rsidP="00892AF7">
      <w:pPr>
        <w:pStyle w:val="Prrafodelista"/>
        <w:numPr>
          <w:ilvl w:val="0"/>
          <w:numId w:val="6"/>
        </w:numPr>
        <w:jc w:val="both"/>
        <w:rPr>
          <w:rFonts w:ascii="Arial" w:hAnsi="Arial" w:cs="Arial"/>
          <w:lang w:val="es-CO"/>
        </w:rPr>
      </w:pPr>
      <w:r w:rsidRPr="00892AF7">
        <w:rPr>
          <w:rFonts w:ascii="Arial" w:hAnsi="Arial" w:cs="Arial"/>
          <w:lang w:val="es-CO"/>
        </w:rPr>
        <w:t>Lograr una óptima gestión contable y financiera que asegure el uso eficiente de los recursos, mediante la generación de capital de trabajo y apoyo en la ejecución del presupuesto, sustentada en la prestación de servicios de alta calidad a las partes interesadas y que logre crear valor sostenido en la compañía.</w:t>
      </w:r>
    </w:p>
    <w:p w:rsidR="00892AF7" w:rsidRPr="00892AF7" w:rsidRDefault="00892AF7" w:rsidP="00892AF7">
      <w:pPr>
        <w:pStyle w:val="Prrafodelista"/>
        <w:rPr>
          <w:rFonts w:ascii="Arial" w:hAnsi="Arial" w:cs="Arial"/>
          <w:lang w:val="es-CO"/>
        </w:rPr>
      </w:pPr>
    </w:p>
    <w:p w:rsidR="00EF1DA3" w:rsidRPr="00EF1DA3" w:rsidRDefault="00EF1DA3" w:rsidP="00EF1DA3">
      <w:pPr>
        <w:jc w:val="both"/>
        <w:rPr>
          <w:rFonts w:ascii="Arial" w:hAnsi="Arial" w:cs="Arial"/>
          <w:lang w:val="es-CO"/>
        </w:rPr>
      </w:pPr>
      <w:r w:rsidRPr="00EF1DA3">
        <w:rPr>
          <w:rFonts w:ascii="Arial" w:hAnsi="Arial" w:cs="Arial"/>
          <w:b/>
          <w:lang w:val="es-CO"/>
        </w:rPr>
        <w:lastRenderedPageBreak/>
        <w:t xml:space="preserve">Gestión </w:t>
      </w:r>
      <w:r>
        <w:rPr>
          <w:rFonts w:ascii="Arial" w:hAnsi="Arial" w:cs="Arial"/>
          <w:b/>
          <w:lang w:val="es-CO"/>
        </w:rPr>
        <w:t>Administrativa (Recursos Humanos y SST)</w:t>
      </w:r>
    </w:p>
    <w:p w:rsidR="00892AF7" w:rsidRDefault="00892AF7" w:rsidP="00892AF7">
      <w:pPr>
        <w:pStyle w:val="Prrafodelista"/>
        <w:numPr>
          <w:ilvl w:val="0"/>
          <w:numId w:val="6"/>
        </w:numPr>
        <w:jc w:val="both"/>
        <w:rPr>
          <w:rFonts w:ascii="Arial" w:hAnsi="Arial" w:cs="Arial"/>
          <w:lang w:val="es-CO"/>
        </w:rPr>
      </w:pPr>
      <w:r w:rsidRPr="00892AF7">
        <w:rPr>
          <w:rFonts w:ascii="Arial" w:hAnsi="Arial" w:cs="Arial"/>
          <w:lang w:val="es-CO"/>
        </w:rPr>
        <w:t>Garantizar la consecución y retención del personal competente, de acuerdo a los lineamientos de la compañía, velando por el bienestar de todo el personal y contribuyendo a la creación de un ambiente laboral cálido y seguro en función del desarrollo empresarial.</w:t>
      </w:r>
    </w:p>
    <w:p w:rsidR="00EF1DA3" w:rsidRPr="00EF1DA3" w:rsidRDefault="00EF1DA3" w:rsidP="00EF1DA3">
      <w:pPr>
        <w:pStyle w:val="Prrafodelista"/>
        <w:jc w:val="both"/>
        <w:rPr>
          <w:rFonts w:ascii="Arial" w:hAnsi="Arial" w:cs="Arial"/>
          <w:lang w:val="es-CO"/>
        </w:rPr>
      </w:pPr>
    </w:p>
    <w:p w:rsidR="00892AF7" w:rsidRPr="00EF1DA3" w:rsidRDefault="00EF1DA3" w:rsidP="00EF1DA3">
      <w:pPr>
        <w:jc w:val="both"/>
        <w:rPr>
          <w:rFonts w:ascii="Arial" w:hAnsi="Arial" w:cs="Arial"/>
          <w:lang w:val="es-CO"/>
        </w:rPr>
      </w:pPr>
      <w:r w:rsidRPr="00EF1DA3">
        <w:rPr>
          <w:rFonts w:ascii="Arial" w:hAnsi="Arial" w:cs="Arial"/>
          <w:b/>
          <w:lang w:val="es-CO"/>
        </w:rPr>
        <w:t>Gestión Administrativa</w:t>
      </w:r>
      <w:r>
        <w:rPr>
          <w:rFonts w:ascii="Arial" w:hAnsi="Arial" w:cs="Arial"/>
          <w:b/>
          <w:lang w:val="es-CO"/>
        </w:rPr>
        <w:t xml:space="preserve"> (Responsabilidad Social Empresarial)</w:t>
      </w:r>
    </w:p>
    <w:p w:rsidR="00892AF7" w:rsidRDefault="00892AF7" w:rsidP="00892AF7">
      <w:pPr>
        <w:pStyle w:val="Prrafodelista"/>
        <w:numPr>
          <w:ilvl w:val="0"/>
          <w:numId w:val="6"/>
        </w:numPr>
        <w:jc w:val="both"/>
        <w:rPr>
          <w:rFonts w:ascii="Arial" w:hAnsi="Arial" w:cs="Arial"/>
          <w:lang w:val="es-CO"/>
        </w:rPr>
      </w:pPr>
      <w:r w:rsidRPr="00892AF7">
        <w:rPr>
          <w:rFonts w:ascii="Arial" w:hAnsi="Arial" w:cs="Arial"/>
          <w:lang w:val="es-CO"/>
        </w:rPr>
        <w:t>Lograr el mejoramiento de la calidad de vida de la comunidad, mediante la ejecución de actividades sociales que favorezcan el crecimiento económico, el desarrollo social y el equilibrio ambiental de la zona.</w:t>
      </w:r>
    </w:p>
    <w:p w:rsidR="00A0639A" w:rsidRDefault="00A0639A" w:rsidP="00892AF7">
      <w:pPr>
        <w:pStyle w:val="Prrafodelista"/>
        <w:rPr>
          <w:rFonts w:ascii="Arial" w:hAnsi="Arial" w:cs="Arial"/>
          <w:lang w:val="es-CO"/>
        </w:rPr>
      </w:pPr>
    </w:p>
    <w:p w:rsidR="00A0639A" w:rsidRPr="00A0639A" w:rsidRDefault="00A0639A" w:rsidP="00A0639A">
      <w:pPr>
        <w:jc w:val="both"/>
        <w:rPr>
          <w:rFonts w:ascii="Arial" w:hAnsi="Arial" w:cs="Arial"/>
          <w:lang w:val="es-CO"/>
        </w:rPr>
      </w:pPr>
      <w:r w:rsidRPr="00EF1DA3">
        <w:rPr>
          <w:rFonts w:ascii="Arial" w:hAnsi="Arial" w:cs="Arial"/>
          <w:b/>
          <w:lang w:val="es-CO"/>
        </w:rPr>
        <w:t xml:space="preserve">Gestión </w:t>
      </w:r>
      <w:r>
        <w:rPr>
          <w:rFonts w:ascii="Arial" w:hAnsi="Arial" w:cs="Arial"/>
          <w:b/>
          <w:lang w:val="es-CO"/>
        </w:rPr>
        <w:t>Jurídica y PH</w:t>
      </w:r>
    </w:p>
    <w:p w:rsidR="00892AF7" w:rsidRDefault="00892AF7" w:rsidP="00892AF7">
      <w:pPr>
        <w:pStyle w:val="Prrafodelista"/>
        <w:numPr>
          <w:ilvl w:val="0"/>
          <w:numId w:val="6"/>
        </w:numPr>
        <w:jc w:val="both"/>
        <w:rPr>
          <w:rFonts w:ascii="Arial" w:hAnsi="Arial" w:cs="Arial"/>
          <w:lang w:val="es-CO"/>
        </w:rPr>
      </w:pPr>
      <w:r w:rsidRPr="00892AF7">
        <w:rPr>
          <w:rFonts w:ascii="Arial" w:hAnsi="Arial" w:cs="Arial"/>
          <w:lang w:val="es-CO"/>
        </w:rPr>
        <w:t>Brindar acompañamiento  y soporte jurídico a todos los procesos de la Z</w:t>
      </w:r>
      <w:r w:rsidR="00A0639A">
        <w:rPr>
          <w:rFonts w:ascii="Arial" w:hAnsi="Arial" w:cs="Arial"/>
          <w:lang w:val="es-CO"/>
        </w:rPr>
        <w:t xml:space="preserve">ona </w:t>
      </w:r>
      <w:r w:rsidRPr="00892AF7">
        <w:rPr>
          <w:rFonts w:ascii="Arial" w:hAnsi="Arial" w:cs="Arial"/>
          <w:lang w:val="es-CO"/>
        </w:rPr>
        <w:t>F</w:t>
      </w:r>
      <w:r w:rsidR="00A0639A">
        <w:rPr>
          <w:rFonts w:ascii="Arial" w:hAnsi="Arial" w:cs="Arial"/>
          <w:lang w:val="es-CO"/>
        </w:rPr>
        <w:t xml:space="preserve">ranca </w:t>
      </w:r>
      <w:r w:rsidRPr="00892AF7">
        <w:rPr>
          <w:rFonts w:ascii="Arial" w:hAnsi="Arial" w:cs="Arial"/>
          <w:lang w:val="es-CO"/>
        </w:rPr>
        <w:t>I</w:t>
      </w:r>
      <w:r w:rsidR="00A0639A">
        <w:rPr>
          <w:rFonts w:ascii="Arial" w:hAnsi="Arial" w:cs="Arial"/>
          <w:lang w:val="es-CO"/>
        </w:rPr>
        <w:t xml:space="preserve">nternacional de </w:t>
      </w:r>
      <w:r w:rsidRPr="00892AF7">
        <w:rPr>
          <w:rFonts w:ascii="Arial" w:hAnsi="Arial" w:cs="Arial"/>
          <w:lang w:val="es-CO"/>
        </w:rPr>
        <w:t>P</w:t>
      </w:r>
      <w:r w:rsidR="00A0639A">
        <w:rPr>
          <w:rFonts w:ascii="Arial" w:hAnsi="Arial" w:cs="Arial"/>
          <w:lang w:val="es-CO"/>
        </w:rPr>
        <w:t>ereira</w:t>
      </w:r>
      <w:r w:rsidRPr="00892AF7">
        <w:rPr>
          <w:rFonts w:ascii="Arial" w:hAnsi="Arial" w:cs="Arial"/>
          <w:lang w:val="es-CO"/>
        </w:rPr>
        <w:t xml:space="preserve"> y sus partes interesadas, en el desarrollo de su misión aportando al mejoramiento de nuestro sistema de gestión.</w:t>
      </w:r>
    </w:p>
    <w:p w:rsidR="00892AF7" w:rsidRPr="00892AF7" w:rsidRDefault="00892AF7" w:rsidP="00892AF7">
      <w:pPr>
        <w:pStyle w:val="Prrafodelista"/>
        <w:rPr>
          <w:rFonts w:ascii="Arial" w:hAnsi="Arial" w:cs="Arial"/>
          <w:lang w:val="es-CO"/>
        </w:rPr>
      </w:pPr>
    </w:p>
    <w:p w:rsidR="00892AF7" w:rsidRDefault="00892AF7" w:rsidP="00892AF7">
      <w:pPr>
        <w:pStyle w:val="Prrafodelista"/>
        <w:numPr>
          <w:ilvl w:val="0"/>
          <w:numId w:val="6"/>
        </w:numPr>
        <w:jc w:val="both"/>
        <w:rPr>
          <w:rFonts w:ascii="Arial" w:hAnsi="Arial" w:cs="Arial"/>
          <w:lang w:val="es-CO"/>
        </w:rPr>
      </w:pPr>
      <w:r w:rsidRPr="00892AF7">
        <w:rPr>
          <w:rFonts w:ascii="Arial" w:hAnsi="Arial" w:cs="Arial"/>
          <w:lang w:val="es-CO"/>
        </w:rPr>
        <w:t xml:space="preserve">Garantizar el mantenimiento, conservación y seguridad de los bienes comunes de la </w:t>
      </w:r>
      <w:r w:rsidR="00A0639A" w:rsidRPr="00892AF7">
        <w:rPr>
          <w:rFonts w:ascii="Arial" w:hAnsi="Arial" w:cs="Arial"/>
          <w:lang w:val="es-CO"/>
        </w:rPr>
        <w:t>Z</w:t>
      </w:r>
      <w:r w:rsidR="00A0639A">
        <w:rPr>
          <w:rFonts w:ascii="Arial" w:hAnsi="Arial" w:cs="Arial"/>
          <w:lang w:val="es-CO"/>
        </w:rPr>
        <w:t xml:space="preserve">ona </w:t>
      </w:r>
      <w:r w:rsidR="00A0639A" w:rsidRPr="00892AF7">
        <w:rPr>
          <w:rFonts w:ascii="Arial" w:hAnsi="Arial" w:cs="Arial"/>
          <w:lang w:val="es-CO"/>
        </w:rPr>
        <w:t>F</w:t>
      </w:r>
      <w:r w:rsidR="00A0639A">
        <w:rPr>
          <w:rFonts w:ascii="Arial" w:hAnsi="Arial" w:cs="Arial"/>
          <w:lang w:val="es-CO"/>
        </w:rPr>
        <w:t xml:space="preserve">ranca </w:t>
      </w:r>
      <w:r w:rsidR="00A0639A" w:rsidRPr="00892AF7">
        <w:rPr>
          <w:rFonts w:ascii="Arial" w:hAnsi="Arial" w:cs="Arial"/>
          <w:lang w:val="es-CO"/>
        </w:rPr>
        <w:t>I</w:t>
      </w:r>
      <w:r w:rsidR="00A0639A">
        <w:rPr>
          <w:rFonts w:ascii="Arial" w:hAnsi="Arial" w:cs="Arial"/>
          <w:lang w:val="es-CO"/>
        </w:rPr>
        <w:t xml:space="preserve">nternacional de </w:t>
      </w:r>
      <w:r w:rsidR="00A0639A" w:rsidRPr="00892AF7">
        <w:rPr>
          <w:rFonts w:ascii="Arial" w:hAnsi="Arial" w:cs="Arial"/>
          <w:lang w:val="es-CO"/>
        </w:rPr>
        <w:t>P</w:t>
      </w:r>
      <w:r w:rsidR="00A0639A">
        <w:rPr>
          <w:rFonts w:ascii="Arial" w:hAnsi="Arial" w:cs="Arial"/>
          <w:lang w:val="es-CO"/>
        </w:rPr>
        <w:t>ereira</w:t>
      </w:r>
      <w:r w:rsidRPr="00892AF7">
        <w:rPr>
          <w:rFonts w:ascii="Arial" w:hAnsi="Arial" w:cs="Arial"/>
          <w:lang w:val="es-CO"/>
        </w:rPr>
        <w:t>, mediante la correcta administración de los recursos, buscando siempre la satisfacción de las necesidades de las partes interesadas.</w:t>
      </w:r>
    </w:p>
    <w:p w:rsidR="00892AF7" w:rsidRDefault="00892AF7" w:rsidP="00892AF7">
      <w:pPr>
        <w:pStyle w:val="Prrafodelista"/>
        <w:rPr>
          <w:rFonts w:ascii="Arial" w:hAnsi="Arial" w:cs="Arial"/>
          <w:lang w:val="es-CO"/>
        </w:rPr>
      </w:pPr>
    </w:p>
    <w:p w:rsidR="00A0639A" w:rsidRPr="00A0639A" w:rsidRDefault="00A0639A" w:rsidP="00A0639A">
      <w:pPr>
        <w:jc w:val="both"/>
        <w:rPr>
          <w:rFonts w:ascii="Arial" w:hAnsi="Arial" w:cs="Arial"/>
          <w:lang w:val="es-CO"/>
        </w:rPr>
      </w:pPr>
      <w:r w:rsidRPr="00EF1DA3">
        <w:rPr>
          <w:rFonts w:ascii="Arial" w:hAnsi="Arial" w:cs="Arial"/>
          <w:b/>
          <w:lang w:val="es-CO"/>
        </w:rPr>
        <w:t xml:space="preserve">Gestión </w:t>
      </w:r>
      <w:r>
        <w:rPr>
          <w:rFonts w:ascii="Arial" w:hAnsi="Arial" w:cs="Arial"/>
          <w:b/>
          <w:lang w:val="es-CO"/>
        </w:rPr>
        <w:t>de Tecnología e Informática</w:t>
      </w:r>
    </w:p>
    <w:p w:rsidR="00892AF7" w:rsidRDefault="00892AF7" w:rsidP="00892AF7">
      <w:pPr>
        <w:pStyle w:val="Prrafodelista"/>
        <w:numPr>
          <w:ilvl w:val="0"/>
          <w:numId w:val="6"/>
        </w:numPr>
        <w:jc w:val="both"/>
        <w:rPr>
          <w:rFonts w:ascii="Arial" w:hAnsi="Arial" w:cs="Arial"/>
          <w:lang w:val="es-CO"/>
        </w:rPr>
      </w:pPr>
      <w:r w:rsidRPr="00892AF7">
        <w:rPr>
          <w:rFonts w:ascii="Arial" w:hAnsi="Arial" w:cs="Arial"/>
          <w:lang w:val="es-CO"/>
        </w:rPr>
        <w:t>Mantener y mejorar la infraestructura tecnológica de manera que garantice la operación y la seguridad informática.</w:t>
      </w:r>
    </w:p>
    <w:p w:rsidR="00892AF7" w:rsidRDefault="00892AF7" w:rsidP="00892AF7">
      <w:pPr>
        <w:pStyle w:val="Prrafodelista"/>
        <w:rPr>
          <w:rFonts w:ascii="Arial" w:hAnsi="Arial" w:cs="Arial"/>
          <w:lang w:val="es-CO"/>
        </w:rPr>
      </w:pPr>
    </w:p>
    <w:p w:rsidR="00A0639A" w:rsidRPr="00A0639A" w:rsidRDefault="00A0639A" w:rsidP="00A0639A">
      <w:pPr>
        <w:jc w:val="both"/>
        <w:rPr>
          <w:rFonts w:ascii="Arial" w:hAnsi="Arial" w:cs="Arial"/>
          <w:lang w:val="es-CO"/>
        </w:rPr>
      </w:pPr>
      <w:r>
        <w:rPr>
          <w:rFonts w:ascii="Arial" w:hAnsi="Arial" w:cs="Arial"/>
          <w:b/>
          <w:lang w:val="es-CO"/>
        </w:rPr>
        <w:t>Sistema Integrado de Gestión</w:t>
      </w:r>
    </w:p>
    <w:p w:rsidR="00A0639A" w:rsidRPr="00A0639A" w:rsidRDefault="00892AF7" w:rsidP="00A0639A">
      <w:pPr>
        <w:pStyle w:val="Prrafodelista"/>
        <w:numPr>
          <w:ilvl w:val="0"/>
          <w:numId w:val="6"/>
        </w:numPr>
        <w:jc w:val="both"/>
        <w:rPr>
          <w:rFonts w:ascii="Arial" w:hAnsi="Arial" w:cs="Arial"/>
          <w:lang w:val="es-CO"/>
        </w:rPr>
      </w:pPr>
      <w:r w:rsidRPr="00892AF7">
        <w:rPr>
          <w:rFonts w:ascii="Arial" w:hAnsi="Arial" w:cs="Arial"/>
          <w:lang w:val="es-CO"/>
        </w:rPr>
        <w:t xml:space="preserve">Promover la mejora continua del sistema de gestión mediante el  desarrollo de actividades que integren los diferentes requisitos normativos teniendo como pilar la prevención y promoción  de la seguridad y salud, prácticas de seguridad y la eficacia de los diferentes procesos, reflejados en una cultura organizacional.  </w:t>
      </w:r>
    </w:p>
    <w:p w:rsidR="00892AF7" w:rsidRDefault="00892AF7" w:rsidP="00892AF7">
      <w:pPr>
        <w:pStyle w:val="Prrafodelista"/>
        <w:rPr>
          <w:rFonts w:ascii="Arial" w:hAnsi="Arial" w:cs="Arial"/>
          <w:lang w:val="es-CO"/>
        </w:rPr>
      </w:pPr>
    </w:p>
    <w:p w:rsidR="00A0639A" w:rsidRPr="00A0639A" w:rsidRDefault="00A0639A" w:rsidP="00A0639A">
      <w:pPr>
        <w:jc w:val="both"/>
        <w:rPr>
          <w:rFonts w:ascii="Arial" w:hAnsi="Arial" w:cs="Arial"/>
          <w:lang w:val="es-CO"/>
        </w:rPr>
      </w:pPr>
      <w:r w:rsidRPr="00EF1DA3">
        <w:rPr>
          <w:rFonts w:ascii="Arial" w:hAnsi="Arial" w:cs="Arial"/>
          <w:b/>
          <w:lang w:val="es-CO"/>
        </w:rPr>
        <w:t xml:space="preserve">Gestión </w:t>
      </w:r>
      <w:r>
        <w:rPr>
          <w:rFonts w:ascii="Arial" w:hAnsi="Arial" w:cs="Arial"/>
          <w:b/>
          <w:lang w:val="es-CO"/>
        </w:rPr>
        <w:t>Técnica</w:t>
      </w:r>
    </w:p>
    <w:p w:rsidR="00892AF7" w:rsidRDefault="00892AF7" w:rsidP="00892AF7">
      <w:pPr>
        <w:pStyle w:val="Prrafodelista"/>
        <w:numPr>
          <w:ilvl w:val="0"/>
          <w:numId w:val="6"/>
        </w:numPr>
        <w:jc w:val="both"/>
        <w:rPr>
          <w:rFonts w:ascii="Arial" w:hAnsi="Arial" w:cs="Arial"/>
          <w:lang w:val="es-CO"/>
        </w:rPr>
      </w:pPr>
      <w:r w:rsidRPr="00892AF7">
        <w:rPr>
          <w:rFonts w:ascii="Arial" w:hAnsi="Arial" w:cs="Arial"/>
          <w:lang w:val="es-CO"/>
        </w:rPr>
        <w:t>Mantener y mejorar la infraestructura del parque industrial garantizando las condiciones operativas, ambientales y  de desarrollo continuo del mismo.</w:t>
      </w:r>
    </w:p>
    <w:p w:rsidR="00D3678C" w:rsidRPr="00D3678C" w:rsidRDefault="00D3678C" w:rsidP="00D3678C">
      <w:pPr>
        <w:pStyle w:val="Prrafodelista"/>
        <w:rPr>
          <w:rFonts w:ascii="Arial" w:hAnsi="Arial" w:cs="Arial"/>
          <w:lang w:val="es-CO"/>
        </w:rPr>
      </w:pPr>
    </w:p>
    <w:tbl>
      <w:tblPr>
        <w:tblpPr w:leftFromText="141" w:rightFromText="141" w:vertAnchor="text" w:horzAnchor="page" w:tblpX="1090" w:tblpY="849"/>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3544"/>
        <w:gridCol w:w="3402"/>
      </w:tblGrid>
      <w:tr w:rsidR="00D3678C" w:rsidRPr="00073BF7" w:rsidTr="003F2E6D">
        <w:trPr>
          <w:trHeight w:val="274"/>
        </w:trPr>
        <w:tc>
          <w:tcPr>
            <w:tcW w:w="3227" w:type="dxa"/>
            <w:vAlign w:val="center"/>
          </w:tcPr>
          <w:p w:rsidR="00D3678C" w:rsidRPr="00073BF7" w:rsidRDefault="00D3678C" w:rsidP="003F2E6D">
            <w:pPr>
              <w:ind w:right="-92"/>
              <w:rPr>
                <w:rFonts w:ascii="Arial" w:hAnsi="Arial" w:cs="Arial"/>
              </w:rPr>
            </w:pPr>
            <w:r w:rsidRPr="00073BF7">
              <w:rPr>
                <w:rFonts w:ascii="Arial" w:hAnsi="Arial" w:cs="Arial"/>
              </w:rPr>
              <w:lastRenderedPageBreak/>
              <w:t>ELABORADO POR:</w:t>
            </w:r>
          </w:p>
        </w:tc>
        <w:tc>
          <w:tcPr>
            <w:tcW w:w="3544" w:type="dxa"/>
            <w:vAlign w:val="center"/>
          </w:tcPr>
          <w:p w:rsidR="00D3678C" w:rsidRPr="00073BF7" w:rsidRDefault="00D3678C" w:rsidP="003F2E6D">
            <w:pPr>
              <w:ind w:right="-92"/>
              <w:rPr>
                <w:rFonts w:ascii="Arial" w:hAnsi="Arial" w:cs="Arial"/>
              </w:rPr>
            </w:pPr>
            <w:r w:rsidRPr="00073BF7">
              <w:rPr>
                <w:rFonts w:ascii="Arial" w:hAnsi="Arial" w:cs="Arial"/>
              </w:rPr>
              <w:t>REVISADO POR:</w:t>
            </w:r>
          </w:p>
        </w:tc>
        <w:tc>
          <w:tcPr>
            <w:tcW w:w="3402" w:type="dxa"/>
            <w:vAlign w:val="center"/>
          </w:tcPr>
          <w:p w:rsidR="00D3678C" w:rsidRPr="00073BF7" w:rsidRDefault="00D3678C" w:rsidP="003F2E6D">
            <w:pPr>
              <w:ind w:right="-92"/>
              <w:rPr>
                <w:rFonts w:ascii="Arial" w:hAnsi="Arial" w:cs="Arial"/>
              </w:rPr>
            </w:pPr>
            <w:r w:rsidRPr="00073BF7">
              <w:rPr>
                <w:rFonts w:ascii="Arial" w:hAnsi="Arial" w:cs="Arial"/>
              </w:rPr>
              <w:t xml:space="preserve">APROBADO POR: </w:t>
            </w:r>
          </w:p>
        </w:tc>
      </w:tr>
      <w:tr w:rsidR="00D3678C" w:rsidRPr="00073BF7" w:rsidTr="003F2E6D">
        <w:trPr>
          <w:trHeight w:val="477"/>
        </w:trPr>
        <w:tc>
          <w:tcPr>
            <w:tcW w:w="3227" w:type="dxa"/>
            <w:vAlign w:val="center"/>
          </w:tcPr>
          <w:p w:rsidR="00D3678C" w:rsidRPr="00073BF7" w:rsidRDefault="00D3678C" w:rsidP="003F2E6D">
            <w:pPr>
              <w:ind w:right="-92"/>
              <w:rPr>
                <w:rFonts w:ascii="Arial" w:hAnsi="Arial" w:cs="Arial"/>
                <w:color w:val="FF0000"/>
              </w:rPr>
            </w:pPr>
            <w:r>
              <w:rPr>
                <w:rFonts w:ascii="Arial" w:hAnsi="Arial" w:cs="Arial"/>
              </w:rPr>
              <w:t>Nombre: Yuly Viviana Ríos C.</w:t>
            </w:r>
          </w:p>
        </w:tc>
        <w:tc>
          <w:tcPr>
            <w:tcW w:w="3544" w:type="dxa"/>
            <w:vAlign w:val="center"/>
          </w:tcPr>
          <w:p w:rsidR="00D3678C" w:rsidRPr="00073BF7" w:rsidRDefault="00D3678C" w:rsidP="003F2E6D">
            <w:pPr>
              <w:ind w:right="-92"/>
              <w:rPr>
                <w:rFonts w:ascii="Arial" w:hAnsi="Arial" w:cs="Arial"/>
              </w:rPr>
            </w:pPr>
            <w:r>
              <w:rPr>
                <w:rFonts w:ascii="Arial" w:hAnsi="Arial" w:cs="Arial"/>
              </w:rPr>
              <w:t xml:space="preserve">Nombre: </w:t>
            </w:r>
            <w:r w:rsidRPr="00073BF7">
              <w:rPr>
                <w:rFonts w:ascii="Arial" w:hAnsi="Arial" w:cs="Arial"/>
              </w:rPr>
              <w:t>El</w:t>
            </w:r>
            <w:r>
              <w:rPr>
                <w:rFonts w:ascii="Arial" w:hAnsi="Arial" w:cs="Arial"/>
              </w:rPr>
              <w:t>í</w:t>
            </w:r>
            <w:r w:rsidRPr="00073BF7">
              <w:rPr>
                <w:rFonts w:ascii="Arial" w:hAnsi="Arial" w:cs="Arial"/>
              </w:rPr>
              <w:t>zabeth García</w:t>
            </w:r>
            <w:r>
              <w:rPr>
                <w:rFonts w:ascii="Arial" w:hAnsi="Arial" w:cs="Arial"/>
              </w:rPr>
              <w:t>.</w:t>
            </w:r>
          </w:p>
        </w:tc>
        <w:tc>
          <w:tcPr>
            <w:tcW w:w="3402" w:type="dxa"/>
            <w:vAlign w:val="center"/>
          </w:tcPr>
          <w:p w:rsidR="00D3678C" w:rsidRPr="00073BF7" w:rsidRDefault="00D3678C" w:rsidP="003F2E6D">
            <w:pPr>
              <w:ind w:right="-92"/>
              <w:rPr>
                <w:rFonts w:ascii="Arial" w:hAnsi="Arial" w:cs="Arial"/>
                <w:color w:val="FF0000"/>
              </w:rPr>
            </w:pPr>
            <w:r>
              <w:rPr>
                <w:rFonts w:ascii="Arial" w:hAnsi="Arial" w:cs="Arial"/>
              </w:rPr>
              <w:t xml:space="preserve">Nombre: </w:t>
            </w:r>
            <w:r w:rsidRPr="00073BF7">
              <w:rPr>
                <w:rFonts w:ascii="Arial" w:hAnsi="Arial" w:cs="Arial"/>
              </w:rPr>
              <w:t>El</w:t>
            </w:r>
            <w:r>
              <w:rPr>
                <w:rFonts w:ascii="Arial" w:hAnsi="Arial" w:cs="Arial"/>
              </w:rPr>
              <w:t>í</w:t>
            </w:r>
            <w:r w:rsidRPr="00073BF7">
              <w:rPr>
                <w:rFonts w:ascii="Arial" w:hAnsi="Arial" w:cs="Arial"/>
              </w:rPr>
              <w:t>zabeth García</w:t>
            </w:r>
            <w:r>
              <w:rPr>
                <w:rFonts w:ascii="Arial" w:hAnsi="Arial" w:cs="Arial"/>
              </w:rPr>
              <w:t>.</w:t>
            </w:r>
          </w:p>
        </w:tc>
      </w:tr>
      <w:tr w:rsidR="00D3678C" w:rsidRPr="00073BF7" w:rsidTr="003F2E6D">
        <w:trPr>
          <w:trHeight w:val="273"/>
        </w:trPr>
        <w:tc>
          <w:tcPr>
            <w:tcW w:w="3227" w:type="dxa"/>
            <w:vAlign w:val="center"/>
          </w:tcPr>
          <w:p w:rsidR="00D3678C" w:rsidRPr="00073BF7" w:rsidRDefault="00D3678C" w:rsidP="003F2E6D">
            <w:pPr>
              <w:ind w:right="-92"/>
              <w:rPr>
                <w:rFonts w:ascii="Arial" w:hAnsi="Arial" w:cs="Arial"/>
              </w:rPr>
            </w:pPr>
            <w:r w:rsidRPr="00073BF7">
              <w:rPr>
                <w:rFonts w:ascii="Arial" w:hAnsi="Arial" w:cs="Arial"/>
              </w:rPr>
              <w:t xml:space="preserve">Fecha: </w:t>
            </w:r>
            <w:r>
              <w:rPr>
                <w:rFonts w:ascii="Arial" w:hAnsi="Arial" w:cs="Arial"/>
              </w:rPr>
              <w:t>22</w:t>
            </w:r>
            <w:r w:rsidRPr="00073BF7">
              <w:rPr>
                <w:rFonts w:ascii="Arial" w:hAnsi="Arial" w:cs="Arial"/>
              </w:rPr>
              <w:t xml:space="preserve"> de </w:t>
            </w:r>
            <w:r>
              <w:rPr>
                <w:rFonts w:ascii="Arial" w:hAnsi="Arial" w:cs="Arial"/>
              </w:rPr>
              <w:t>Mayo</w:t>
            </w:r>
            <w:r w:rsidRPr="00073BF7">
              <w:rPr>
                <w:rFonts w:ascii="Arial" w:hAnsi="Arial" w:cs="Arial"/>
              </w:rPr>
              <w:t xml:space="preserve"> de 201</w:t>
            </w:r>
            <w:r>
              <w:rPr>
                <w:rFonts w:ascii="Arial" w:hAnsi="Arial" w:cs="Arial"/>
              </w:rPr>
              <w:t>9</w:t>
            </w:r>
          </w:p>
        </w:tc>
        <w:tc>
          <w:tcPr>
            <w:tcW w:w="3544" w:type="dxa"/>
            <w:vAlign w:val="center"/>
          </w:tcPr>
          <w:p w:rsidR="00D3678C" w:rsidRPr="00073BF7" w:rsidRDefault="00D3678C" w:rsidP="003F2E6D">
            <w:pPr>
              <w:ind w:right="-92"/>
              <w:rPr>
                <w:rFonts w:ascii="Arial" w:hAnsi="Arial" w:cs="Arial"/>
              </w:rPr>
            </w:pPr>
            <w:r w:rsidRPr="00073BF7">
              <w:rPr>
                <w:rFonts w:ascii="Arial" w:hAnsi="Arial" w:cs="Arial"/>
              </w:rPr>
              <w:t xml:space="preserve">Fecha:  </w:t>
            </w:r>
            <w:r w:rsidR="00A0639A">
              <w:rPr>
                <w:rFonts w:ascii="Arial" w:hAnsi="Arial" w:cs="Arial"/>
              </w:rPr>
              <w:t>30</w:t>
            </w:r>
            <w:r>
              <w:rPr>
                <w:rFonts w:ascii="Arial" w:hAnsi="Arial" w:cs="Arial"/>
              </w:rPr>
              <w:t xml:space="preserve"> </w:t>
            </w:r>
            <w:r w:rsidRPr="00073BF7">
              <w:rPr>
                <w:rFonts w:ascii="Arial" w:hAnsi="Arial" w:cs="Arial"/>
              </w:rPr>
              <w:t xml:space="preserve">de </w:t>
            </w:r>
            <w:r>
              <w:rPr>
                <w:rFonts w:ascii="Arial" w:hAnsi="Arial" w:cs="Arial"/>
              </w:rPr>
              <w:t>Mayo</w:t>
            </w:r>
            <w:r w:rsidRPr="00073BF7">
              <w:rPr>
                <w:rFonts w:ascii="Arial" w:hAnsi="Arial" w:cs="Arial"/>
              </w:rPr>
              <w:t xml:space="preserve"> de 201</w:t>
            </w:r>
            <w:r>
              <w:rPr>
                <w:rFonts w:ascii="Arial" w:hAnsi="Arial" w:cs="Arial"/>
              </w:rPr>
              <w:t>9</w:t>
            </w:r>
          </w:p>
        </w:tc>
        <w:tc>
          <w:tcPr>
            <w:tcW w:w="3402" w:type="dxa"/>
            <w:vAlign w:val="center"/>
          </w:tcPr>
          <w:p w:rsidR="00D3678C" w:rsidRPr="00073BF7" w:rsidRDefault="00D3678C" w:rsidP="003F2E6D">
            <w:pPr>
              <w:ind w:right="-92"/>
              <w:rPr>
                <w:rFonts w:ascii="Arial" w:hAnsi="Arial" w:cs="Arial"/>
              </w:rPr>
            </w:pPr>
            <w:r w:rsidRPr="00073BF7">
              <w:rPr>
                <w:rFonts w:ascii="Arial" w:hAnsi="Arial" w:cs="Arial"/>
              </w:rPr>
              <w:t xml:space="preserve">Fecha:  </w:t>
            </w:r>
            <w:r w:rsidR="00A0639A">
              <w:rPr>
                <w:rFonts w:ascii="Arial" w:hAnsi="Arial" w:cs="Arial"/>
              </w:rPr>
              <w:t>30</w:t>
            </w:r>
            <w:r>
              <w:rPr>
                <w:rFonts w:ascii="Arial" w:hAnsi="Arial" w:cs="Arial"/>
              </w:rPr>
              <w:t xml:space="preserve"> </w:t>
            </w:r>
            <w:r w:rsidRPr="00073BF7">
              <w:rPr>
                <w:rFonts w:ascii="Arial" w:hAnsi="Arial" w:cs="Arial"/>
              </w:rPr>
              <w:t xml:space="preserve">de </w:t>
            </w:r>
            <w:r>
              <w:rPr>
                <w:rFonts w:ascii="Arial" w:hAnsi="Arial" w:cs="Arial"/>
              </w:rPr>
              <w:t>Mayo</w:t>
            </w:r>
            <w:r w:rsidRPr="00073BF7">
              <w:rPr>
                <w:rFonts w:ascii="Arial" w:hAnsi="Arial" w:cs="Arial"/>
              </w:rPr>
              <w:t xml:space="preserve"> de 201</w:t>
            </w:r>
            <w:r>
              <w:rPr>
                <w:rFonts w:ascii="Arial" w:hAnsi="Arial" w:cs="Arial"/>
              </w:rPr>
              <w:t>9</w:t>
            </w:r>
          </w:p>
        </w:tc>
      </w:tr>
      <w:tr w:rsidR="00D3678C" w:rsidRPr="00225E46" w:rsidTr="003F2E6D">
        <w:trPr>
          <w:trHeight w:val="337"/>
        </w:trPr>
        <w:tc>
          <w:tcPr>
            <w:tcW w:w="3227" w:type="dxa"/>
            <w:vAlign w:val="center"/>
          </w:tcPr>
          <w:p w:rsidR="00D3678C" w:rsidRPr="00073BF7" w:rsidRDefault="00D3678C" w:rsidP="003F2E6D">
            <w:pPr>
              <w:ind w:right="-92"/>
              <w:rPr>
                <w:rFonts w:ascii="Arial" w:hAnsi="Arial" w:cs="Arial"/>
              </w:rPr>
            </w:pPr>
            <w:r w:rsidRPr="00073BF7">
              <w:rPr>
                <w:rFonts w:ascii="Arial" w:hAnsi="Arial" w:cs="Arial"/>
              </w:rPr>
              <w:t>Firma:</w:t>
            </w:r>
          </w:p>
        </w:tc>
        <w:tc>
          <w:tcPr>
            <w:tcW w:w="3544" w:type="dxa"/>
            <w:vAlign w:val="center"/>
          </w:tcPr>
          <w:p w:rsidR="00D3678C" w:rsidRPr="00073BF7" w:rsidRDefault="00D3678C" w:rsidP="003F2E6D">
            <w:pPr>
              <w:ind w:right="-92"/>
              <w:rPr>
                <w:rFonts w:ascii="Arial" w:hAnsi="Arial" w:cs="Arial"/>
              </w:rPr>
            </w:pPr>
            <w:r w:rsidRPr="00073BF7">
              <w:rPr>
                <w:rFonts w:ascii="Arial" w:hAnsi="Arial" w:cs="Arial"/>
              </w:rPr>
              <w:t>Firma:</w:t>
            </w:r>
          </w:p>
        </w:tc>
        <w:tc>
          <w:tcPr>
            <w:tcW w:w="3402" w:type="dxa"/>
            <w:vAlign w:val="center"/>
          </w:tcPr>
          <w:p w:rsidR="00D3678C" w:rsidRPr="00225E46" w:rsidRDefault="00D3678C" w:rsidP="003F2E6D">
            <w:pPr>
              <w:ind w:right="-92"/>
              <w:rPr>
                <w:rFonts w:ascii="Arial" w:hAnsi="Arial" w:cs="Arial"/>
              </w:rPr>
            </w:pPr>
            <w:r w:rsidRPr="00073BF7">
              <w:rPr>
                <w:rFonts w:ascii="Arial" w:hAnsi="Arial" w:cs="Arial"/>
              </w:rPr>
              <w:t>Firma:</w:t>
            </w:r>
          </w:p>
        </w:tc>
      </w:tr>
    </w:tbl>
    <w:p w:rsidR="00D3678C" w:rsidRPr="00D3678C" w:rsidRDefault="00D3678C" w:rsidP="00D3678C">
      <w:pPr>
        <w:jc w:val="both"/>
        <w:rPr>
          <w:rFonts w:ascii="Arial" w:hAnsi="Arial" w:cs="Arial"/>
          <w:lang w:val="es-CO"/>
        </w:rPr>
      </w:pPr>
      <w:bookmarkStart w:id="0" w:name="_GoBack"/>
      <w:bookmarkEnd w:id="0"/>
    </w:p>
    <w:sectPr w:rsidR="00D3678C" w:rsidRPr="00D3678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B96" w:rsidRDefault="00BF5B96" w:rsidP="00F26829">
      <w:pPr>
        <w:spacing w:after="0" w:line="240" w:lineRule="auto"/>
      </w:pPr>
      <w:r>
        <w:separator/>
      </w:r>
    </w:p>
  </w:endnote>
  <w:endnote w:type="continuationSeparator" w:id="0">
    <w:p w:rsidR="00BF5B96" w:rsidRDefault="00BF5B96" w:rsidP="00F26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B96" w:rsidRDefault="00BF5B96" w:rsidP="00F26829">
      <w:pPr>
        <w:spacing w:after="0" w:line="240" w:lineRule="auto"/>
      </w:pPr>
      <w:r>
        <w:separator/>
      </w:r>
    </w:p>
  </w:footnote>
  <w:footnote w:type="continuationSeparator" w:id="0">
    <w:p w:rsidR="00BF5B96" w:rsidRDefault="00BF5B96" w:rsidP="00F268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CellMar>
        <w:left w:w="70" w:type="dxa"/>
        <w:right w:w="70" w:type="dxa"/>
      </w:tblCellMar>
      <w:tblLook w:val="04A0" w:firstRow="1" w:lastRow="0" w:firstColumn="1" w:lastColumn="0" w:noHBand="0" w:noVBand="1"/>
    </w:tblPr>
    <w:tblGrid>
      <w:gridCol w:w="1471"/>
      <w:gridCol w:w="2145"/>
      <w:gridCol w:w="1949"/>
      <w:gridCol w:w="1671"/>
      <w:gridCol w:w="1975"/>
    </w:tblGrid>
    <w:tr w:rsidR="00F26829" w:rsidRPr="009F3017" w:rsidTr="00F26829">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F26829" w:rsidRDefault="00F26829" w:rsidP="00F26829">
          <w:pPr>
            <w:jc w:val="center"/>
            <w:rPr>
              <w:rFonts w:ascii="Arial" w:hAnsi="Arial"/>
              <w:b/>
              <w:bCs/>
              <w:color w:val="000000"/>
              <w:lang w:val="es-ES_tradnl"/>
            </w:rPr>
          </w:pPr>
          <w:r>
            <w:rPr>
              <w:noProof/>
              <w:lang w:val="es-CO" w:eastAsia="es-CO"/>
            </w:rPr>
            <w:drawing>
              <wp:anchor distT="0" distB="0" distL="114300" distR="114300" simplePos="0" relativeHeight="251659264" behindDoc="0" locked="0" layoutInCell="1" allowOverlap="1" wp14:anchorId="6C3153D9" wp14:editId="3B6A9E06">
                <wp:simplePos x="0" y="0"/>
                <wp:positionH relativeFrom="margin">
                  <wp:posOffset>107950</wp:posOffset>
                </wp:positionH>
                <wp:positionV relativeFrom="paragraph">
                  <wp:posOffset>38735</wp:posOffset>
                </wp:positionV>
                <wp:extent cx="1095375" cy="485775"/>
                <wp:effectExtent l="0" t="0" r="9525" b="9525"/>
                <wp:wrapSquare wrapText="bothSides"/>
                <wp:docPr id="3" name="1 Imagen"/>
                <wp:cNvGraphicFramePr/>
                <a:graphic xmlns:a="http://schemas.openxmlformats.org/drawingml/2006/main">
                  <a:graphicData uri="http://schemas.openxmlformats.org/drawingml/2006/picture">
                    <pic:pic xmlns:pic="http://schemas.openxmlformats.org/drawingml/2006/picture">
                      <pic:nvPicPr>
                        <pic:cNvPr id="3" name="1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5375" cy="485775"/>
                        </a:xfrm>
                        <a:prstGeom prst="rect">
                          <a:avLst/>
                        </a:prstGeom>
                      </pic:spPr>
                    </pic:pic>
                  </a:graphicData>
                </a:graphic>
                <wp14:sizeRelH relativeFrom="page">
                  <wp14:pctWidth>0</wp14:pctWidth>
                </wp14:sizeRelH>
                <wp14:sizeRelV relativeFrom="page">
                  <wp14:pctHeight>0</wp14:pctHeight>
                </wp14:sizeRelV>
              </wp:anchor>
            </w:drawing>
          </w:r>
        </w:p>
        <w:p w:rsidR="00F26829" w:rsidRPr="00F26829" w:rsidRDefault="00F26829" w:rsidP="00F26829">
          <w:pPr>
            <w:jc w:val="center"/>
            <w:rPr>
              <w:rFonts w:ascii="Arial" w:hAnsi="Arial"/>
              <w:lang w:val="es-ES_tradnl"/>
            </w:rPr>
          </w:pPr>
          <w:r>
            <w:rPr>
              <w:rFonts w:ascii="Arial" w:hAnsi="Arial"/>
              <w:b/>
              <w:bCs/>
              <w:color w:val="000000"/>
              <w:sz w:val="24"/>
              <w:lang w:val="es-ES_tradnl"/>
            </w:rPr>
            <w:t>OBJETIVOS DEL SISTEMA DE GESTIÓN</w:t>
          </w:r>
        </w:p>
      </w:tc>
    </w:tr>
    <w:tr w:rsidR="00F26829" w:rsidRPr="009F3017" w:rsidTr="003F2E6D">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rsidR="00F26829" w:rsidRPr="009F3017" w:rsidRDefault="00F26829" w:rsidP="00F26829">
          <w:pPr>
            <w:jc w:val="center"/>
            <w:rPr>
              <w:rFonts w:ascii="Arial" w:hAnsi="Arial"/>
              <w:b/>
              <w:bCs/>
              <w:color w:val="000000"/>
              <w:lang w:val="es-ES_tradnl"/>
            </w:rPr>
          </w:pPr>
          <w:r w:rsidRPr="009F3017">
            <w:rPr>
              <w:rFonts w:ascii="Arial" w:hAnsi="Arial"/>
              <w:b/>
              <w:bCs/>
              <w:color w:val="000000"/>
              <w:lang w:val="es-ES_tradnl"/>
            </w:rPr>
            <w:t>CÓDIGO</w:t>
          </w:r>
        </w:p>
      </w:tc>
      <w:tc>
        <w:tcPr>
          <w:tcW w:w="2145" w:type="dxa"/>
          <w:tcBorders>
            <w:top w:val="nil"/>
            <w:left w:val="nil"/>
            <w:bottom w:val="single" w:sz="4" w:space="0" w:color="auto"/>
            <w:right w:val="single" w:sz="4" w:space="0" w:color="auto"/>
          </w:tcBorders>
          <w:shd w:val="clear" w:color="auto" w:fill="auto"/>
          <w:vAlign w:val="center"/>
          <w:hideMark/>
        </w:tcPr>
        <w:p w:rsidR="00F26829" w:rsidRPr="009F3017" w:rsidRDefault="00F26829" w:rsidP="00F26829">
          <w:pPr>
            <w:jc w:val="center"/>
            <w:rPr>
              <w:rFonts w:ascii="Arial" w:hAnsi="Arial"/>
              <w:b/>
              <w:bCs/>
              <w:color w:val="000000"/>
              <w:lang w:val="es-ES_tradnl"/>
            </w:rPr>
          </w:pPr>
          <w:r w:rsidRPr="009F3017">
            <w:rPr>
              <w:rFonts w:ascii="Arial" w:hAnsi="Arial"/>
              <w:b/>
              <w:bCs/>
              <w:color w:val="000000"/>
              <w:lang w:val="es-ES_tradnl"/>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rsidR="00F26829" w:rsidRPr="009F3017" w:rsidRDefault="00F26829" w:rsidP="00F26829">
          <w:pPr>
            <w:jc w:val="center"/>
            <w:rPr>
              <w:rFonts w:ascii="Arial" w:hAnsi="Arial"/>
              <w:b/>
              <w:bCs/>
              <w:color w:val="000000"/>
              <w:lang w:val="es-ES_tradnl"/>
            </w:rPr>
          </w:pPr>
          <w:r w:rsidRPr="009F3017">
            <w:rPr>
              <w:rFonts w:ascii="Arial" w:hAnsi="Arial"/>
              <w:b/>
              <w:bCs/>
              <w:color w:val="000000"/>
              <w:lang w:val="es-ES_tradnl"/>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rsidR="00F26829" w:rsidRPr="009F3017" w:rsidRDefault="00F26829" w:rsidP="00F26829">
          <w:pPr>
            <w:jc w:val="center"/>
            <w:rPr>
              <w:rFonts w:ascii="Arial" w:hAnsi="Arial"/>
              <w:b/>
              <w:bCs/>
              <w:color w:val="000000"/>
              <w:lang w:val="es-ES_tradnl"/>
            </w:rPr>
          </w:pPr>
          <w:r w:rsidRPr="009F3017">
            <w:rPr>
              <w:rFonts w:ascii="Arial" w:hAnsi="Arial"/>
              <w:b/>
              <w:bCs/>
              <w:color w:val="000000"/>
              <w:lang w:val="es-ES_tradnl"/>
            </w:rPr>
            <w:t>VERSIÓN</w:t>
          </w:r>
        </w:p>
      </w:tc>
      <w:tc>
        <w:tcPr>
          <w:tcW w:w="2136" w:type="dxa"/>
          <w:tcBorders>
            <w:top w:val="nil"/>
            <w:left w:val="nil"/>
            <w:bottom w:val="single" w:sz="4" w:space="0" w:color="auto"/>
            <w:right w:val="single" w:sz="8" w:space="0" w:color="auto"/>
          </w:tcBorders>
          <w:vAlign w:val="center"/>
        </w:tcPr>
        <w:p w:rsidR="00F26829" w:rsidRPr="009F3017" w:rsidRDefault="00F26829" w:rsidP="00F26829">
          <w:pPr>
            <w:jc w:val="center"/>
            <w:rPr>
              <w:rFonts w:ascii="Arial" w:hAnsi="Arial"/>
              <w:b/>
              <w:bCs/>
              <w:color w:val="000000"/>
              <w:lang w:val="es-ES_tradnl"/>
            </w:rPr>
          </w:pPr>
          <w:r w:rsidRPr="009F3017">
            <w:rPr>
              <w:rFonts w:ascii="Arial" w:hAnsi="Arial"/>
              <w:b/>
              <w:bCs/>
              <w:color w:val="000000"/>
              <w:lang w:val="es-ES_tradnl"/>
            </w:rPr>
            <w:t>PÁGINA</w:t>
          </w:r>
        </w:p>
      </w:tc>
    </w:tr>
    <w:tr w:rsidR="00F26829" w:rsidRPr="009F3017" w:rsidTr="003F2E6D">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rsidR="00F26829" w:rsidRPr="009F3017" w:rsidRDefault="00F26829" w:rsidP="00F26829">
          <w:pPr>
            <w:jc w:val="center"/>
            <w:rPr>
              <w:rFonts w:ascii="Arial" w:hAnsi="Arial"/>
              <w:bCs/>
              <w:color w:val="000000"/>
              <w:lang w:val="es-ES_tradnl"/>
            </w:rPr>
          </w:pPr>
          <w:r>
            <w:rPr>
              <w:rFonts w:ascii="Arial" w:hAnsi="Arial"/>
              <w:bCs/>
              <w:color w:val="000000"/>
              <w:lang w:val="es-ES_tradnl"/>
            </w:rPr>
            <w:t>PE-CL-10</w:t>
          </w:r>
        </w:p>
      </w:tc>
      <w:tc>
        <w:tcPr>
          <w:tcW w:w="2145" w:type="dxa"/>
          <w:tcBorders>
            <w:top w:val="nil"/>
            <w:left w:val="nil"/>
            <w:bottom w:val="single" w:sz="8" w:space="0" w:color="auto"/>
            <w:right w:val="single" w:sz="4" w:space="0" w:color="auto"/>
          </w:tcBorders>
          <w:shd w:val="clear" w:color="auto" w:fill="auto"/>
          <w:vAlign w:val="center"/>
          <w:hideMark/>
        </w:tcPr>
        <w:p w:rsidR="00F26829" w:rsidRPr="009F3017" w:rsidRDefault="00F26829" w:rsidP="00F26829">
          <w:pPr>
            <w:jc w:val="center"/>
            <w:rPr>
              <w:rFonts w:ascii="Arial" w:hAnsi="Arial"/>
              <w:bCs/>
              <w:color w:val="000000"/>
              <w:lang w:val="es-ES_tradnl"/>
            </w:rPr>
          </w:pPr>
          <w:r>
            <w:rPr>
              <w:rFonts w:ascii="Arial" w:hAnsi="Arial"/>
              <w:bCs/>
              <w:color w:val="000000"/>
              <w:lang w:val="es-ES_tradnl"/>
            </w:rPr>
            <w:t>22/05/19</w:t>
          </w:r>
        </w:p>
      </w:tc>
      <w:tc>
        <w:tcPr>
          <w:tcW w:w="1628" w:type="dxa"/>
          <w:tcBorders>
            <w:top w:val="nil"/>
            <w:left w:val="nil"/>
            <w:bottom w:val="single" w:sz="8" w:space="0" w:color="auto"/>
            <w:right w:val="single" w:sz="4" w:space="0" w:color="auto"/>
          </w:tcBorders>
          <w:shd w:val="clear" w:color="auto" w:fill="auto"/>
          <w:vAlign w:val="center"/>
          <w:hideMark/>
        </w:tcPr>
        <w:p w:rsidR="00F26829" w:rsidRPr="009F3017" w:rsidRDefault="00F26829" w:rsidP="00F26829">
          <w:pPr>
            <w:jc w:val="center"/>
            <w:rPr>
              <w:rFonts w:ascii="Arial" w:hAnsi="Arial" w:cs="Arial"/>
              <w:color w:val="000000"/>
              <w:szCs w:val="24"/>
              <w:lang w:val="es-ES_tradnl"/>
            </w:rPr>
          </w:pPr>
          <w:r>
            <w:rPr>
              <w:rFonts w:ascii="Arial" w:hAnsi="Arial" w:cs="Arial"/>
              <w:color w:val="000000"/>
              <w:szCs w:val="24"/>
              <w:lang w:val="es-ES_tradnl"/>
            </w:rPr>
            <w:t>22/05</w:t>
          </w:r>
          <w:r w:rsidRPr="009F3017">
            <w:rPr>
              <w:rFonts w:ascii="Arial" w:hAnsi="Arial" w:cs="Arial"/>
              <w:color w:val="000000"/>
              <w:szCs w:val="24"/>
              <w:lang w:val="es-ES_tradnl"/>
            </w:rPr>
            <w:t>/1</w:t>
          </w:r>
          <w:r>
            <w:rPr>
              <w:rFonts w:ascii="Arial" w:hAnsi="Arial" w:cs="Arial"/>
              <w:color w:val="000000"/>
              <w:szCs w:val="24"/>
              <w:lang w:val="es-ES_tradnl"/>
            </w:rPr>
            <w:t>9</w:t>
          </w:r>
        </w:p>
      </w:tc>
      <w:tc>
        <w:tcPr>
          <w:tcW w:w="1760" w:type="dxa"/>
          <w:tcBorders>
            <w:top w:val="nil"/>
            <w:left w:val="nil"/>
            <w:bottom w:val="single" w:sz="8" w:space="0" w:color="auto"/>
            <w:right w:val="single" w:sz="8" w:space="0" w:color="auto"/>
          </w:tcBorders>
          <w:shd w:val="clear" w:color="auto" w:fill="auto"/>
          <w:vAlign w:val="center"/>
          <w:hideMark/>
        </w:tcPr>
        <w:p w:rsidR="00F26829" w:rsidRPr="009F3017" w:rsidRDefault="00F26829" w:rsidP="00F26829">
          <w:pPr>
            <w:jc w:val="center"/>
            <w:rPr>
              <w:rFonts w:ascii="Arial" w:hAnsi="Arial" w:cs="Arial"/>
              <w:color w:val="000000"/>
              <w:szCs w:val="24"/>
              <w:lang w:val="es-ES_tradnl"/>
            </w:rPr>
          </w:pPr>
          <w:r>
            <w:rPr>
              <w:rFonts w:ascii="Arial" w:hAnsi="Arial" w:cs="Arial"/>
              <w:color w:val="000000"/>
              <w:szCs w:val="24"/>
              <w:lang w:val="es-ES_tradnl"/>
            </w:rPr>
            <w:t>1</w:t>
          </w:r>
        </w:p>
      </w:tc>
      <w:tc>
        <w:tcPr>
          <w:tcW w:w="2136" w:type="dxa"/>
          <w:tcBorders>
            <w:top w:val="nil"/>
            <w:left w:val="nil"/>
            <w:bottom w:val="single" w:sz="8" w:space="0" w:color="auto"/>
            <w:right w:val="single" w:sz="8" w:space="0" w:color="auto"/>
          </w:tcBorders>
          <w:vAlign w:val="center"/>
        </w:tcPr>
        <w:p w:rsidR="00F26829" w:rsidRPr="009F3017" w:rsidRDefault="00F26829" w:rsidP="00F26829">
          <w:pPr>
            <w:jc w:val="center"/>
            <w:rPr>
              <w:rFonts w:ascii="Arial" w:hAnsi="Arial" w:cs="Arial"/>
              <w:color w:val="000000"/>
              <w:lang w:val="es-ES_tradnl"/>
            </w:rPr>
          </w:pPr>
          <w:r w:rsidRPr="009F3017">
            <w:rPr>
              <w:rFonts w:ascii="Arial" w:hAnsi="Arial" w:cs="Arial"/>
              <w:color w:val="000000"/>
              <w:lang w:val="es-ES_tradnl"/>
            </w:rPr>
            <w:fldChar w:fldCharType="begin"/>
          </w:r>
          <w:r w:rsidRPr="009F3017">
            <w:rPr>
              <w:rFonts w:ascii="Arial" w:hAnsi="Arial" w:cs="Arial"/>
              <w:color w:val="000000"/>
              <w:lang w:val="es-ES_tradnl"/>
            </w:rPr>
            <w:instrText>PAGE   \* MERGEFORMAT</w:instrText>
          </w:r>
          <w:r w:rsidRPr="009F3017">
            <w:rPr>
              <w:rFonts w:ascii="Arial" w:hAnsi="Arial" w:cs="Arial"/>
              <w:color w:val="000000"/>
              <w:lang w:val="es-ES_tradnl"/>
            </w:rPr>
            <w:fldChar w:fldCharType="separate"/>
          </w:r>
          <w:r w:rsidR="00A0639A" w:rsidRPr="00A0639A">
            <w:rPr>
              <w:rFonts w:ascii="Arial" w:hAnsi="Arial" w:cs="Arial"/>
              <w:noProof/>
              <w:color w:val="000000"/>
            </w:rPr>
            <w:t>4</w:t>
          </w:r>
          <w:r w:rsidRPr="009F3017">
            <w:rPr>
              <w:rFonts w:ascii="Arial" w:hAnsi="Arial" w:cs="Arial"/>
              <w:color w:val="000000"/>
              <w:lang w:val="es-ES_tradnl"/>
            </w:rPr>
            <w:fldChar w:fldCharType="end"/>
          </w:r>
          <w:r>
            <w:rPr>
              <w:rFonts w:ascii="Arial" w:hAnsi="Arial" w:cs="Arial"/>
              <w:color w:val="000000"/>
              <w:lang w:val="es-ES_tradnl"/>
            </w:rPr>
            <w:t xml:space="preserve"> de 4</w:t>
          </w:r>
        </w:p>
      </w:tc>
    </w:tr>
  </w:tbl>
  <w:p w:rsidR="00F26829" w:rsidRDefault="00F2682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317FC"/>
    <w:multiLevelType w:val="hybridMultilevel"/>
    <w:tmpl w:val="CC268512"/>
    <w:lvl w:ilvl="0" w:tplc="A5008C24">
      <w:start w:val="1"/>
      <w:numFmt w:val="bullet"/>
      <w:lvlText w:val="•"/>
      <w:lvlJc w:val="left"/>
      <w:pPr>
        <w:tabs>
          <w:tab w:val="num" w:pos="720"/>
        </w:tabs>
        <w:ind w:left="720" w:hanging="360"/>
      </w:pPr>
      <w:rPr>
        <w:rFonts w:ascii="Arial" w:hAnsi="Arial" w:cs="Times New Roman" w:hint="default"/>
      </w:rPr>
    </w:lvl>
    <w:lvl w:ilvl="1" w:tplc="DDC2186E">
      <w:start w:val="1"/>
      <w:numFmt w:val="bullet"/>
      <w:lvlText w:val="•"/>
      <w:lvlJc w:val="left"/>
      <w:pPr>
        <w:tabs>
          <w:tab w:val="num" w:pos="1440"/>
        </w:tabs>
        <w:ind w:left="1440" w:hanging="360"/>
      </w:pPr>
      <w:rPr>
        <w:rFonts w:ascii="Arial" w:hAnsi="Arial" w:cs="Times New Roman" w:hint="default"/>
      </w:rPr>
    </w:lvl>
    <w:lvl w:ilvl="2" w:tplc="9AD668B2">
      <w:start w:val="1"/>
      <w:numFmt w:val="bullet"/>
      <w:lvlText w:val="•"/>
      <w:lvlJc w:val="left"/>
      <w:pPr>
        <w:tabs>
          <w:tab w:val="num" w:pos="2160"/>
        </w:tabs>
        <w:ind w:left="2160" w:hanging="360"/>
      </w:pPr>
      <w:rPr>
        <w:rFonts w:ascii="Arial" w:hAnsi="Arial" w:cs="Times New Roman" w:hint="default"/>
      </w:rPr>
    </w:lvl>
    <w:lvl w:ilvl="3" w:tplc="04882C14">
      <w:start w:val="1"/>
      <w:numFmt w:val="bullet"/>
      <w:lvlText w:val="•"/>
      <w:lvlJc w:val="left"/>
      <w:pPr>
        <w:tabs>
          <w:tab w:val="num" w:pos="2880"/>
        </w:tabs>
        <w:ind w:left="2880" w:hanging="360"/>
      </w:pPr>
      <w:rPr>
        <w:rFonts w:ascii="Arial" w:hAnsi="Arial" w:cs="Times New Roman" w:hint="default"/>
      </w:rPr>
    </w:lvl>
    <w:lvl w:ilvl="4" w:tplc="79C85842">
      <w:start w:val="1"/>
      <w:numFmt w:val="bullet"/>
      <w:lvlText w:val="•"/>
      <w:lvlJc w:val="left"/>
      <w:pPr>
        <w:tabs>
          <w:tab w:val="num" w:pos="3600"/>
        </w:tabs>
        <w:ind w:left="3600" w:hanging="360"/>
      </w:pPr>
      <w:rPr>
        <w:rFonts w:ascii="Arial" w:hAnsi="Arial" w:cs="Times New Roman" w:hint="default"/>
      </w:rPr>
    </w:lvl>
    <w:lvl w:ilvl="5" w:tplc="4D3C4740">
      <w:start w:val="1"/>
      <w:numFmt w:val="bullet"/>
      <w:lvlText w:val="•"/>
      <w:lvlJc w:val="left"/>
      <w:pPr>
        <w:tabs>
          <w:tab w:val="num" w:pos="4320"/>
        </w:tabs>
        <w:ind w:left="4320" w:hanging="360"/>
      </w:pPr>
      <w:rPr>
        <w:rFonts w:ascii="Arial" w:hAnsi="Arial" w:cs="Times New Roman" w:hint="default"/>
      </w:rPr>
    </w:lvl>
    <w:lvl w:ilvl="6" w:tplc="F1388D96">
      <w:start w:val="1"/>
      <w:numFmt w:val="bullet"/>
      <w:lvlText w:val="•"/>
      <w:lvlJc w:val="left"/>
      <w:pPr>
        <w:tabs>
          <w:tab w:val="num" w:pos="5040"/>
        </w:tabs>
        <w:ind w:left="5040" w:hanging="360"/>
      </w:pPr>
      <w:rPr>
        <w:rFonts w:ascii="Arial" w:hAnsi="Arial" w:cs="Times New Roman" w:hint="default"/>
      </w:rPr>
    </w:lvl>
    <w:lvl w:ilvl="7" w:tplc="48FA25D4">
      <w:start w:val="1"/>
      <w:numFmt w:val="bullet"/>
      <w:lvlText w:val="•"/>
      <w:lvlJc w:val="left"/>
      <w:pPr>
        <w:tabs>
          <w:tab w:val="num" w:pos="5760"/>
        </w:tabs>
        <w:ind w:left="5760" w:hanging="360"/>
      </w:pPr>
      <w:rPr>
        <w:rFonts w:ascii="Arial" w:hAnsi="Arial" w:cs="Times New Roman" w:hint="default"/>
      </w:rPr>
    </w:lvl>
    <w:lvl w:ilvl="8" w:tplc="AE8CBA44">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219468FE"/>
    <w:multiLevelType w:val="hybridMultilevel"/>
    <w:tmpl w:val="306E347E"/>
    <w:lvl w:ilvl="0" w:tplc="40CC59DE">
      <w:start w:val="1"/>
      <w:numFmt w:val="bullet"/>
      <w:lvlText w:val="•"/>
      <w:lvlJc w:val="left"/>
      <w:pPr>
        <w:tabs>
          <w:tab w:val="num" w:pos="720"/>
        </w:tabs>
        <w:ind w:left="720" w:hanging="360"/>
      </w:pPr>
      <w:rPr>
        <w:rFonts w:ascii="Arial" w:hAnsi="Arial" w:cs="Times New Roman" w:hint="default"/>
      </w:rPr>
    </w:lvl>
    <w:lvl w:ilvl="1" w:tplc="0CC2CBE2">
      <w:start w:val="1"/>
      <w:numFmt w:val="bullet"/>
      <w:lvlText w:val="•"/>
      <w:lvlJc w:val="left"/>
      <w:pPr>
        <w:tabs>
          <w:tab w:val="num" w:pos="1440"/>
        </w:tabs>
        <w:ind w:left="1440" w:hanging="360"/>
      </w:pPr>
      <w:rPr>
        <w:rFonts w:ascii="Arial" w:hAnsi="Arial" w:cs="Times New Roman" w:hint="default"/>
      </w:rPr>
    </w:lvl>
    <w:lvl w:ilvl="2" w:tplc="1AA46D6A">
      <w:start w:val="1"/>
      <w:numFmt w:val="bullet"/>
      <w:lvlText w:val="•"/>
      <w:lvlJc w:val="left"/>
      <w:pPr>
        <w:tabs>
          <w:tab w:val="num" w:pos="2160"/>
        </w:tabs>
        <w:ind w:left="2160" w:hanging="360"/>
      </w:pPr>
      <w:rPr>
        <w:rFonts w:ascii="Arial" w:hAnsi="Arial" w:cs="Times New Roman" w:hint="default"/>
      </w:rPr>
    </w:lvl>
    <w:lvl w:ilvl="3" w:tplc="10F4C920">
      <w:start w:val="1"/>
      <w:numFmt w:val="bullet"/>
      <w:lvlText w:val="•"/>
      <w:lvlJc w:val="left"/>
      <w:pPr>
        <w:tabs>
          <w:tab w:val="num" w:pos="2880"/>
        </w:tabs>
        <w:ind w:left="2880" w:hanging="360"/>
      </w:pPr>
      <w:rPr>
        <w:rFonts w:ascii="Arial" w:hAnsi="Arial" w:cs="Times New Roman" w:hint="default"/>
      </w:rPr>
    </w:lvl>
    <w:lvl w:ilvl="4" w:tplc="74A09344">
      <w:start w:val="1"/>
      <w:numFmt w:val="bullet"/>
      <w:lvlText w:val="•"/>
      <w:lvlJc w:val="left"/>
      <w:pPr>
        <w:tabs>
          <w:tab w:val="num" w:pos="3600"/>
        </w:tabs>
        <w:ind w:left="3600" w:hanging="360"/>
      </w:pPr>
      <w:rPr>
        <w:rFonts w:ascii="Arial" w:hAnsi="Arial" w:cs="Times New Roman" w:hint="default"/>
      </w:rPr>
    </w:lvl>
    <w:lvl w:ilvl="5" w:tplc="36CC91EA">
      <w:start w:val="1"/>
      <w:numFmt w:val="bullet"/>
      <w:lvlText w:val="•"/>
      <w:lvlJc w:val="left"/>
      <w:pPr>
        <w:tabs>
          <w:tab w:val="num" w:pos="4320"/>
        </w:tabs>
        <w:ind w:left="4320" w:hanging="360"/>
      </w:pPr>
      <w:rPr>
        <w:rFonts w:ascii="Arial" w:hAnsi="Arial" w:cs="Times New Roman" w:hint="default"/>
      </w:rPr>
    </w:lvl>
    <w:lvl w:ilvl="6" w:tplc="658ADF84">
      <w:start w:val="1"/>
      <w:numFmt w:val="bullet"/>
      <w:lvlText w:val="•"/>
      <w:lvlJc w:val="left"/>
      <w:pPr>
        <w:tabs>
          <w:tab w:val="num" w:pos="5040"/>
        </w:tabs>
        <w:ind w:left="5040" w:hanging="360"/>
      </w:pPr>
      <w:rPr>
        <w:rFonts w:ascii="Arial" w:hAnsi="Arial" w:cs="Times New Roman" w:hint="default"/>
      </w:rPr>
    </w:lvl>
    <w:lvl w:ilvl="7" w:tplc="7180CD42">
      <w:start w:val="1"/>
      <w:numFmt w:val="bullet"/>
      <w:lvlText w:val="•"/>
      <w:lvlJc w:val="left"/>
      <w:pPr>
        <w:tabs>
          <w:tab w:val="num" w:pos="5760"/>
        </w:tabs>
        <w:ind w:left="5760" w:hanging="360"/>
      </w:pPr>
      <w:rPr>
        <w:rFonts w:ascii="Arial" w:hAnsi="Arial" w:cs="Times New Roman" w:hint="default"/>
      </w:rPr>
    </w:lvl>
    <w:lvl w:ilvl="8" w:tplc="F6DAB1B2">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4122009D"/>
    <w:multiLevelType w:val="hybridMultilevel"/>
    <w:tmpl w:val="3452B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4D474B"/>
    <w:multiLevelType w:val="hybridMultilevel"/>
    <w:tmpl w:val="979E04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7C6C21B8"/>
    <w:multiLevelType w:val="hybridMultilevel"/>
    <w:tmpl w:val="9AF04E3E"/>
    <w:lvl w:ilvl="0" w:tplc="FEAA842E">
      <w:start w:val="1"/>
      <w:numFmt w:val="bullet"/>
      <w:lvlText w:val="•"/>
      <w:lvlJc w:val="left"/>
      <w:pPr>
        <w:tabs>
          <w:tab w:val="num" w:pos="720"/>
        </w:tabs>
        <w:ind w:left="720" w:hanging="360"/>
      </w:pPr>
      <w:rPr>
        <w:rFonts w:ascii="Arial" w:hAnsi="Arial" w:cs="Times New Roman" w:hint="default"/>
      </w:rPr>
    </w:lvl>
    <w:lvl w:ilvl="1" w:tplc="69BCE63E">
      <w:start w:val="1"/>
      <w:numFmt w:val="bullet"/>
      <w:lvlText w:val="•"/>
      <w:lvlJc w:val="left"/>
      <w:pPr>
        <w:tabs>
          <w:tab w:val="num" w:pos="1440"/>
        </w:tabs>
        <w:ind w:left="1440" w:hanging="360"/>
      </w:pPr>
      <w:rPr>
        <w:rFonts w:ascii="Arial" w:hAnsi="Arial" w:cs="Times New Roman" w:hint="default"/>
      </w:rPr>
    </w:lvl>
    <w:lvl w:ilvl="2" w:tplc="75DC153C">
      <w:start w:val="1"/>
      <w:numFmt w:val="bullet"/>
      <w:lvlText w:val="•"/>
      <w:lvlJc w:val="left"/>
      <w:pPr>
        <w:tabs>
          <w:tab w:val="num" w:pos="2160"/>
        </w:tabs>
        <w:ind w:left="2160" w:hanging="360"/>
      </w:pPr>
      <w:rPr>
        <w:rFonts w:ascii="Arial" w:hAnsi="Arial" w:cs="Times New Roman" w:hint="default"/>
      </w:rPr>
    </w:lvl>
    <w:lvl w:ilvl="3" w:tplc="0F56A74E">
      <w:start w:val="1"/>
      <w:numFmt w:val="bullet"/>
      <w:lvlText w:val="•"/>
      <w:lvlJc w:val="left"/>
      <w:pPr>
        <w:tabs>
          <w:tab w:val="num" w:pos="2880"/>
        </w:tabs>
        <w:ind w:left="2880" w:hanging="360"/>
      </w:pPr>
      <w:rPr>
        <w:rFonts w:ascii="Arial" w:hAnsi="Arial" w:cs="Times New Roman" w:hint="default"/>
      </w:rPr>
    </w:lvl>
    <w:lvl w:ilvl="4" w:tplc="FF9E0ACA">
      <w:start w:val="1"/>
      <w:numFmt w:val="bullet"/>
      <w:lvlText w:val="•"/>
      <w:lvlJc w:val="left"/>
      <w:pPr>
        <w:tabs>
          <w:tab w:val="num" w:pos="3600"/>
        </w:tabs>
        <w:ind w:left="3600" w:hanging="360"/>
      </w:pPr>
      <w:rPr>
        <w:rFonts w:ascii="Arial" w:hAnsi="Arial" w:cs="Times New Roman" w:hint="default"/>
      </w:rPr>
    </w:lvl>
    <w:lvl w:ilvl="5" w:tplc="47AC1EB0">
      <w:start w:val="1"/>
      <w:numFmt w:val="bullet"/>
      <w:lvlText w:val="•"/>
      <w:lvlJc w:val="left"/>
      <w:pPr>
        <w:tabs>
          <w:tab w:val="num" w:pos="4320"/>
        </w:tabs>
        <w:ind w:left="4320" w:hanging="360"/>
      </w:pPr>
      <w:rPr>
        <w:rFonts w:ascii="Arial" w:hAnsi="Arial" w:cs="Times New Roman" w:hint="default"/>
      </w:rPr>
    </w:lvl>
    <w:lvl w:ilvl="6" w:tplc="A49800D8">
      <w:start w:val="1"/>
      <w:numFmt w:val="bullet"/>
      <w:lvlText w:val="•"/>
      <w:lvlJc w:val="left"/>
      <w:pPr>
        <w:tabs>
          <w:tab w:val="num" w:pos="5040"/>
        </w:tabs>
        <w:ind w:left="5040" w:hanging="360"/>
      </w:pPr>
      <w:rPr>
        <w:rFonts w:ascii="Arial" w:hAnsi="Arial" w:cs="Times New Roman" w:hint="default"/>
      </w:rPr>
    </w:lvl>
    <w:lvl w:ilvl="7" w:tplc="B80ACF76">
      <w:start w:val="1"/>
      <w:numFmt w:val="bullet"/>
      <w:lvlText w:val="•"/>
      <w:lvlJc w:val="left"/>
      <w:pPr>
        <w:tabs>
          <w:tab w:val="num" w:pos="5760"/>
        </w:tabs>
        <w:ind w:left="5760" w:hanging="360"/>
      </w:pPr>
      <w:rPr>
        <w:rFonts w:ascii="Arial" w:hAnsi="Arial" w:cs="Times New Roman" w:hint="default"/>
      </w:rPr>
    </w:lvl>
    <w:lvl w:ilvl="8" w:tplc="5A5E370C">
      <w:start w:val="1"/>
      <w:numFmt w:val="bullet"/>
      <w:lvlText w:val="•"/>
      <w:lvlJc w:val="left"/>
      <w:pPr>
        <w:tabs>
          <w:tab w:val="num" w:pos="6480"/>
        </w:tabs>
        <w:ind w:left="6480" w:hanging="360"/>
      </w:pPr>
      <w:rPr>
        <w:rFonts w:ascii="Arial" w:hAnsi="Arial" w:cs="Times New Roman" w:hint="default"/>
      </w:rPr>
    </w:lvl>
  </w:abstractNum>
  <w:num w:numId="1">
    <w:abstractNumId w:val="1"/>
  </w:num>
  <w:num w:numId="2">
    <w:abstractNumId w:val="3"/>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95B"/>
    <w:rsid w:val="0011395B"/>
    <w:rsid w:val="00892AF7"/>
    <w:rsid w:val="00A0639A"/>
    <w:rsid w:val="00BF5B96"/>
    <w:rsid w:val="00D3678C"/>
    <w:rsid w:val="00DE24F7"/>
    <w:rsid w:val="00DE4989"/>
    <w:rsid w:val="00E01FFF"/>
    <w:rsid w:val="00EF1DA3"/>
    <w:rsid w:val="00F268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F7ADF8-F182-4A43-AC5B-D627E8B2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395B"/>
    <w:pPr>
      <w:spacing w:before="100" w:beforeAutospacing="1" w:after="100" w:afterAutospacing="1" w:line="240" w:lineRule="auto"/>
    </w:pPr>
    <w:rPr>
      <w:rFonts w:ascii="Times New Roman" w:eastAsia="Times New Roman" w:hAnsi="Times New Roman" w:cs="Times New Roman"/>
      <w:sz w:val="24"/>
      <w:szCs w:val="24"/>
      <w:lang w:val="es-ES_tradnl" w:eastAsia="es-ES"/>
    </w:rPr>
  </w:style>
  <w:style w:type="paragraph" w:styleId="Prrafodelista">
    <w:name w:val="List Paragraph"/>
    <w:basedOn w:val="Normal"/>
    <w:uiPriority w:val="99"/>
    <w:qFormat/>
    <w:rsid w:val="0011395B"/>
    <w:pPr>
      <w:spacing w:after="0" w:line="240" w:lineRule="auto"/>
      <w:ind w:left="720"/>
      <w:contextualSpacing/>
    </w:pPr>
    <w:rPr>
      <w:rFonts w:ascii="Times New Roman" w:eastAsia="Times New Roman" w:hAnsi="Times New Roman" w:cs="Times New Roman"/>
      <w:sz w:val="24"/>
      <w:szCs w:val="24"/>
      <w:lang w:val="es-ES_tradnl" w:eastAsia="es-ES"/>
    </w:rPr>
  </w:style>
  <w:style w:type="paragraph" w:styleId="Encabezado">
    <w:name w:val="header"/>
    <w:basedOn w:val="Normal"/>
    <w:link w:val="EncabezadoCar"/>
    <w:uiPriority w:val="99"/>
    <w:unhideWhenUsed/>
    <w:rsid w:val="00F268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6829"/>
  </w:style>
  <w:style w:type="paragraph" w:styleId="Piedepgina">
    <w:name w:val="footer"/>
    <w:basedOn w:val="Normal"/>
    <w:link w:val="PiedepginaCar"/>
    <w:uiPriority w:val="99"/>
    <w:unhideWhenUsed/>
    <w:rsid w:val="00F268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6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41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778</Words>
  <Characters>4284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ZFIP-SIG</cp:lastModifiedBy>
  <cp:revision>6</cp:revision>
  <dcterms:created xsi:type="dcterms:W3CDTF">2018-07-27T19:19:00Z</dcterms:created>
  <dcterms:modified xsi:type="dcterms:W3CDTF">2019-05-30T15:26:00Z</dcterms:modified>
</cp:coreProperties>
</file>