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791" w:rsidRDefault="00872AD8" w:rsidP="00D03152">
      <w:pPr>
        <w:pStyle w:val="Ttulo1"/>
        <w:numPr>
          <w:ilvl w:val="0"/>
          <w:numId w:val="5"/>
        </w:numPr>
        <w:tabs>
          <w:tab w:val="left" w:pos="747"/>
        </w:tabs>
        <w:spacing w:before="93"/>
        <w:ind w:hanging="268"/>
        <w:jc w:val="both"/>
      </w:pPr>
      <w:r>
        <w:t>OBJETIVO</w:t>
      </w:r>
    </w:p>
    <w:p w:rsidR="003E0791" w:rsidRDefault="003E0791" w:rsidP="00D03152">
      <w:pPr>
        <w:pStyle w:val="Textoindependiente"/>
        <w:spacing w:before="11"/>
        <w:jc w:val="both"/>
        <w:rPr>
          <w:b/>
          <w:sz w:val="23"/>
        </w:rPr>
      </w:pPr>
    </w:p>
    <w:p w:rsidR="003E0791" w:rsidRDefault="00872AD8" w:rsidP="00D03152">
      <w:pPr>
        <w:pStyle w:val="Textoindependiente"/>
        <w:ind w:left="479" w:right="437"/>
        <w:jc w:val="both"/>
      </w:pPr>
      <w:r>
        <w:t>Obtener permisos de trabajo para excavaciones en áreas clasificadas al interior de las instalaciones de la Zona Franca Internacional de Pereira, con el fin de proteger la vida de los operarios de maquinaria pesada y empleados en general, contra peligros de</w:t>
      </w:r>
      <w:r>
        <w:t xml:space="preserve"> contacto con cables eléctricos de alta y media tensión en tubería subterránea.</w:t>
      </w:r>
    </w:p>
    <w:p w:rsidR="003E0791" w:rsidRDefault="003E0791" w:rsidP="00D03152">
      <w:pPr>
        <w:pStyle w:val="Textoindependiente"/>
        <w:ind w:right="437"/>
        <w:jc w:val="both"/>
      </w:pPr>
    </w:p>
    <w:p w:rsidR="003E0791" w:rsidRDefault="00872AD8" w:rsidP="00D03152">
      <w:pPr>
        <w:pStyle w:val="Ttulo1"/>
        <w:numPr>
          <w:ilvl w:val="0"/>
          <w:numId w:val="5"/>
        </w:numPr>
        <w:tabs>
          <w:tab w:val="left" w:pos="747"/>
        </w:tabs>
        <w:ind w:right="437" w:hanging="268"/>
        <w:jc w:val="both"/>
      </w:pPr>
      <w:r>
        <w:t>ALCANCE</w:t>
      </w:r>
    </w:p>
    <w:p w:rsidR="003E0791" w:rsidRDefault="003E0791" w:rsidP="00D03152">
      <w:pPr>
        <w:pStyle w:val="Textoindependiente"/>
        <w:ind w:right="437"/>
        <w:jc w:val="both"/>
        <w:rPr>
          <w:b/>
        </w:rPr>
      </w:pPr>
    </w:p>
    <w:p w:rsidR="003E0791" w:rsidRDefault="00872AD8" w:rsidP="00D03152">
      <w:pPr>
        <w:pStyle w:val="Textoindependiente"/>
        <w:ind w:left="479" w:right="437"/>
        <w:jc w:val="both"/>
      </w:pPr>
      <w:r>
        <w:t>Este procedimiento es de obligatorio cumplimiento para toda empresa contratista directa e indirecta que este radicada en la Zona Franca Internacional de Pereira que d</w:t>
      </w:r>
      <w:r>
        <w:t>eba realizar excavaciones de obra civil.</w:t>
      </w:r>
    </w:p>
    <w:p w:rsidR="003E0791" w:rsidRDefault="00872AD8" w:rsidP="00D03152">
      <w:pPr>
        <w:pStyle w:val="Ttulo1"/>
        <w:numPr>
          <w:ilvl w:val="0"/>
          <w:numId w:val="5"/>
        </w:numPr>
        <w:tabs>
          <w:tab w:val="left" w:pos="747"/>
        </w:tabs>
        <w:spacing w:before="200"/>
        <w:ind w:right="437" w:hanging="268"/>
        <w:jc w:val="both"/>
      </w:pPr>
      <w:r>
        <w:t>RESPONSABLE</w:t>
      </w:r>
    </w:p>
    <w:p w:rsidR="003E0791" w:rsidRDefault="003E0791" w:rsidP="00D03152">
      <w:pPr>
        <w:pStyle w:val="Textoindependiente"/>
        <w:spacing w:before="11"/>
        <w:ind w:right="437"/>
        <w:jc w:val="both"/>
        <w:rPr>
          <w:b/>
          <w:sz w:val="23"/>
        </w:rPr>
      </w:pPr>
    </w:p>
    <w:p w:rsidR="003E0791" w:rsidRDefault="00872AD8" w:rsidP="00D03152">
      <w:pPr>
        <w:pStyle w:val="Textoindependiente"/>
        <w:ind w:left="479" w:right="437"/>
        <w:jc w:val="both"/>
      </w:pPr>
      <w:r>
        <w:t>La ejecución y aplicación de este procedimiento es responsabilidad del área de Seguridad y Salud en el Trabajo y del área Técnica del Usuario Operador Zona Franca Internacional de Pereira.</w:t>
      </w:r>
    </w:p>
    <w:p w:rsidR="003E0791" w:rsidRDefault="003E0791" w:rsidP="00D03152">
      <w:pPr>
        <w:pStyle w:val="Textoindependiente"/>
        <w:ind w:right="437"/>
        <w:jc w:val="both"/>
        <w:rPr>
          <w:sz w:val="26"/>
        </w:rPr>
      </w:pPr>
    </w:p>
    <w:p w:rsidR="003E0791" w:rsidRDefault="003E0791" w:rsidP="00D03152">
      <w:pPr>
        <w:pStyle w:val="Textoindependiente"/>
        <w:spacing w:before="9"/>
        <w:ind w:right="437"/>
        <w:jc w:val="both"/>
        <w:rPr>
          <w:sz w:val="21"/>
        </w:rPr>
      </w:pPr>
    </w:p>
    <w:p w:rsidR="003E0791" w:rsidRDefault="00872AD8" w:rsidP="00D03152">
      <w:pPr>
        <w:pStyle w:val="Ttulo1"/>
        <w:numPr>
          <w:ilvl w:val="0"/>
          <w:numId w:val="5"/>
        </w:numPr>
        <w:tabs>
          <w:tab w:val="left" w:pos="747"/>
        </w:tabs>
        <w:ind w:right="437" w:hanging="268"/>
        <w:jc w:val="both"/>
      </w:pPr>
      <w:r>
        <w:t>DEFINICIONE</w:t>
      </w:r>
      <w:r>
        <w:t>S</w:t>
      </w:r>
    </w:p>
    <w:p w:rsidR="003E0791" w:rsidRDefault="003E0791" w:rsidP="00D03152">
      <w:pPr>
        <w:pStyle w:val="Textoindependiente"/>
        <w:spacing w:before="1"/>
        <w:ind w:right="437"/>
        <w:jc w:val="both"/>
        <w:rPr>
          <w:b/>
          <w:sz w:val="21"/>
        </w:rPr>
      </w:pPr>
    </w:p>
    <w:p w:rsidR="003E0791" w:rsidRDefault="00872AD8" w:rsidP="00D03152">
      <w:pPr>
        <w:pStyle w:val="Textoindependiente"/>
        <w:spacing w:line="242" w:lineRule="auto"/>
        <w:ind w:left="479" w:right="437"/>
        <w:jc w:val="both"/>
      </w:pPr>
      <w:r>
        <w:rPr>
          <w:b/>
        </w:rPr>
        <w:t xml:space="preserve">Riesgo: </w:t>
      </w:r>
      <w:r>
        <w:t xml:space="preserve">Es una </w:t>
      </w:r>
      <w:r>
        <w:rPr>
          <w:spacing w:val="-3"/>
        </w:rPr>
        <w:t xml:space="preserve">combinación </w:t>
      </w:r>
      <w:r>
        <w:t xml:space="preserve">de la </w:t>
      </w:r>
      <w:r>
        <w:rPr>
          <w:spacing w:val="-3"/>
        </w:rPr>
        <w:t xml:space="preserve">probabilidad </w:t>
      </w:r>
      <w:r>
        <w:t xml:space="preserve">de que </w:t>
      </w:r>
      <w:r>
        <w:rPr>
          <w:spacing w:val="-3"/>
        </w:rPr>
        <w:t xml:space="preserve">ocurra </w:t>
      </w:r>
      <w:r>
        <w:t xml:space="preserve">un </w:t>
      </w:r>
      <w:r>
        <w:rPr>
          <w:spacing w:val="-3"/>
        </w:rPr>
        <w:t xml:space="preserve">evento específico </w:t>
      </w:r>
      <w:r>
        <w:t xml:space="preserve">y </w:t>
      </w:r>
      <w:r>
        <w:rPr>
          <w:spacing w:val="-3"/>
        </w:rPr>
        <w:t xml:space="preserve">la(s) </w:t>
      </w:r>
      <w:r>
        <w:t>consecuencia(s) que origine.</w:t>
      </w:r>
    </w:p>
    <w:p w:rsidR="003E0791" w:rsidRDefault="00872AD8" w:rsidP="00D03152">
      <w:pPr>
        <w:pStyle w:val="Textoindependiente"/>
        <w:spacing w:before="115"/>
        <w:ind w:left="479" w:right="437"/>
        <w:jc w:val="both"/>
      </w:pPr>
      <w:r>
        <w:rPr>
          <w:b/>
        </w:rPr>
        <w:t xml:space="preserve">Factor de </w:t>
      </w:r>
      <w:r>
        <w:rPr>
          <w:b/>
          <w:spacing w:val="-3"/>
        </w:rPr>
        <w:t>riesgo</w:t>
      </w:r>
      <w:r>
        <w:rPr>
          <w:spacing w:val="-3"/>
        </w:rPr>
        <w:t xml:space="preserve">: </w:t>
      </w:r>
      <w:r>
        <w:t xml:space="preserve">son todos </w:t>
      </w:r>
      <w:r>
        <w:rPr>
          <w:spacing w:val="-3"/>
        </w:rPr>
        <w:t xml:space="preserve">aquellos objetos, instrumentos, instalaciones ambientales, acciones humanas, </w:t>
      </w:r>
      <w:r>
        <w:t xml:space="preserve">que </w:t>
      </w:r>
      <w:r>
        <w:rPr>
          <w:spacing w:val="-3"/>
        </w:rPr>
        <w:t xml:space="preserve">encierran </w:t>
      </w:r>
      <w:r>
        <w:t xml:space="preserve">una capacidad </w:t>
      </w:r>
      <w:r>
        <w:rPr>
          <w:spacing w:val="-3"/>
        </w:rPr>
        <w:t xml:space="preserve">potencial </w:t>
      </w:r>
      <w:r>
        <w:t xml:space="preserve">de </w:t>
      </w:r>
      <w:r>
        <w:rPr>
          <w:spacing w:val="-3"/>
        </w:rPr>
        <w:t xml:space="preserve">producir lesiones </w:t>
      </w:r>
      <w:r>
        <w:t xml:space="preserve">o </w:t>
      </w:r>
      <w:r>
        <w:rPr>
          <w:spacing w:val="-3"/>
        </w:rPr>
        <w:t xml:space="preserve">daños </w:t>
      </w:r>
      <w:r>
        <w:t xml:space="preserve">materiales. Este </w:t>
      </w:r>
      <w:r>
        <w:rPr>
          <w:spacing w:val="-3"/>
        </w:rPr>
        <w:t xml:space="preserve">puede actuar </w:t>
      </w:r>
      <w:r>
        <w:t xml:space="preserve">por sí mismo, como </w:t>
      </w:r>
      <w:r>
        <w:rPr>
          <w:spacing w:val="-3"/>
        </w:rPr>
        <w:t xml:space="preserve">generalmente ocurre, </w:t>
      </w:r>
      <w:r>
        <w:t xml:space="preserve">en combinación con </w:t>
      </w:r>
      <w:r>
        <w:rPr>
          <w:spacing w:val="-3"/>
        </w:rPr>
        <w:t>otros.</w:t>
      </w:r>
    </w:p>
    <w:p w:rsidR="003E0791" w:rsidRDefault="00872AD8" w:rsidP="00D03152">
      <w:pPr>
        <w:pStyle w:val="Textoindependiente"/>
        <w:spacing w:before="120"/>
        <w:ind w:left="479" w:right="437"/>
        <w:jc w:val="both"/>
      </w:pPr>
      <w:r>
        <w:rPr>
          <w:b/>
        </w:rPr>
        <w:t xml:space="preserve">Excavación: </w:t>
      </w:r>
      <w:r>
        <w:t>Comprende sólo los trabajos de excavación o zanjeo a campo abierto en el área de trabajo de Zona Franca Inter</w:t>
      </w:r>
      <w:r>
        <w:t xml:space="preserve">nacional de Pereira, o fuera de ella, con riesgo de atrapamiento de personas y/o rotura de ductos, </w:t>
      </w:r>
      <w:proofErr w:type="spellStart"/>
      <w:r>
        <w:t>electroducto</w:t>
      </w:r>
      <w:proofErr w:type="spellEnd"/>
      <w:r>
        <w:t>, etc.)</w:t>
      </w:r>
    </w:p>
    <w:p w:rsidR="003E0791" w:rsidRDefault="003E0791" w:rsidP="00D03152">
      <w:pPr>
        <w:pStyle w:val="Textoindependiente"/>
        <w:spacing w:before="4"/>
        <w:ind w:right="437"/>
        <w:jc w:val="both"/>
      </w:pPr>
    </w:p>
    <w:p w:rsidR="003E0791" w:rsidRDefault="00872AD8" w:rsidP="00D03152">
      <w:pPr>
        <w:spacing w:before="1" w:line="237" w:lineRule="auto"/>
        <w:ind w:left="479" w:right="437"/>
        <w:jc w:val="both"/>
        <w:rPr>
          <w:sz w:val="24"/>
        </w:rPr>
      </w:pPr>
      <w:r>
        <w:rPr>
          <w:b/>
          <w:sz w:val="24"/>
        </w:rPr>
        <w:t xml:space="preserve">Área Clasificada (AC): </w:t>
      </w:r>
      <w:r>
        <w:rPr>
          <w:sz w:val="24"/>
        </w:rPr>
        <w:t>Zonas en las que existe el riesgo de electrocutarse con cables de alta tensión.</w:t>
      </w:r>
    </w:p>
    <w:p w:rsidR="003E0791" w:rsidRDefault="00872AD8" w:rsidP="00D03152">
      <w:pPr>
        <w:pStyle w:val="Textoindependiente"/>
        <w:spacing w:before="205"/>
        <w:ind w:left="479" w:right="437"/>
        <w:jc w:val="both"/>
      </w:pPr>
      <w:r>
        <w:rPr>
          <w:b/>
        </w:rPr>
        <w:t xml:space="preserve">Permiso de Trabajo (PT): </w:t>
      </w:r>
      <w:r>
        <w:t>Document</w:t>
      </w:r>
      <w:r>
        <w:t xml:space="preserve">o escrito en el cual se evidencian los </w:t>
      </w:r>
      <w:r>
        <w:rPr>
          <w:spacing w:val="-3"/>
        </w:rPr>
        <w:t xml:space="preserve">pasos </w:t>
      </w:r>
      <w:r>
        <w:t>requeridos para la ejecución de una tarea específica. Este documento proporciona el registro y control de la implantación de las medidas adecuadas para garantizar la</w:t>
      </w:r>
      <w:r>
        <w:rPr>
          <w:spacing w:val="22"/>
        </w:rPr>
        <w:t xml:space="preserve"> </w:t>
      </w:r>
      <w:r>
        <w:t>seguridad</w:t>
      </w:r>
      <w:r>
        <w:rPr>
          <w:spacing w:val="23"/>
        </w:rPr>
        <w:t xml:space="preserve"> </w:t>
      </w:r>
      <w:r>
        <w:t>en</w:t>
      </w:r>
      <w:r>
        <w:rPr>
          <w:spacing w:val="23"/>
        </w:rPr>
        <w:t xml:space="preserve"> </w:t>
      </w:r>
      <w:r>
        <w:t>su</w:t>
      </w:r>
      <w:r>
        <w:rPr>
          <w:spacing w:val="23"/>
        </w:rPr>
        <w:t xml:space="preserve"> </w:t>
      </w:r>
      <w:r>
        <w:t>ejecución.</w:t>
      </w:r>
      <w:r>
        <w:rPr>
          <w:spacing w:val="47"/>
        </w:rPr>
        <w:t xml:space="preserve"> </w:t>
      </w:r>
      <w:r>
        <w:t>Identifica</w:t>
      </w:r>
      <w:r>
        <w:rPr>
          <w:spacing w:val="23"/>
        </w:rPr>
        <w:t xml:space="preserve"> </w:t>
      </w:r>
      <w:r>
        <w:t>las</w:t>
      </w:r>
      <w:r>
        <w:rPr>
          <w:spacing w:val="23"/>
        </w:rPr>
        <w:t xml:space="preserve"> </w:t>
      </w:r>
      <w:r>
        <w:t>autoridades</w:t>
      </w:r>
      <w:r>
        <w:rPr>
          <w:spacing w:val="23"/>
        </w:rPr>
        <w:t xml:space="preserve"> </w:t>
      </w:r>
      <w:r>
        <w:t>del</w:t>
      </w:r>
      <w:r>
        <w:rPr>
          <w:spacing w:val="23"/>
        </w:rPr>
        <w:t xml:space="preserve"> </w:t>
      </w:r>
      <w:r>
        <w:t>sistema</w:t>
      </w:r>
      <w:r>
        <w:rPr>
          <w:spacing w:val="22"/>
        </w:rPr>
        <w:t xml:space="preserve"> </w:t>
      </w:r>
      <w:r>
        <w:t>de</w:t>
      </w:r>
      <w:r>
        <w:rPr>
          <w:spacing w:val="23"/>
        </w:rPr>
        <w:t xml:space="preserve"> </w:t>
      </w:r>
      <w:r>
        <w:t>permisos</w:t>
      </w:r>
    </w:p>
    <w:p w:rsidR="003E0791" w:rsidRDefault="003E0791" w:rsidP="00D03152">
      <w:pPr>
        <w:ind w:right="437"/>
        <w:jc w:val="both"/>
        <w:sectPr w:rsidR="003E0791">
          <w:headerReference w:type="default" r:id="rId7"/>
          <w:type w:val="continuous"/>
          <w:pgSz w:w="12240" w:h="15840"/>
          <w:pgMar w:top="2120" w:right="660" w:bottom="280" w:left="1220" w:header="710" w:footer="720" w:gutter="0"/>
          <w:pgNumType w:start="1"/>
          <w:cols w:space="720"/>
        </w:sectPr>
      </w:pPr>
    </w:p>
    <w:p w:rsidR="003E0791" w:rsidRDefault="003E0791" w:rsidP="00D03152">
      <w:pPr>
        <w:pStyle w:val="Textoindependiente"/>
        <w:spacing w:before="4"/>
        <w:ind w:right="437"/>
        <w:jc w:val="both"/>
        <w:rPr>
          <w:sz w:val="15"/>
        </w:rPr>
      </w:pPr>
    </w:p>
    <w:p w:rsidR="003E0791" w:rsidRDefault="00872AD8" w:rsidP="00D03152">
      <w:pPr>
        <w:pStyle w:val="Textoindependiente"/>
        <w:spacing w:before="92"/>
        <w:ind w:left="479" w:right="437"/>
        <w:jc w:val="both"/>
      </w:pPr>
      <w:proofErr w:type="gramStart"/>
      <w:r>
        <w:t>de</w:t>
      </w:r>
      <w:proofErr w:type="gramEnd"/>
      <w:r>
        <w:t xml:space="preserve"> trabajo que tienen responsabilidad en la tarea que generó el permiso. Este documento puede confeccionarse en oficina, pero obligatoriamente debe validarse “en sitio”.</w:t>
      </w:r>
    </w:p>
    <w:p w:rsidR="003E0791" w:rsidRDefault="00872AD8" w:rsidP="00D03152">
      <w:pPr>
        <w:pStyle w:val="Textoindependiente"/>
        <w:spacing w:before="200"/>
        <w:ind w:left="479" w:right="437"/>
        <w:jc w:val="both"/>
      </w:pPr>
      <w:r>
        <w:rPr>
          <w:b/>
        </w:rPr>
        <w:t xml:space="preserve">Tareas Rutinarias: </w:t>
      </w:r>
      <w:r>
        <w:t>aquellas que cumplan con el siguiente criterio: tareas habituales que se realizan de la misma forma, con los mismos medios y equipos, bajo las mismas condiciones operativas y que poseen un procedimiento o instructivo (Ejemplo: Mantenimiento Preventivo)</w:t>
      </w:r>
    </w:p>
    <w:p w:rsidR="003E0791" w:rsidRDefault="00872AD8" w:rsidP="00D03152">
      <w:pPr>
        <w:spacing w:before="204" w:line="237" w:lineRule="auto"/>
        <w:ind w:left="479" w:right="437"/>
        <w:jc w:val="both"/>
        <w:rPr>
          <w:sz w:val="24"/>
        </w:rPr>
      </w:pPr>
      <w:r>
        <w:rPr>
          <w:b/>
          <w:sz w:val="24"/>
        </w:rPr>
        <w:t>Zon</w:t>
      </w:r>
      <w:r>
        <w:rPr>
          <w:b/>
          <w:sz w:val="24"/>
        </w:rPr>
        <w:t xml:space="preserve">a Franca Internacional de Pereira (ZFIP): </w:t>
      </w:r>
      <w:r>
        <w:rPr>
          <w:sz w:val="24"/>
        </w:rPr>
        <w:t>Es la totalidad del área demarcada para el funcionamiento de dicha empresa.</w:t>
      </w:r>
    </w:p>
    <w:p w:rsidR="003E0791" w:rsidRDefault="003E0791" w:rsidP="00D03152">
      <w:pPr>
        <w:pStyle w:val="Textoindependiente"/>
        <w:ind w:right="437"/>
        <w:jc w:val="both"/>
        <w:rPr>
          <w:sz w:val="26"/>
        </w:rPr>
      </w:pPr>
    </w:p>
    <w:p w:rsidR="003E0791" w:rsidRDefault="003E0791" w:rsidP="00D03152">
      <w:pPr>
        <w:pStyle w:val="Textoindependiente"/>
        <w:spacing w:before="3"/>
        <w:ind w:right="437"/>
        <w:jc w:val="both"/>
        <w:rPr>
          <w:sz w:val="22"/>
        </w:rPr>
      </w:pPr>
    </w:p>
    <w:p w:rsidR="003E0791" w:rsidRDefault="00872AD8" w:rsidP="00D03152">
      <w:pPr>
        <w:pStyle w:val="Ttulo1"/>
        <w:numPr>
          <w:ilvl w:val="0"/>
          <w:numId w:val="5"/>
        </w:numPr>
        <w:tabs>
          <w:tab w:val="left" w:pos="747"/>
        </w:tabs>
        <w:ind w:right="437" w:hanging="268"/>
        <w:jc w:val="both"/>
      </w:pPr>
      <w:r>
        <w:t>AMBITO DE</w:t>
      </w:r>
      <w:r>
        <w:rPr>
          <w:spacing w:val="-2"/>
        </w:rPr>
        <w:t xml:space="preserve"> </w:t>
      </w:r>
      <w:r>
        <w:t>APLICACION</w:t>
      </w:r>
    </w:p>
    <w:p w:rsidR="003E0791" w:rsidRDefault="003E0791" w:rsidP="00D03152">
      <w:pPr>
        <w:pStyle w:val="Textoindependiente"/>
        <w:ind w:right="437"/>
        <w:jc w:val="both"/>
        <w:rPr>
          <w:b/>
        </w:rPr>
      </w:pPr>
    </w:p>
    <w:p w:rsidR="003E0791" w:rsidRDefault="00872AD8" w:rsidP="00D03152">
      <w:pPr>
        <w:pStyle w:val="Textoindependiente"/>
        <w:ind w:left="479" w:right="437"/>
        <w:jc w:val="both"/>
      </w:pPr>
      <w:r>
        <w:t xml:space="preserve">Este procedimiento aplica para ser utilizado en todas las actividades de excavación que puedan generar un riesgo vital y económico por contacto con </w:t>
      </w:r>
      <w:r>
        <w:rPr>
          <w:spacing w:val="-6"/>
        </w:rPr>
        <w:t xml:space="preserve">el </w:t>
      </w:r>
      <w:r>
        <w:t>cableado eléctrico de media que está localizado en la primera etapa y alta tensión que está localizado en</w:t>
      </w:r>
      <w:r>
        <w:t xml:space="preserve"> los ejes 1, 2 y 3, entre las cajas 1 a la</w:t>
      </w:r>
      <w:r>
        <w:rPr>
          <w:spacing w:val="-4"/>
        </w:rPr>
        <w:t xml:space="preserve"> </w:t>
      </w:r>
      <w:r>
        <w:t>18.</w:t>
      </w:r>
    </w:p>
    <w:p w:rsidR="003E0791" w:rsidRDefault="003E0791" w:rsidP="00D03152">
      <w:pPr>
        <w:pStyle w:val="Textoindependiente"/>
        <w:spacing w:before="9"/>
        <w:ind w:right="437"/>
        <w:jc w:val="both"/>
        <w:rPr>
          <w:sz w:val="23"/>
        </w:rPr>
      </w:pPr>
    </w:p>
    <w:p w:rsidR="003E0791" w:rsidRDefault="00872AD8" w:rsidP="00D03152">
      <w:pPr>
        <w:pStyle w:val="Ttulo1"/>
        <w:numPr>
          <w:ilvl w:val="0"/>
          <w:numId w:val="5"/>
        </w:numPr>
        <w:tabs>
          <w:tab w:val="left" w:pos="750"/>
        </w:tabs>
        <w:spacing w:line="242" w:lineRule="auto"/>
        <w:ind w:left="479" w:right="437" w:firstLine="0"/>
        <w:jc w:val="both"/>
      </w:pPr>
      <w:r>
        <w:t>SISTEMA DE PERMISO DE TRABAJO PARA EXCAVACIONES EN LA ZONA FRANCA INTERNACIONAL DE PEREIRA</w:t>
      </w:r>
      <w:r>
        <w:rPr>
          <w:spacing w:val="-2"/>
        </w:rPr>
        <w:t xml:space="preserve"> </w:t>
      </w:r>
      <w:r>
        <w:t>(ZFIP).</w:t>
      </w:r>
    </w:p>
    <w:p w:rsidR="003E0791" w:rsidRDefault="003E0791" w:rsidP="00D03152">
      <w:pPr>
        <w:pStyle w:val="Textoindependiente"/>
        <w:spacing w:before="11"/>
        <w:ind w:right="437"/>
        <w:jc w:val="both"/>
        <w:rPr>
          <w:b/>
          <w:sz w:val="23"/>
        </w:rPr>
      </w:pPr>
    </w:p>
    <w:p w:rsidR="003E0791" w:rsidRDefault="00872AD8" w:rsidP="00D03152">
      <w:pPr>
        <w:pStyle w:val="Textoindependiente"/>
        <w:spacing w:line="237" w:lineRule="auto"/>
        <w:ind w:left="479" w:right="437"/>
        <w:jc w:val="both"/>
      </w:pPr>
      <w:r>
        <w:t xml:space="preserve">Para este procedimiento aplicará el formato FO-SO-02, suministrado por el encargado de seguridad y salud en </w:t>
      </w:r>
      <w:r>
        <w:t>el trabajo de la ZFIP.</w:t>
      </w:r>
    </w:p>
    <w:p w:rsidR="003E0791" w:rsidRDefault="003E0791" w:rsidP="00D03152">
      <w:pPr>
        <w:pStyle w:val="Textoindependiente"/>
        <w:spacing w:before="1"/>
        <w:ind w:right="437"/>
        <w:jc w:val="both"/>
      </w:pPr>
    </w:p>
    <w:p w:rsidR="003E0791" w:rsidRDefault="00872AD8" w:rsidP="00D03152">
      <w:pPr>
        <w:pStyle w:val="Prrafodelista"/>
        <w:numPr>
          <w:ilvl w:val="1"/>
          <w:numId w:val="5"/>
        </w:numPr>
        <w:tabs>
          <w:tab w:val="left" w:pos="750"/>
        </w:tabs>
        <w:ind w:right="437" w:firstLine="0"/>
        <w:jc w:val="both"/>
        <w:rPr>
          <w:sz w:val="24"/>
        </w:rPr>
      </w:pPr>
      <w:r>
        <w:rPr>
          <w:b/>
          <w:sz w:val="24"/>
        </w:rPr>
        <w:t xml:space="preserve">Solicitante del PT: </w:t>
      </w:r>
      <w:r>
        <w:rPr>
          <w:sz w:val="24"/>
        </w:rPr>
        <w:t xml:space="preserve">Persona con capacidad y competencia suficiente, que </w:t>
      </w:r>
      <w:r>
        <w:rPr>
          <w:spacing w:val="-4"/>
          <w:sz w:val="24"/>
        </w:rPr>
        <w:t xml:space="preserve">actúa </w:t>
      </w:r>
      <w:r>
        <w:rPr>
          <w:sz w:val="24"/>
        </w:rPr>
        <w:t>como “Coordinador y Responsable de los Trabajos” y solicita el PTE para ejecutar una tarea específica. Es la persona responsable del equipo de trabajo enc</w:t>
      </w:r>
      <w:r>
        <w:rPr>
          <w:sz w:val="24"/>
        </w:rPr>
        <w:t>argada de la tarea, quien debe asegurar que todo el personal a su cargo esté entrenado para la actividad y conozca las prácticas operativas de la actividad a</w:t>
      </w:r>
      <w:r>
        <w:rPr>
          <w:spacing w:val="-4"/>
          <w:sz w:val="24"/>
        </w:rPr>
        <w:t xml:space="preserve"> </w:t>
      </w:r>
      <w:r>
        <w:rPr>
          <w:sz w:val="24"/>
        </w:rPr>
        <w:t>desarrollar.</w:t>
      </w:r>
    </w:p>
    <w:p w:rsidR="003E0791" w:rsidRDefault="003E0791" w:rsidP="00D03152">
      <w:pPr>
        <w:pStyle w:val="Textoindependiente"/>
        <w:ind w:right="437"/>
        <w:jc w:val="both"/>
      </w:pPr>
    </w:p>
    <w:p w:rsidR="003E0791" w:rsidRDefault="00872AD8" w:rsidP="00D03152">
      <w:pPr>
        <w:pStyle w:val="Prrafodelista"/>
        <w:numPr>
          <w:ilvl w:val="1"/>
          <w:numId w:val="5"/>
        </w:numPr>
        <w:tabs>
          <w:tab w:val="left" w:pos="890"/>
        </w:tabs>
        <w:ind w:right="437" w:firstLine="0"/>
        <w:jc w:val="both"/>
        <w:rPr>
          <w:sz w:val="24"/>
        </w:rPr>
      </w:pPr>
      <w:r>
        <w:rPr>
          <w:b/>
          <w:sz w:val="24"/>
        </w:rPr>
        <w:t xml:space="preserve">Autorizante, Emisor u Otro del PT: </w:t>
      </w:r>
      <w:r>
        <w:rPr>
          <w:sz w:val="24"/>
        </w:rPr>
        <w:t>Persona responsable de la instalación, con capaci</w:t>
      </w:r>
      <w:r>
        <w:rPr>
          <w:sz w:val="24"/>
        </w:rPr>
        <w:t xml:space="preserve">dad y competencia suficiente para comprobar que se dan las debidas condiciones operativas, de seguridad y medio ambiente para que se realice </w:t>
      </w:r>
      <w:r>
        <w:rPr>
          <w:spacing w:val="-7"/>
          <w:sz w:val="24"/>
        </w:rPr>
        <w:t xml:space="preserve">un </w:t>
      </w:r>
      <w:r>
        <w:rPr>
          <w:sz w:val="24"/>
        </w:rPr>
        <w:t>determinado trabajo en un área o equipo, aprobando la ejecución del mismo.   Será autorizante o emisor de los PT</w:t>
      </w:r>
      <w:r>
        <w:rPr>
          <w:sz w:val="24"/>
        </w:rPr>
        <w:t xml:space="preserve"> para excavaciones en la ZFIP el coordinador de Seguridad y Salud en el</w:t>
      </w:r>
      <w:r>
        <w:rPr>
          <w:spacing w:val="-3"/>
          <w:sz w:val="24"/>
        </w:rPr>
        <w:t xml:space="preserve"> </w:t>
      </w:r>
      <w:r>
        <w:rPr>
          <w:sz w:val="24"/>
        </w:rPr>
        <w:t>Trabajo.</w:t>
      </w:r>
    </w:p>
    <w:p w:rsidR="003E0791" w:rsidRDefault="003E0791" w:rsidP="00D03152">
      <w:pPr>
        <w:pStyle w:val="Textoindependiente"/>
        <w:spacing w:before="2"/>
        <w:ind w:right="437"/>
        <w:jc w:val="both"/>
      </w:pPr>
    </w:p>
    <w:p w:rsidR="003E0791" w:rsidRDefault="00872AD8" w:rsidP="00D03152">
      <w:pPr>
        <w:pStyle w:val="Prrafodelista"/>
        <w:numPr>
          <w:ilvl w:val="1"/>
          <w:numId w:val="5"/>
        </w:numPr>
        <w:tabs>
          <w:tab w:val="left" w:pos="756"/>
        </w:tabs>
        <w:spacing w:before="1"/>
        <w:ind w:right="437" w:firstLine="0"/>
        <w:jc w:val="both"/>
        <w:rPr>
          <w:sz w:val="24"/>
        </w:rPr>
      </w:pPr>
      <w:r>
        <w:rPr>
          <w:b/>
          <w:sz w:val="24"/>
        </w:rPr>
        <w:t xml:space="preserve">Ejecutante de la tarea detallada en el PT: </w:t>
      </w:r>
      <w:r>
        <w:rPr>
          <w:sz w:val="24"/>
        </w:rPr>
        <w:t xml:space="preserve">Operario (o el encargado del </w:t>
      </w:r>
      <w:r>
        <w:rPr>
          <w:spacing w:val="-3"/>
          <w:sz w:val="24"/>
        </w:rPr>
        <w:t xml:space="preserve">grupo </w:t>
      </w:r>
      <w:r>
        <w:rPr>
          <w:sz w:val="24"/>
        </w:rPr>
        <w:t xml:space="preserve">de operarios que realizan el trabajo) designado por el solicitante </w:t>
      </w:r>
      <w:r>
        <w:rPr>
          <w:spacing w:val="-3"/>
          <w:sz w:val="24"/>
        </w:rPr>
        <w:t xml:space="preserve">como </w:t>
      </w:r>
      <w:r>
        <w:rPr>
          <w:sz w:val="24"/>
        </w:rPr>
        <w:t>“Responsable de la Ejecución” de una tarea. Puede solicitar la tarea, pero en este caso, debe poseer el adecuado conocimiento del trabajo y del terreno o área a intervenir.</w:t>
      </w:r>
    </w:p>
    <w:p w:rsidR="003E0791" w:rsidRDefault="003E0791" w:rsidP="00D03152">
      <w:pPr>
        <w:ind w:right="437"/>
        <w:jc w:val="both"/>
        <w:rPr>
          <w:sz w:val="24"/>
        </w:rPr>
        <w:sectPr w:rsidR="003E0791">
          <w:pgSz w:w="12240" w:h="15840"/>
          <w:pgMar w:top="2120" w:right="660" w:bottom="280" w:left="1220" w:header="710" w:footer="0" w:gutter="0"/>
          <w:cols w:space="720"/>
        </w:sectPr>
      </w:pPr>
    </w:p>
    <w:p w:rsidR="003E0791" w:rsidRDefault="003E0791" w:rsidP="00D03152">
      <w:pPr>
        <w:pStyle w:val="Textoindependiente"/>
        <w:ind w:right="437"/>
        <w:jc w:val="both"/>
        <w:rPr>
          <w:sz w:val="20"/>
        </w:rPr>
      </w:pPr>
    </w:p>
    <w:p w:rsidR="003E0791" w:rsidRDefault="003E0791" w:rsidP="00D03152">
      <w:pPr>
        <w:pStyle w:val="Textoindependiente"/>
        <w:ind w:right="437"/>
        <w:jc w:val="both"/>
        <w:rPr>
          <w:sz w:val="20"/>
        </w:rPr>
      </w:pPr>
    </w:p>
    <w:p w:rsidR="003E0791" w:rsidRDefault="003E0791" w:rsidP="00D03152">
      <w:pPr>
        <w:pStyle w:val="Textoindependiente"/>
        <w:spacing w:before="4"/>
        <w:ind w:right="437"/>
        <w:jc w:val="both"/>
        <w:rPr>
          <w:sz w:val="23"/>
        </w:rPr>
      </w:pPr>
    </w:p>
    <w:p w:rsidR="003E0791" w:rsidRDefault="00872AD8" w:rsidP="00D03152">
      <w:pPr>
        <w:pStyle w:val="Ttulo1"/>
        <w:numPr>
          <w:ilvl w:val="0"/>
          <w:numId w:val="5"/>
        </w:numPr>
        <w:tabs>
          <w:tab w:val="left" w:pos="747"/>
        </w:tabs>
        <w:spacing w:before="93"/>
        <w:ind w:right="437" w:hanging="268"/>
        <w:jc w:val="both"/>
      </w:pPr>
      <w:r>
        <w:t>CONSIDERACIONES</w:t>
      </w:r>
    </w:p>
    <w:p w:rsidR="003E0791" w:rsidRDefault="003E0791" w:rsidP="00D03152">
      <w:pPr>
        <w:pStyle w:val="Textoindependiente"/>
        <w:spacing w:before="11"/>
        <w:ind w:right="437"/>
        <w:jc w:val="both"/>
        <w:rPr>
          <w:b/>
          <w:sz w:val="23"/>
        </w:rPr>
      </w:pPr>
    </w:p>
    <w:p w:rsidR="003E0791" w:rsidRDefault="00872AD8" w:rsidP="00D03152">
      <w:pPr>
        <w:pStyle w:val="Textoindependiente"/>
        <w:ind w:left="479" w:right="437"/>
        <w:jc w:val="both"/>
      </w:pPr>
      <w:r>
        <w:t xml:space="preserve">El sistema de permisos de trabajo es un elemento clave para verificar que </w:t>
      </w:r>
      <w:r>
        <w:rPr>
          <w:spacing w:val="-6"/>
        </w:rPr>
        <w:t xml:space="preserve">se </w:t>
      </w:r>
      <w:r>
        <w:t>tomen todas las medidas necesarias para asegurar la integridad del personal, pero ésta depende de que todos los interesados se involucren con el sistema de PT. Puede operar eficaz</w:t>
      </w:r>
      <w:r>
        <w:t xml:space="preserve">mente sólo si TODO el personal autoriza, supervisa y </w:t>
      </w:r>
      <w:r>
        <w:rPr>
          <w:spacing w:val="-3"/>
        </w:rPr>
        <w:t xml:space="preserve">ejecuta </w:t>
      </w:r>
      <w:r>
        <w:t xml:space="preserve">la tarea, cumpliendo completamente con los requerimientos del sistema </w:t>
      </w:r>
      <w:r>
        <w:rPr>
          <w:spacing w:val="-6"/>
        </w:rPr>
        <w:t xml:space="preserve">de </w:t>
      </w:r>
      <w:r>
        <w:t>Permisos de Trabajo, con las precauciones y otros requisitos que sean necesarios, escritos en los permisos.</w:t>
      </w:r>
    </w:p>
    <w:p w:rsidR="003E0791" w:rsidRDefault="003E0791" w:rsidP="00D03152">
      <w:pPr>
        <w:pStyle w:val="Textoindependiente"/>
        <w:ind w:right="437"/>
        <w:jc w:val="both"/>
      </w:pPr>
    </w:p>
    <w:p w:rsidR="003E0791" w:rsidRDefault="00872AD8" w:rsidP="00D03152">
      <w:pPr>
        <w:pStyle w:val="Textoindependiente"/>
        <w:spacing w:line="242" w:lineRule="auto"/>
        <w:ind w:left="479" w:right="437"/>
        <w:jc w:val="both"/>
      </w:pPr>
      <w:r>
        <w:rPr>
          <w:b/>
        </w:rPr>
        <w:t xml:space="preserve">IMPORTANTE. </w:t>
      </w:r>
      <w:r>
        <w:t>L</w:t>
      </w:r>
      <w:r>
        <w:t>a emisión de un permiso por sí mismo, no hace un trabajo seguro.</w:t>
      </w:r>
    </w:p>
    <w:p w:rsidR="003E0791" w:rsidRDefault="003E0791" w:rsidP="00D03152">
      <w:pPr>
        <w:pStyle w:val="Textoindependiente"/>
        <w:spacing w:before="11"/>
        <w:ind w:right="437"/>
        <w:jc w:val="both"/>
        <w:rPr>
          <w:sz w:val="23"/>
        </w:rPr>
      </w:pPr>
    </w:p>
    <w:p w:rsidR="003E0791" w:rsidRDefault="00872AD8" w:rsidP="00D03152">
      <w:pPr>
        <w:pStyle w:val="Textoindependiente"/>
        <w:spacing w:line="237" w:lineRule="auto"/>
        <w:ind w:left="479" w:right="437"/>
        <w:jc w:val="both"/>
      </w:pPr>
      <w:r>
        <w:t>En todo trabajo de excavación que se realice e involucre la emisión de un permiso de trabajo, es importante que el personal asociado con la tarea:</w:t>
      </w:r>
    </w:p>
    <w:p w:rsidR="003E0791" w:rsidRDefault="003E0791" w:rsidP="00D03152">
      <w:pPr>
        <w:pStyle w:val="Textoindependiente"/>
        <w:spacing w:before="1"/>
        <w:ind w:right="437"/>
        <w:jc w:val="both"/>
      </w:pPr>
    </w:p>
    <w:p w:rsidR="003E0791" w:rsidRDefault="00872AD8" w:rsidP="00D03152">
      <w:pPr>
        <w:pStyle w:val="Ttulo1"/>
        <w:ind w:left="479" w:right="437" w:firstLine="0"/>
        <w:jc w:val="both"/>
      </w:pPr>
      <w:r>
        <w:t>Comprenda:</w:t>
      </w:r>
    </w:p>
    <w:p w:rsidR="003E0791" w:rsidRDefault="003E0791" w:rsidP="00D03152">
      <w:pPr>
        <w:pStyle w:val="Textoindependiente"/>
        <w:ind w:right="437"/>
        <w:jc w:val="both"/>
        <w:rPr>
          <w:b/>
          <w:sz w:val="26"/>
        </w:rPr>
      </w:pPr>
    </w:p>
    <w:p w:rsidR="003E0791" w:rsidRDefault="00872AD8" w:rsidP="00D03152">
      <w:pPr>
        <w:pStyle w:val="Prrafodelista"/>
        <w:numPr>
          <w:ilvl w:val="0"/>
          <w:numId w:val="4"/>
        </w:numPr>
        <w:tabs>
          <w:tab w:val="left" w:pos="1199"/>
          <w:tab w:val="left" w:pos="1200"/>
        </w:tabs>
        <w:spacing w:before="177" w:line="293" w:lineRule="exact"/>
        <w:ind w:right="437" w:hanging="361"/>
        <w:jc w:val="both"/>
        <w:rPr>
          <w:sz w:val="24"/>
        </w:rPr>
      </w:pPr>
      <w:r>
        <w:rPr>
          <w:sz w:val="24"/>
        </w:rPr>
        <w:t>El objetivo del trabajo y cómo se debe</w:t>
      </w:r>
      <w:r>
        <w:rPr>
          <w:spacing w:val="-1"/>
          <w:sz w:val="24"/>
        </w:rPr>
        <w:t xml:space="preserve"> </w:t>
      </w:r>
      <w:r>
        <w:rPr>
          <w:sz w:val="24"/>
        </w:rPr>
        <w:t>realizar.</w:t>
      </w:r>
    </w:p>
    <w:p w:rsidR="003E0791" w:rsidRDefault="00872AD8" w:rsidP="00D03152">
      <w:pPr>
        <w:pStyle w:val="Prrafodelista"/>
        <w:numPr>
          <w:ilvl w:val="0"/>
          <w:numId w:val="4"/>
        </w:numPr>
        <w:tabs>
          <w:tab w:val="left" w:pos="1199"/>
          <w:tab w:val="left" w:pos="1200"/>
        </w:tabs>
        <w:spacing w:line="290" w:lineRule="exact"/>
        <w:ind w:right="437" w:hanging="361"/>
        <w:jc w:val="both"/>
        <w:rPr>
          <w:sz w:val="24"/>
        </w:rPr>
      </w:pPr>
      <w:r>
        <w:rPr>
          <w:sz w:val="24"/>
        </w:rPr>
        <w:t>Los riesgos potenciales, y las precauciones</w:t>
      </w:r>
      <w:r>
        <w:rPr>
          <w:spacing w:val="-1"/>
          <w:sz w:val="24"/>
        </w:rPr>
        <w:t xml:space="preserve"> </w:t>
      </w:r>
      <w:r>
        <w:rPr>
          <w:sz w:val="24"/>
        </w:rPr>
        <w:t>necesarias.</w:t>
      </w:r>
    </w:p>
    <w:p w:rsidR="003E0791" w:rsidRDefault="00872AD8" w:rsidP="00D03152">
      <w:pPr>
        <w:pStyle w:val="Prrafodelista"/>
        <w:numPr>
          <w:ilvl w:val="0"/>
          <w:numId w:val="4"/>
        </w:numPr>
        <w:tabs>
          <w:tab w:val="left" w:pos="1199"/>
          <w:tab w:val="left" w:pos="1200"/>
        </w:tabs>
        <w:spacing w:line="290" w:lineRule="exact"/>
        <w:ind w:right="437" w:hanging="361"/>
        <w:jc w:val="both"/>
        <w:rPr>
          <w:sz w:val="24"/>
        </w:rPr>
      </w:pPr>
      <w:r>
        <w:rPr>
          <w:sz w:val="24"/>
        </w:rPr>
        <w:t>El ambiente del trabajo y los problemas / precauciones que los</w:t>
      </w:r>
      <w:r>
        <w:rPr>
          <w:spacing w:val="-2"/>
          <w:sz w:val="24"/>
        </w:rPr>
        <w:t xml:space="preserve"> </w:t>
      </w:r>
      <w:r>
        <w:rPr>
          <w:sz w:val="24"/>
        </w:rPr>
        <w:t>causa.</w:t>
      </w:r>
    </w:p>
    <w:p w:rsidR="003E0791" w:rsidRDefault="00872AD8" w:rsidP="00D03152">
      <w:pPr>
        <w:pStyle w:val="Prrafodelista"/>
        <w:numPr>
          <w:ilvl w:val="0"/>
          <w:numId w:val="4"/>
        </w:numPr>
        <w:tabs>
          <w:tab w:val="left" w:pos="1199"/>
          <w:tab w:val="left" w:pos="1200"/>
        </w:tabs>
        <w:ind w:right="437"/>
        <w:jc w:val="both"/>
        <w:rPr>
          <w:sz w:val="24"/>
        </w:rPr>
      </w:pPr>
      <w:r>
        <w:rPr>
          <w:sz w:val="24"/>
        </w:rPr>
        <w:t>Cualquier acción de emergencia que sea necesaria si se presentan problemas.</w:t>
      </w:r>
    </w:p>
    <w:p w:rsidR="003E0791" w:rsidRDefault="00872AD8" w:rsidP="00D03152">
      <w:pPr>
        <w:pStyle w:val="Prrafodelista"/>
        <w:numPr>
          <w:ilvl w:val="0"/>
          <w:numId w:val="4"/>
        </w:numPr>
        <w:tabs>
          <w:tab w:val="left" w:pos="1199"/>
          <w:tab w:val="left" w:pos="1200"/>
        </w:tabs>
        <w:ind w:right="437" w:hanging="361"/>
        <w:jc w:val="both"/>
        <w:rPr>
          <w:sz w:val="24"/>
        </w:rPr>
      </w:pPr>
      <w:r>
        <w:rPr>
          <w:sz w:val="24"/>
        </w:rPr>
        <w:t>Sus p</w:t>
      </w:r>
      <w:r>
        <w:rPr>
          <w:sz w:val="24"/>
        </w:rPr>
        <w:t>ropias responsabilidades.</w:t>
      </w:r>
    </w:p>
    <w:p w:rsidR="003E0791" w:rsidRDefault="00872AD8" w:rsidP="00D03152">
      <w:pPr>
        <w:pStyle w:val="Ttulo1"/>
        <w:spacing w:before="198"/>
        <w:ind w:left="479" w:right="437" w:firstLine="0"/>
        <w:jc w:val="both"/>
      </w:pPr>
      <w:r>
        <w:t>Cumpla:</w:t>
      </w:r>
    </w:p>
    <w:p w:rsidR="003E0791" w:rsidRDefault="00872AD8" w:rsidP="00D03152">
      <w:pPr>
        <w:pStyle w:val="Prrafodelista"/>
        <w:numPr>
          <w:ilvl w:val="0"/>
          <w:numId w:val="4"/>
        </w:numPr>
        <w:tabs>
          <w:tab w:val="left" w:pos="1199"/>
          <w:tab w:val="left" w:pos="1200"/>
        </w:tabs>
        <w:spacing w:before="197"/>
        <w:ind w:right="437"/>
        <w:jc w:val="both"/>
        <w:rPr>
          <w:sz w:val="24"/>
        </w:rPr>
      </w:pPr>
      <w:r>
        <w:rPr>
          <w:sz w:val="24"/>
        </w:rPr>
        <w:t xml:space="preserve">Con todos los requerimientos del Permiso, para proveer la seguridad </w:t>
      </w:r>
      <w:r>
        <w:rPr>
          <w:spacing w:val="-7"/>
          <w:sz w:val="24"/>
        </w:rPr>
        <w:t xml:space="preserve">al </w:t>
      </w:r>
      <w:r>
        <w:rPr>
          <w:sz w:val="24"/>
        </w:rPr>
        <w:t>personal y a las</w:t>
      </w:r>
      <w:r>
        <w:rPr>
          <w:spacing w:val="-1"/>
          <w:sz w:val="24"/>
        </w:rPr>
        <w:t xml:space="preserve"> </w:t>
      </w:r>
      <w:r>
        <w:rPr>
          <w:sz w:val="24"/>
        </w:rPr>
        <w:t>instalaciones.</w:t>
      </w:r>
    </w:p>
    <w:p w:rsidR="003E0791" w:rsidRDefault="00872AD8" w:rsidP="00D03152">
      <w:pPr>
        <w:pStyle w:val="Ttulo1"/>
        <w:spacing w:before="200"/>
        <w:ind w:left="479" w:right="437" w:firstLine="0"/>
        <w:jc w:val="both"/>
      </w:pPr>
      <w:r>
        <w:t>Recuerde:</w:t>
      </w:r>
    </w:p>
    <w:p w:rsidR="003E0791" w:rsidRDefault="00872AD8" w:rsidP="00D03152">
      <w:pPr>
        <w:pStyle w:val="Prrafodelista"/>
        <w:numPr>
          <w:ilvl w:val="0"/>
          <w:numId w:val="4"/>
        </w:numPr>
        <w:tabs>
          <w:tab w:val="left" w:pos="1199"/>
          <w:tab w:val="left" w:pos="1200"/>
        </w:tabs>
        <w:spacing w:before="202" w:line="291" w:lineRule="exact"/>
        <w:ind w:right="437" w:hanging="361"/>
        <w:jc w:val="both"/>
        <w:rPr>
          <w:sz w:val="24"/>
        </w:rPr>
      </w:pPr>
      <w:r>
        <w:rPr>
          <w:sz w:val="24"/>
        </w:rPr>
        <w:t>QUE LA SEGURIDAD, es responsabilidad de</w:t>
      </w:r>
      <w:r>
        <w:rPr>
          <w:spacing w:val="-2"/>
          <w:sz w:val="24"/>
        </w:rPr>
        <w:t xml:space="preserve"> </w:t>
      </w:r>
      <w:r>
        <w:rPr>
          <w:sz w:val="24"/>
        </w:rPr>
        <w:t>todos.</w:t>
      </w:r>
    </w:p>
    <w:p w:rsidR="003E0791" w:rsidRDefault="00872AD8" w:rsidP="00D03152">
      <w:pPr>
        <w:pStyle w:val="Prrafodelista"/>
        <w:numPr>
          <w:ilvl w:val="0"/>
          <w:numId w:val="4"/>
        </w:numPr>
        <w:tabs>
          <w:tab w:val="left" w:pos="1199"/>
          <w:tab w:val="left" w:pos="1200"/>
        </w:tabs>
        <w:ind w:right="437"/>
        <w:jc w:val="both"/>
        <w:rPr>
          <w:sz w:val="24"/>
        </w:rPr>
      </w:pPr>
      <w:r>
        <w:rPr>
          <w:sz w:val="24"/>
        </w:rPr>
        <w:t>Cuando cambien las condiciones prevista en el permiso de traba</w:t>
      </w:r>
      <w:r>
        <w:rPr>
          <w:sz w:val="24"/>
        </w:rPr>
        <w:t>jo, deberá detenerse la tarea y analizar los riesgos</w:t>
      </w:r>
      <w:r>
        <w:rPr>
          <w:spacing w:val="-2"/>
          <w:sz w:val="24"/>
        </w:rPr>
        <w:t xml:space="preserve"> </w:t>
      </w:r>
      <w:r>
        <w:rPr>
          <w:sz w:val="24"/>
        </w:rPr>
        <w:t>nuevamente.</w:t>
      </w:r>
    </w:p>
    <w:p w:rsidR="003E0791" w:rsidRDefault="003E0791" w:rsidP="00D03152">
      <w:pPr>
        <w:ind w:right="437"/>
        <w:jc w:val="both"/>
        <w:rPr>
          <w:sz w:val="24"/>
        </w:rPr>
        <w:sectPr w:rsidR="003E0791">
          <w:pgSz w:w="12240" w:h="15840"/>
          <w:pgMar w:top="2120" w:right="660" w:bottom="280" w:left="1220" w:header="710" w:footer="0" w:gutter="0"/>
          <w:cols w:space="720"/>
        </w:sectPr>
      </w:pPr>
    </w:p>
    <w:p w:rsidR="003E0791" w:rsidRDefault="003E0791" w:rsidP="00D03152">
      <w:pPr>
        <w:pStyle w:val="Textoindependiente"/>
        <w:ind w:right="437"/>
        <w:jc w:val="both"/>
        <w:rPr>
          <w:sz w:val="20"/>
        </w:rPr>
      </w:pPr>
    </w:p>
    <w:p w:rsidR="003E0791" w:rsidRDefault="003E0791" w:rsidP="00D03152">
      <w:pPr>
        <w:pStyle w:val="Textoindependiente"/>
        <w:ind w:right="437"/>
        <w:jc w:val="both"/>
        <w:rPr>
          <w:sz w:val="20"/>
        </w:rPr>
      </w:pPr>
    </w:p>
    <w:p w:rsidR="003E0791" w:rsidRDefault="003E0791" w:rsidP="00D03152">
      <w:pPr>
        <w:pStyle w:val="Textoindependiente"/>
        <w:spacing w:before="4"/>
        <w:ind w:right="437"/>
        <w:jc w:val="both"/>
        <w:rPr>
          <w:sz w:val="23"/>
        </w:rPr>
      </w:pPr>
    </w:p>
    <w:p w:rsidR="003E0791" w:rsidRDefault="00872AD8" w:rsidP="00D03152">
      <w:pPr>
        <w:pStyle w:val="Ttulo1"/>
        <w:numPr>
          <w:ilvl w:val="0"/>
          <w:numId w:val="5"/>
        </w:numPr>
        <w:tabs>
          <w:tab w:val="left" w:pos="806"/>
        </w:tabs>
        <w:spacing w:before="93" w:line="242" w:lineRule="auto"/>
        <w:ind w:left="479" w:right="437" w:firstLine="0"/>
        <w:jc w:val="both"/>
      </w:pPr>
      <w:r>
        <w:t>RESPONSABILIDADES DE LOS INTERESADOS EN LOS PERMISOS DE TRABAJO PARA EXCAVACIONES EN LA</w:t>
      </w:r>
      <w:r>
        <w:rPr>
          <w:spacing w:val="-1"/>
        </w:rPr>
        <w:t xml:space="preserve"> </w:t>
      </w:r>
      <w:r>
        <w:t>ZFIP.</w:t>
      </w:r>
    </w:p>
    <w:p w:rsidR="003E0791" w:rsidRDefault="003E0791" w:rsidP="00D03152">
      <w:pPr>
        <w:pStyle w:val="Textoindependiente"/>
        <w:spacing w:before="8"/>
        <w:ind w:right="437"/>
        <w:jc w:val="both"/>
        <w:rPr>
          <w:b/>
          <w:sz w:val="23"/>
        </w:rPr>
      </w:pPr>
    </w:p>
    <w:p w:rsidR="003E0791" w:rsidRDefault="00872AD8" w:rsidP="00D03152">
      <w:pPr>
        <w:pStyle w:val="Textoindependiente"/>
        <w:ind w:left="479" w:right="437"/>
        <w:jc w:val="both"/>
      </w:pPr>
      <w:r>
        <w:t>El área de seguridad y salud en el trabajo de la ZFIP, vigilará y hará seguimiento al estricto cumplimiento de las responsabilidades establecidas en este procedimiento.</w:t>
      </w:r>
    </w:p>
    <w:p w:rsidR="003E0791" w:rsidRDefault="003E0791" w:rsidP="00D03152">
      <w:pPr>
        <w:pStyle w:val="Textoindependiente"/>
        <w:ind w:right="437"/>
        <w:jc w:val="both"/>
      </w:pPr>
    </w:p>
    <w:p w:rsidR="003E0791" w:rsidRDefault="00872AD8" w:rsidP="00D03152">
      <w:pPr>
        <w:pStyle w:val="Ttulo1"/>
        <w:numPr>
          <w:ilvl w:val="0"/>
          <w:numId w:val="3"/>
        </w:numPr>
        <w:tabs>
          <w:tab w:val="left" w:pos="786"/>
        </w:tabs>
        <w:ind w:right="437"/>
        <w:jc w:val="both"/>
      </w:pPr>
      <w:r>
        <w:t>Solicitante del PT para</w:t>
      </w:r>
      <w:r>
        <w:rPr>
          <w:spacing w:val="-2"/>
        </w:rPr>
        <w:t xml:space="preserve"> </w:t>
      </w:r>
      <w:r>
        <w:t>excavaciones:</w:t>
      </w:r>
    </w:p>
    <w:p w:rsidR="003E0791" w:rsidRDefault="00872AD8" w:rsidP="00D03152">
      <w:pPr>
        <w:pStyle w:val="Prrafodelista"/>
        <w:numPr>
          <w:ilvl w:val="1"/>
          <w:numId w:val="3"/>
        </w:numPr>
        <w:tabs>
          <w:tab w:val="left" w:pos="1200"/>
        </w:tabs>
        <w:spacing w:before="198" w:line="293" w:lineRule="exact"/>
        <w:ind w:right="437" w:hanging="361"/>
        <w:jc w:val="both"/>
        <w:rPr>
          <w:sz w:val="24"/>
        </w:rPr>
      </w:pPr>
      <w:r>
        <w:rPr>
          <w:sz w:val="24"/>
        </w:rPr>
        <w:t>Planear y coordinar la ejecución de los trabajos</w:t>
      </w:r>
      <w:r>
        <w:rPr>
          <w:sz w:val="24"/>
        </w:rPr>
        <w:t xml:space="preserve"> en forma</w:t>
      </w:r>
      <w:r>
        <w:rPr>
          <w:spacing w:val="-3"/>
          <w:sz w:val="24"/>
        </w:rPr>
        <w:t xml:space="preserve"> </w:t>
      </w:r>
      <w:r>
        <w:rPr>
          <w:sz w:val="24"/>
        </w:rPr>
        <w:t>segura.</w:t>
      </w:r>
    </w:p>
    <w:p w:rsidR="003E0791" w:rsidRDefault="00872AD8" w:rsidP="00D03152">
      <w:pPr>
        <w:pStyle w:val="Prrafodelista"/>
        <w:numPr>
          <w:ilvl w:val="1"/>
          <w:numId w:val="3"/>
        </w:numPr>
        <w:tabs>
          <w:tab w:val="left" w:pos="1200"/>
        </w:tabs>
        <w:spacing w:line="290" w:lineRule="exact"/>
        <w:ind w:right="437" w:hanging="361"/>
        <w:jc w:val="both"/>
        <w:rPr>
          <w:sz w:val="24"/>
        </w:rPr>
      </w:pPr>
      <w:r>
        <w:rPr>
          <w:sz w:val="24"/>
        </w:rPr>
        <w:t>Generar, presentar y firmar los</w:t>
      </w:r>
      <w:r>
        <w:rPr>
          <w:spacing w:val="-4"/>
          <w:sz w:val="24"/>
        </w:rPr>
        <w:t xml:space="preserve"> </w:t>
      </w:r>
      <w:r>
        <w:rPr>
          <w:sz w:val="24"/>
        </w:rPr>
        <w:t>PT.</w:t>
      </w:r>
    </w:p>
    <w:p w:rsidR="003E0791" w:rsidRDefault="00872AD8" w:rsidP="00D03152">
      <w:pPr>
        <w:pStyle w:val="Prrafodelista"/>
        <w:numPr>
          <w:ilvl w:val="1"/>
          <w:numId w:val="3"/>
        </w:numPr>
        <w:tabs>
          <w:tab w:val="left" w:pos="1200"/>
        </w:tabs>
        <w:spacing w:line="242" w:lineRule="auto"/>
        <w:ind w:right="437"/>
        <w:jc w:val="both"/>
        <w:rPr>
          <w:sz w:val="24"/>
        </w:rPr>
      </w:pPr>
      <w:r>
        <w:rPr>
          <w:sz w:val="24"/>
        </w:rPr>
        <w:t xml:space="preserve">Anexar la documentación necesaria para que exista claridad sobre </w:t>
      </w:r>
      <w:r>
        <w:rPr>
          <w:spacing w:val="-6"/>
          <w:sz w:val="24"/>
        </w:rPr>
        <w:t xml:space="preserve">el </w:t>
      </w:r>
      <w:r>
        <w:rPr>
          <w:sz w:val="24"/>
        </w:rPr>
        <w:t>trabajo (procedimientos, evaluación de riesgos, listas de chequeo, planos, monografías,</w:t>
      </w:r>
      <w:r>
        <w:rPr>
          <w:spacing w:val="-2"/>
          <w:sz w:val="24"/>
        </w:rPr>
        <w:t xml:space="preserve"> </w:t>
      </w:r>
      <w:r>
        <w:rPr>
          <w:sz w:val="24"/>
        </w:rPr>
        <w:t>croquis.).</w:t>
      </w:r>
    </w:p>
    <w:p w:rsidR="003E0791" w:rsidRDefault="00872AD8" w:rsidP="00D03152">
      <w:pPr>
        <w:pStyle w:val="Prrafodelista"/>
        <w:numPr>
          <w:ilvl w:val="1"/>
          <w:numId w:val="3"/>
        </w:numPr>
        <w:tabs>
          <w:tab w:val="left" w:pos="1200"/>
        </w:tabs>
        <w:ind w:right="437"/>
        <w:jc w:val="both"/>
        <w:rPr>
          <w:sz w:val="24"/>
        </w:rPr>
      </w:pPr>
      <w:r>
        <w:rPr>
          <w:sz w:val="24"/>
        </w:rPr>
        <w:t>Leer y cumplir las condiciones especificadas en el PT y certificados relacionados.</w:t>
      </w:r>
    </w:p>
    <w:p w:rsidR="003E0791" w:rsidRDefault="00872AD8" w:rsidP="00D03152">
      <w:pPr>
        <w:pStyle w:val="Prrafodelista"/>
        <w:numPr>
          <w:ilvl w:val="1"/>
          <w:numId w:val="3"/>
        </w:numPr>
        <w:tabs>
          <w:tab w:val="left" w:pos="1200"/>
        </w:tabs>
        <w:ind w:right="437"/>
        <w:jc w:val="both"/>
        <w:rPr>
          <w:sz w:val="24"/>
        </w:rPr>
      </w:pPr>
      <w:r>
        <w:rPr>
          <w:sz w:val="24"/>
        </w:rPr>
        <w:t>Asegurar que el personal asignado a una tarea conozcan los requerimientos que se deban cumplir en dicha</w:t>
      </w:r>
      <w:r>
        <w:rPr>
          <w:spacing w:val="-2"/>
          <w:sz w:val="24"/>
        </w:rPr>
        <w:t xml:space="preserve"> </w:t>
      </w:r>
      <w:r>
        <w:rPr>
          <w:sz w:val="24"/>
        </w:rPr>
        <w:t>actividad.</w:t>
      </w:r>
    </w:p>
    <w:p w:rsidR="003E0791" w:rsidRDefault="00872AD8" w:rsidP="00D03152">
      <w:pPr>
        <w:pStyle w:val="Prrafodelista"/>
        <w:numPr>
          <w:ilvl w:val="1"/>
          <w:numId w:val="3"/>
        </w:numPr>
        <w:tabs>
          <w:tab w:val="left" w:pos="1200"/>
        </w:tabs>
        <w:spacing w:line="290" w:lineRule="exact"/>
        <w:ind w:right="437" w:hanging="361"/>
        <w:jc w:val="both"/>
        <w:rPr>
          <w:sz w:val="24"/>
        </w:rPr>
      </w:pPr>
      <w:r>
        <w:rPr>
          <w:sz w:val="24"/>
        </w:rPr>
        <w:t>Tramitar un PT por</w:t>
      </w:r>
      <w:r>
        <w:rPr>
          <w:spacing w:val="-4"/>
          <w:sz w:val="24"/>
        </w:rPr>
        <w:t xml:space="preserve"> </w:t>
      </w:r>
      <w:r>
        <w:rPr>
          <w:sz w:val="24"/>
        </w:rPr>
        <w:t>actividad.</w:t>
      </w:r>
    </w:p>
    <w:p w:rsidR="003E0791" w:rsidRDefault="00872AD8" w:rsidP="00D03152">
      <w:pPr>
        <w:pStyle w:val="Prrafodelista"/>
        <w:numPr>
          <w:ilvl w:val="1"/>
          <w:numId w:val="3"/>
        </w:numPr>
        <w:tabs>
          <w:tab w:val="left" w:pos="1200"/>
        </w:tabs>
        <w:spacing w:line="293" w:lineRule="exact"/>
        <w:ind w:right="437" w:hanging="361"/>
        <w:jc w:val="both"/>
        <w:rPr>
          <w:sz w:val="24"/>
        </w:rPr>
      </w:pPr>
      <w:r>
        <w:rPr>
          <w:sz w:val="24"/>
        </w:rPr>
        <w:t>Suspender el trabajo en caso que las condiciones iniciales se</w:t>
      </w:r>
      <w:r>
        <w:rPr>
          <w:spacing w:val="-2"/>
          <w:sz w:val="24"/>
        </w:rPr>
        <w:t xml:space="preserve"> </w:t>
      </w:r>
      <w:r>
        <w:rPr>
          <w:sz w:val="24"/>
        </w:rPr>
        <w:t>modifiquen.</w:t>
      </w:r>
    </w:p>
    <w:p w:rsidR="003E0791" w:rsidRDefault="00872AD8" w:rsidP="00D03152">
      <w:pPr>
        <w:pStyle w:val="Ttulo1"/>
        <w:numPr>
          <w:ilvl w:val="0"/>
          <w:numId w:val="3"/>
        </w:numPr>
        <w:tabs>
          <w:tab w:val="left" w:pos="786"/>
        </w:tabs>
        <w:spacing w:before="185"/>
        <w:ind w:right="437"/>
        <w:jc w:val="both"/>
      </w:pPr>
      <w:r>
        <w:t>Autorizante, Emisor u Otro del PT para</w:t>
      </w:r>
      <w:r>
        <w:rPr>
          <w:spacing w:val="-5"/>
        </w:rPr>
        <w:t xml:space="preserve"> </w:t>
      </w:r>
      <w:r>
        <w:t>excavaciones:</w:t>
      </w:r>
    </w:p>
    <w:p w:rsidR="003E0791" w:rsidRDefault="00872AD8" w:rsidP="00D03152">
      <w:pPr>
        <w:pStyle w:val="Prrafodelista"/>
        <w:numPr>
          <w:ilvl w:val="1"/>
          <w:numId w:val="3"/>
        </w:numPr>
        <w:tabs>
          <w:tab w:val="left" w:pos="1199"/>
          <w:tab w:val="left" w:pos="1200"/>
        </w:tabs>
        <w:spacing w:before="208" w:line="235" w:lineRule="auto"/>
        <w:ind w:right="437"/>
        <w:jc w:val="both"/>
        <w:rPr>
          <w:sz w:val="24"/>
        </w:rPr>
      </w:pPr>
      <w:r>
        <w:rPr>
          <w:sz w:val="24"/>
        </w:rPr>
        <w:t xml:space="preserve">Revisar los riesgos de las tareas y definir las precauciones que </w:t>
      </w:r>
      <w:r>
        <w:rPr>
          <w:spacing w:val="-3"/>
          <w:sz w:val="24"/>
        </w:rPr>
        <w:t xml:space="preserve">deben </w:t>
      </w:r>
      <w:r>
        <w:rPr>
          <w:sz w:val="24"/>
        </w:rPr>
        <w:t>tomarse antes, durante y después de los trabajos de</w:t>
      </w:r>
      <w:r>
        <w:rPr>
          <w:spacing w:val="-2"/>
          <w:sz w:val="24"/>
        </w:rPr>
        <w:t xml:space="preserve"> </w:t>
      </w:r>
      <w:r>
        <w:rPr>
          <w:sz w:val="24"/>
        </w:rPr>
        <w:t>excava</w:t>
      </w:r>
      <w:r>
        <w:rPr>
          <w:sz w:val="24"/>
        </w:rPr>
        <w:t>ción.</w:t>
      </w:r>
    </w:p>
    <w:p w:rsidR="003E0791" w:rsidRDefault="00872AD8" w:rsidP="00D03152">
      <w:pPr>
        <w:pStyle w:val="Prrafodelista"/>
        <w:numPr>
          <w:ilvl w:val="1"/>
          <w:numId w:val="3"/>
        </w:numPr>
        <w:tabs>
          <w:tab w:val="left" w:pos="1199"/>
          <w:tab w:val="left" w:pos="1200"/>
        </w:tabs>
        <w:spacing w:before="2"/>
        <w:ind w:right="437"/>
        <w:jc w:val="both"/>
        <w:rPr>
          <w:sz w:val="24"/>
        </w:rPr>
      </w:pPr>
      <w:r>
        <w:rPr>
          <w:sz w:val="24"/>
        </w:rPr>
        <w:t xml:space="preserve">Aprobar todos los PT para excavaciones y otros que involucren a su </w:t>
      </w:r>
      <w:r>
        <w:rPr>
          <w:spacing w:val="-4"/>
          <w:sz w:val="24"/>
        </w:rPr>
        <w:t>área</w:t>
      </w:r>
      <w:r>
        <w:rPr>
          <w:spacing w:val="58"/>
          <w:sz w:val="24"/>
        </w:rPr>
        <w:t xml:space="preserve"> </w:t>
      </w:r>
      <w:r>
        <w:rPr>
          <w:sz w:val="24"/>
        </w:rPr>
        <w:t>específica de</w:t>
      </w:r>
      <w:r>
        <w:rPr>
          <w:spacing w:val="-1"/>
          <w:sz w:val="24"/>
        </w:rPr>
        <w:t xml:space="preserve"> </w:t>
      </w:r>
      <w:r>
        <w:rPr>
          <w:sz w:val="24"/>
        </w:rPr>
        <w:t>trabajo.</w:t>
      </w:r>
    </w:p>
    <w:p w:rsidR="003E0791" w:rsidRDefault="00872AD8" w:rsidP="00D03152">
      <w:pPr>
        <w:pStyle w:val="Prrafodelista"/>
        <w:numPr>
          <w:ilvl w:val="1"/>
          <w:numId w:val="3"/>
        </w:numPr>
        <w:tabs>
          <w:tab w:val="left" w:pos="1199"/>
          <w:tab w:val="left" w:pos="1200"/>
        </w:tabs>
        <w:spacing w:line="290" w:lineRule="exact"/>
        <w:ind w:right="437" w:hanging="361"/>
        <w:jc w:val="both"/>
        <w:rPr>
          <w:sz w:val="24"/>
        </w:rPr>
      </w:pPr>
      <w:r>
        <w:rPr>
          <w:sz w:val="24"/>
        </w:rPr>
        <w:t>Comunicar las medidas de control detalladas en el</w:t>
      </w:r>
      <w:r>
        <w:rPr>
          <w:spacing w:val="-3"/>
          <w:sz w:val="24"/>
        </w:rPr>
        <w:t xml:space="preserve"> </w:t>
      </w:r>
      <w:r>
        <w:rPr>
          <w:sz w:val="24"/>
        </w:rPr>
        <w:t>PT.</w:t>
      </w:r>
    </w:p>
    <w:p w:rsidR="003E0791" w:rsidRDefault="00872AD8" w:rsidP="00D03152">
      <w:pPr>
        <w:pStyle w:val="Prrafodelista"/>
        <w:numPr>
          <w:ilvl w:val="1"/>
          <w:numId w:val="3"/>
        </w:numPr>
        <w:tabs>
          <w:tab w:val="left" w:pos="1199"/>
          <w:tab w:val="left" w:pos="1200"/>
        </w:tabs>
        <w:ind w:right="437"/>
        <w:jc w:val="both"/>
        <w:rPr>
          <w:sz w:val="24"/>
        </w:rPr>
      </w:pPr>
      <w:r>
        <w:rPr>
          <w:sz w:val="24"/>
        </w:rPr>
        <w:t xml:space="preserve">Es el responsable de todas las actividades que efectúa el Solicitante del </w:t>
      </w:r>
      <w:r>
        <w:rPr>
          <w:spacing w:val="-7"/>
          <w:sz w:val="24"/>
        </w:rPr>
        <w:t xml:space="preserve">PT </w:t>
      </w:r>
      <w:r>
        <w:rPr>
          <w:sz w:val="24"/>
        </w:rPr>
        <w:t>o el ejecutante de la Ta</w:t>
      </w:r>
      <w:r>
        <w:rPr>
          <w:sz w:val="24"/>
        </w:rPr>
        <w:t>rea detallada en el</w:t>
      </w:r>
      <w:r>
        <w:rPr>
          <w:spacing w:val="-1"/>
          <w:sz w:val="24"/>
        </w:rPr>
        <w:t xml:space="preserve"> </w:t>
      </w:r>
      <w:r>
        <w:rPr>
          <w:sz w:val="24"/>
        </w:rPr>
        <w:t>PT.</w:t>
      </w:r>
    </w:p>
    <w:p w:rsidR="003E0791" w:rsidRDefault="00872AD8" w:rsidP="00D03152">
      <w:pPr>
        <w:pStyle w:val="Prrafodelista"/>
        <w:numPr>
          <w:ilvl w:val="1"/>
          <w:numId w:val="3"/>
        </w:numPr>
        <w:tabs>
          <w:tab w:val="left" w:pos="1199"/>
          <w:tab w:val="left" w:pos="1200"/>
        </w:tabs>
        <w:spacing w:before="6" w:line="235" w:lineRule="auto"/>
        <w:ind w:right="437"/>
        <w:jc w:val="both"/>
        <w:rPr>
          <w:sz w:val="24"/>
        </w:rPr>
      </w:pPr>
      <w:r>
        <w:rPr>
          <w:sz w:val="24"/>
        </w:rPr>
        <w:t>Evaluar el impacto de las actividades dentro del área que puedan afectar a otras tareas y comunicar a quien corresponda las actividades</w:t>
      </w:r>
      <w:r>
        <w:rPr>
          <w:spacing w:val="-4"/>
          <w:sz w:val="24"/>
        </w:rPr>
        <w:t xml:space="preserve"> </w:t>
      </w:r>
      <w:r>
        <w:rPr>
          <w:sz w:val="24"/>
        </w:rPr>
        <w:t>propuestas.</w:t>
      </w:r>
    </w:p>
    <w:p w:rsidR="003E0791" w:rsidRDefault="00872AD8" w:rsidP="00D03152">
      <w:pPr>
        <w:pStyle w:val="Prrafodelista"/>
        <w:numPr>
          <w:ilvl w:val="1"/>
          <w:numId w:val="3"/>
        </w:numPr>
        <w:tabs>
          <w:tab w:val="left" w:pos="1199"/>
          <w:tab w:val="left" w:pos="1200"/>
          <w:tab w:val="left" w:pos="2303"/>
          <w:tab w:val="left" w:pos="3582"/>
          <w:tab w:val="left" w:pos="3993"/>
          <w:tab w:val="left" w:pos="4750"/>
          <w:tab w:val="left" w:pos="5242"/>
          <w:tab w:val="left" w:pos="5973"/>
          <w:tab w:val="left" w:pos="6464"/>
          <w:tab w:val="left" w:pos="7956"/>
        </w:tabs>
        <w:spacing w:before="3"/>
        <w:ind w:right="437"/>
        <w:jc w:val="both"/>
        <w:rPr>
          <w:sz w:val="24"/>
        </w:rPr>
      </w:pPr>
      <w:r>
        <w:rPr>
          <w:sz w:val="24"/>
        </w:rPr>
        <w:t>Realizar</w:t>
      </w:r>
      <w:r>
        <w:rPr>
          <w:sz w:val="24"/>
        </w:rPr>
        <w:tab/>
        <w:t>auditorías</w:t>
      </w:r>
      <w:r>
        <w:rPr>
          <w:sz w:val="24"/>
        </w:rPr>
        <w:tab/>
        <w:t>al</w:t>
      </w:r>
      <w:r>
        <w:rPr>
          <w:sz w:val="24"/>
        </w:rPr>
        <w:tab/>
        <w:t>PTE,</w:t>
      </w:r>
      <w:r>
        <w:rPr>
          <w:sz w:val="24"/>
        </w:rPr>
        <w:tab/>
        <w:t>en</w:t>
      </w:r>
      <w:r>
        <w:rPr>
          <w:sz w:val="24"/>
        </w:rPr>
        <w:tab/>
        <w:t>caso</w:t>
      </w:r>
      <w:r>
        <w:rPr>
          <w:sz w:val="24"/>
        </w:rPr>
        <w:tab/>
        <w:t>de</w:t>
      </w:r>
      <w:r>
        <w:rPr>
          <w:sz w:val="24"/>
        </w:rPr>
        <w:tab/>
        <w:t>presentarse</w:t>
      </w:r>
      <w:r>
        <w:rPr>
          <w:sz w:val="24"/>
        </w:rPr>
        <w:tab/>
      </w:r>
      <w:r>
        <w:rPr>
          <w:spacing w:val="-1"/>
          <w:sz w:val="24"/>
        </w:rPr>
        <w:t xml:space="preserve">Operaciones </w:t>
      </w:r>
      <w:r>
        <w:rPr>
          <w:sz w:val="24"/>
        </w:rPr>
        <w:t>Simultáneas, debe ten</w:t>
      </w:r>
      <w:r>
        <w:rPr>
          <w:sz w:val="24"/>
        </w:rPr>
        <w:t>er en cuenta lo</w:t>
      </w:r>
      <w:r>
        <w:rPr>
          <w:spacing w:val="-3"/>
          <w:sz w:val="24"/>
        </w:rPr>
        <w:t xml:space="preserve"> </w:t>
      </w:r>
      <w:r>
        <w:rPr>
          <w:sz w:val="24"/>
        </w:rPr>
        <w:t>siguiente:</w:t>
      </w:r>
    </w:p>
    <w:p w:rsidR="003E0791" w:rsidRDefault="00872AD8" w:rsidP="00D03152">
      <w:pPr>
        <w:pStyle w:val="Prrafodelista"/>
        <w:numPr>
          <w:ilvl w:val="1"/>
          <w:numId w:val="3"/>
        </w:numPr>
        <w:tabs>
          <w:tab w:val="left" w:pos="1199"/>
          <w:tab w:val="left" w:pos="1200"/>
        </w:tabs>
        <w:ind w:right="437"/>
        <w:jc w:val="both"/>
        <w:rPr>
          <w:sz w:val="24"/>
        </w:rPr>
      </w:pPr>
      <w:r>
        <w:rPr>
          <w:sz w:val="24"/>
        </w:rPr>
        <w:t xml:space="preserve">Establecer procesos de comunicación formal con todos los </w:t>
      </w:r>
      <w:r>
        <w:rPr>
          <w:spacing w:val="-2"/>
          <w:sz w:val="24"/>
        </w:rPr>
        <w:t xml:space="preserve">responsables </w:t>
      </w:r>
      <w:r>
        <w:rPr>
          <w:sz w:val="24"/>
        </w:rPr>
        <w:t>involucrados en las Operaciones Simultáneas.</w:t>
      </w:r>
    </w:p>
    <w:p w:rsidR="003E0791" w:rsidRDefault="00872AD8" w:rsidP="00D03152">
      <w:pPr>
        <w:pStyle w:val="Prrafodelista"/>
        <w:numPr>
          <w:ilvl w:val="1"/>
          <w:numId w:val="3"/>
        </w:numPr>
        <w:tabs>
          <w:tab w:val="left" w:pos="1199"/>
          <w:tab w:val="left" w:pos="1200"/>
        </w:tabs>
        <w:ind w:right="437" w:hanging="361"/>
        <w:jc w:val="both"/>
        <w:rPr>
          <w:sz w:val="24"/>
        </w:rPr>
      </w:pPr>
      <w:r>
        <w:rPr>
          <w:sz w:val="24"/>
        </w:rPr>
        <w:t>Controlar la coordinación entre los distintos grupos y disciplinas de</w:t>
      </w:r>
      <w:r>
        <w:rPr>
          <w:spacing w:val="-2"/>
          <w:sz w:val="24"/>
        </w:rPr>
        <w:t xml:space="preserve"> </w:t>
      </w:r>
      <w:r>
        <w:rPr>
          <w:sz w:val="24"/>
        </w:rPr>
        <w:t>trabajo.</w:t>
      </w:r>
    </w:p>
    <w:p w:rsidR="003E0791" w:rsidRDefault="003E0791" w:rsidP="00D03152">
      <w:pPr>
        <w:ind w:right="437"/>
        <w:jc w:val="both"/>
        <w:rPr>
          <w:sz w:val="24"/>
        </w:rPr>
        <w:sectPr w:rsidR="003E0791">
          <w:pgSz w:w="12240" w:h="15840"/>
          <w:pgMar w:top="2120" w:right="660" w:bottom="280" w:left="1220" w:header="710" w:footer="0" w:gutter="0"/>
          <w:cols w:space="720"/>
        </w:sectPr>
      </w:pPr>
    </w:p>
    <w:p w:rsidR="003E0791" w:rsidRDefault="003E0791" w:rsidP="00D03152">
      <w:pPr>
        <w:pStyle w:val="Textoindependiente"/>
        <w:ind w:right="437"/>
        <w:jc w:val="both"/>
        <w:rPr>
          <w:sz w:val="20"/>
        </w:rPr>
      </w:pPr>
    </w:p>
    <w:p w:rsidR="003E0791" w:rsidRDefault="003E0791" w:rsidP="00D03152">
      <w:pPr>
        <w:pStyle w:val="Textoindependiente"/>
        <w:spacing w:before="7"/>
        <w:ind w:right="437"/>
        <w:jc w:val="both"/>
        <w:rPr>
          <w:sz w:val="19"/>
        </w:rPr>
      </w:pPr>
    </w:p>
    <w:p w:rsidR="003E0791" w:rsidRDefault="00872AD8" w:rsidP="00D03152">
      <w:pPr>
        <w:pStyle w:val="Ttulo1"/>
        <w:numPr>
          <w:ilvl w:val="0"/>
          <w:numId w:val="5"/>
        </w:numPr>
        <w:tabs>
          <w:tab w:val="left" w:pos="747"/>
        </w:tabs>
        <w:spacing w:before="92"/>
        <w:ind w:right="437" w:hanging="268"/>
        <w:jc w:val="both"/>
      </w:pPr>
      <w:r>
        <w:t>CANCELACIÓN O CIERRE DEL PERMISO DE</w:t>
      </w:r>
      <w:r>
        <w:rPr>
          <w:spacing w:val="-4"/>
        </w:rPr>
        <w:t xml:space="preserve"> </w:t>
      </w:r>
      <w:r>
        <w:t>TRABAJO</w:t>
      </w:r>
    </w:p>
    <w:p w:rsidR="003E0791" w:rsidRDefault="003E0791" w:rsidP="00D03152">
      <w:pPr>
        <w:pStyle w:val="Textoindependiente"/>
        <w:ind w:right="437"/>
        <w:jc w:val="both"/>
        <w:rPr>
          <w:b/>
        </w:rPr>
      </w:pPr>
    </w:p>
    <w:p w:rsidR="003E0791" w:rsidRDefault="00872AD8" w:rsidP="00D03152">
      <w:pPr>
        <w:pStyle w:val="Textoindependiente"/>
        <w:ind w:left="479" w:right="437"/>
        <w:jc w:val="both"/>
      </w:pPr>
      <w:r>
        <w:t>Se deberá dejar registrado el cierre del permiso de trabajo por la cancelación de la actividad o finalización de la excavación. Debe evidenciarse la situación que corresponda y registrar las condiciones del área donde se realizó la tarea.</w:t>
      </w:r>
    </w:p>
    <w:p w:rsidR="003E0791" w:rsidRDefault="00872AD8" w:rsidP="00D03152">
      <w:pPr>
        <w:pStyle w:val="Textoindependiente"/>
        <w:ind w:left="479" w:right="437"/>
        <w:jc w:val="both"/>
      </w:pPr>
      <w:r>
        <w:t>Un PT para excava</w:t>
      </w:r>
      <w:r>
        <w:t>ción debe ser iniciado pero No finalizado cuando el trabajo no se ha terminado y está dentro de la duración probable establecida para concluir con la tarea.</w:t>
      </w:r>
    </w:p>
    <w:p w:rsidR="003E0791" w:rsidRDefault="003E0791" w:rsidP="00D03152">
      <w:pPr>
        <w:pStyle w:val="Textoindependiente"/>
        <w:spacing w:before="9"/>
        <w:ind w:right="437"/>
        <w:jc w:val="both"/>
        <w:rPr>
          <w:sz w:val="23"/>
        </w:rPr>
      </w:pPr>
    </w:p>
    <w:p w:rsidR="003E0791" w:rsidRDefault="00872AD8" w:rsidP="00D03152">
      <w:pPr>
        <w:pStyle w:val="Textoindependiente"/>
        <w:ind w:left="479" w:right="437"/>
        <w:jc w:val="both"/>
      </w:pPr>
      <w:r>
        <w:t>Un Permiso será cerrado cuando suceda alguna de las siguientes circunstancias:</w:t>
      </w:r>
    </w:p>
    <w:p w:rsidR="003E0791" w:rsidRDefault="00872AD8" w:rsidP="00D03152">
      <w:pPr>
        <w:pStyle w:val="Prrafodelista"/>
        <w:numPr>
          <w:ilvl w:val="0"/>
          <w:numId w:val="2"/>
        </w:numPr>
        <w:tabs>
          <w:tab w:val="left" w:pos="1199"/>
          <w:tab w:val="left" w:pos="1200"/>
        </w:tabs>
        <w:spacing w:before="198" w:line="293" w:lineRule="exact"/>
        <w:ind w:right="437" w:hanging="361"/>
        <w:jc w:val="both"/>
        <w:rPr>
          <w:sz w:val="24"/>
        </w:rPr>
      </w:pPr>
      <w:r>
        <w:rPr>
          <w:sz w:val="24"/>
        </w:rPr>
        <w:t>El trabajo esté</w:t>
      </w:r>
      <w:r>
        <w:rPr>
          <w:spacing w:val="-1"/>
          <w:sz w:val="24"/>
        </w:rPr>
        <w:t xml:space="preserve"> </w:t>
      </w:r>
      <w:r>
        <w:rPr>
          <w:sz w:val="24"/>
        </w:rPr>
        <w:t>ter</w:t>
      </w:r>
      <w:r>
        <w:rPr>
          <w:sz w:val="24"/>
        </w:rPr>
        <w:t>minado.</w:t>
      </w:r>
    </w:p>
    <w:p w:rsidR="003E0791" w:rsidRDefault="00872AD8" w:rsidP="00D03152">
      <w:pPr>
        <w:pStyle w:val="Prrafodelista"/>
        <w:numPr>
          <w:ilvl w:val="0"/>
          <w:numId w:val="2"/>
        </w:numPr>
        <w:tabs>
          <w:tab w:val="left" w:pos="1199"/>
          <w:tab w:val="left" w:pos="1200"/>
        </w:tabs>
        <w:ind w:right="437"/>
        <w:jc w:val="both"/>
        <w:rPr>
          <w:sz w:val="24"/>
        </w:rPr>
      </w:pPr>
      <w:r>
        <w:rPr>
          <w:sz w:val="24"/>
        </w:rPr>
        <w:t>Se ha incumplido las condiciones establecidas en el presente procedimiento de permiso de trabajo para</w:t>
      </w:r>
      <w:r>
        <w:rPr>
          <w:spacing w:val="-1"/>
          <w:sz w:val="24"/>
        </w:rPr>
        <w:t xml:space="preserve"> </w:t>
      </w:r>
      <w:r>
        <w:rPr>
          <w:sz w:val="24"/>
        </w:rPr>
        <w:t>excavaciones.</w:t>
      </w:r>
    </w:p>
    <w:p w:rsidR="003E0791" w:rsidRDefault="00872AD8" w:rsidP="00D03152">
      <w:pPr>
        <w:pStyle w:val="Prrafodelista"/>
        <w:numPr>
          <w:ilvl w:val="0"/>
          <w:numId w:val="2"/>
        </w:numPr>
        <w:tabs>
          <w:tab w:val="left" w:pos="1199"/>
          <w:tab w:val="left" w:pos="1200"/>
        </w:tabs>
        <w:ind w:right="437"/>
        <w:jc w:val="both"/>
        <w:rPr>
          <w:sz w:val="24"/>
        </w:rPr>
      </w:pPr>
      <w:r>
        <w:rPr>
          <w:sz w:val="24"/>
        </w:rPr>
        <w:t>El trabajo debe ser suspendido, y se sabe que no comenzará de nuevo, hasta una fecha fuera del período de autorización del</w:t>
      </w:r>
      <w:r>
        <w:rPr>
          <w:spacing w:val="-1"/>
          <w:sz w:val="24"/>
        </w:rPr>
        <w:t xml:space="preserve"> </w:t>
      </w:r>
      <w:r>
        <w:rPr>
          <w:sz w:val="24"/>
        </w:rPr>
        <w:t>Permiso.</w:t>
      </w:r>
    </w:p>
    <w:p w:rsidR="003E0791" w:rsidRDefault="00872AD8" w:rsidP="00D03152">
      <w:pPr>
        <w:pStyle w:val="Prrafodelista"/>
        <w:numPr>
          <w:ilvl w:val="0"/>
          <w:numId w:val="2"/>
        </w:numPr>
        <w:tabs>
          <w:tab w:val="left" w:pos="1199"/>
          <w:tab w:val="left" w:pos="1200"/>
        </w:tabs>
        <w:spacing w:line="293" w:lineRule="exact"/>
        <w:ind w:right="437" w:hanging="361"/>
        <w:jc w:val="both"/>
        <w:rPr>
          <w:sz w:val="24"/>
        </w:rPr>
      </w:pPr>
      <w:r>
        <w:rPr>
          <w:sz w:val="24"/>
        </w:rPr>
        <w:t>El PT ha llegado al fin de su plazo de</w:t>
      </w:r>
      <w:r>
        <w:rPr>
          <w:spacing w:val="-1"/>
          <w:sz w:val="24"/>
        </w:rPr>
        <w:t xml:space="preserve"> </w:t>
      </w:r>
      <w:r>
        <w:rPr>
          <w:sz w:val="24"/>
        </w:rPr>
        <w:t>autorización.</w:t>
      </w:r>
    </w:p>
    <w:p w:rsidR="003E0791" w:rsidRDefault="00872AD8" w:rsidP="00D03152">
      <w:pPr>
        <w:pStyle w:val="Prrafodelista"/>
        <w:numPr>
          <w:ilvl w:val="0"/>
          <w:numId w:val="2"/>
        </w:numPr>
        <w:tabs>
          <w:tab w:val="left" w:pos="1199"/>
          <w:tab w:val="left" w:pos="1200"/>
        </w:tabs>
        <w:ind w:right="437"/>
        <w:jc w:val="both"/>
        <w:rPr>
          <w:sz w:val="24"/>
        </w:rPr>
      </w:pPr>
      <w:r>
        <w:rPr>
          <w:sz w:val="24"/>
        </w:rPr>
        <w:t xml:space="preserve">Se descubre que el contenido del trabajo es diferente de lo que abarca </w:t>
      </w:r>
      <w:r>
        <w:rPr>
          <w:spacing w:val="-8"/>
          <w:sz w:val="24"/>
        </w:rPr>
        <w:t xml:space="preserve">la </w:t>
      </w:r>
      <w:r>
        <w:rPr>
          <w:sz w:val="24"/>
        </w:rPr>
        <w:t>descripción del mismo. Luego entonces será necesario emitir un nuevo</w:t>
      </w:r>
      <w:r>
        <w:rPr>
          <w:spacing w:val="-4"/>
          <w:sz w:val="24"/>
        </w:rPr>
        <w:t xml:space="preserve"> </w:t>
      </w:r>
      <w:r>
        <w:rPr>
          <w:sz w:val="24"/>
        </w:rPr>
        <w:t>PT.</w:t>
      </w:r>
    </w:p>
    <w:p w:rsidR="003E0791" w:rsidRDefault="00872AD8" w:rsidP="00D03152">
      <w:pPr>
        <w:pStyle w:val="Prrafodelista"/>
        <w:numPr>
          <w:ilvl w:val="0"/>
          <w:numId w:val="2"/>
        </w:numPr>
        <w:tabs>
          <w:tab w:val="left" w:pos="1199"/>
          <w:tab w:val="left" w:pos="1200"/>
        </w:tabs>
        <w:spacing w:line="290" w:lineRule="exact"/>
        <w:ind w:right="437" w:hanging="361"/>
        <w:jc w:val="both"/>
        <w:rPr>
          <w:sz w:val="24"/>
        </w:rPr>
      </w:pPr>
      <w:r>
        <w:rPr>
          <w:sz w:val="24"/>
        </w:rPr>
        <w:t>El trabajo no ha sido iniciado debiendo ser</w:t>
      </w:r>
      <w:r>
        <w:rPr>
          <w:spacing w:val="-2"/>
          <w:sz w:val="24"/>
        </w:rPr>
        <w:t xml:space="preserve"> </w:t>
      </w:r>
      <w:r>
        <w:rPr>
          <w:sz w:val="24"/>
        </w:rPr>
        <w:t>cancelado.</w:t>
      </w:r>
    </w:p>
    <w:p w:rsidR="003E0791" w:rsidRDefault="003E0791" w:rsidP="00D03152">
      <w:pPr>
        <w:pStyle w:val="Textoindependiente"/>
        <w:ind w:right="437"/>
        <w:jc w:val="both"/>
        <w:rPr>
          <w:sz w:val="41"/>
        </w:rPr>
      </w:pPr>
    </w:p>
    <w:p w:rsidR="003E0791" w:rsidRDefault="00872AD8" w:rsidP="00D03152">
      <w:pPr>
        <w:pStyle w:val="Textoindependiente"/>
        <w:ind w:left="479" w:right="437"/>
        <w:jc w:val="both"/>
      </w:pPr>
      <w:r>
        <w:t>El Permiso será suspendido por causa de alguna de las siguientes razones:</w:t>
      </w:r>
    </w:p>
    <w:p w:rsidR="003E0791" w:rsidRDefault="00872AD8" w:rsidP="00D03152">
      <w:pPr>
        <w:pStyle w:val="Prrafodelista"/>
        <w:numPr>
          <w:ilvl w:val="0"/>
          <w:numId w:val="2"/>
        </w:numPr>
        <w:tabs>
          <w:tab w:val="left" w:pos="1199"/>
          <w:tab w:val="left" w:pos="1200"/>
        </w:tabs>
        <w:spacing w:before="198"/>
        <w:ind w:right="437"/>
        <w:jc w:val="both"/>
        <w:rPr>
          <w:sz w:val="24"/>
        </w:rPr>
      </w:pPr>
      <w:r>
        <w:rPr>
          <w:sz w:val="24"/>
        </w:rPr>
        <w:t xml:space="preserve">Si se presenta una situación insegura que </w:t>
      </w:r>
      <w:proofErr w:type="spellStart"/>
      <w:r>
        <w:rPr>
          <w:sz w:val="24"/>
        </w:rPr>
        <w:t>exiga</w:t>
      </w:r>
      <w:proofErr w:type="spellEnd"/>
      <w:r>
        <w:rPr>
          <w:sz w:val="24"/>
        </w:rPr>
        <w:t xml:space="preserve"> que se interrumpa el trabajo.</w:t>
      </w:r>
    </w:p>
    <w:p w:rsidR="003E0791" w:rsidRDefault="00872AD8" w:rsidP="00D03152">
      <w:pPr>
        <w:pStyle w:val="Prrafodelista"/>
        <w:numPr>
          <w:ilvl w:val="0"/>
          <w:numId w:val="2"/>
        </w:numPr>
        <w:tabs>
          <w:tab w:val="left" w:pos="1199"/>
          <w:tab w:val="left" w:pos="1200"/>
        </w:tabs>
        <w:spacing w:before="6" w:line="235" w:lineRule="auto"/>
        <w:ind w:right="437"/>
        <w:jc w:val="both"/>
        <w:rPr>
          <w:sz w:val="24"/>
        </w:rPr>
      </w:pPr>
      <w:r>
        <w:rPr>
          <w:sz w:val="24"/>
        </w:rPr>
        <w:t xml:space="preserve">Un accidente sobre el cual es necesario dar informes de lo que </w:t>
      </w:r>
      <w:r>
        <w:rPr>
          <w:spacing w:val="-3"/>
          <w:sz w:val="24"/>
        </w:rPr>
        <w:t xml:space="preserve">ocurre </w:t>
      </w:r>
      <w:r>
        <w:rPr>
          <w:sz w:val="24"/>
        </w:rPr>
        <w:t>durante el</w:t>
      </w:r>
      <w:r>
        <w:rPr>
          <w:spacing w:val="-1"/>
          <w:sz w:val="24"/>
        </w:rPr>
        <w:t xml:space="preserve"> </w:t>
      </w:r>
      <w:r>
        <w:rPr>
          <w:sz w:val="24"/>
        </w:rPr>
        <w:t>trabajo.</w:t>
      </w:r>
    </w:p>
    <w:p w:rsidR="003E0791" w:rsidRDefault="00872AD8" w:rsidP="00D03152">
      <w:pPr>
        <w:pStyle w:val="Prrafodelista"/>
        <w:numPr>
          <w:ilvl w:val="0"/>
          <w:numId w:val="2"/>
        </w:numPr>
        <w:tabs>
          <w:tab w:val="left" w:pos="1199"/>
          <w:tab w:val="left" w:pos="1200"/>
        </w:tabs>
        <w:spacing w:before="3" w:line="293" w:lineRule="exact"/>
        <w:ind w:right="437" w:hanging="361"/>
        <w:jc w:val="both"/>
        <w:rPr>
          <w:sz w:val="24"/>
        </w:rPr>
      </w:pPr>
      <w:r>
        <w:rPr>
          <w:sz w:val="24"/>
        </w:rPr>
        <w:t>El plazo de au</w:t>
      </w:r>
      <w:r>
        <w:rPr>
          <w:sz w:val="24"/>
        </w:rPr>
        <w:t>torización</w:t>
      </w:r>
      <w:r>
        <w:rPr>
          <w:spacing w:val="-1"/>
          <w:sz w:val="24"/>
        </w:rPr>
        <w:t xml:space="preserve"> </w:t>
      </w:r>
      <w:r>
        <w:rPr>
          <w:sz w:val="24"/>
        </w:rPr>
        <w:t>expire.</w:t>
      </w:r>
    </w:p>
    <w:p w:rsidR="003E0791" w:rsidRDefault="00872AD8" w:rsidP="00D03152">
      <w:pPr>
        <w:pStyle w:val="Prrafodelista"/>
        <w:numPr>
          <w:ilvl w:val="0"/>
          <w:numId w:val="2"/>
        </w:numPr>
        <w:tabs>
          <w:tab w:val="left" w:pos="1199"/>
          <w:tab w:val="left" w:pos="1200"/>
        </w:tabs>
        <w:spacing w:line="293" w:lineRule="exact"/>
        <w:ind w:right="437" w:hanging="361"/>
        <w:jc w:val="both"/>
        <w:rPr>
          <w:sz w:val="24"/>
        </w:rPr>
      </w:pPr>
      <w:r>
        <w:rPr>
          <w:sz w:val="24"/>
        </w:rPr>
        <w:t>Ante cualquier emergencia o señal de</w:t>
      </w:r>
      <w:r>
        <w:rPr>
          <w:spacing w:val="-3"/>
          <w:sz w:val="24"/>
        </w:rPr>
        <w:t xml:space="preserve"> </w:t>
      </w:r>
      <w:r>
        <w:rPr>
          <w:sz w:val="24"/>
        </w:rPr>
        <w:t>alarma.</w:t>
      </w:r>
    </w:p>
    <w:p w:rsidR="003E0791" w:rsidRDefault="003E0791" w:rsidP="00D03152">
      <w:pPr>
        <w:pStyle w:val="Textoindependiente"/>
        <w:spacing w:before="6"/>
        <w:ind w:right="437"/>
        <w:jc w:val="both"/>
        <w:rPr>
          <w:sz w:val="41"/>
        </w:rPr>
      </w:pPr>
    </w:p>
    <w:p w:rsidR="003E0791" w:rsidRDefault="00872AD8" w:rsidP="00D03152">
      <w:pPr>
        <w:pStyle w:val="Textoindependiente"/>
        <w:spacing w:line="237" w:lineRule="auto"/>
        <w:ind w:left="479" w:right="437"/>
        <w:jc w:val="both"/>
      </w:pPr>
      <w:r>
        <w:t>Será responsabilidad del ejecutante, antes de devolver y cerrar el PT, de asegurar lo siguiente:</w:t>
      </w:r>
    </w:p>
    <w:p w:rsidR="003E0791" w:rsidRDefault="00872AD8" w:rsidP="00D03152">
      <w:pPr>
        <w:pStyle w:val="Prrafodelista"/>
        <w:numPr>
          <w:ilvl w:val="0"/>
          <w:numId w:val="2"/>
        </w:numPr>
        <w:tabs>
          <w:tab w:val="left" w:pos="1199"/>
          <w:tab w:val="left" w:pos="1200"/>
          <w:tab w:val="left" w:pos="2240"/>
          <w:tab w:val="left" w:pos="3148"/>
          <w:tab w:val="left" w:pos="3776"/>
          <w:tab w:val="left" w:pos="5338"/>
          <w:tab w:val="left" w:pos="6887"/>
          <w:tab w:val="left" w:pos="8409"/>
          <w:tab w:val="left" w:pos="9050"/>
        </w:tabs>
        <w:spacing w:before="199"/>
        <w:ind w:right="437"/>
        <w:jc w:val="both"/>
        <w:rPr>
          <w:sz w:val="24"/>
        </w:rPr>
      </w:pPr>
      <w:r>
        <w:rPr>
          <w:sz w:val="24"/>
        </w:rPr>
        <w:t>Retirar</w:t>
      </w:r>
      <w:r>
        <w:rPr>
          <w:sz w:val="24"/>
        </w:rPr>
        <w:tab/>
        <w:t>todos</w:t>
      </w:r>
      <w:r>
        <w:rPr>
          <w:sz w:val="24"/>
        </w:rPr>
        <w:tab/>
        <w:t>los</w:t>
      </w:r>
      <w:r>
        <w:rPr>
          <w:sz w:val="24"/>
        </w:rPr>
        <w:tab/>
        <w:t>dispositivos</w:t>
      </w:r>
      <w:r>
        <w:rPr>
          <w:sz w:val="24"/>
        </w:rPr>
        <w:tab/>
        <w:t>preventivos</w:t>
      </w:r>
      <w:r>
        <w:rPr>
          <w:sz w:val="24"/>
        </w:rPr>
        <w:tab/>
        <w:t>adicionales</w:t>
      </w:r>
      <w:r>
        <w:rPr>
          <w:sz w:val="24"/>
        </w:rPr>
        <w:tab/>
        <w:t>y/o</w:t>
      </w:r>
      <w:r>
        <w:rPr>
          <w:sz w:val="24"/>
        </w:rPr>
        <w:tab/>
      </w:r>
      <w:r>
        <w:rPr>
          <w:spacing w:val="-9"/>
          <w:sz w:val="24"/>
        </w:rPr>
        <w:t xml:space="preserve">de </w:t>
      </w:r>
      <w:r>
        <w:rPr>
          <w:sz w:val="24"/>
        </w:rPr>
        <w:t>Bloqueos/Etiquetados</w:t>
      </w:r>
      <w:r>
        <w:rPr>
          <w:spacing w:val="-1"/>
          <w:sz w:val="24"/>
        </w:rPr>
        <w:t xml:space="preserve"> </w:t>
      </w:r>
      <w:r>
        <w:rPr>
          <w:sz w:val="24"/>
        </w:rPr>
        <w:t>utilizados.</w:t>
      </w:r>
    </w:p>
    <w:p w:rsidR="003E0791" w:rsidRDefault="00872AD8" w:rsidP="00D03152">
      <w:pPr>
        <w:pStyle w:val="Prrafodelista"/>
        <w:numPr>
          <w:ilvl w:val="0"/>
          <w:numId w:val="2"/>
        </w:numPr>
        <w:tabs>
          <w:tab w:val="left" w:pos="1199"/>
          <w:tab w:val="left" w:pos="1200"/>
        </w:tabs>
        <w:spacing w:before="1"/>
        <w:ind w:right="437"/>
        <w:jc w:val="both"/>
        <w:rPr>
          <w:sz w:val="24"/>
        </w:rPr>
      </w:pPr>
      <w:r>
        <w:rPr>
          <w:sz w:val="24"/>
        </w:rPr>
        <w:t>Restablecer las condiciones normales de seguridad del área y/o equipos involucrados.</w:t>
      </w:r>
    </w:p>
    <w:p w:rsidR="003E0791" w:rsidRDefault="00872AD8" w:rsidP="00D03152">
      <w:pPr>
        <w:pStyle w:val="Prrafodelista"/>
        <w:numPr>
          <w:ilvl w:val="0"/>
          <w:numId w:val="2"/>
        </w:numPr>
        <w:tabs>
          <w:tab w:val="left" w:pos="1199"/>
          <w:tab w:val="left" w:pos="1200"/>
        </w:tabs>
        <w:ind w:right="437"/>
        <w:jc w:val="both"/>
        <w:rPr>
          <w:sz w:val="24"/>
        </w:rPr>
      </w:pPr>
      <w:r>
        <w:rPr>
          <w:sz w:val="24"/>
        </w:rPr>
        <w:t xml:space="preserve">Verificar las condiciones finales de la instalación y el orden, limpieza </w:t>
      </w:r>
      <w:r>
        <w:rPr>
          <w:spacing w:val="-12"/>
          <w:sz w:val="24"/>
        </w:rPr>
        <w:t xml:space="preserve">y  </w:t>
      </w:r>
      <w:r>
        <w:rPr>
          <w:sz w:val="24"/>
        </w:rPr>
        <w:t>gestión de los residuos</w:t>
      </w:r>
      <w:r>
        <w:rPr>
          <w:spacing w:val="-1"/>
          <w:sz w:val="24"/>
        </w:rPr>
        <w:t xml:space="preserve"> </w:t>
      </w:r>
      <w:r>
        <w:rPr>
          <w:sz w:val="24"/>
        </w:rPr>
        <w:t>generados.</w:t>
      </w:r>
    </w:p>
    <w:p w:rsidR="003E0791" w:rsidRDefault="00872AD8" w:rsidP="00D03152">
      <w:pPr>
        <w:pStyle w:val="Prrafodelista"/>
        <w:numPr>
          <w:ilvl w:val="0"/>
          <w:numId w:val="2"/>
        </w:numPr>
        <w:tabs>
          <w:tab w:val="left" w:pos="1199"/>
          <w:tab w:val="left" w:pos="1200"/>
        </w:tabs>
        <w:spacing w:before="2" w:line="235" w:lineRule="auto"/>
        <w:ind w:right="437"/>
        <w:jc w:val="both"/>
        <w:rPr>
          <w:sz w:val="24"/>
        </w:rPr>
      </w:pPr>
      <w:r>
        <w:rPr>
          <w:sz w:val="24"/>
        </w:rPr>
        <w:t>Completar y cerrar todo los registros adicionales utilizados para el desarrollo de la tarea.</w:t>
      </w:r>
    </w:p>
    <w:p w:rsidR="003E0791" w:rsidRDefault="003E0791" w:rsidP="00D03152">
      <w:pPr>
        <w:spacing w:line="235" w:lineRule="auto"/>
        <w:ind w:right="437"/>
        <w:jc w:val="both"/>
        <w:rPr>
          <w:sz w:val="24"/>
        </w:rPr>
        <w:sectPr w:rsidR="003E0791">
          <w:pgSz w:w="12240" w:h="15840"/>
          <w:pgMar w:top="2120" w:right="660" w:bottom="280" w:left="1220" w:header="710" w:footer="0" w:gutter="0"/>
          <w:cols w:space="720"/>
        </w:sectPr>
      </w:pPr>
    </w:p>
    <w:p w:rsidR="003E0791" w:rsidRDefault="003E0791" w:rsidP="00D03152">
      <w:pPr>
        <w:pStyle w:val="Textoindependiente"/>
        <w:spacing w:before="7"/>
        <w:ind w:right="437"/>
        <w:jc w:val="both"/>
        <w:rPr>
          <w:sz w:val="16"/>
        </w:rPr>
      </w:pPr>
    </w:p>
    <w:p w:rsidR="003E0791" w:rsidRDefault="00872AD8" w:rsidP="00D03152">
      <w:pPr>
        <w:pStyle w:val="Prrafodelista"/>
        <w:numPr>
          <w:ilvl w:val="0"/>
          <w:numId w:val="2"/>
        </w:numPr>
        <w:tabs>
          <w:tab w:val="left" w:pos="1199"/>
          <w:tab w:val="left" w:pos="1200"/>
        </w:tabs>
        <w:spacing w:before="76" w:line="293" w:lineRule="exact"/>
        <w:ind w:right="437" w:hanging="361"/>
        <w:jc w:val="both"/>
        <w:rPr>
          <w:sz w:val="24"/>
        </w:rPr>
      </w:pPr>
      <w:r>
        <w:rPr>
          <w:sz w:val="24"/>
        </w:rPr>
        <w:t>Devolver la copia del permiso al autorizante para su</w:t>
      </w:r>
      <w:r>
        <w:rPr>
          <w:spacing w:val="-2"/>
          <w:sz w:val="24"/>
        </w:rPr>
        <w:t xml:space="preserve"> </w:t>
      </w:r>
      <w:r>
        <w:rPr>
          <w:sz w:val="24"/>
        </w:rPr>
        <w:t>archivo.</w:t>
      </w:r>
    </w:p>
    <w:p w:rsidR="003E0791" w:rsidRDefault="00872AD8" w:rsidP="00D03152">
      <w:pPr>
        <w:pStyle w:val="Prrafodelista"/>
        <w:numPr>
          <w:ilvl w:val="0"/>
          <w:numId w:val="2"/>
        </w:numPr>
        <w:tabs>
          <w:tab w:val="left" w:pos="1199"/>
          <w:tab w:val="left" w:pos="1200"/>
        </w:tabs>
        <w:ind w:right="437"/>
        <w:jc w:val="both"/>
        <w:rPr>
          <w:sz w:val="24"/>
        </w:rPr>
      </w:pPr>
      <w:r>
        <w:rPr>
          <w:sz w:val="24"/>
        </w:rPr>
        <w:t xml:space="preserve">Registrar toda observación adicional necesaria para aclarar el motivo </w:t>
      </w:r>
      <w:r>
        <w:rPr>
          <w:spacing w:val="-8"/>
          <w:sz w:val="24"/>
        </w:rPr>
        <w:t xml:space="preserve">de </w:t>
      </w:r>
      <w:r>
        <w:rPr>
          <w:sz w:val="24"/>
        </w:rPr>
        <w:t>suspensión o cierre del permiso.</w:t>
      </w:r>
    </w:p>
    <w:p w:rsidR="003E0791" w:rsidRDefault="00872AD8" w:rsidP="00D03152">
      <w:pPr>
        <w:pStyle w:val="Ttulo1"/>
        <w:numPr>
          <w:ilvl w:val="0"/>
          <w:numId w:val="5"/>
        </w:numPr>
        <w:tabs>
          <w:tab w:val="left" w:pos="880"/>
        </w:tabs>
        <w:spacing w:before="199"/>
        <w:ind w:left="879" w:right="437" w:hanging="401"/>
        <w:jc w:val="both"/>
      </w:pPr>
      <w:r>
        <w:t>ANEXOS</w:t>
      </w:r>
    </w:p>
    <w:p w:rsidR="003E0791" w:rsidRDefault="00872AD8" w:rsidP="00D03152">
      <w:pPr>
        <w:pStyle w:val="Prrafodelista"/>
        <w:numPr>
          <w:ilvl w:val="0"/>
          <w:numId w:val="1"/>
        </w:numPr>
        <w:tabs>
          <w:tab w:val="left" w:pos="1199"/>
          <w:tab w:val="left" w:pos="1200"/>
        </w:tabs>
        <w:spacing w:before="198"/>
        <w:ind w:right="437" w:hanging="361"/>
        <w:jc w:val="both"/>
        <w:rPr>
          <w:sz w:val="24"/>
        </w:rPr>
      </w:pPr>
      <w:r>
        <w:rPr>
          <w:sz w:val="24"/>
        </w:rPr>
        <w:t>FO-SO-02 Permiso de trabajo para</w:t>
      </w:r>
      <w:r>
        <w:rPr>
          <w:spacing w:val="-1"/>
          <w:sz w:val="24"/>
        </w:rPr>
        <w:t xml:space="preserve"> </w:t>
      </w:r>
      <w:r>
        <w:rPr>
          <w:sz w:val="24"/>
        </w:rPr>
        <w:t>excavación.</w:t>
      </w:r>
    </w:p>
    <w:p w:rsidR="003E0791" w:rsidRDefault="003E0791" w:rsidP="00D03152">
      <w:pPr>
        <w:pStyle w:val="Textoindependiente"/>
        <w:jc w:val="both"/>
        <w:rPr>
          <w:sz w:val="20"/>
        </w:rPr>
      </w:pPr>
    </w:p>
    <w:p w:rsidR="003E0791" w:rsidRDefault="003E0791" w:rsidP="00D03152">
      <w:pPr>
        <w:pStyle w:val="Textoindependiente"/>
        <w:jc w:val="both"/>
        <w:rPr>
          <w:sz w:val="20"/>
        </w:rPr>
      </w:pPr>
    </w:p>
    <w:p w:rsidR="003E0791" w:rsidRDefault="003E0791" w:rsidP="00D03152">
      <w:pPr>
        <w:pStyle w:val="Textoindependiente"/>
        <w:jc w:val="both"/>
        <w:rPr>
          <w:sz w:val="20"/>
        </w:rPr>
      </w:pPr>
    </w:p>
    <w:p w:rsidR="003E0791" w:rsidRDefault="003E0791" w:rsidP="00D03152">
      <w:pPr>
        <w:pStyle w:val="Textoindependiente"/>
        <w:jc w:val="both"/>
        <w:rPr>
          <w:sz w:val="20"/>
        </w:rPr>
      </w:pPr>
    </w:p>
    <w:p w:rsidR="003E0791" w:rsidRDefault="003E0791" w:rsidP="00D03152">
      <w:pPr>
        <w:pStyle w:val="Textoindependiente"/>
        <w:jc w:val="both"/>
        <w:rPr>
          <w:sz w:val="20"/>
        </w:rPr>
      </w:pPr>
    </w:p>
    <w:p w:rsidR="003E0791" w:rsidRDefault="003E0791" w:rsidP="00D03152">
      <w:pPr>
        <w:pStyle w:val="Textoindependiente"/>
        <w:jc w:val="both"/>
        <w:rPr>
          <w:sz w:val="16"/>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30"/>
        <w:gridCol w:w="3403"/>
        <w:gridCol w:w="3480"/>
      </w:tblGrid>
      <w:tr w:rsidR="003E0791">
        <w:trPr>
          <w:trHeight w:val="518"/>
        </w:trPr>
        <w:tc>
          <w:tcPr>
            <w:tcW w:w="3230" w:type="dxa"/>
          </w:tcPr>
          <w:p w:rsidR="003E0791" w:rsidRDefault="00872AD8" w:rsidP="00D03152">
            <w:pPr>
              <w:pStyle w:val="TableParagraph"/>
              <w:spacing w:line="267" w:lineRule="exact"/>
              <w:ind w:left="110"/>
              <w:jc w:val="both"/>
              <w:rPr>
                <w:sz w:val="24"/>
              </w:rPr>
            </w:pPr>
            <w:r>
              <w:rPr>
                <w:sz w:val="24"/>
              </w:rPr>
              <w:t>ELABORADO POR:</w:t>
            </w:r>
          </w:p>
        </w:tc>
        <w:tc>
          <w:tcPr>
            <w:tcW w:w="3403" w:type="dxa"/>
          </w:tcPr>
          <w:p w:rsidR="003E0791" w:rsidRDefault="00872AD8" w:rsidP="00D03152">
            <w:pPr>
              <w:pStyle w:val="TableParagraph"/>
              <w:spacing w:line="267" w:lineRule="exact"/>
              <w:jc w:val="both"/>
              <w:rPr>
                <w:sz w:val="24"/>
              </w:rPr>
            </w:pPr>
            <w:r>
              <w:rPr>
                <w:sz w:val="24"/>
              </w:rPr>
              <w:t>REVISADO POR:</w:t>
            </w:r>
          </w:p>
        </w:tc>
        <w:tc>
          <w:tcPr>
            <w:tcW w:w="3480" w:type="dxa"/>
          </w:tcPr>
          <w:p w:rsidR="003E0791" w:rsidRDefault="00872AD8" w:rsidP="00D03152">
            <w:pPr>
              <w:pStyle w:val="TableParagraph"/>
              <w:spacing w:line="267" w:lineRule="exact"/>
              <w:jc w:val="both"/>
              <w:rPr>
                <w:sz w:val="24"/>
              </w:rPr>
            </w:pPr>
            <w:r>
              <w:rPr>
                <w:sz w:val="24"/>
              </w:rPr>
              <w:t>APROBADO POR:</w:t>
            </w:r>
          </w:p>
        </w:tc>
      </w:tr>
      <w:tr w:rsidR="003E0791">
        <w:trPr>
          <w:trHeight w:val="834"/>
        </w:trPr>
        <w:tc>
          <w:tcPr>
            <w:tcW w:w="3230" w:type="dxa"/>
          </w:tcPr>
          <w:p w:rsidR="003E0791" w:rsidRDefault="00872AD8" w:rsidP="00D03152">
            <w:pPr>
              <w:pStyle w:val="TableParagraph"/>
              <w:spacing w:line="237" w:lineRule="auto"/>
              <w:ind w:left="110" w:right="88"/>
              <w:jc w:val="both"/>
              <w:rPr>
                <w:sz w:val="24"/>
              </w:rPr>
            </w:pPr>
            <w:r>
              <w:rPr>
                <w:sz w:val="24"/>
              </w:rPr>
              <w:t>Nombre: Ricardo Orozc</w:t>
            </w:r>
            <w:bookmarkStart w:id="0" w:name="_GoBack"/>
            <w:bookmarkEnd w:id="0"/>
            <w:r>
              <w:rPr>
                <w:sz w:val="24"/>
              </w:rPr>
              <w:t>o Hernández</w:t>
            </w:r>
          </w:p>
        </w:tc>
        <w:tc>
          <w:tcPr>
            <w:tcW w:w="3403" w:type="dxa"/>
          </w:tcPr>
          <w:p w:rsidR="003E0791" w:rsidRDefault="00872AD8" w:rsidP="00D03152">
            <w:pPr>
              <w:pStyle w:val="TableParagraph"/>
              <w:spacing w:line="271" w:lineRule="auto"/>
              <w:ind w:right="231"/>
              <w:jc w:val="both"/>
              <w:rPr>
                <w:sz w:val="24"/>
              </w:rPr>
            </w:pPr>
            <w:r>
              <w:rPr>
                <w:sz w:val="24"/>
              </w:rPr>
              <w:t>Nombre: Daniela Orozco Quintero</w:t>
            </w:r>
          </w:p>
        </w:tc>
        <w:tc>
          <w:tcPr>
            <w:tcW w:w="3480" w:type="dxa"/>
          </w:tcPr>
          <w:p w:rsidR="003E0791" w:rsidRDefault="00872AD8" w:rsidP="00D03152">
            <w:pPr>
              <w:pStyle w:val="TableParagraph"/>
              <w:spacing w:line="271" w:lineRule="auto"/>
              <w:ind w:right="167"/>
              <w:jc w:val="both"/>
              <w:rPr>
                <w:sz w:val="24"/>
              </w:rPr>
            </w:pPr>
            <w:r>
              <w:rPr>
                <w:sz w:val="24"/>
              </w:rPr>
              <w:t>Nombre: Daniel E Giraldo Salazar</w:t>
            </w:r>
          </w:p>
        </w:tc>
      </w:tr>
      <w:tr w:rsidR="003E0791">
        <w:trPr>
          <w:trHeight w:val="834"/>
        </w:trPr>
        <w:tc>
          <w:tcPr>
            <w:tcW w:w="3230" w:type="dxa"/>
          </w:tcPr>
          <w:p w:rsidR="003E0791" w:rsidRDefault="00872AD8" w:rsidP="00D03152">
            <w:pPr>
              <w:pStyle w:val="TableParagraph"/>
              <w:spacing w:before="149"/>
              <w:ind w:left="110"/>
              <w:jc w:val="both"/>
              <w:rPr>
                <w:sz w:val="24"/>
              </w:rPr>
            </w:pPr>
            <w:r>
              <w:rPr>
                <w:sz w:val="24"/>
              </w:rPr>
              <w:t>Fecha: 12 de Julio de 2013</w:t>
            </w:r>
          </w:p>
        </w:tc>
        <w:tc>
          <w:tcPr>
            <w:tcW w:w="3403" w:type="dxa"/>
          </w:tcPr>
          <w:p w:rsidR="003E0791" w:rsidRDefault="00872AD8" w:rsidP="00D03152">
            <w:pPr>
              <w:pStyle w:val="TableParagraph"/>
              <w:spacing w:before="149"/>
              <w:jc w:val="both"/>
              <w:rPr>
                <w:sz w:val="24"/>
              </w:rPr>
            </w:pPr>
            <w:r>
              <w:rPr>
                <w:sz w:val="24"/>
              </w:rPr>
              <w:t>Fecha: 30 de Agosto de 2013</w:t>
            </w:r>
          </w:p>
        </w:tc>
        <w:tc>
          <w:tcPr>
            <w:tcW w:w="3480" w:type="dxa"/>
          </w:tcPr>
          <w:p w:rsidR="003E0791" w:rsidRDefault="00872AD8" w:rsidP="00D03152">
            <w:pPr>
              <w:pStyle w:val="TableParagraph"/>
              <w:spacing w:line="271" w:lineRule="auto"/>
              <w:ind w:right="316"/>
              <w:jc w:val="both"/>
              <w:rPr>
                <w:sz w:val="24"/>
              </w:rPr>
            </w:pPr>
            <w:r>
              <w:rPr>
                <w:sz w:val="24"/>
              </w:rPr>
              <w:t>Fecha: 17 de Septiembre de 2013</w:t>
            </w:r>
          </w:p>
        </w:tc>
      </w:tr>
      <w:tr w:rsidR="003E0791">
        <w:trPr>
          <w:trHeight w:val="518"/>
        </w:trPr>
        <w:tc>
          <w:tcPr>
            <w:tcW w:w="3230" w:type="dxa"/>
          </w:tcPr>
          <w:p w:rsidR="003E0791" w:rsidRDefault="00872AD8" w:rsidP="00D03152">
            <w:pPr>
              <w:pStyle w:val="TableParagraph"/>
              <w:spacing w:line="267" w:lineRule="exact"/>
              <w:ind w:left="110"/>
              <w:jc w:val="both"/>
              <w:rPr>
                <w:sz w:val="24"/>
              </w:rPr>
            </w:pPr>
            <w:r>
              <w:rPr>
                <w:sz w:val="24"/>
              </w:rPr>
              <w:t>Firma:</w:t>
            </w:r>
          </w:p>
        </w:tc>
        <w:tc>
          <w:tcPr>
            <w:tcW w:w="3403" w:type="dxa"/>
          </w:tcPr>
          <w:p w:rsidR="003E0791" w:rsidRDefault="00872AD8" w:rsidP="00D03152">
            <w:pPr>
              <w:pStyle w:val="TableParagraph"/>
              <w:spacing w:line="267" w:lineRule="exact"/>
              <w:jc w:val="both"/>
              <w:rPr>
                <w:sz w:val="24"/>
              </w:rPr>
            </w:pPr>
            <w:r>
              <w:rPr>
                <w:sz w:val="24"/>
              </w:rPr>
              <w:t>Firma:</w:t>
            </w:r>
          </w:p>
        </w:tc>
        <w:tc>
          <w:tcPr>
            <w:tcW w:w="3480" w:type="dxa"/>
          </w:tcPr>
          <w:p w:rsidR="003E0791" w:rsidRDefault="00872AD8" w:rsidP="00D03152">
            <w:pPr>
              <w:pStyle w:val="TableParagraph"/>
              <w:spacing w:line="267" w:lineRule="exact"/>
              <w:jc w:val="both"/>
              <w:rPr>
                <w:sz w:val="24"/>
              </w:rPr>
            </w:pPr>
            <w:r>
              <w:rPr>
                <w:sz w:val="24"/>
              </w:rPr>
              <w:t>Firma:</w:t>
            </w:r>
          </w:p>
        </w:tc>
      </w:tr>
    </w:tbl>
    <w:p w:rsidR="00872AD8" w:rsidRDefault="00872AD8" w:rsidP="00D03152">
      <w:pPr>
        <w:jc w:val="both"/>
      </w:pPr>
    </w:p>
    <w:sectPr w:rsidR="00872AD8">
      <w:pgSz w:w="12240" w:h="15840"/>
      <w:pgMar w:top="2120" w:right="660" w:bottom="280" w:left="1220" w:header="71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AD8" w:rsidRDefault="00872AD8">
      <w:r>
        <w:separator/>
      </w:r>
    </w:p>
  </w:endnote>
  <w:endnote w:type="continuationSeparator" w:id="0">
    <w:p w:rsidR="00872AD8" w:rsidRDefault="00872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AD8" w:rsidRDefault="00872AD8">
      <w:r>
        <w:separator/>
      </w:r>
    </w:p>
  </w:footnote>
  <w:footnote w:type="continuationSeparator" w:id="0">
    <w:p w:rsidR="00872AD8" w:rsidRDefault="00872A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3"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6"/>
      <w:gridCol w:w="2976"/>
      <w:gridCol w:w="2980"/>
      <w:gridCol w:w="1726"/>
      <w:gridCol w:w="1338"/>
    </w:tblGrid>
    <w:tr w:rsidR="000B4911" w:rsidRPr="000B4911" w:rsidTr="000B4911">
      <w:trPr>
        <w:cantSplit/>
        <w:trHeight w:val="840"/>
      </w:trPr>
      <w:tc>
        <w:tcPr>
          <w:tcW w:w="5000" w:type="pct"/>
          <w:gridSpan w:val="5"/>
          <w:vAlign w:val="center"/>
        </w:tcPr>
        <w:p w:rsidR="000B4911" w:rsidRDefault="000B4911" w:rsidP="000B4911">
          <w:pPr>
            <w:ind w:right="20"/>
            <w:rPr>
              <w:b/>
              <w:sz w:val="24"/>
              <w:szCs w:val="24"/>
            </w:rPr>
          </w:pPr>
          <w:r w:rsidRPr="000B4911">
            <w:rPr>
              <w:b/>
              <w:noProof/>
              <w:sz w:val="24"/>
              <w:szCs w:val="24"/>
              <w:lang w:val="es-CO" w:eastAsia="es-CO" w:bidi="ar-SA"/>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175385" cy="53911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5385" cy="539115"/>
                        </a:xfrm>
                        <a:prstGeom prst="rect">
                          <a:avLst/>
                        </a:prstGeom>
                      </pic:spPr>
                    </pic:pic>
                  </a:graphicData>
                </a:graphic>
              </wp:anchor>
            </w:drawing>
          </w:r>
        </w:p>
        <w:p w:rsidR="000B4911" w:rsidRPr="000B4911" w:rsidRDefault="000B4911" w:rsidP="000B4911">
          <w:pPr>
            <w:ind w:right="20"/>
            <w:rPr>
              <w:b/>
              <w:sz w:val="24"/>
              <w:szCs w:val="24"/>
            </w:rPr>
          </w:pPr>
          <w:r w:rsidRPr="000B4911">
            <w:rPr>
              <w:b/>
              <w:sz w:val="24"/>
              <w:szCs w:val="24"/>
            </w:rPr>
            <w:t>PROCEDIMIENTO PERMISO DE TRABAJO PARA</w:t>
          </w:r>
          <w:r>
            <w:rPr>
              <w:b/>
              <w:sz w:val="24"/>
              <w:szCs w:val="24"/>
            </w:rPr>
            <w:t xml:space="preserve"> EXCAVACIONES</w:t>
          </w:r>
        </w:p>
      </w:tc>
    </w:tr>
    <w:tr w:rsidR="000B4911" w:rsidRPr="000B4911" w:rsidTr="000B4911">
      <w:trPr>
        <w:cantSplit/>
        <w:trHeight w:val="554"/>
      </w:trPr>
      <w:tc>
        <w:tcPr>
          <w:tcW w:w="620" w:type="pct"/>
          <w:vAlign w:val="center"/>
        </w:tcPr>
        <w:p w:rsidR="000B4911" w:rsidRPr="000B4911" w:rsidRDefault="000B4911" w:rsidP="000B4911">
          <w:pPr>
            <w:pStyle w:val="Encabezado"/>
            <w:jc w:val="center"/>
            <w:rPr>
              <w:sz w:val="24"/>
              <w:szCs w:val="24"/>
            </w:rPr>
          </w:pPr>
          <w:r w:rsidRPr="000B4911">
            <w:rPr>
              <w:b/>
              <w:sz w:val="24"/>
              <w:szCs w:val="24"/>
              <w:lang w:val="es-ES_tradnl"/>
            </w:rPr>
            <w:t>CÓDIGO</w:t>
          </w:r>
        </w:p>
      </w:tc>
      <w:tc>
        <w:tcPr>
          <w:tcW w:w="1445" w:type="pct"/>
          <w:vAlign w:val="center"/>
        </w:tcPr>
        <w:p w:rsidR="000B4911" w:rsidRPr="000B4911" w:rsidRDefault="000B4911" w:rsidP="000B4911">
          <w:pPr>
            <w:pStyle w:val="Encabezado"/>
            <w:jc w:val="center"/>
            <w:rPr>
              <w:sz w:val="24"/>
              <w:szCs w:val="24"/>
              <w:lang w:val="es-ES_tradnl"/>
            </w:rPr>
          </w:pPr>
          <w:r w:rsidRPr="000B4911">
            <w:rPr>
              <w:b/>
              <w:sz w:val="24"/>
              <w:szCs w:val="24"/>
              <w:lang w:val="es-ES_tradnl"/>
            </w:rPr>
            <w:t>F</w:t>
          </w:r>
          <w:r>
            <w:rPr>
              <w:b/>
              <w:sz w:val="24"/>
              <w:szCs w:val="24"/>
              <w:lang w:val="es-ES_tradnl"/>
            </w:rPr>
            <w:t>ECHA DE IMPLEMENTAC</w:t>
          </w:r>
          <w:r w:rsidRPr="000B4911">
            <w:rPr>
              <w:b/>
              <w:sz w:val="24"/>
              <w:szCs w:val="24"/>
              <w:lang w:val="es-ES_tradnl"/>
            </w:rPr>
            <w:t>IÓN</w:t>
          </w:r>
        </w:p>
      </w:tc>
      <w:tc>
        <w:tcPr>
          <w:tcW w:w="1447" w:type="pct"/>
          <w:vAlign w:val="center"/>
        </w:tcPr>
        <w:p w:rsidR="000B4911" w:rsidRPr="000B4911" w:rsidRDefault="000B4911" w:rsidP="000B4911">
          <w:pPr>
            <w:pStyle w:val="Encabezado"/>
            <w:jc w:val="center"/>
            <w:rPr>
              <w:sz w:val="24"/>
              <w:szCs w:val="24"/>
              <w:lang w:val="es-ES_tradnl"/>
            </w:rPr>
          </w:pPr>
          <w:r w:rsidRPr="000B4911">
            <w:rPr>
              <w:b/>
              <w:sz w:val="24"/>
              <w:szCs w:val="24"/>
              <w:lang w:val="es-ES_tradnl"/>
            </w:rPr>
            <w:t>F</w:t>
          </w:r>
          <w:r>
            <w:rPr>
              <w:b/>
              <w:sz w:val="24"/>
              <w:szCs w:val="24"/>
              <w:lang w:val="es-ES_tradnl"/>
            </w:rPr>
            <w:t>ECHA DE ACTUALIZ</w:t>
          </w:r>
          <w:r w:rsidRPr="000B4911">
            <w:rPr>
              <w:b/>
              <w:sz w:val="24"/>
              <w:szCs w:val="24"/>
              <w:lang w:val="es-ES_tradnl"/>
            </w:rPr>
            <w:t>ACIÓN</w:t>
          </w:r>
        </w:p>
      </w:tc>
      <w:tc>
        <w:tcPr>
          <w:tcW w:w="838" w:type="pct"/>
          <w:vAlign w:val="center"/>
        </w:tcPr>
        <w:p w:rsidR="000B4911" w:rsidRPr="000B4911" w:rsidRDefault="000B4911" w:rsidP="000B4911">
          <w:pPr>
            <w:pStyle w:val="Encabezado"/>
            <w:jc w:val="center"/>
            <w:rPr>
              <w:sz w:val="24"/>
              <w:szCs w:val="24"/>
              <w:lang w:val="es-ES_tradnl"/>
            </w:rPr>
          </w:pPr>
          <w:r w:rsidRPr="000B4911">
            <w:rPr>
              <w:b/>
              <w:sz w:val="24"/>
              <w:szCs w:val="24"/>
              <w:lang w:val="es-ES_tradnl"/>
            </w:rPr>
            <w:t>VERSIÓN</w:t>
          </w:r>
        </w:p>
      </w:tc>
      <w:tc>
        <w:tcPr>
          <w:tcW w:w="650" w:type="pct"/>
          <w:vAlign w:val="center"/>
        </w:tcPr>
        <w:p w:rsidR="000B4911" w:rsidRPr="000B4911" w:rsidRDefault="000B4911" w:rsidP="000B4911">
          <w:pPr>
            <w:pStyle w:val="Encabezado"/>
            <w:jc w:val="center"/>
            <w:rPr>
              <w:sz w:val="24"/>
              <w:szCs w:val="24"/>
              <w:lang w:val="es-ES_tradnl"/>
            </w:rPr>
          </w:pPr>
          <w:r w:rsidRPr="000B4911">
            <w:rPr>
              <w:b/>
              <w:sz w:val="24"/>
              <w:szCs w:val="24"/>
              <w:lang w:val="es-ES_tradnl"/>
            </w:rPr>
            <w:t>PÁGINA</w:t>
          </w:r>
        </w:p>
      </w:tc>
    </w:tr>
    <w:tr w:rsidR="000B4911" w:rsidRPr="000B4911" w:rsidTr="000B4911">
      <w:trPr>
        <w:cantSplit/>
        <w:trHeight w:val="554"/>
      </w:trPr>
      <w:tc>
        <w:tcPr>
          <w:tcW w:w="620" w:type="pct"/>
          <w:tcBorders>
            <w:bottom w:val="single" w:sz="4" w:space="0" w:color="auto"/>
          </w:tcBorders>
          <w:vAlign w:val="center"/>
        </w:tcPr>
        <w:p w:rsidR="000B4911" w:rsidRPr="000B4911" w:rsidRDefault="000B4911" w:rsidP="000B4911">
          <w:pPr>
            <w:pStyle w:val="Encabezado"/>
            <w:jc w:val="center"/>
            <w:rPr>
              <w:sz w:val="24"/>
              <w:szCs w:val="24"/>
              <w:lang w:val="es-ES_tradnl"/>
            </w:rPr>
          </w:pPr>
          <w:r>
            <w:rPr>
              <w:sz w:val="24"/>
              <w:szCs w:val="24"/>
              <w:lang w:val="es-ES_tradnl"/>
            </w:rPr>
            <w:t>PR-ST</w:t>
          </w:r>
          <w:r w:rsidRPr="000B4911">
            <w:rPr>
              <w:sz w:val="24"/>
              <w:szCs w:val="24"/>
              <w:lang w:val="es-ES_tradnl"/>
            </w:rPr>
            <w:t>-02</w:t>
          </w:r>
        </w:p>
      </w:tc>
      <w:tc>
        <w:tcPr>
          <w:tcW w:w="1445" w:type="pct"/>
          <w:tcBorders>
            <w:bottom w:val="single" w:sz="4" w:space="0" w:color="auto"/>
          </w:tcBorders>
          <w:vAlign w:val="center"/>
        </w:tcPr>
        <w:p w:rsidR="000B4911" w:rsidRPr="000B4911" w:rsidRDefault="000B4911" w:rsidP="000B4911">
          <w:pPr>
            <w:pStyle w:val="Encabezado"/>
            <w:jc w:val="center"/>
            <w:rPr>
              <w:sz w:val="24"/>
              <w:szCs w:val="24"/>
              <w:lang w:val="es-ES_tradnl"/>
            </w:rPr>
          </w:pPr>
          <w:r w:rsidRPr="000B4911">
            <w:rPr>
              <w:sz w:val="24"/>
              <w:szCs w:val="24"/>
              <w:lang w:val="es-ES_tradnl"/>
            </w:rPr>
            <w:t>17/09/2013</w:t>
          </w:r>
        </w:p>
      </w:tc>
      <w:tc>
        <w:tcPr>
          <w:tcW w:w="1447" w:type="pct"/>
          <w:tcBorders>
            <w:bottom w:val="single" w:sz="4" w:space="0" w:color="auto"/>
          </w:tcBorders>
          <w:vAlign w:val="center"/>
        </w:tcPr>
        <w:p w:rsidR="000B4911" w:rsidRPr="000B4911" w:rsidRDefault="000B4911" w:rsidP="000B4911">
          <w:pPr>
            <w:pStyle w:val="Encabezado"/>
            <w:jc w:val="center"/>
            <w:rPr>
              <w:sz w:val="24"/>
              <w:szCs w:val="24"/>
              <w:lang w:val="es-ES_tradnl"/>
            </w:rPr>
          </w:pPr>
          <w:r w:rsidRPr="000B4911">
            <w:rPr>
              <w:sz w:val="24"/>
              <w:szCs w:val="24"/>
              <w:lang w:val="es-ES_tradnl"/>
            </w:rPr>
            <w:t>17/09/2013</w:t>
          </w:r>
        </w:p>
      </w:tc>
      <w:tc>
        <w:tcPr>
          <w:tcW w:w="838" w:type="pct"/>
          <w:tcBorders>
            <w:bottom w:val="single" w:sz="4" w:space="0" w:color="auto"/>
          </w:tcBorders>
          <w:vAlign w:val="center"/>
        </w:tcPr>
        <w:p w:rsidR="000B4911" w:rsidRPr="000B4911" w:rsidRDefault="000B4911" w:rsidP="000B4911">
          <w:pPr>
            <w:pStyle w:val="Encabezado"/>
            <w:jc w:val="center"/>
            <w:rPr>
              <w:b/>
              <w:sz w:val="24"/>
              <w:szCs w:val="24"/>
              <w:lang w:val="es-ES_tradnl"/>
            </w:rPr>
          </w:pPr>
          <w:r>
            <w:rPr>
              <w:sz w:val="24"/>
              <w:szCs w:val="24"/>
              <w:lang w:val="es-ES_tradnl"/>
            </w:rPr>
            <w:t>1</w:t>
          </w:r>
        </w:p>
      </w:tc>
      <w:tc>
        <w:tcPr>
          <w:tcW w:w="650" w:type="pct"/>
          <w:tcBorders>
            <w:bottom w:val="single" w:sz="4" w:space="0" w:color="auto"/>
          </w:tcBorders>
          <w:vAlign w:val="center"/>
        </w:tcPr>
        <w:p w:rsidR="000B4911" w:rsidRPr="000B4911" w:rsidRDefault="000B4911" w:rsidP="000B4911">
          <w:pPr>
            <w:pStyle w:val="Encabezado"/>
            <w:jc w:val="center"/>
            <w:rPr>
              <w:b/>
              <w:sz w:val="24"/>
              <w:szCs w:val="24"/>
              <w:lang w:val="es-ES_tradnl"/>
            </w:rPr>
          </w:pPr>
          <w:r w:rsidRPr="000B4911">
            <w:rPr>
              <w:rStyle w:val="Nmerodepgina"/>
              <w:sz w:val="24"/>
              <w:szCs w:val="24"/>
              <w:lang w:val="es-ES_tradnl"/>
            </w:rPr>
            <w:fldChar w:fldCharType="begin"/>
          </w:r>
          <w:r w:rsidRPr="000B4911">
            <w:rPr>
              <w:rStyle w:val="Nmerodepgina"/>
              <w:sz w:val="24"/>
              <w:szCs w:val="24"/>
              <w:lang w:val="es-ES_tradnl"/>
            </w:rPr>
            <w:instrText xml:space="preserve"> PAGE </w:instrText>
          </w:r>
          <w:r w:rsidRPr="000B4911">
            <w:rPr>
              <w:rStyle w:val="Nmerodepgina"/>
              <w:sz w:val="24"/>
              <w:szCs w:val="24"/>
              <w:lang w:val="es-ES_tradnl"/>
            </w:rPr>
            <w:fldChar w:fldCharType="separate"/>
          </w:r>
          <w:r w:rsidR="00D03152">
            <w:rPr>
              <w:rStyle w:val="Nmerodepgina"/>
              <w:noProof/>
              <w:sz w:val="24"/>
              <w:szCs w:val="24"/>
              <w:lang w:val="es-ES_tradnl"/>
            </w:rPr>
            <w:t>1</w:t>
          </w:r>
          <w:r w:rsidRPr="000B4911">
            <w:rPr>
              <w:rStyle w:val="Nmerodepgina"/>
              <w:sz w:val="24"/>
              <w:szCs w:val="24"/>
              <w:lang w:val="es-ES_tradnl"/>
            </w:rPr>
            <w:fldChar w:fldCharType="end"/>
          </w:r>
          <w:r w:rsidRPr="000B4911">
            <w:rPr>
              <w:sz w:val="24"/>
              <w:szCs w:val="24"/>
              <w:lang w:val="es-ES_tradnl"/>
            </w:rPr>
            <w:t xml:space="preserve"> de </w:t>
          </w:r>
          <w:r w:rsidRPr="000B4911">
            <w:rPr>
              <w:rStyle w:val="Nmerodepgina"/>
              <w:sz w:val="24"/>
              <w:szCs w:val="24"/>
              <w:lang w:val="es-ES_tradnl"/>
            </w:rPr>
            <w:fldChar w:fldCharType="begin"/>
          </w:r>
          <w:r w:rsidRPr="000B4911">
            <w:rPr>
              <w:rStyle w:val="Nmerodepgina"/>
              <w:sz w:val="24"/>
              <w:szCs w:val="24"/>
              <w:lang w:val="es-ES_tradnl"/>
            </w:rPr>
            <w:instrText xml:space="preserve"> NUMPAGES </w:instrText>
          </w:r>
          <w:r w:rsidRPr="000B4911">
            <w:rPr>
              <w:rStyle w:val="Nmerodepgina"/>
              <w:sz w:val="24"/>
              <w:szCs w:val="24"/>
              <w:lang w:val="es-ES_tradnl"/>
            </w:rPr>
            <w:fldChar w:fldCharType="separate"/>
          </w:r>
          <w:r w:rsidR="00D03152">
            <w:rPr>
              <w:rStyle w:val="Nmerodepgina"/>
              <w:noProof/>
              <w:sz w:val="24"/>
              <w:szCs w:val="24"/>
              <w:lang w:val="es-ES_tradnl"/>
            </w:rPr>
            <w:t>6</w:t>
          </w:r>
          <w:r w:rsidRPr="000B4911">
            <w:rPr>
              <w:rStyle w:val="Nmerodepgina"/>
              <w:sz w:val="24"/>
              <w:szCs w:val="24"/>
              <w:lang w:val="es-ES_tradnl"/>
            </w:rPr>
            <w:fldChar w:fldCharType="end"/>
          </w:r>
        </w:p>
      </w:tc>
    </w:tr>
  </w:tbl>
  <w:p w:rsidR="003E0791" w:rsidRDefault="003E0791">
    <w:pPr>
      <w:pStyle w:val="Textoindependient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A476E"/>
    <w:multiLevelType w:val="hybridMultilevel"/>
    <w:tmpl w:val="1ECA8516"/>
    <w:lvl w:ilvl="0" w:tplc="42342B26">
      <w:numFmt w:val="bullet"/>
      <w:lvlText w:val=""/>
      <w:lvlJc w:val="left"/>
      <w:pPr>
        <w:ind w:left="1199" w:hanging="360"/>
      </w:pPr>
      <w:rPr>
        <w:rFonts w:ascii="Symbol" w:eastAsia="Symbol" w:hAnsi="Symbol" w:cs="Symbol" w:hint="default"/>
        <w:b/>
        <w:bCs/>
        <w:w w:val="99"/>
        <w:sz w:val="24"/>
        <w:szCs w:val="24"/>
        <w:lang w:val="es-ES" w:eastAsia="es-ES" w:bidi="es-ES"/>
      </w:rPr>
    </w:lvl>
    <w:lvl w:ilvl="1" w:tplc="A7701AA0">
      <w:numFmt w:val="bullet"/>
      <w:lvlText w:val="•"/>
      <w:lvlJc w:val="left"/>
      <w:pPr>
        <w:ind w:left="2116" w:hanging="360"/>
      </w:pPr>
      <w:rPr>
        <w:rFonts w:hint="default"/>
        <w:lang w:val="es-ES" w:eastAsia="es-ES" w:bidi="es-ES"/>
      </w:rPr>
    </w:lvl>
    <w:lvl w:ilvl="2" w:tplc="DE1095A4">
      <w:numFmt w:val="bullet"/>
      <w:lvlText w:val="•"/>
      <w:lvlJc w:val="left"/>
      <w:pPr>
        <w:ind w:left="3032" w:hanging="360"/>
      </w:pPr>
      <w:rPr>
        <w:rFonts w:hint="default"/>
        <w:lang w:val="es-ES" w:eastAsia="es-ES" w:bidi="es-ES"/>
      </w:rPr>
    </w:lvl>
    <w:lvl w:ilvl="3" w:tplc="2A72CBD0">
      <w:numFmt w:val="bullet"/>
      <w:lvlText w:val="•"/>
      <w:lvlJc w:val="left"/>
      <w:pPr>
        <w:ind w:left="3948" w:hanging="360"/>
      </w:pPr>
      <w:rPr>
        <w:rFonts w:hint="default"/>
        <w:lang w:val="es-ES" w:eastAsia="es-ES" w:bidi="es-ES"/>
      </w:rPr>
    </w:lvl>
    <w:lvl w:ilvl="4" w:tplc="9E4A18A4">
      <w:numFmt w:val="bullet"/>
      <w:lvlText w:val="•"/>
      <w:lvlJc w:val="left"/>
      <w:pPr>
        <w:ind w:left="4864" w:hanging="360"/>
      </w:pPr>
      <w:rPr>
        <w:rFonts w:hint="default"/>
        <w:lang w:val="es-ES" w:eastAsia="es-ES" w:bidi="es-ES"/>
      </w:rPr>
    </w:lvl>
    <w:lvl w:ilvl="5" w:tplc="D3DC472E">
      <w:numFmt w:val="bullet"/>
      <w:lvlText w:val="•"/>
      <w:lvlJc w:val="left"/>
      <w:pPr>
        <w:ind w:left="5780" w:hanging="360"/>
      </w:pPr>
      <w:rPr>
        <w:rFonts w:hint="default"/>
        <w:lang w:val="es-ES" w:eastAsia="es-ES" w:bidi="es-ES"/>
      </w:rPr>
    </w:lvl>
    <w:lvl w:ilvl="6" w:tplc="233073F8">
      <w:numFmt w:val="bullet"/>
      <w:lvlText w:val="•"/>
      <w:lvlJc w:val="left"/>
      <w:pPr>
        <w:ind w:left="6696" w:hanging="360"/>
      </w:pPr>
      <w:rPr>
        <w:rFonts w:hint="default"/>
        <w:lang w:val="es-ES" w:eastAsia="es-ES" w:bidi="es-ES"/>
      </w:rPr>
    </w:lvl>
    <w:lvl w:ilvl="7" w:tplc="4F3AD9BA">
      <w:numFmt w:val="bullet"/>
      <w:lvlText w:val="•"/>
      <w:lvlJc w:val="left"/>
      <w:pPr>
        <w:ind w:left="7612" w:hanging="360"/>
      </w:pPr>
      <w:rPr>
        <w:rFonts w:hint="default"/>
        <w:lang w:val="es-ES" w:eastAsia="es-ES" w:bidi="es-ES"/>
      </w:rPr>
    </w:lvl>
    <w:lvl w:ilvl="8" w:tplc="456E20FC">
      <w:numFmt w:val="bullet"/>
      <w:lvlText w:val="•"/>
      <w:lvlJc w:val="left"/>
      <w:pPr>
        <w:ind w:left="8528" w:hanging="360"/>
      </w:pPr>
      <w:rPr>
        <w:rFonts w:hint="default"/>
        <w:lang w:val="es-ES" w:eastAsia="es-ES" w:bidi="es-ES"/>
      </w:rPr>
    </w:lvl>
  </w:abstractNum>
  <w:abstractNum w:abstractNumId="1" w15:restartNumberingAfterBreak="0">
    <w:nsid w:val="2E8F6776"/>
    <w:multiLevelType w:val="hybridMultilevel"/>
    <w:tmpl w:val="CB68F8D8"/>
    <w:lvl w:ilvl="0" w:tplc="07606232">
      <w:numFmt w:val="bullet"/>
      <w:lvlText w:val=""/>
      <w:lvlJc w:val="left"/>
      <w:pPr>
        <w:ind w:left="1199" w:hanging="360"/>
      </w:pPr>
      <w:rPr>
        <w:rFonts w:ascii="Symbol" w:eastAsia="Symbol" w:hAnsi="Symbol" w:cs="Symbol" w:hint="default"/>
        <w:b/>
        <w:bCs/>
        <w:w w:val="99"/>
        <w:sz w:val="24"/>
        <w:szCs w:val="24"/>
        <w:lang w:val="es-ES" w:eastAsia="es-ES" w:bidi="es-ES"/>
      </w:rPr>
    </w:lvl>
    <w:lvl w:ilvl="1" w:tplc="857EA5C4">
      <w:numFmt w:val="bullet"/>
      <w:lvlText w:val="•"/>
      <w:lvlJc w:val="left"/>
      <w:pPr>
        <w:ind w:left="2116" w:hanging="360"/>
      </w:pPr>
      <w:rPr>
        <w:rFonts w:hint="default"/>
        <w:lang w:val="es-ES" w:eastAsia="es-ES" w:bidi="es-ES"/>
      </w:rPr>
    </w:lvl>
    <w:lvl w:ilvl="2" w:tplc="D766041C">
      <w:numFmt w:val="bullet"/>
      <w:lvlText w:val="•"/>
      <w:lvlJc w:val="left"/>
      <w:pPr>
        <w:ind w:left="3032" w:hanging="360"/>
      </w:pPr>
      <w:rPr>
        <w:rFonts w:hint="default"/>
        <w:lang w:val="es-ES" w:eastAsia="es-ES" w:bidi="es-ES"/>
      </w:rPr>
    </w:lvl>
    <w:lvl w:ilvl="3" w:tplc="DE08787E">
      <w:numFmt w:val="bullet"/>
      <w:lvlText w:val="•"/>
      <w:lvlJc w:val="left"/>
      <w:pPr>
        <w:ind w:left="3948" w:hanging="360"/>
      </w:pPr>
      <w:rPr>
        <w:rFonts w:hint="default"/>
        <w:lang w:val="es-ES" w:eastAsia="es-ES" w:bidi="es-ES"/>
      </w:rPr>
    </w:lvl>
    <w:lvl w:ilvl="4" w:tplc="076867C6">
      <w:numFmt w:val="bullet"/>
      <w:lvlText w:val="•"/>
      <w:lvlJc w:val="left"/>
      <w:pPr>
        <w:ind w:left="4864" w:hanging="360"/>
      </w:pPr>
      <w:rPr>
        <w:rFonts w:hint="default"/>
        <w:lang w:val="es-ES" w:eastAsia="es-ES" w:bidi="es-ES"/>
      </w:rPr>
    </w:lvl>
    <w:lvl w:ilvl="5" w:tplc="814CC05E">
      <w:numFmt w:val="bullet"/>
      <w:lvlText w:val="•"/>
      <w:lvlJc w:val="left"/>
      <w:pPr>
        <w:ind w:left="5780" w:hanging="360"/>
      </w:pPr>
      <w:rPr>
        <w:rFonts w:hint="default"/>
        <w:lang w:val="es-ES" w:eastAsia="es-ES" w:bidi="es-ES"/>
      </w:rPr>
    </w:lvl>
    <w:lvl w:ilvl="6" w:tplc="6FC413AC">
      <w:numFmt w:val="bullet"/>
      <w:lvlText w:val="•"/>
      <w:lvlJc w:val="left"/>
      <w:pPr>
        <w:ind w:left="6696" w:hanging="360"/>
      </w:pPr>
      <w:rPr>
        <w:rFonts w:hint="default"/>
        <w:lang w:val="es-ES" w:eastAsia="es-ES" w:bidi="es-ES"/>
      </w:rPr>
    </w:lvl>
    <w:lvl w:ilvl="7" w:tplc="29504B82">
      <w:numFmt w:val="bullet"/>
      <w:lvlText w:val="•"/>
      <w:lvlJc w:val="left"/>
      <w:pPr>
        <w:ind w:left="7612" w:hanging="360"/>
      </w:pPr>
      <w:rPr>
        <w:rFonts w:hint="default"/>
        <w:lang w:val="es-ES" w:eastAsia="es-ES" w:bidi="es-ES"/>
      </w:rPr>
    </w:lvl>
    <w:lvl w:ilvl="8" w:tplc="26002D78">
      <w:numFmt w:val="bullet"/>
      <w:lvlText w:val="•"/>
      <w:lvlJc w:val="left"/>
      <w:pPr>
        <w:ind w:left="8528" w:hanging="360"/>
      </w:pPr>
      <w:rPr>
        <w:rFonts w:hint="default"/>
        <w:lang w:val="es-ES" w:eastAsia="es-ES" w:bidi="es-ES"/>
      </w:rPr>
    </w:lvl>
  </w:abstractNum>
  <w:abstractNum w:abstractNumId="2" w15:restartNumberingAfterBreak="0">
    <w:nsid w:val="36C85228"/>
    <w:multiLevelType w:val="hybridMultilevel"/>
    <w:tmpl w:val="42A4F302"/>
    <w:lvl w:ilvl="0" w:tplc="5ED2FF14">
      <w:numFmt w:val="bullet"/>
      <w:lvlText w:val=""/>
      <w:lvlJc w:val="left"/>
      <w:pPr>
        <w:ind w:left="1199" w:hanging="360"/>
      </w:pPr>
      <w:rPr>
        <w:rFonts w:ascii="Symbol" w:eastAsia="Symbol" w:hAnsi="Symbol" w:cs="Symbol" w:hint="default"/>
        <w:w w:val="100"/>
        <w:sz w:val="24"/>
        <w:szCs w:val="24"/>
        <w:lang w:val="es-ES" w:eastAsia="es-ES" w:bidi="es-ES"/>
      </w:rPr>
    </w:lvl>
    <w:lvl w:ilvl="1" w:tplc="5A7CBE26">
      <w:numFmt w:val="bullet"/>
      <w:lvlText w:val="•"/>
      <w:lvlJc w:val="left"/>
      <w:pPr>
        <w:ind w:left="2116" w:hanging="360"/>
      </w:pPr>
      <w:rPr>
        <w:rFonts w:hint="default"/>
        <w:lang w:val="es-ES" w:eastAsia="es-ES" w:bidi="es-ES"/>
      </w:rPr>
    </w:lvl>
    <w:lvl w:ilvl="2" w:tplc="537E68CE">
      <w:numFmt w:val="bullet"/>
      <w:lvlText w:val="•"/>
      <w:lvlJc w:val="left"/>
      <w:pPr>
        <w:ind w:left="3032" w:hanging="360"/>
      </w:pPr>
      <w:rPr>
        <w:rFonts w:hint="default"/>
        <w:lang w:val="es-ES" w:eastAsia="es-ES" w:bidi="es-ES"/>
      </w:rPr>
    </w:lvl>
    <w:lvl w:ilvl="3" w:tplc="10EA2C56">
      <w:numFmt w:val="bullet"/>
      <w:lvlText w:val="•"/>
      <w:lvlJc w:val="left"/>
      <w:pPr>
        <w:ind w:left="3948" w:hanging="360"/>
      </w:pPr>
      <w:rPr>
        <w:rFonts w:hint="default"/>
        <w:lang w:val="es-ES" w:eastAsia="es-ES" w:bidi="es-ES"/>
      </w:rPr>
    </w:lvl>
    <w:lvl w:ilvl="4" w:tplc="5F42BD5C">
      <w:numFmt w:val="bullet"/>
      <w:lvlText w:val="•"/>
      <w:lvlJc w:val="left"/>
      <w:pPr>
        <w:ind w:left="4864" w:hanging="360"/>
      </w:pPr>
      <w:rPr>
        <w:rFonts w:hint="default"/>
        <w:lang w:val="es-ES" w:eastAsia="es-ES" w:bidi="es-ES"/>
      </w:rPr>
    </w:lvl>
    <w:lvl w:ilvl="5" w:tplc="EB42C98A">
      <w:numFmt w:val="bullet"/>
      <w:lvlText w:val="•"/>
      <w:lvlJc w:val="left"/>
      <w:pPr>
        <w:ind w:left="5780" w:hanging="360"/>
      </w:pPr>
      <w:rPr>
        <w:rFonts w:hint="default"/>
        <w:lang w:val="es-ES" w:eastAsia="es-ES" w:bidi="es-ES"/>
      </w:rPr>
    </w:lvl>
    <w:lvl w:ilvl="6" w:tplc="6DA01E50">
      <w:numFmt w:val="bullet"/>
      <w:lvlText w:val="•"/>
      <w:lvlJc w:val="left"/>
      <w:pPr>
        <w:ind w:left="6696" w:hanging="360"/>
      </w:pPr>
      <w:rPr>
        <w:rFonts w:hint="default"/>
        <w:lang w:val="es-ES" w:eastAsia="es-ES" w:bidi="es-ES"/>
      </w:rPr>
    </w:lvl>
    <w:lvl w:ilvl="7" w:tplc="64823D2C">
      <w:numFmt w:val="bullet"/>
      <w:lvlText w:val="•"/>
      <w:lvlJc w:val="left"/>
      <w:pPr>
        <w:ind w:left="7612" w:hanging="360"/>
      </w:pPr>
      <w:rPr>
        <w:rFonts w:hint="default"/>
        <w:lang w:val="es-ES" w:eastAsia="es-ES" w:bidi="es-ES"/>
      </w:rPr>
    </w:lvl>
    <w:lvl w:ilvl="8" w:tplc="25B61574">
      <w:numFmt w:val="bullet"/>
      <w:lvlText w:val="•"/>
      <w:lvlJc w:val="left"/>
      <w:pPr>
        <w:ind w:left="8528" w:hanging="360"/>
      </w:pPr>
      <w:rPr>
        <w:rFonts w:hint="default"/>
        <w:lang w:val="es-ES" w:eastAsia="es-ES" w:bidi="es-ES"/>
      </w:rPr>
    </w:lvl>
  </w:abstractNum>
  <w:abstractNum w:abstractNumId="3" w15:restartNumberingAfterBreak="0">
    <w:nsid w:val="5ABC2C07"/>
    <w:multiLevelType w:val="hybridMultilevel"/>
    <w:tmpl w:val="8F2C0874"/>
    <w:lvl w:ilvl="0" w:tplc="98241500">
      <w:start w:val="1"/>
      <w:numFmt w:val="decimal"/>
      <w:lvlText w:val="%1."/>
      <w:lvlJc w:val="left"/>
      <w:pPr>
        <w:ind w:left="746" w:hanging="267"/>
        <w:jc w:val="left"/>
      </w:pPr>
      <w:rPr>
        <w:rFonts w:ascii="Arial" w:eastAsia="Arial" w:hAnsi="Arial" w:cs="Arial" w:hint="default"/>
        <w:b/>
        <w:bCs/>
        <w:spacing w:val="-1"/>
        <w:w w:val="100"/>
        <w:sz w:val="24"/>
        <w:szCs w:val="24"/>
        <w:lang w:val="es-ES" w:eastAsia="es-ES" w:bidi="es-ES"/>
      </w:rPr>
    </w:lvl>
    <w:lvl w:ilvl="1" w:tplc="0BD8B378">
      <w:start w:val="1"/>
      <w:numFmt w:val="lowerLetter"/>
      <w:lvlText w:val="%2."/>
      <w:lvlJc w:val="left"/>
      <w:pPr>
        <w:ind w:left="479" w:hanging="270"/>
        <w:jc w:val="left"/>
      </w:pPr>
      <w:rPr>
        <w:rFonts w:ascii="Arial" w:eastAsia="Arial" w:hAnsi="Arial" w:cs="Arial" w:hint="default"/>
        <w:b/>
        <w:bCs/>
        <w:spacing w:val="-1"/>
        <w:w w:val="100"/>
        <w:sz w:val="24"/>
        <w:szCs w:val="24"/>
        <w:lang w:val="es-ES" w:eastAsia="es-ES" w:bidi="es-ES"/>
      </w:rPr>
    </w:lvl>
    <w:lvl w:ilvl="2" w:tplc="780CF66C">
      <w:numFmt w:val="bullet"/>
      <w:lvlText w:val="•"/>
      <w:lvlJc w:val="left"/>
      <w:pPr>
        <w:ind w:left="1808" w:hanging="270"/>
      </w:pPr>
      <w:rPr>
        <w:rFonts w:hint="default"/>
        <w:lang w:val="es-ES" w:eastAsia="es-ES" w:bidi="es-ES"/>
      </w:rPr>
    </w:lvl>
    <w:lvl w:ilvl="3" w:tplc="28D600D8">
      <w:numFmt w:val="bullet"/>
      <w:lvlText w:val="•"/>
      <w:lvlJc w:val="left"/>
      <w:pPr>
        <w:ind w:left="2877" w:hanging="270"/>
      </w:pPr>
      <w:rPr>
        <w:rFonts w:hint="default"/>
        <w:lang w:val="es-ES" w:eastAsia="es-ES" w:bidi="es-ES"/>
      </w:rPr>
    </w:lvl>
    <w:lvl w:ilvl="4" w:tplc="94F4BD7E">
      <w:numFmt w:val="bullet"/>
      <w:lvlText w:val="•"/>
      <w:lvlJc w:val="left"/>
      <w:pPr>
        <w:ind w:left="3946" w:hanging="270"/>
      </w:pPr>
      <w:rPr>
        <w:rFonts w:hint="default"/>
        <w:lang w:val="es-ES" w:eastAsia="es-ES" w:bidi="es-ES"/>
      </w:rPr>
    </w:lvl>
    <w:lvl w:ilvl="5" w:tplc="0F50AC1C">
      <w:numFmt w:val="bullet"/>
      <w:lvlText w:val="•"/>
      <w:lvlJc w:val="left"/>
      <w:pPr>
        <w:ind w:left="5015" w:hanging="270"/>
      </w:pPr>
      <w:rPr>
        <w:rFonts w:hint="default"/>
        <w:lang w:val="es-ES" w:eastAsia="es-ES" w:bidi="es-ES"/>
      </w:rPr>
    </w:lvl>
    <w:lvl w:ilvl="6" w:tplc="431A8F18">
      <w:numFmt w:val="bullet"/>
      <w:lvlText w:val="•"/>
      <w:lvlJc w:val="left"/>
      <w:pPr>
        <w:ind w:left="6084" w:hanging="270"/>
      </w:pPr>
      <w:rPr>
        <w:rFonts w:hint="default"/>
        <w:lang w:val="es-ES" w:eastAsia="es-ES" w:bidi="es-ES"/>
      </w:rPr>
    </w:lvl>
    <w:lvl w:ilvl="7" w:tplc="28941CEA">
      <w:numFmt w:val="bullet"/>
      <w:lvlText w:val="•"/>
      <w:lvlJc w:val="left"/>
      <w:pPr>
        <w:ind w:left="7153" w:hanging="270"/>
      </w:pPr>
      <w:rPr>
        <w:rFonts w:hint="default"/>
        <w:lang w:val="es-ES" w:eastAsia="es-ES" w:bidi="es-ES"/>
      </w:rPr>
    </w:lvl>
    <w:lvl w:ilvl="8" w:tplc="AC1C5036">
      <w:numFmt w:val="bullet"/>
      <w:lvlText w:val="•"/>
      <w:lvlJc w:val="left"/>
      <w:pPr>
        <w:ind w:left="8222" w:hanging="270"/>
      </w:pPr>
      <w:rPr>
        <w:rFonts w:hint="default"/>
        <w:lang w:val="es-ES" w:eastAsia="es-ES" w:bidi="es-ES"/>
      </w:rPr>
    </w:lvl>
  </w:abstractNum>
  <w:abstractNum w:abstractNumId="4" w15:restartNumberingAfterBreak="0">
    <w:nsid w:val="5C254E98"/>
    <w:multiLevelType w:val="hybridMultilevel"/>
    <w:tmpl w:val="D070E848"/>
    <w:lvl w:ilvl="0" w:tplc="95847CEA">
      <w:start w:val="1"/>
      <w:numFmt w:val="upperLetter"/>
      <w:lvlText w:val="%1."/>
      <w:lvlJc w:val="left"/>
      <w:pPr>
        <w:ind w:left="785" w:hanging="307"/>
        <w:jc w:val="left"/>
      </w:pPr>
      <w:rPr>
        <w:rFonts w:ascii="Arial" w:eastAsia="Arial" w:hAnsi="Arial" w:cs="Arial" w:hint="default"/>
        <w:b/>
        <w:bCs/>
        <w:w w:val="100"/>
        <w:sz w:val="24"/>
        <w:szCs w:val="24"/>
        <w:lang w:val="es-ES" w:eastAsia="es-ES" w:bidi="es-ES"/>
      </w:rPr>
    </w:lvl>
    <w:lvl w:ilvl="1" w:tplc="96EC702A">
      <w:numFmt w:val="bullet"/>
      <w:lvlText w:val=""/>
      <w:lvlJc w:val="left"/>
      <w:pPr>
        <w:ind w:left="1199" w:hanging="360"/>
      </w:pPr>
      <w:rPr>
        <w:rFonts w:ascii="Symbol" w:eastAsia="Symbol" w:hAnsi="Symbol" w:cs="Symbol" w:hint="default"/>
        <w:w w:val="100"/>
        <w:sz w:val="24"/>
        <w:szCs w:val="24"/>
        <w:lang w:val="es-ES" w:eastAsia="es-ES" w:bidi="es-ES"/>
      </w:rPr>
    </w:lvl>
    <w:lvl w:ilvl="2" w:tplc="691828E0">
      <w:numFmt w:val="bullet"/>
      <w:lvlText w:val="•"/>
      <w:lvlJc w:val="left"/>
      <w:pPr>
        <w:ind w:left="2217" w:hanging="360"/>
      </w:pPr>
      <w:rPr>
        <w:rFonts w:hint="default"/>
        <w:lang w:val="es-ES" w:eastAsia="es-ES" w:bidi="es-ES"/>
      </w:rPr>
    </w:lvl>
    <w:lvl w:ilvl="3" w:tplc="8C5E6276">
      <w:numFmt w:val="bullet"/>
      <w:lvlText w:val="•"/>
      <w:lvlJc w:val="left"/>
      <w:pPr>
        <w:ind w:left="3235" w:hanging="360"/>
      </w:pPr>
      <w:rPr>
        <w:rFonts w:hint="default"/>
        <w:lang w:val="es-ES" w:eastAsia="es-ES" w:bidi="es-ES"/>
      </w:rPr>
    </w:lvl>
    <w:lvl w:ilvl="4" w:tplc="E0746D84">
      <w:numFmt w:val="bullet"/>
      <w:lvlText w:val="•"/>
      <w:lvlJc w:val="left"/>
      <w:pPr>
        <w:ind w:left="4253" w:hanging="360"/>
      </w:pPr>
      <w:rPr>
        <w:rFonts w:hint="default"/>
        <w:lang w:val="es-ES" w:eastAsia="es-ES" w:bidi="es-ES"/>
      </w:rPr>
    </w:lvl>
    <w:lvl w:ilvl="5" w:tplc="EDC06158">
      <w:numFmt w:val="bullet"/>
      <w:lvlText w:val="•"/>
      <w:lvlJc w:val="left"/>
      <w:pPr>
        <w:ind w:left="5271" w:hanging="360"/>
      </w:pPr>
      <w:rPr>
        <w:rFonts w:hint="default"/>
        <w:lang w:val="es-ES" w:eastAsia="es-ES" w:bidi="es-ES"/>
      </w:rPr>
    </w:lvl>
    <w:lvl w:ilvl="6" w:tplc="04A8030C">
      <w:numFmt w:val="bullet"/>
      <w:lvlText w:val="•"/>
      <w:lvlJc w:val="left"/>
      <w:pPr>
        <w:ind w:left="6288" w:hanging="360"/>
      </w:pPr>
      <w:rPr>
        <w:rFonts w:hint="default"/>
        <w:lang w:val="es-ES" w:eastAsia="es-ES" w:bidi="es-ES"/>
      </w:rPr>
    </w:lvl>
    <w:lvl w:ilvl="7" w:tplc="5080A8C4">
      <w:numFmt w:val="bullet"/>
      <w:lvlText w:val="•"/>
      <w:lvlJc w:val="left"/>
      <w:pPr>
        <w:ind w:left="7306" w:hanging="360"/>
      </w:pPr>
      <w:rPr>
        <w:rFonts w:hint="default"/>
        <w:lang w:val="es-ES" w:eastAsia="es-ES" w:bidi="es-ES"/>
      </w:rPr>
    </w:lvl>
    <w:lvl w:ilvl="8" w:tplc="F4ECA6CA">
      <w:numFmt w:val="bullet"/>
      <w:lvlText w:val="•"/>
      <w:lvlJc w:val="left"/>
      <w:pPr>
        <w:ind w:left="8324" w:hanging="360"/>
      </w:pPr>
      <w:rPr>
        <w:rFonts w:hint="default"/>
        <w:lang w:val="es-ES" w:eastAsia="es-ES" w:bidi="es-ES"/>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E0791"/>
    <w:rsid w:val="000B4911"/>
    <w:rsid w:val="003E0791"/>
    <w:rsid w:val="00872AD8"/>
    <w:rsid w:val="00D031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CAD690-CCA9-4516-B909-ED030CCE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746" w:hanging="268"/>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199" w:hanging="360"/>
    </w:pPr>
  </w:style>
  <w:style w:type="paragraph" w:customStyle="1" w:styleId="TableParagraph">
    <w:name w:val="Table Paragraph"/>
    <w:basedOn w:val="Normal"/>
    <w:uiPriority w:val="1"/>
    <w:qFormat/>
    <w:pPr>
      <w:ind w:left="105"/>
    </w:pPr>
  </w:style>
  <w:style w:type="paragraph" w:styleId="Encabezado">
    <w:name w:val="header"/>
    <w:basedOn w:val="Normal"/>
    <w:link w:val="EncabezadoCar"/>
    <w:unhideWhenUsed/>
    <w:rsid w:val="000B4911"/>
    <w:pPr>
      <w:tabs>
        <w:tab w:val="center" w:pos="4419"/>
        <w:tab w:val="right" w:pos="8838"/>
      </w:tabs>
    </w:pPr>
  </w:style>
  <w:style w:type="character" w:customStyle="1" w:styleId="EncabezadoCar">
    <w:name w:val="Encabezado Car"/>
    <w:basedOn w:val="Fuentedeprrafopredeter"/>
    <w:link w:val="Encabezado"/>
    <w:rsid w:val="000B4911"/>
    <w:rPr>
      <w:rFonts w:ascii="Arial" w:eastAsia="Arial" w:hAnsi="Arial" w:cs="Arial"/>
      <w:lang w:val="es-ES" w:eastAsia="es-ES" w:bidi="es-ES"/>
    </w:rPr>
  </w:style>
  <w:style w:type="paragraph" w:styleId="Piedepgina">
    <w:name w:val="footer"/>
    <w:basedOn w:val="Normal"/>
    <w:link w:val="PiedepginaCar"/>
    <w:uiPriority w:val="99"/>
    <w:unhideWhenUsed/>
    <w:rsid w:val="000B4911"/>
    <w:pPr>
      <w:tabs>
        <w:tab w:val="center" w:pos="4419"/>
        <w:tab w:val="right" w:pos="8838"/>
      </w:tabs>
    </w:pPr>
  </w:style>
  <w:style w:type="character" w:customStyle="1" w:styleId="PiedepginaCar">
    <w:name w:val="Pie de página Car"/>
    <w:basedOn w:val="Fuentedeprrafopredeter"/>
    <w:link w:val="Piedepgina"/>
    <w:uiPriority w:val="99"/>
    <w:rsid w:val="000B4911"/>
    <w:rPr>
      <w:rFonts w:ascii="Arial" w:eastAsia="Arial" w:hAnsi="Arial" w:cs="Arial"/>
      <w:lang w:val="es-ES" w:eastAsia="es-ES" w:bidi="es-ES"/>
    </w:rPr>
  </w:style>
  <w:style w:type="character" w:styleId="Nmerodepgina">
    <w:name w:val="page number"/>
    <w:basedOn w:val="Fuentedeprrafopredeter"/>
    <w:rsid w:val="000B4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1475</Words>
  <Characters>8117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Microsoft Word - PR-SO-02 Procedimiento permiso de trabajo excavaciones..docx</vt:lpstr>
    </vt:vector>
  </TitlesOfParts>
  <Company/>
  <LinksUpToDate>false</LinksUpToDate>
  <CharactersWithSpaces>9573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PR-SO-02 Procedimiento permiso de trabajo excavaciones..docx</dc:title>
  <cp:lastModifiedBy>ZFIP-SIG</cp:lastModifiedBy>
  <cp:revision>2</cp:revision>
  <dcterms:created xsi:type="dcterms:W3CDTF">2020-01-29T16:35:00Z</dcterms:created>
  <dcterms:modified xsi:type="dcterms:W3CDTF">2020-01-29T16:51:00Z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2014-10-23T00:00:00Z</vt:filetime>
  </property>
  <property fmtid="{D5CDD505-2E9C-101B-9397-08002B2CF9AE}" pid="3" name="Creator">
    <vt:lpwstr>Word</vt:lpwstr>
  </property>
  <property fmtid="{D5CDD505-2E9C-101B-9397-08002B2CF9AE}" pid="4" name="LastSaved">
    <vt:filetime>2020-01-29T00:00:00Z</vt:filetime>
  </property>
</Properties>
</file>