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23D7" w:rsidRDefault="00F623D7">
      <w:pPr>
        <w:pStyle w:val="Textoindependiente"/>
        <w:spacing w:before="9"/>
        <w:rPr>
          <w:rFonts w:ascii="Times New Roman"/>
          <w:sz w:val="15"/>
        </w:rPr>
      </w:pPr>
    </w:p>
    <w:p w:rsidR="00F623D7" w:rsidRDefault="00B96DE6" w:rsidP="00A65D21">
      <w:pPr>
        <w:pStyle w:val="Ttulo1"/>
        <w:numPr>
          <w:ilvl w:val="0"/>
          <w:numId w:val="9"/>
        </w:numPr>
        <w:tabs>
          <w:tab w:val="left" w:pos="646"/>
        </w:tabs>
        <w:spacing w:before="92"/>
        <w:ind w:hanging="361"/>
        <w:jc w:val="both"/>
      </w:pPr>
      <w:r>
        <w:t>OBJETIVO</w:t>
      </w:r>
      <w:r>
        <w:rPr>
          <w:spacing w:val="-1"/>
        </w:rPr>
        <w:t xml:space="preserve"> </w:t>
      </w:r>
      <w:r>
        <w:t>GENERAL</w:t>
      </w:r>
    </w:p>
    <w:p w:rsidR="00F623D7" w:rsidRDefault="00F623D7" w:rsidP="00A65D21">
      <w:pPr>
        <w:pStyle w:val="Textoindependiente"/>
        <w:spacing w:before="1"/>
        <w:jc w:val="both"/>
        <w:rPr>
          <w:b/>
          <w:sz w:val="23"/>
        </w:rPr>
      </w:pPr>
    </w:p>
    <w:p w:rsidR="00F623D7" w:rsidRDefault="00F50A77" w:rsidP="00722EA0">
      <w:pPr>
        <w:pStyle w:val="Textoindependiente"/>
        <w:spacing w:before="9"/>
        <w:ind w:left="284" w:right="241"/>
        <w:jc w:val="both"/>
      </w:pPr>
      <w:r w:rsidRPr="00F50A77">
        <w:t>Implementar y desarrollar un programa de intervención que permita controlar conductas adictivas de toda índole en los empleados de la Zona Franca Internacional de Pereira S.A.S. Usuario Operador de Zonas Francas, Agrupación Zona Franca Internacional de Pereira – Propiedad Horizontal y contratistas de ambas entidades.</w:t>
      </w:r>
    </w:p>
    <w:p w:rsidR="00F50A77" w:rsidRPr="00F50A77" w:rsidRDefault="00F50A77" w:rsidP="00A65D21">
      <w:pPr>
        <w:pStyle w:val="Textoindependiente"/>
        <w:spacing w:before="9"/>
        <w:jc w:val="both"/>
      </w:pPr>
    </w:p>
    <w:p w:rsidR="00F623D7" w:rsidRDefault="00B96DE6" w:rsidP="00A65D21">
      <w:pPr>
        <w:pStyle w:val="Ttulo1"/>
        <w:numPr>
          <w:ilvl w:val="1"/>
          <w:numId w:val="9"/>
        </w:numPr>
        <w:tabs>
          <w:tab w:val="left" w:pos="693"/>
        </w:tabs>
        <w:ind w:hanging="468"/>
        <w:jc w:val="both"/>
      </w:pPr>
      <w:r>
        <w:t>OBJETIVOS</w:t>
      </w:r>
      <w:r>
        <w:rPr>
          <w:spacing w:val="-1"/>
        </w:rPr>
        <w:t xml:space="preserve"> </w:t>
      </w:r>
      <w:r>
        <w:t>ESPECÍFICOS</w:t>
      </w:r>
    </w:p>
    <w:p w:rsidR="00F623D7" w:rsidRDefault="00F623D7" w:rsidP="00A65D21">
      <w:pPr>
        <w:pStyle w:val="Textoindependiente"/>
        <w:spacing w:before="11"/>
        <w:jc w:val="both"/>
        <w:rPr>
          <w:b/>
          <w:sz w:val="30"/>
        </w:rPr>
      </w:pPr>
    </w:p>
    <w:p w:rsidR="00F623D7" w:rsidRDefault="00B96DE6" w:rsidP="00A65D21">
      <w:pPr>
        <w:pStyle w:val="Prrafodelista"/>
        <w:numPr>
          <w:ilvl w:val="2"/>
          <w:numId w:val="9"/>
        </w:numPr>
        <w:tabs>
          <w:tab w:val="left" w:pos="945"/>
          <w:tab w:val="left" w:pos="946"/>
        </w:tabs>
        <w:spacing w:line="271" w:lineRule="auto"/>
        <w:ind w:right="248"/>
        <w:jc w:val="both"/>
        <w:rPr>
          <w:sz w:val="24"/>
        </w:rPr>
      </w:pPr>
      <w:r>
        <w:rPr>
          <w:sz w:val="24"/>
        </w:rPr>
        <w:t xml:space="preserve">Informar y sensibilizar a nuestros </w:t>
      </w:r>
      <w:r w:rsidR="00A65D21">
        <w:rPr>
          <w:sz w:val="24"/>
        </w:rPr>
        <w:t>trabajadores</w:t>
      </w:r>
      <w:r>
        <w:rPr>
          <w:sz w:val="24"/>
        </w:rPr>
        <w:t xml:space="preserve"> y contratistas sobre las adicciones, sus mitos, efectos y riesgos que se deri</w:t>
      </w:r>
      <w:r>
        <w:rPr>
          <w:sz w:val="24"/>
        </w:rPr>
        <w:t>van sobre todo en el ámbito</w:t>
      </w:r>
      <w:r>
        <w:rPr>
          <w:spacing w:val="-4"/>
          <w:sz w:val="24"/>
        </w:rPr>
        <w:t xml:space="preserve"> </w:t>
      </w:r>
      <w:r>
        <w:rPr>
          <w:sz w:val="24"/>
        </w:rPr>
        <w:t>laboral.</w:t>
      </w:r>
    </w:p>
    <w:p w:rsidR="00F623D7" w:rsidRDefault="00F623D7" w:rsidP="00A65D21">
      <w:pPr>
        <w:pStyle w:val="Textoindependiente"/>
        <w:spacing w:before="3"/>
        <w:jc w:val="both"/>
        <w:rPr>
          <w:sz w:val="28"/>
        </w:rPr>
      </w:pPr>
    </w:p>
    <w:p w:rsidR="00F623D7" w:rsidRDefault="00B96DE6" w:rsidP="00A65D21">
      <w:pPr>
        <w:pStyle w:val="Prrafodelista"/>
        <w:numPr>
          <w:ilvl w:val="2"/>
          <w:numId w:val="9"/>
        </w:numPr>
        <w:tabs>
          <w:tab w:val="left" w:pos="945"/>
          <w:tab w:val="left" w:pos="946"/>
        </w:tabs>
        <w:spacing w:before="1"/>
        <w:ind w:hanging="361"/>
        <w:jc w:val="both"/>
        <w:rPr>
          <w:sz w:val="24"/>
        </w:rPr>
      </w:pPr>
      <w:r>
        <w:rPr>
          <w:sz w:val="24"/>
        </w:rPr>
        <w:t>Prevenir el consumo de sustancias psicoactivas dentro de las</w:t>
      </w:r>
      <w:r>
        <w:rPr>
          <w:spacing w:val="-2"/>
          <w:sz w:val="24"/>
        </w:rPr>
        <w:t xml:space="preserve"> </w:t>
      </w:r>
      <w:r>
        <w:rPr>
          <w:sz w:val="24"/>
        </w:rPr>
        <w:t>organizaciones.</w:t>
      </w:r>
    </w:p>
    <w:p w:rsidR="00F623D7" w:rsidRDefault="00F623D7" w:rsidP="00A65D21">
      <w:pPr>
        <w:pStyle w:val="Textoindependiente"/>
        <w:spacing w:before="9"/>
        <w:jc w:val="both"/>
        <w:rPr>
          <w:sz w:val="30"/>
        </w:rPr>
      </w:pPr>
    </w:p>
    <w:p w:rsidR="00F623D7" w:rsidRDefault="00B96DE6" w:rsidP="00A65D21">
      <w:pPr>
        <w:pStyle w:val="Prrafodelista"/>
        <w:numPr>
          <w:ilvl w:val="2"/>
          <w:numId w:val="9"/>
        </w:numPr>
        <w:tabs>
          <w:tab w:val="left" w:pos="945"/>
          <w:tab w:val="left" w:pos="946"/>
        </w:tabs>
        <w:spacing w:line="276" w:lineRule="auto"/>
        <w:ind w:right="247"/>
        <w:jc w:val="both"/>
        <w:rPr>
          <w:sz w:val="24"/>
        </w:rPr>
      </w:pPr>
      <w:r>
        <w:rPr>
          <w:sz w:val="24"/>
        </w:rPr>
        <w:t>Minimizar el riesgo de adicción de los colaboradores de las organizaciones y sus contratistas.</w:t>
      </w:r>
    </w:p>
    <w:p w:rsidR="00F623D7" w:rsidRDefault="00F623D7" w:rsidP="00A65D21">
      <w:pPr>
        <w:pStyle w:val="Textoindependiente"/>
        <w:spacing w:before="5"/>
        <w:jc w:val="both"/>
        <w:rPr>
          <w:sz w:val="27"/>
        </w:rPr>
      </w:pPr>
    </w:p>
    <w:p w:rsidR="00F623D7" w:rsidRDefault="00B96DE6" w:rsidP="00A65D21">
      <w:pPr>
        <w:pStyle w:val="Ttulo1"/>
        <w:numPr>
          <w:ilvl w:val="0"/>
          <w:numId w:val="9"/>
        </w:numPr>
        <w:tabs>
          <w:tab w:val="left" w:pos="493"/>
        </w:tabs>
        <w:ind w:left="492" w:hanging="268"/>
        <w:jc w:val="both"/>
      </w:pPr>
      <w:r>
        <w:t>ALCANCE</w:t>
      </w:r>
    </w:p>
    <w:p w:rsidR="00F623D7" w:rsidRDefault="00F623D7" w:rsidP="00A65D21">
      <w:pPr>
        <w:pStyle w:val="Textoindependiente"/>
        <w:spacing w:before="1"/>
        <w:jc w:val="both"/>
        <w:rPr>
          <w:b/>
          <w:sz w:val="31"/>
        </w:rPr>
      </w:pPr>
    </w:p>
    <w:p w:rsidR="00F623D7" w:rsidRDefault="00B96DE6" w:rsidP="00A65D21">
      <w:pPr>
        <w:pStyle w:val="Textoindependiente"/>
        <w:spacing w:line="276" w:lineRule="auto"/>
        <w:ind w:left="225" w:right="247"/>
        <w:jc w:val="both"/>
      </w:pPr>
      <w:r>
        <w:t>Este programa busca involucrar a los empleados y contratistas de las organizaciones señaladas, para articular acciones conjuntas que sean del conocimiento y manejo de todos, además de generar compromiso en la participación de las actividades, para garantiz</w:t>
      </w:r>
      <w:r>
        <w:t>ar el éxito del programa.</w:t>
      </w:r>
    </w:p>
    <w:p w:rsidR="00F623D7" w:rsidRDefault="00F623D7" w:rsidP="00A65D21">
      <w:pPr>
        <w:pStyle w:val="Textoindependiente"/>
        <w:jc w:val="both"/>
        <w:rPr>
          <w:sz w:val="20"/>
        </w:rPr>
      </w:pPr>
    </w:p>
    <w:p w:rsidR="00F623D7" w:rsidRDefault="00F623D7" w:rsidP="00A65D21">
      <w:pPr>
        <w:pStyle w:val="Textoindependiente"/>
        <w:spacing w:before="3"/>
        <w:jc w:val="both"/>
        <w:rPr>
          <w:sz w:val="17"/>
        </w:rPr>
      </w:pPr>
    </w:p>
    <w:p w:rsidR="00F50A77" w:rsidRPr="00F50A77" w:rsidRDefault="00F50A77" w:rsidP="00F50A77">
      <w:pPr>
        <w:pStyle w:val="Ttulo1"/>
        <w:numPr>
          <w:ilvl w:val="0"/>
          <w:numId w:val="9"/>
        </w:numPr>
        <w:tabs>
          <w:tab w:val="left" w:pos="493"/>
        </w:tabs>
        <w:ind w:left="492" w:hanging="268"/>
        <w:jc w:val="both"/>
      </w:pPr>
      <w:r w:rsidRPr="00F50A77">
        <w:t>RESPONSABLES</w:t>
      </w:r>
      <w:r w:rsidRPr="00F50A77">
        <w:tab/>
      </w:r>
    </w:p>
    <w:p w:rsidR="00F50A77" w:rsidRDefault="00F50A77" w:rsidP="00A65D21">
      <w:pPr>
        <w:pStyle w:val="Textoindependiente"/>
        <w:spacing w:line="276" w:lineRule="auto"/>
        <w:ind w:left="225" w:right="216"/>
        <w:jc w:val="both"/>
      </w:pPr>
    </w:p>
    <w:p w:rsidR="00F623D7" w:rsidRDefault="00B96DE6" w:rsidP="00A65D21">
      <w:pPr>
        <w:pStyle w:val="Textoindependiente"/>
        <w:spacing w:line="276" w:lineRule="auto"/>
        <w:ind w:left="225" w:right="216"/>
        <w:jc w:val="both"/>
      </w:pPr>
      <w:r>
        <w:t>Los responsables de dar cumplimiento a las acciones planteadas por el programa son los siguientes:</w:t>
      </w:r>
    </w:p>
    <w:p w:rsidR="00F623D7" w:rsidRDefault="00F623D7" w:rsidP="00A65D21">
      <w:pPr>
        <w:pStyle w:val="Textoindependiente"/>
        <w:spacing w:before="8"/>
        <w:jc w:val="both"/>
        <w:rPr>
          <w:sz w:val="20"/>
        </w:rPr>
      </w:pPr>
    </w:p>
    <w:p w:rsidR="00F623D7" w:rsidRDefault="00F50A77" w:rsidP="00F50A77">
      <w:pPr>
        <w:pStyle w:val="Prrafodelista"/>
        <w:numPr>
          <w:ilvl w:val="0"/>
          <w:numId w:val="8"/>
        </w:numPr>
        <w:tabs>
          <w:tab w:val="left" w:pos="946"/>
        </w:tabs>
        <w:spacing w:before="76" w:line="276" w:lineRule="auto"/>
        <w:ind w:right="248"/>
        <w:jc w:val="both"/>
        <w:rPr>
          <w:rFonts w:ascii="Symbol" w:hAnsi="Symbol"/>
          <w:sz w:val="24"/>
        </w:rPr>
      </w:pPr>
      <w:r w:rsidRPr="00F50A77">
        <w:rPr>
          <w:b/>
          <w:sz w:val="24"/>
        </w:rPr>
        <w:t>El director (a) de Gestión Administrativa:</w:t>
      </w:r>
      <w:r>
        <w:rPr>
          <w:sz w:val="24"/>
        </w:rPr>
        <w:t xml:space="preserve"> </w:t>
      </w:r>
      <w:r w:rsidR="00B96DE6">
        <w:rPr>
          <w:sz w:val="24"/>
        </w:rPr>
        <w:t>Será el responsable de citar al empleado y dialogar abiertamente con é</w:t>
      </w:r>
      <w:r w:rsidR="00B96DE6">
        <w:rPr>
          <w:sz w:val="24"/>
        </w:rPr>
        <w:t xml:space="preserve">l sobre el tema de la </w:t>
      </w:r>
      <w:r w:rsidR="00B96DE6">
        <w:rPr>
          <w:spacing w:val="-3"/>
          <w:sz w:val="24"/>
        </w:rPr>
        <w:t xml:space="preserve">adicción </w:t>
      </w:r>
      <w:r w:rsidR="00B96DE6">
        <w:rPr>
          <w:sz w:val="24"/>
        </w:rPr>
        <w:t>identificada, le socializará el procedimiento a seguir que consiste</w:t>
      </w:r>
      <w:r w:rsidR="00B96DE6">
        <w:rPr>
          <w:spacing w:val="-4"/>
          <w:sz w:val="24"/>
        </w:rPr>
        <w:t xml:space="preserve"> </w:t>
      </w:r>
      <w:r w:rsidR="00B96DE6">
        <w:rPr>
          <w:sz w:val="24"/>
        </w:rPr>
        <w:t>en:</w:t>
      </w:r>
    </w:p>
    <w:p w:rsidR="00F623D7" w:rsidRDefault="00B96DE6" w:rsidP="00A65D21">
      <w:pPr>
        <w:pStyle w:val="Prrafodelista"/>
        <w:numPr>
          <w:ilvl w:val="1"/>
          <w:numId w:val="8"/>
        </w:numPr>
        <w:tabs>
          <w:tab w:val="left" w:pos="1306"/>
        </w:tabs>
        <w:spacing w:line="276" w:lineRule="auto"/>
        <w:ind w:right="248"/>
        <w:jc w:val="both"/>
        <w:rPr>
          <w:sz w:val="24"/>
        </w:rPr>
      </w:pPr>
      <w:r>
        <w:rPr>
          <w:sz w:val="24"/>
        </w:rPr>
        <w:t>Realizar acta de compromiso del no consumo de sustancias psicoactivas y/o consumo de alcohol, y la confirmación de una nueva aplicación del test de alcohol y drogas dentro de los 6 meses</w:t>
      </w:r>
      <w:r>
        <w:rPr>
          <w:spacing w:val="-2"/>
          <w:sz w:val="24"/>
        </w:rPr>
        <w:t xml:space="preserve"> </w:t>
      </w:r>
      <w:r>
        <w:rPr>
          <w:sz w:val="24"/>
        </w:rPr>
        <w:t>siguientes.</w:t>
      </w:r>
    </w:p>
    <w:p w:rsidR="00F623D7" w:rsidRDefault="00F623D7" w:rsidP="00A65D21">
      <w:pPr>
        <w:spacing w:line="276" w:lineRule="auto"/>
        <w:jc w:val="both"/>
        <w:rPr>
          <w:sz w:val="24"/>
        </w:rPr>
        <w:sectPr w:rsidR="00F623D7">
          <w:headerReference w:type="default" r:id="rId7"/>
          <w:type w:val="continuous"/>
          <w:pgSz w:w="12240" w:h="15840"/>
          <w:pgMar w:top="2800" w:right="1160" w:bottom="280" w:left="1200" w:header="725" w:footer="720" w:gutter="0"/>
          <w:pgNumType w:start="1"/>
          <w:cols w:space="720"/>
        </w:sectPr>
      </w:pPr>
    </w:p>
    <w:p w:rsidR="00F623D7" w:rsidRDefault="00F623D7" w:rsidP="00A65D21">
      <w:pPr>
        <w:pStyle w:val="Textoindependiente"/>
        <w:spacing w:before="9"/>
        <w:jc w:val="both"/>
        <w:rPr>
          <w:sz w:val="15"/>
        </w:rPr>
      </w:pPr>
    </w:p>
    <w:p w:rsidR="00F623D7" w:rsidRDefault="00B96DE6" w:rsidP="00A65D21">
      <w:pPr>
        <w:pStyle w:val="Prrafodelista"/>
        <w:numPr>
          <w:ilvl w:val="1"/>
          <w:numId w:val="8"/>
        </w:numPr>
        <w:tabs>
          <w:tab w:val="left" w:pos="1306"/>
        </w:tabs>
        <w:spacing w:before="92" w:line="276" w:lineRule="auto"/>
        <w:ind w:right="248"/>
        <w:jc w:val="both"/>
        <w:rPr>
          <w:sz w:val="24"/>
        </w:rPr>
      </w:pPr>
      <w:r>
        <w:rPr>
          <w:sz w:val="24"/>
        </w:rPr>
        <w:t>Verificar que el empleado se realice todo el tratamiento de manejo y control a través de la</w:t>
      </w:r>
      <w:r>
        <w:rPr>
          <w:spacing w:val="-1"/>
          <w:sz w:val="24"/>
        </w:rPr>
        <w:t xml:space="preserve"> </w:t>
      </w:r>
      <w:r>
        <w:rPr>
          <w:sz w:val="24"/>
        </w:rPr>
        <w:t>EPS.</w:t>
      </w:r>
    </w:p>
    <w:p w:rsidR="00F623D7" w:rsidRDefault="00B96DE6" w:rsidP="00A65D21">
      <w:pPr>
        <w:pStyle w:val="Prrafodelista"/>
        <w:numPr>
          <w:ilvl w:val="1"/>
          <w:numId w:val="8"/>
        </w:numPr>
        <w:tabs>
          <w:tab w:val="left" w:pos="1306"/>
        </w:tabs>
        <w:spacing w:line="276" w:lineRule="auto"/>
        <w:ind w:right="248"/>
        <w:jc w:val="both"/>
        <w:rPr>
          <w:sz w:val="24"/>
        </w:rPr>
      </w:pPr>
      <w:r>
        <w:rPr>
          <w:sz w:val="24"/>
        </w:rPr>
        <w:t>Visitas domiciliarias que serán de carácter voluntario, por lo tanto el trabajador deberá firmar el consentimiento</w:t>
      </w:r>
      <w:r>
        <w:rPr>
          <w:spacing w:val="-3"/>
          <w:sz w:val="24"/>
        </w:rPr>
        <w:t xml:space="preserve"> </w:t>
      </w:r>
      <w:r>
        <w:rPr>
          <w:sz w:val="24"/>
        </w:rPr>
        <w:t>informado.</w:t>
      </w:r>
    </w:p>
    <w:p w:rsidR="00F623D7" w:rsidRDefault="00B96DE6" w:rsidP="00A65D21">
      <w:pPr>
        <w:pStyle w:val="Prrafodelista"/>
        <w:numPr>
          <w:ilvl w:val="1"/>
          <w:numId w:val="8"/>
        </w:numPr>
        <w:tabs>
          <w:tab w:val="left" w:pos="1306"/>
        </w:tabs>
        <w:spacing w:line="276" w:lineRule="auto"/>
        <w:ind w:right="247"/>
        <w:jc w:val="both"/>
        <w:rPr>
          <w:sz w:val="24"/>
        </w:rPr>
      </w:pPr>
      <w:r>
        <w:rPr>
          <w:sz w:val="24"/>
        </w:rPr>
        <w:t xml:space="preserve">De acuerdo a recomendaciones del médico laboral y/o médico tratante y mientras dure el proceso de seguimiento al trabajador, debe adecuar </w:t>
      </w:r>
      <w:r>
        <w:rPr>
          <w:spacing w:val="-5"/>
          <w:sz w:val="24"/>
        </w:rPr>
        <w:t xml:space="preserve">y/o </w:t>
      </w:r>
      <w:r>
        <w:rPr>
          <w:sz w:val="24"/>
        </w:rPr>
        <w:t>reubicar su puesto de trabajo teniendo en cuenta las características comportamentales de la adicción, en caso de s</w:t>
      </w:r>
      <w:r>
        <w:rPr>
          <w:sz w:val="24"/>
        </w:rPr>
        <w:t>er</w:t>
      </w:r>
      <w:r>
        <w:rPr>
          <w:spacing w:val="-3"/>
          <w:sz w:val="24"/>
        </w:rPr>
        <w:t xml:space="preserve"> </w:t>
      </w:r>
      <w:r>
        <w:rPr>
          <w:sz w:val="24"/>
        </w:rPr>
        <w:t>necesario.</w:t>
      </w:r>
    </w:p>
    <w:p w:rsidR="00F623D7" w:rsidRDefault="00F623D7" w:rsidP="00A65D21">
      <w:pPr>
        <w:pStyle w:val="Textoindependiente"/>
        <w:spacing w:before="5"/>
        <w:jc w:val="both"/>
        <w:rPr>
          <w:sz w:val="27"/>
        </w:rPr>
      </w:pPr>
    </w:p>
    <w:p w:rsidR="00F623D7" w:rsidRDefault="00B96DE6" w:rsidP="00A65D21">
      <w:pPr>
        <w:pStyle w:val="Prrafodelista"/>
        <w:numPr>
          <w:ilvl w:val="0"/>
          <w:numId w:val="8"/>
        </w:numPr>
        <w:tabs>
          <w:tab w:val="left" w:pos="946"/>
        </w:tabs>
        <w:spacing w:line="276" w:lineRule="auto"/>
        <w:ind w:right="248"/>
        <w:jc w:val="both"/>
        <w:rPr>
          <w:rFonts w:ascii="Symbol" w:hAnsi="Symbol"/>
          <w:sz w:val="24"/>
        </w:rPr>
      </w:pPr>
      <w:r>
        <w:rPr>
          <w:b/>
          <w:sz w:val="24"/>
        </w:rPr>
        <w:t xml:space="preserve">El Médico Laboral: </w:t>
      </w:r>
      <w:r>
        <w:rPr>
          <w:sz w:val="24"/>
        </w:rPr>
        <w:t>Será responsable de revisar las pruebas (exámenes) existentes, antecedentes, historia clínica y posteriormente debe citar al  trabajador para explicarle los hallazgos, además de asesorarlo en todas las dudas e inquietudes y finalmente sí el médico define q</w:t>
      </w:r>
      <w:r>
        <w:rPr>
          <w:sz w:val="24"/>
        </w:rPr>
        <w:t>ue el empleado requiere atención especializada en materia de adicto dependencia, lo remitirá a la EPS para su</w:t>
      </w:r>
      <w:r>
        <w:rPr>
          <w:spacing w:val="-1"/>
          <w:sz w:val="24"/>
        </w:rPr>
        <w:t xml:space="preserve"> </w:t>
      </w:r>
      <w:r>
        <w:rPr>
          <w:sz w:val="24"/>
        </w:rPr>
        <w:t>tratamiento.</w:t>
      </w:r>
    </w:p>
    <w:p w:rsidR="00F623D7" w:rsidRDefault="00F623D7" w:rsidP="00A65D21">
      <w:pPr>
        <w:pStyle w:val="Textoindependiente"/>
        <w:spacing w:before="1"/>
        <w:jc w:val="both"/>
        <w:rPr>
          <w:sz w:val="27"/>
        </w:rPr>
      </w:pPr>
    </w:p>
    <w:p w:rsidR="00F623D7" w:rsidRDefault="00B96DE6" w:rsidP="00A65D21">
      <w:pPr>
        <w:pStyle w:val="Prrafodelista"/>
        <w:numPr>
          <w:ilvl w:val="0"/>
          <w:numId w:val="8"/>
        </w:numPr>
        <w:tabs>
          <w:tab w:val="left" w:pos="946"/>
        </w:tabs>
        <w:spacing w:line="276" w:lineRule="auto"/>
        <w:ind w:right="247"/>
        <w:jc w:val="both"/>
        <w:rPr>
          <w:rFonts w:ascii="Symbol" w:hAnsi="Symbol"/>
          <w:sz w:val="24"/>
        </w:rPr>
      </w:pPr>
      <w:r>
        <w:rPr>
          <w:b/>
          <w:sz w:val="24"/>
        </w:rPr>
        <w:t xml:space="preserve">Comisión evaluadora: </w:t>
      </w:r>
      <w:r>
        <w:rPr>
          <w:sz w:val="24"/>
        </w:rPr>
        <w:t>Se debe conformar una comisión evaluadora integrada por el médico laboral de la ZFIP, el /la Director (a) de Ge</w:t>
      </w:r>
      <w:r>
        <w:rPr>
          <w:sz w:val="24"/>
        </w:rPr>
        <w:t xml:space="preserve">stión Administrativa, el jefe directo del empleado con problemas de adicción y el representante de </w:t>
      </w:r>
      <w:r>
        <w:rPr>
          <w:spacing w:val="-4"/>
          <w:sz w:val="24"/>
        </w:rPr>
        <w:t xml:space="preserve">los </w:t>
      </w:r>
      <w:r>
        <w:rPr>
          <w:sz w:val="24"/>
        </w:rPr>
        <w:t>trabajadores en el Comité Paritario de Seguridad y Salud en el Trabajo; dicho comité genera los informes de seguimiento para ser entregados a la</w:t>
      </w:r>
      <w:r>
        <w:rPr>
          <w:spacing w:val="-5"/>
          <w:sz w:val="24"/>
        </w:rPr>
        <w:t xml:space="preserve"> </w:t>
      </w:r>
      <w:r>
        <w:rPr>
          <w:sz w:val="24"/>
        </w:rPr>
        <w:t>Gerencia</w:t>
      </w:r>
      <w:r>
        <w:rPr>
          <w:sz w:val="24"/>
        </w:rPr>
        <w:t>.</w:t>
      </w:r>
    </w:p>
    <w:p w:rsidR="00F623D7" w:rsidRDefault="00F623D7" w:rsidP="00A65D21">
      <w:pPr>
        <w:pStyle w:val="Textoindependiente"/>
        <w:spacing w:before="7"/>
        <w:jc w:val="both"/>
        <w:rPr>
          <w:sz w:val="20"/>
        </w:rPr>
      </w:pPr>
    </w:p>
    <w:p w:rsidR="00F50A77" w:rsidRPr="00F50A77" w:rsidRDefault="00F50A77" w:rsidP="00F50A77">
      <w:pPr>
        <w:pStyle w:val="Prrafodelista"/>
        <w:numPr>
          <w:ilvl w:val="0"/>
          <w:numId w:val="8"/>
        </w:numPr>
        <w:tabs>
          <w:tab w:val="left" w:pos="945"/>
          <w:tab w:val="left" w:pos="946"/>
        </w:tabs>
        <w:spacing w:before="77" w:line="271" w:lineRule="auto"/>
        <w:ind w:right="248"/>
        <w:jc w:val="both"/>
        <w:rPr>
          <w:b/>
          <w:sz w:val="24"/>
        </w:rPr>
      </w:pPr>
      <w:r w:rsidRPr="00F50A77">
        <w:rPr>
          <w:b/>
          <w:sz w:val="24"/>
        </w:rPr>
        <w:t xml:space="preserve">Gerencia: </w:t>
      </w:r>
      <w:r w:rsidRPr="00F50A77">
        <w:rPr>
          <w:sz w:val="24"/>
        </w:rPr>
        <w:t>Será el último responsable en la toma de decisiones.</w:t>
      </w:r>
      <w:r w:rsidRPr="00F50A77">
        <w:rPr>
          <w:b/>
          <w:sz w:val="24"/>
        </w:rPr>
        <w:tab/>
      </w:r>
    </w:p>
    <w:p w:rsidR="00F50A77" w:rsidRPr="00F50A77" w:rsidRDefault="00F50A77" w:rsidP="00F50A77">
      <w:pPr>
        <w:pStyle w:val="Prrafodelista"/>
        <w:tabs>
          <w:tab w:val="left" w:pos="945"/>
          <w:tab w:val="left" w:pos="946"/>
        </w:tabs>
        <w:spacing w:before="77" w:line="271" w:lineRule="auto"/>
        <w:ind w:right="248" w:firstLine="0"/>
        <w:jc w:val="both"/>
        <w:rPr>
          <w:b/>
          <w:sz w:val="24"/>
        </w:rPr>
      </w:pPr>
    </w:p>
    <w:p w:rsidR="00F623D7" w:rsidRPr="00F50A77" w:rsidRDefault="00F50A77" w:rsidP="00F50A77">
      <w:pPr>
        <w:pStyle w:val="Prrafodelista"/>
        <w:numPr>
          <w:ilvl w:val="0"/>
          <w:numId w:val="8"/>
        </w:numPr>
        <w:tabs>
          <w:tab w:val="left" w:pos="945"/>
          <w:tab w:val="left" w:pos="946"/>
        </w:tabs>
        <w:spacing w:before="77" w:line="271" w:lineRule="auto"/>
        <w:ind w:right="248"/>
        <w:jc w:val="both"/>
        <w:rPr>
          <w:sz w:val="24"/>
        </w:rPr>
      </w:pPr>
      <w:r w:rsidRPr="00F50A77">
        <w:rPr>
          <w:b/>
          <w:sz w:val="24"/>
        </w:rPr>
        <w:t xml:space="preserve">Todos los anteriores: </w:t>
      </w:r>
      <w:r w:rsidRPr="00F50A77">
        <w:rPr>
          <w:sz w:val="24"/>
        </w:rPr>
        <w:t>Tienen la responsabilidad de mantener la estricta confidencialidad en la información clínica de todos los procesos de seguimiento.</w:t>
      </w:r>
    </w:p>
    <w:p w:rsidR="00F623D7" w:rsidRDefault="00F623D7" w:rsidP="00A65D21">
      <w:pPr>
        <w:pStyle w:val="Textoindependiente"/>
        <w:jc w:val="both"/>
        <w:rPr>
          <w:sz w:val="20"/>
        </w:rPr>
      </w:pPr>
    </w:p>
    <w:p w:rsidR="00F623D7" w:rsidRDefault="00F623D7" w:rsidP="00A65D21">
      <w:pPr>
        <w:pStyle w:val="Textoindependiente"/>
        <w:jc w:val="both"/>
        <w:rPr>
          <w:sz w:val="20"/>
        </w:rPr>
      </w:pPr>
    </w:p>
    <w:p w:rsidR="00F623D7" w:rsidRPr="00F50A77" w:rsidRDefault="00F50A77" w:rsidP="00F50A77">
      <w:pPr>
        <w:pStyle w:val="Ttulo1"/>
        <w:numPr>
          <w:ilvl w:val="0"/>
          <w:numId w:val="9"/>
        </w:numPr>
        <w:tabs>
          <w:tab w:val="left" w:pos="493"/>
        </w:tabs>
        <w:ind w:left="492" w:hanging="268"/>
        <w:jc w:val="both"/>
      </w:pPr>
      <w:r w:rsidRPr="00F50A77">
        <w:t>CONDICIONES GENERALES</w:t>
      </w:r>
    </w:p>
    <w:p w:rsidR="00F50A77" w:rsidRDefault="00F50A77" w:rsidP="00A65D21">
      <w:pPr>
        <w:jc w:val="both"/>
        <w:rPr>
          <w:sz w:val="28"/>
        </w:rPr>
      </w:pPr>
    </w:p>
    <w:p w:rsidR="00F50A77" w:rsidRDefault="00F50A77" w:rsidP="00F50A77">
      <w:pPr>
        <w:pStyle w:val="Textoindependiente"/>
        <w:spacing w:line="276" w:lineRule="auto"/>
        <w:ind w:left="284" w:right="241"/>
        <w:jc w:val="both"/>
      </w:pPr>
      <w:r>
        <w:t>Siendo la Zona Franca Internacional de Pereira S.A.S. Usuario Operador de Zonas Francas, Agrupación Zona Franca Internacional de Pereira – Propiedad Horizontal, empresas socialmente responsables y comprometidas con su recurso humano,</w:t>
      </w:r>
      <w:r>
        <w:t xml:space="preserve"> </w:t>
      </w:r>
      <w:r w:rsidRPr="00F50A77">
        <w:t xml:space="preserve">entienden la problemática de la sociedad actual en lo concerniente al tema de adicciones como una enfermedad que se debe manejar con un enfoque preventivo, por </w:t>
      </w:r>
      <w:r w:rsidRPr="00F50A77">
        <w:lastRenderedPageBreak/>
        <w:t>ello surge la necesidad de hacer un programa que defina los lineamientos de prevención, intervención y manejo de la ludopatía, consumo de alcohol, drogas y otras adicciones, procurando mantener la seguridad y la salud de nuestros empleados.</w:t>
      </w:r>
    </w:p>
    <w:p w:rsidR="00F623D7" w:rsidRDefault="00F623D7" w:rsidP="00A65D21">
      <w:pPr>
        <w:pStyle w:val="Textoindependiente"/>
        <w:ind w:left="196"/>
        <w:jc w:val="both"/>
        <w:rPr>
          <w:sz w:val="20"/>
        </w:rPr>
      </w:pPr>
    </w:p>
    <w:p w:rsidR="00F623D7" w:rsidRDefault="00F623D7" w:rsidP="00A65D21">
      <w:pPr>
        <w:pStyle w:val="Textoindependiente"/>
        <w:jc w:val="both"/>
        <w:rPr>
          <w:b/>
          <w:sz w:val="20"/>
        </w:rPr>
      </w:pPr>
    </w:p>
    <w:p w:rsidR="00F623D7" w:rsidRDefault="00F623D7" w:rsidP="00A65D21">
      <w:pPr>
        <w:pStyle w:val="Textoindependiente"/>
        <w:spacing w:before="10"/>
        <w:jc w:val="both"/>
        <w:rPr>
          <w:b/>
          <w:sz w:val="22"/>
        </w:rPr>
      </w:pPr>
    </w:p>
    <w:p w:rsidR="00F50A77" w:rsidRDefault="00F50A77" w:rsidP="00F50A77">
      <w:pPr>
        <w:pStyle w:val="Ttulo1"/>
        <w:numPr>
          <w:ilvl w:val="0"/>
          <w:numId w:val="9"/>
        </w:numPr>
        <w:tabs>
          <w:tab w:val="left" w:pos="493"/>
        </w:tabs>
        <w:ind w:left="492" w:hanging="268"/>
        <w:jc w:val="both"/>
      </w:pPr>
      <w:r w:rsidRPr="00F50A77">
        <w:t>DESARROLLO DEL PROGRAMA</w:t>
      </w:r>
      <w:r w:rsidRPr="00F50A77">
        <w:tab/>
      </w:r>
    </w:p>
    <w:p w:rsidR="00F50A77" w:rsidRPr="00F50A77" w:rsidRDefault="00F50A77" w:rsidP="00F50A77">
      <w:pPr>
        <w:pStyle w:val="Ttulo1"/>
        <w:tabs>
          <w:tab w:val="left" w:pos="493"/>
        </w:tabs>
        <w:ind w:firstLine="0"/>
        <w:jc w:val="both"/>
      </w:pPr>
    </w:p>
    <w:p w:rsidR="00F623D7" w:rsidRDefault="00B96DE6" w:rsidP="00A65D21">
      <w:pPr>
        <w:pStyle w:val="Textoindependiente"/>
        <w:spacing w:line="276" w:lineRule="auto"/>
        <w:ind w:left="225" w:right="247"/>
        <w:jc w:val="both"/>
      </w:pPr>
      <w:r>
        <w:t>El recurso humano de</w:t>
      </w:r>
      <w:r>
        <w:t xml:space="preserve"> las empresas está conformado por profesionales, técnicos y operativo, </w:t>
      </w:r>
      <w:r w:rsidR="00F50A77" w:rsidRPr="00F50A77">
        <w:t>el propósito fundamental del programa es fortalecer en ellos, hábitos de vida saludable y por ende, a través de las estrategias implementadas, lograr modificar las actitudes comportamentales negativas, sean individuales o colectivas que se identifiquen en los colaboradores. La sensibilización debe hacerse de manera permanente hasta lograr hacer conciencia de los riesgos inherentes a las adicciones.</w:t>
      </w:r>
    </w:p>
    <w:p w:rsidR="00F623D7" w:rsidRDefault="00F623D7" w:rsidP="00A65D21">
      <w:pPr>
        <w:pStyle w:val="Textoindependiente"/>
        <w:spacing w:before="2"/>
        <w:jc w:val="both"/>
        <w:rPr>
          <w:sz w:val="19"/>
        </w:rPr>
      </w:pPr>
    </w:p>
    <w:p w:rsidR="00F623D7" w:rsidRDefault="00B96DE6" w:rsidP="00A65D21">
      <w:pPr>
        <w:pStyle w:val="Textoindependiente"/>
        <w:spacing w:before="93" w:line="278" w:lineRule="auto"/>
        <w:ind w:left="225" w:right="247"/>
        <w:jc w:val="both"/>
      </w:pPr>
      <w:r>
        <w:pict>
          <v:shape id="_x0000_s1029" style="position:absolute;left:0;text-align:left;margin-left:69.85pt;margin-top:4.85pt;width:473.05pt;height:317.55pt;z-index:-15883776;mso-position-horizontal-relative:page" coordorigin="1397,97" coordsize="9461,6351" path="m10858,97r-9461,l1397,414r,322l1397,1053r,316l1757,1369r,1584l2117,2953r,322l1397,3275r,317l1397,6448r9461,l10858,414r,-317xe" filled="f" fillcolor="#d9d9d9" stroked="f">
            <v:path arrowok="t"/>
            <w10:wrap anchorx="page"/>
          </v:shape>
        </w:pict>
      </w:r>
      <w:r>
        <w:t>Para iniciar el seguimiento midiendo el alcance de intervención con cada colaborador (a), la empresa realiza periódicamente pruebas de alcohol y drogas a todo el personal en las siguientes ocasiones:</w:t>
      </w:r>
    </w:p>
    <w:p w:rsidR="00F623D7" w:rsidRDefault="00F623D7" w:rsidP="00A65D21">
      <w:pPr>
        <w:pStyle w:val="Textoindependiente"/>
        <w:jc w:val="both"/>
        <w:rPr>
          <w:sz w:val="19"/>
        </w:rPr>
      </w:pPr>
    </w:p>
    <w:p w:rsidR="00F623D7" w:rsidRDefault="00B96DE6" w:rsidP="00A65D21">
      <w:pPr>
        <w:pStyle w:val="Prrafodelista"/>
        <w:numPr>
          <w:ilvl w:val="0"/>
          <w:numId w:val="7"/>
        </w:numPr>
        <w:tabs>
          <w:tab w:val="left" w:pos="946"/>
        </w:tabs>
        <w:spacing w:before="93"/>
        <w:ind w:hanging="361"/>
        <w:jc w:val="both"/>
        <w:rPr>
          <w:sz w:val="24"/>
        </w:rPr>
      </w:pPr>
      <w:r>
        <w:rPr>
          <w:sz w:val="24"/>
        </w:rPr>
        <w:t>Previo al ingreso del empleado a la empresa,</w:t>
      </w:r>
    </w:p>
    <w:p w:rsidR="00F623D7" w:rsidRDefault="00B96DE6" w:rsidP="00A65D21">
      <w:pPr>
        <w:pStyle w:val="Prrafodelista"/>
        <w:numPr>
          <w:ilvl w:val="0"/>
          <w:numId w:val="7"/>
        </w:numPr>
        <w:tabs>
          <w:tab w:val="left" w:pos="946"/>
        </w:tabs>
        <w:spacing w:before="41"/>
        <w:ind w:hanging="361"/>
        <w:jc w:val="both"/>
        <w:rPr>
          <w:sz w:val="24"/>
        </w:rPr>
      </w:pPr>
      <w:r>
        <w:rPr>
          <w:sz w:val="24"/>
        </w:rPr>
        <w:t>Por sospecha de</w:t>
      </w:r>
      <w:r>
        <w:rPr>
          <w:spacing w:val="-1"/>
          <w:sz w:val="24"/>
        </w:rPr>
        <w:t xml:space="preserve"> </w:t>
      </w:r>
      <w:r>
        <w:rPr>
          <w:sz w:val="24"/>
        </w:rPr>
        <w:t>consumo.</w:t>
      </w:r>
    </w:p>
    <w:p w:rsidR="00F623D7" w:rsidRDefault="00B96DE6" w:rsidP="00A65D21">
      <w:pPr>
        <w:pStyle w:val="Prrafodelista"/>
        <w:numPr>
          <w:ilvl w:val="0"/>
          <w:numId w:val="7"/>
        </w:numPr>
        <w:tabs>
          <w:tab w:val="left" w:pos="946"/>
        </w:tabs>
        <w:spacing w:before="40" w:line="276" w:lineRule="auto"/>
        <w:ind w:right="247"/>
        <w:jc w:val="both"/>
        <w:rPr>
          <w:sz w:val="24"/>
        </w:rPr>
      </w:pPr>
      <w:r>
        <w:rPr>
          <w:sz w:val="24"/>
        </w:rPr>
        <w:t xml:space="preserve">De manera aleatoria a todo el personal y sin previo aviso. Cuando se trate de cargos denominados como </w:t>
      </w:r>
      <w:r w:rsidR="00A65D21">
        <w:rPr>
          <w:sz w:val="24"/>
        </w:rPr>
        <w:t>críticos</w:t>
      </w:r>
      <w:r>
        <w:rPr>
          <w:sz w:val="24"/>
        </w:rPr>
        <w:t xml:space="preserve"> al interior de la compañía, la prueba </w:t>
      </w:r>
      <w:r>
        <w:rPr>
          <w:spacing w:val="-7"/>
          <w:sz w:val="24"/>
        </w:rPr>
        <w:t xml:space="preserve">se </w:t>
      </w:r>
      <w:r>
        <w:rPr>
          <w:sz w:val="24"/>
        </w:rPr>
        <w:t>realizará al 100% del personal.</w:t>
      </w:r>
    </w:p>
    <w:p w:rsidR="00F623D7" w:rsidRDefault="00F623D7" w:rsidP="00A65D21">
      <w:pPr>
        <w:pStyle w:val="Textoindependiente"/>
        <w:spacing w:before="9"/>
        <w:jc w:val="both"/>
        <w:rPr>
          <w:sz w:val="19"/>
        </w:rPr>
      </w:pPr>
    </w:p>
    <w:p w:rsidR="00F623D7" w:rsidRDefault="00B96DE6" w:rsidP="00A65D21">
      <w:pPr>
        <w:pStyle w:val="Textoindependiente"/>
        <w:spacing w:before="93" w:line="276" w:lineRule="auto"/>
        <w:ind w:left="225" w:right="247"/>
        <w:jc w:val="both"/>
      </w:pPr>
      <w:r>
        <w:t>Así mismo la empresa realizará, visitas domici</w:t>
      </w:r>
      <w:r>
        <w:t>liarias que permiten conocer un poco más sobre los aspectos personales de los empleados y su rol en la sociedad, al mismo tiempo se desarrollará acciones preventivas, las cuales se hacen extensivo a la familia de los empleados.</w:t>
      </w:r>
    </w:p>
    <w:p w:rsidR="00F623D7" w:rsidRDefault="00F623D7" w:rsidP="00A65D21">
      <w:pPr>
        <w:pStyle w:val="Textoindependiente"/>
        <w:spacing w:before="4"/>
        <w:jc w:val="both"/>
        <w:rPr>
          <w:sz w:val="19"/>
        </w:rPr>
      </w:pPr>
    </w:p>
    <w:p w:rsidR="00F623D7" w:rsidRDefault="00B96DE6" w:rsidP="00C42928">
      <w:pPr>
        <w:pStyle w:val="Textoindependiente"/>
        <w:spacing w:before="92" w:line="276" w:lineRule="auto"/>
        <w:ind w:left="225" w:right="247"/>
        <w:jc w:val="both"/>
        <w:sectPr w:rsidR="00F623D7" w:rsidSect="00F50A77">
          <w:pgSz w:w="12240" w:h="15840"/>
          <w:pgMar w:top="3119" w:right="1160" w:bottom="1134" w:left="1200" w:header="725" w:footer="0" w:gutter="0"/>
          <w:cols w:space="720"/>
        </w:sectPr>
      </w:pPr>
      <w:r>
        <w:t>El proceso de Seguridad y S</w:t>
      </w:r>
      <w:r>
        <w:t>alud en el Trabajo, además de encargarse de la prevención y control de los riesgos laborales, es ahora el responsable directo de administrar el programa de ADICCIONES al interior de la empresa, apoyado por la/el Coordinador SIG, teniendo como directriz pos</w:t>
      </w:r>
      <w:r>
        <w:t>icionar las políticas y campañas preventivas, implementar acciones de</w:t>
      </w:r>
      <w:r>
        <w:rPr>
          <w:spacing w:val="-1"/>
        </w:rPr>
        <w:t xml:space="preserve"> </w:t>
      </w:r>
      <w:r>
        <w:t>control.</w:t>
      </w:r>
      <w:r w:rsidR="00C42928">
        <w:t xml:space="preserve">  </w:t>
      </w:r>
    </w:p>
    <w:p w:rsidR="00F623D7" w:rsidRDefault="00F623D7" w:rsidP="00A65D21">
      <w:pPr>
        <w:pStyle w:val="Textoindependiente"/>
        <w:jc w:val="both"/>
        <w:rPr>
          <w:sz w:val="20"/>
        </w:rPr>
      </w:pPr>
    </w:p>
    <w:p w:rsidR="00F623D7" w:rsidRDefault="00F623D7" w:rsidP="00A65D21">
      <w:pPr>
        <w:pStyle w:val="Textoindependiente"/>
        <w:spacing w:before="8"/>
        <w:jc w:val="both"/>
        <w:rPr>
          <w:sz w:val="11"/>
        </w:rPr>
      </w:pPr>
    </w:p>
    <w:p w:rsidR="00F623D7" w:rsidRDefault="00B96DE6" w:rsidP="00A65D21">
      <w:pPr>
        <w:pStyle w:val="Textoindependiente"/>
        <w:ind w:left="196"/>
        <w:jc w:val="both"/>
        <w:rPr>
          <w:sz w:val="20"/>
        </w:rPr>
      </w:pPr>
      <w:r>
        <w:rPr>
          <w:sz w:val="20"/>
        </w:rPr>
      </w:r>
      <w:r>
        <w:rPr>
          <w:sz w:val="20"/>
        </w:rPr>
        <w:pict>
          <v:shapetype id="_x0000_t202" coordsize="21600,21600" o:spt="202" path="m,l,21600r21600,l21600,xe">
            <v:stroke joinstyle="miter"/>
            <v:path gradientshapeok="t" o:connecttype="rect"/>
          </v:shapetype>
          <v:shape id="_x0000_s1028" type="#_x0000_t202" style="width:473.05pt;height:111.15pt;mso-left-percent:-10001;mso-top-percent:-10001;mso-position-horizontal:absolute;mso-position-horizontal-relative:char;mso-position-vertical:absolute;mso-position-vertical-relative:line;mso-left-percent:-10001;mso-top-percent:-10001" filled="f" fillcolor="#d9d9d9" stroked="f">
            <v:textbox inset="0,0,0,0">
              <w:txbxContent>
                <w:p w:rsidR="00F623D7" w:rsidRDefault="00B96DE6">
                  <w:pPr>
                    <w:spacing w:line="272" w:lineRule="exact"/>
                    <w:ind w:left="28"/>
                    <w:rPr>
                      <w:b/>
                      <w:sz w:val="24"/>
                    </w:rPr>
                  </w:pPr>
                  <w:r>
                    <w:rPr>
                      <w:b/>
                      <w:sz w:val="24"/>
                    </w:rPr>
                    <w:t>5.1. POLITICA DE INTERVENCIÓN</w:t>
                  </w:r>
                </w:p>
                <w:p w:rsidR="00F623D7" w:rsidRDefault="00B96DE6">
                  <w:pPr>
                    <w:pStyle w:val="Textoindependiente"/>
                    <w:spacing w:before="41" w:line="276" w:lineRule="auto"/>
                    <w:ind w:left="28" w:right="25"/>
                    <w:jc w:val="both"/>
                  </w:pPr>
                  <w:r>
                    <w:t xml:space="preserve">Zona Franca Internacional de Pereira S.A.S. Usuario Operador de Zonas </w:t>
                  </w:r>
                  <w:r>
                    <w:rPr>
                      <w:spacing w:val="-3"/>
                    </w:rPr>
                    <w:t xml:space="preserve">Francas, </w:t>
                  </w:r>
                  <w:r>
                    <w:t>Agrupación Zona Franca Internacional de Pereira – Propiedad Horizontal cuentan con un programa de concientización sobre adicciones al alcohol, droga, juegos, entre otros, que incluye avisos visibles y material de lectura, el cual es socializado con los emp</w:t>
                  </w:r>
                  <w:r>
                    <w:t xml:space="preserve">leados desde el mismo momento que se vincula a la empresa, a través </w:t>
                  </w:r>
                  <w:r>
                    <w:rPr>
                      <w:spacing w:val="-5"/>
                    </w:rPr>
                    <w:t xml:space="preserve">del </w:t>
                  </w:r>
                  <w:r>
                    <w:t>procedimiento de</w:t>
                  </w:r>
                  <w:r>
                    <w:rPr>
                      <w:spacing w:val="-2"/>
                    </w:rPr>
                    <w:t xml:space="preserve"> </w:t>
                  </w:r>
                  <w:r>
                    <w:t>inducción.</w:t>
                  </w:r>
                </w:p>
              </w:txbxContent>
            </v:textbox>
            <w10:anchorlock/>
          </v:shape>
        </w:pict>
      </w:r>
    </w:p>
    <w:p w:rsidR="00F623D7" w:rsidRDefault="00F623D7" w:rsidP="00A65D21">
      <w:pPr>
        <w:pStyle w:val="Textoindependiente"/>
        <w:spacing w:before="8"/>
        <w:jc w:val="both"/>
        <w:rPr>
          <w:sz w:val="16"/>
        </w:rPr>
      </w:pPr>
    </w:p>
    <w:p w:rsidR="00F623D7" w:rsidRDefault="00F50A77" w:rsidP="00A65D21">
      <w:pPr>
        <w:pStyle w:val="Ttulo1"/>
        <w:tabs>
          <w:tab w:val="left" w:pos="9657"/>
        </w:tabs>
        <w:spacing w:before="93"/>
        <w:ind w:left="225" w:firstLine="0"/>
        <w:jc w:val="both"/>
      </w:pPr>
      <w:r w:rsidRPr="00F50A77">
        <w:t>a)  ACCIONES:</w:t>
      </w:r>
      <w:r w:rsidRPr="00F50A77">
        <w:tab/>
      </w:r>
    </w:p>
    <w:p w:rsidR="00F623D7" w:rsidRDefault="00B96DE6" w:rsidP="00A65D21">
      <w:pPr>
        <w:pStyle w:val="Prrafodelista"/>
        <w:numPr>
          <w:ilvl w:val="0"/>
          <w:numId w:val="6"/>
        </w:numPr>
        <w:tabs>
          <w:tab w:val="left" w:pos="651"/>
          <w:tab w:val="left" w:pos="652"/>
        </w:tabs>
        <w:spacing w:before="39" w:after="2"/>
        <w:ind w:right="248"/>
        <w:jc w:val="both"/>
        <w:rPr>
          <w:sz w:val="24"/>
        </w:rPr>
      </w:pPr>
      <w:r>
        <w:rPr>
          <w:sz w:val="24"/>
        </w:rPr>
        <w:t>Seguimiento a los resultados arrojados por los exámenes, en donde se identifique  la presencia de alcohol y drogas en el</w:t>
      </w:r>
      <w:r>
        <w:rPr>
          <w:spacing w:val="-3"/>
          <w:sz w:val="24"/>
        </w:rPr>
        <w:t xml:space="preserve"> </w:t>
      </w:r>
      <w:r>
        <w:rPr>
          <w:sz w:val="24"/>
        </w:rPr>
        <w:t>organismo.</w:t>
      </w:r>
    </w:p>
    <w:p w:rsidR="00F623D7" w:rsidRDefault="00B96DE6" w:rsidP="00A65D21">
      <w:pPr>
        <w:pStyle w:val="Textoindependiente"/>
        <w:ind w:left="196"/>
        <w:jc w:val="both"/>
        <w:rPr>
          <w:sz w:val="20"/>
        </w:rPr>
      </w:pPr>
      <w:r>
        <w:rPr>
          <w:sz w:val="20"/>
        </w:rPr>
      </w:r>
      <w:r>
        <w:rPr>
          <w:sz w:val="20"/>
        </w:rPr>
        <w:pict>
          <v:shape id="_x0000_s1027" type="#_x0000_t202" style="width:473.05pt;height:97.7pt;mso-left-percent:-10001;mso-top-percent:-10001;mso-position-horizontal:absolute;mso-position-horizontal-relative:char;mso-position-vertical:absolute;mso-position-vertical-relative:line;mso-left-percent:-10001;mso-top-percent:-10001" filled="f" fillcolor="#d9d9d9" stroked="f">
            <v:textbox inset="0,0,0,0">
              <w:txbxContent>
                <w:p w:rsidR="00F623D7" w:rsidRDefault="00B96DE6">
                  <w:pPr>
                    <w:pStyle w:val="Textoindependiente"/>
                    <w:numPr>
                      <w:ilvl w:val="0"/>
                      <w:numId w:val="5"/>
                    </w:numPr>
                    <w:tabs>
                      <w:tab w:val="left" w:pos="454"/>
                      <w:tab w:val="left" w:pos="455"/>
                    </w:tabs>
                    <w:spacing w:line="288" w:lineRule="exact"/>
                    <w:ind w:hanging="361"/>
                  </w:pPr>
                  <w:r>
                    <w:t>Charlas educativas al interior de las</w:t>
                  </w:r>
                  <w:r>
                    <w:rPr>
                      <w:spacing w:val="-2"/>
                    </w:rPr>
                    <w:t xml:space="preserve"> </w:t>
                  </w:r>
                  <w:r>
                    <w:t>organizaciones.</w:t>
                  </w:r>
                </w:p>
                <w:p w:rsidR="00F623D7" w:rsidRDefault="00B96DE6">
                  <w:pPr>
                    <w:pStyle w:val="Textoindependiente"/>
                    <w:numPr>
                      <w:ilvl w:val="0"/>
                      <w:numId w:val="5"/>
                    </w:numPr>
                    <w:tabs>
                      <w:tab w:val="left" w:pos="454"/>
                      <w:tab w:val="left" w:pos="455"/>
                    </w:tabs>
                    <w:spacing w:before="42" w:line="271" w:lineRule="auto"/>
                    <w:ind w:right="25"/>
                  </w:pPr>
                  <w:r>
                    <w:t>Campañas y mensajes preventivos a través del correo corporativo sob</w:t>
                  </w:r>
                  <w:r>
                    <w:t>re adicciones al alcohol, droga, juegos y otras</w:t>
                  </w:r>
                  <w:r>
                    <w:rPr>
                      <w:spacing w:val="-3"/>
                    </w:rPr>
                    <w:t xml:space="preserve"> </w:t>
                  </w:r>
                  <w:r>
                    <w:t>adicciones.</w:t>
                  </w:r>
                </w:p>
                <w:p w:rsidR="00F623D7" w:rsidRDefault="00B96DE6">
                  <w:pPr>
                    <w:pStyle w:val="Textoindependiente"/>
                    <w:numPr>
                      <w:ilvl w:val="0"/>
                      <w:numId w:val="5"/>
                    </w:numPr>
                    <w:tabs>
                      <w:tab w:val="left" w:pos="454"/>
                      <w:tab w:val="left" w:pos="455"/>
                    </w:tabs>
                    <w:spacing w:before="8"/>
                    <w:ind w:hanging="361"/>
                  </w:pPr>
                  <w:r>
                    <w:t>Instalación de avisos que promuevan el espacio libre del humo del tabaco.</w:t>
                  </w:r>
                </w:p>
                <w:p w:rsidR="00F623D7" w:rsidRDefault="00F623D7">
                  <w:pPr>
                    <w:pStyle w:val="Textoindependiente"/>
                    <w:spacing w:before="11"/>
                    <w:rPr>
                      <w:sz w:val="30"/>
                    </w:rPr>
                  </w:pPr>
                </w:p>
                <w:p w:rsidR="00F623D7" w:rsidRDefault="00B96DE6">
                  <w:pPr>
                    <w:ind w:left="28"/>
                    <w:rPr>
                      <w:b/>
                      <w:sz w:val="24"/>
                    </w:rPr>
                  </w:pPr>
                  <w:r>
                    <w:rPr>
                      <w:b/>
                      <w:sz w:val="24"/>
                    </w:rPr>
                    <w:t>b) MEDIDAS PREVENTIVAS</w:t>
                  </w:r>
                </w:p>
              </w:txbxContent>
            </v:textbox>
            <w10:anchorlock/>
          </v:shape>
        </w:pict>
      </w:r>
    </w:p>
    <w:p w:rsidR="00F623D7" w:rsidRDefault="00F623D7" w:rsidP="00A65D21">
      <w:pPr>
        <w:pStyle w:val="Textoindependiente"/>
        <w:spacing w:before="1"/>
        <w:jc w:val="both"/>
        <w:rPr>
          <w:sz w:val="18"/>
        </w:rPr>
      </w:pPr>
    </w:p>
    <w:p w:rsidR="00F623D7" w:rsidRDefault="00B96DE6" w:rsidP="00A65D21">
      <w:pPr>
        <w:pStyle w:val="Prrafodelista"/>
        <w:numPr>
          <w:ilvl w:val="1"/>
          <w:numId w:val="6"/>
        </w:numPr>
        <w:tabs>
          <w:tab w:val="left" w:pos="946"/>
        </w:tabs>
        <w:spacing w:before="76" w:after="3" w:line="276" w:lineRule="auto"/>
        <w:ind w:right="248"/>
        <w:jc w:val="both"/>
        <w:rPr>
          <w:sz w:val="24"/>
        </w:rPr>
      </w:pPr>
      <w:r>
        <w:rPr>
          <w:sz w:val="24"/>
        </w:rPr>
        <w:t>Brindar a los empleados un ambiente laboral tranquilo, con programas de bienestar laboral, suministrando los elementos de trabajo necesarios para el desarrollo de las</w:t>
      </w:r>
      <w:r>
        <w:rPr>
          <w:spacing w:val="-1"/>
          <w:sz w:val="24"/>
        </w:rPr>
        <w:t xml:space="preserve"> </w:t>
      </w:r>
      <w:r>
        <w:rPr>
          <w:sz w:val="24"/>
        </w:rPr>
        <w:t>labores.</w:t>
      </w:r>
    </w:p>
    <w:p w:rsidR="00F623D7" w:rsidRDefault="00B96DE6" w:rsidP="00A65D21">
      <w:pPr>
        <w:pStyle w:val="Textoindependiente"/>
        <w:ind w:left="556"/>
        <w:jc w:val="both"/>
        <w:rPr>
          <w:sz w:val="20"/>
        </w:rPr>
      </w:pPr>
      <w:r>
        <w:rPr>
          <w:sz w:val="20"/>
        </w:rPr>
      </w:r>
      <w:r>
        <w:rPr>
          <w:sz w:val="20"/>
        </w:rPr>
        <w:pict>
          <v:shape id="_x0000_s1026" type="#_x0000_t202" style="width:455.05pt;height:97.7pt;mso-left-percent:-10001;mso-top-percent:-10001;mso-position-horizontal:absolute;mso-position-horizontal-relative:char;mso-position-vertical:absolute;mso-position-vertical-relative:line;mso-left-percent:-10001;mso-top-percent:-10001" filled="f" fillcolor="#d9d9d9" stroked="f">
            <v:textbox style="mso-next-textbox:#_x0000_s1026" inset="0,0,0,0">
              <w:txbxContent>
                <w:p w:rsidR="00F623D7" w:rsidRDefault="00B96DE6">
                  <w:pPr>
                    <w:pStyle w:val="Textoindependiente"/>
                    <w:numPr>
                      <w:ilvl w:val="0"/>
                      <w:numId w:val="4"/>
                    </w:numPr>
                    <w:tabs>
                      <w:tab w:val="left" w:pos="388"/>
                      <w:tab w:val="left" w:pos="389"/>
                    </w:tabs>
                    <w:spacing w:line="276" w:lineRule="auto"/>
                    <w:ind w:right="25"/>
                  </w:pPr>
                  <w:r>
                    <w:t xml:space="preserve">Cancelar a los empleados las incapacidades al 100% como auxilio </w:t>
                  </w:r>
                  <w:r>
                    <w:rPr>
                      <w:spacing w:val="-7"/>
                    </w:rPr>
                    <w:t xml:space="preserve">de </w:t>
                  </w:r>
                  <w:r>
                    <w:t>enfermedad</w:t>
                  </w:r>
                  <w:r>
                    <w:t>.</w:t>
                  </w:r>
                </w:p>
                <w:p w:rsidR="00F623D7" w:rsidRDefault="00B96DE6">
                  <w:pPr>
                    <w:pStyle w:val="Textoindependiente"/>
                    <w:numPr>
                      <w:ilvl w:val="0"/>
                      <w:numId w:val="4"/>
                    </w:numPr>
                    <w:tabs>
                      <w:tab w:val="left" w:pos="388"/>
                      <w:tab w:val="left" w:pos="389"/>
                    </w:tabs>
                    <w:spacing w:line="271" w:lineRule="auto"/>
                    <w:ind w:right="25"/>
                  </w:pPr>
                  <w:r>
                    <w:t xml:space="preserve">Implementar una semana cada año para realizar actividades que promueven </w:t>
                  </w:r>
                  <w:r>
                    <w:rPr>
                      <w:spacing w:val="-6"/>
                    </w:rPr>
                    <w:t xml:space="preserve">la </w:t>
                  </w:r>
                  <w:r>
                    <w:t>salud y el</w:t>
                  </w:r>
                  <w:r>
                    <w:rPr>
                      <w:spacing w:val="-1"/>
                    </w:rPr>
                    <w:t xml:space="preserve"> </w:t>
                  </w:r>
                  <w:r>
                    <w:t>bienestar.</w:t>
                  </w:r>
                </w:p>
                <w:p w:rsidR="00F623D7" w:rsidRDefault="00B96DE6">
                  <w:pPr>
                    <w:pStyle w:val="Textoindependiente"/>
                    <w:numPr>
                      <w:ilvl w:val="0"/>
                      <w:numId w:val="4"/>
                    </w:numPr>
                    <w:tabs>
                      <w:tab w:val="left" w:pos="388"/>
                      <w:tab w:val="left" w:pos="389"/>
                    </w:tabs>
                    <w:spacing w:line="276" w:lineRule="auto"/>
                    <w:ind w:right="25"/>
                  </w:pPr>
                  <w:r>
                    <w:t xml:space="preserve">Desarrollar un plan anual de capacitación direccionado a fortalecer </w:t>
                  </w:r>
                  <w:r>
                    <w:rPr>
                      <w:spacing w:val="-3"/>
                    </w:rPr>
                    <w:t xml:space="preserve">temas </w:t>
                  </w:r>
                  <w:r>
                    <w:t>laborales y</w:t>
                  </w:r>
                  <w:r>
                    <w:rPr>
                      <w:spacing w:val="-1"/>
                    </w:rPr>
                    <w:t xml:space="preserve"> </w:t>
                  </w:r>
                  <w:r>
                    <w:t>personales.</w:t>
                  </w:r>
                </w:p>
              </w:txbxContent>
            </v:textbox>
            <w10:anchorlock/>
          </v:shape>
        </w:pict>
      </w:r>
    </w:p>
    <w:p w:rsidR="00F623D7" w:rsidRDefault="00F623D7" w:rsidP="00A65D21">
      <w:pPr>
        <w:pStyle w:val="Textoindependiente"/>
        <w:spacing w:before="9"/>
        <w:jc w:val="both"/>
        <w:rPr>
          <w:sz w:val="16"/>
        </w:rPr>
      </w:pPr>
    </w:p>
    <w:p w:rsidR="00F623D7" w:rsidRDefault="00B96DE6" w:rsidP="00A65D21">
      <w:pPr>
        <w:pStyle w:val="Ttulo1"/>
        <w:numPr>
          <w:ilvl w:val="0"/>
          <w:numId w:val="3"/>
        </w:numPr>
        <w:tabs>
          <w:tab w:val="left" w:pos="586"/>
        </w:tabs>
        <w:spacing w:before="93"/>
        <w:ind w:hanging="361"/>
        <w:jc w:val="both"/>
      </w:pPr>
      <w:r>
        <w:t>DETECCIÓN:</w:t>
      </w:r>
    </w:p>
    <w:p w:rsidR="00F623D7" w:rsidRDefault="00F623D7" w:rsidP="00A65D21">
      <w:pPr>
        <w:pStyle w:val="Textoindependiente"/>
        <w:spacing w:before="1"/>
        <w:jc w:val="both"/>
        <w:rPr>
          <w:b/>
          <w:sz w:val="31"/>
        </w:rPr>
      </w:pPr>
    </w:p>
    <w:p w:rsidR="00F623D7" w:rsidRPr="00722EA0" w:rsidRDefault="00722EA0" w:rsidP="00722EA0">
      <w:pPr>
        <w:pStyle w:val="Textoindependiente"/>
        <w:spacing w:before="92" w:line="276" w:lineRule="auto"/>
        <w:ind w:left="567" w:right="248"/>
        <w:jc w:val="both"/>
      </w:pPr>
      <w:r>
        <w:t>Se aplican medidas para identificar aquellas personas que puedan tener un problema derivado del alcohol y/u otras drogas. Esta información clínica es estrictamente confidencial. Cada trabajad</w:t>
      </w:r>
      <w:r>
        <w:t xml:space="preserve">or deberá consentir tal examen </w:t>
      </w:r>
      <w:r>
        <w:t xml:space="preserve">realizándosele al 100% de los cargos críticos y aleatoriamente a los demás cargos </w:t>
      </w:r>
      <w:r>
        <w:lastRenderedPageBreak/>
        <w:t>de la empresa.</w:t>
      </w:r>
    </w:p>
    <w:p w:rsidR="00F623D7" w:rsidRDefault="00F623D7" w:rsidP="00A65D21">
      <w:pPr>
        <w:pStyle w:val="Textoindependiente"/>
        <w:spacing w:before="8"/>
        <w:jc w:val="both"/>
        <w:rPr>
          <w:sz w:val="25"/>
        </w:rPr>
      </w:pPr>
    </w:p>
    <w:p w:rsidR="00F623D7" w:rsidRDefault="00B96DE6" w:rsidP="00A65D21">
      <w:pPr>
        <w:pStyle w:val="Ttulo1"/>
        <w:numPr>
          <w:ilvl w:val="0"/>
          <w:numId w:val="2"/>
        </w:numPr>
        <w:tabs>
          <w:tab w:val="left" w:pos="853"/>
        </w:tabs>
        <w:ind w:hanging="268"/>
        <w:jc w:val="both"/>
      </w:pPr>
      <w:r>
        <w:t>TIPOS DE</w:t>
      </w:r>
      <w:r>
        <w:rPr>
          <w:spacing w:val="-1"/>
        </w:rPr>
        <w:t xml:space="preserve"> </w:t>
      </w:r>
      <w:r>
        <w:t>CONTROLES:</w:t>
      </w:r>
    </w:p>
    <w:p w:rsidR="00F623D7" w:rsidRDefault="00F623D7" w:rsidP="00A65D21">
      <w:pPr>
        <w:pStyle w:val="Textoindependiente"/>
        <w:spacing w:before="1"/>
        <w:jc w:val="both"/>
        <w:rPr>
          <w:b/>
          <w:sz w:val="31"/>
        </w:rPr>
      </w:pPr>
    </w:p>
    <w:p w:rsidR="00F623D7" w:rsidRDefault="00B96DE6" w:rsidP="00A65D21">
      <w:pPr>
        <w:ind w:left="585"/>
        <w:jc w:val="both"/>
        <w:rPr>
          <w:b/>
          <w:sz w:val="24"/>
        </w:rPr>
      </w:pPr>
      <w:r>
        <w:rPr>
          <w:b/>
          <w:sz w:val="24"/>
        </w:rPr>
        <w:t>A EMPLEADOS:</w:t>
      </w:r>
    </w:p>
    <w:p w:rsidR="00F623D7" w:rsidRDefault="00F623D7" w:rsidP="00A65D21">
      <w:pPr>
        <w:pStyle w:val="Textoindependiente"/>
        <w:spacing w:before="11"/>
        <w:jc w:val="both"/>
        <w:rPr>
          <w:b/>
          <w:sz w:val="30"/>
        </w:rPr>
      </w:pPr>
    </w:p>
    <w:p w:rsidR="00F623D7" w:rsidRDefault="00B96DE6" w:rsidP="00A65D21">
      <w:pPr>
        <w:pStyle w:val="Prrafodelista"/>
        <w:numPr>
          <w:ilvl w:val="1"/>
          <w:numId w:val="3"/>
        </w:numPr>
        <w:tabs>
          <w:tab w:val="left" w:pos="946"/>
        </w:tabs>
        <w:spacing w:line="242" w:lineRule="auto"/>
        <w:ind w:right="247"/>
        <w:jc w:val="both"/>
        <w:rPr>
          <w:sz w:val="24"/>
        </w:rPr>
      </w:pPr>
      <w:r>
        <w:rPr>
          <w:sz w:val="24"/>
        </w:rPr>
        <w:t>Aleatorios: Se realizarán sin previo aviso a los colaboradores y/o contratistas para detectar temprana y oportunamente el uso y/o abuso de sustancias psicoactivas. Estos se podrán realizar al inicio, durante o al final de la</w:t>
      </w:r>
      <w:r>
        <w:rPr>
          <w:spacing w:val="-6"/>
          <w:sz w:val="24"/>
        </w:rPr>
        <w:t xml:space="preserve"> </w:t>
      </w:r>
      <w:r>
        <w:rPr>
          <w:sz w:val="24"/>
        </w:rPr>
        <w:t>jornada.</w:t>
      </w:r>
    </w:p>
    <w:p w:rsidR="00F623D7" w:rsidRDefault="00F623D7" w:rsidP="00A65D21">
      <w:pPr>
        <w:pStyle w:val="Textoindependiente"/>
        <w:jc w:val="both"/>
        <w:rPr>
          <w:sz w:val="26"/>
        </w:rPr>
      </w:pPr>
    </w:p>
    <w:p w:rsidR="00F623D7" w:rsidRDefault="00B96DE6" w:rsidP="00A65D21">
      <w:pPr>
        <w:pStyle w:val="Prrafodelista"/>
        <w:numPr>
          <w:ilvl w:val="1"/>
          <w:numId w:val="3"/>
        </w:numPr>
        <w:tabs>
          <w:tab w:val="left" w:pos="946"/>
        </w:tabs>
        <w:spacing w:before="210"/>
        <w:ind w:right="247"/>
        <w:jc w:val="both"/>
        <w:rPr>
          <w:sz w:val="24"/>
        </w:rPr>
      </w:pPr>
      <w:r>
        <w:rPr>
          <w:sz w:val="24"/>
        </w:rPr>
        <w:t>Controles por sospech</w:t>
      </w:r>
      <w:r>
        <w:rPr>
          <w:sz w:val="24"/>
        </w:rPr>
        <w:t>a: Cuando el trabajador sea sorprendido consumiendo alcohol o sustancias psicoactivas y cuando se sospeche de intoxicación aguda por alcohol u otras</w:t>
      </w:r>
      <w:r>
        <w:rPr>
          <w:spacing w:val="-2"/>
          <w:sz w:val="24"/>
        </w:rPr>
        <w:t xml:space="preserve"> </w:t>
      </w:r>
      <w:r>
        <w:rPr>
          <w:sz w:val="24"/>
        </w:rPr>
        <w:t>drogas.</w:t>
      </w:r>
    </w:p>
    <w:p w:rsidR="00F623D7" w:rsidRDefault="00F623D7" w:rsidP="00A65D21">
      <w:pPr>
        <w:pStyle w:val="Textoindependiente"/>
        <w:jc w:val="both"/>
        <w:rPr>
          <w:sz w:val="26"/>
        </w:rPr>
      </w:pPr>
    </w:p>
    <w:p w:rsidR="00F623D7" w:rsidRDefault="00B96DE6" w:rsidP="00A65D21">
      <w:pPr>
        <w:pStyle w:val="Prrafodelista"/>
        <w:numPr>
          <w:ilvl w:val="1"/>
          <w:numId w:val="3"/>
        </w:numPr>
        <w:tabs>
          <w:tab w:val="left" w:pos="946"/>
        </w:tabs>
        <w:spacing w:before="223" w:line="235" w:lineRule="auto"/>
        <w:ind w:right="247"/>
        <w:jc w:val="both"/>
        <w:rPr>
          <w:sz w:val="24"/>
        </w:rPr>
      </w:pPr>
      <w:r>
        <w:rPr>
          <w:sz w:val="24"/>
        </w:rPr>
        <w:t xml:space="preserve">Controles post incidente y accidente: Después de ocurrido un accidente ya </w:t>
      </w:r>
      <w:r>
        <w:rPr>
          <w:spacing w:val="-4"/>
          <w:sz w:val="24"/>
        </w:rPr>
        <w:t xml:space="preserve">sea </w:t>
      </w:r>
      <w:r>
        <w:rPr>
          <w:sz w:val="24"/>
        </w:rPr>
        <w:t>laboral o no, con so</w:t>
      </w:r>
      <w:r>
        <w:rPr>
          <w:sz w:val="24"/>
        </w:rPr>
        <w:t>specha de abuso de alcohol y/u otras</w:t>
      </w:r>
      <w:r>
        <w:rPr>
          <w:spacing w:val="-1"/>
          <w:sz w:val="24"/>
        </w:rPr>
        <w:t xml:space="preserve"> </w:t>
      </w:r>
      <w:r>
        <w:rPr>
          <w:sz w:val="24"/>
        </w:rPr>
        <w:t>drogas.</w:t>
      </w:r>
    </w:p>
    <w:p w:rsidR="00F623D7" w:rsidRDefault="00F623D7" w:rsidP="00A65D21">
      <w:pPr>
        <w:pStyle w:val="Textoindependiente"/>
        <w:jc w:val="both"/>
        <w:rPr>
          <w:sz w:val="26"/>
        </w:rPr>
      </w:pPr>
    </w:p>
    <w:p w:rsidR="00F623D7" w:rsidRDefault="00B96DE6" w:rsidP="00A65D21">
      <w:pPr>
        <w:pStyle w:val="Prrafodelista"/>
        <w:numPr>
          <w:ilvl w:val="1"/>
          <w:numId w:val="3"/>
        </w:numPr>
        <w:tabs>
          <w:tab w:val="left" w:pos="946"/>
        </w:tabs>
        <w:spacing w:before="222"/>
        <w:ind w:right="247"/>
        <w:jc w:val="both"/>
        <w:rPr>
          <w:sz w:val="24"/>
        </w:rPr>
      </w:pPr>
      <w:r>
        <w:rPr>
          <w:sz w:val="24"/>
        </w:rPr>
        <w:t xml:space="preserve">Controles de seguimiento: Son los controles que realiza el Servicio Médico a </w:t>
      </w:r>
      <w:r>
        <w:rPr>
          <w:spacing w:val="-4"/>
          <w:sz w:val="24"/>
        </w:rPr>
        <w:t>las</w:t>
      </w:r>
      <w:r>
        <w:rPr>
          <w:spacing w:val="58"/>
          <w:sz w:val="24"/>
        </w:rPr>
        <w:t xml:space="preserve"> </w:t>
      </w:r>
      <w:r>
        <w:rPr>
          <w:sz w:val="24"/>
        </w:rPr>
        <w:t>personas que se les ha detectado un abuso de drogas y/o alcohol mediante las diferentes vías de detección.</w:t>
      </w:r>
    </w:p>
    <w:p w:rsidR="00F623D7" w:rsidRDefault="00F623D7" w:rsidP="00A65D21">
      <w:pPr>
        <w:pStyle w:val="Textoindependiente"/>
        <w:jc w:val="both"/>
        <w:rPr>
          <w:sz w:val="26"/>
        </w:rPr>
      </w:pPr>
    </w:p>
    <w:p w:rsidR="00F623D7" w:rsidRDefault="00F623D7" w:rsidP="00A65D21">
      <w:pPr>
        <w:pStyle w:val="Textoindependiente"/>
        <w:spacing w:before="2"/>
        <w:jc w:val="both"/>
        <w:rPr>
          <w:sz w:val="29"/>
        </w:rPr>
      </w:pPr>
    </w:p>
    <w:p w:rsidR="00F623D7" w:rsidRDefault="00B96DE6" w:rsidP="00A65D21">
      <w:pPr>
        <w:pStyle w:val="Ttulo1"/>
        <w:numPr>
          <w:ilvl w:val="0"/>
          <w:numId w:val="2"/>
        </w:numPr>
        <w:tabs>
          <w:tab w:val="left" w:pos="853"/>
        </w:tabs>
        <w:ind w:hanging="268"/>
        <w:jc w:val="both"/>
      </w:pPr>
      <w:r>
        <w:t>SANCIONES</w:t>
      </w:r>
      <w:r>
        <w:rPr>
          <w:spacing w:val="-1"/>
        </w:rPr>
        <w:t xml:space="preserve"> </w:t>
      </w:r>
      <w:r>
        <w:t>DISCIPLINARIAS</w:t>
      </w:r>
    </w:p>
    <w:p w:rsidR="00F623D7" w:rsidRDefault="00F623D7" w:rsidP="00A65D21">
      <w:pPr>
        <w:pStyle w:val="Textoindependiente"/>
        <w:spacing w:before="1"/>
        <w:jc w:val="both"/>
        <w:rPr>
          <w:b/>
          <w:sz w:val="31"/>
        </w:rPr>
      </w:pPr>
    </w:p>
    <w:p w:rsidR="00F623D7" w:rsidRDefault="00B96DE6" w:rsidP="00A65D21">
      <w:pPr>
        <w:pStyle w:val="Textoindependiente"/>
        <w:spacing w:line="273" w:lineRule="auto"/>
        <w:ind w:left="585" w:right="247"/>
        <w:jc w:val="both"/>
      </w:pPr>
      <w:r>
        <w:t xml:space="preserve">Para efectos de imponer sanciones disciplinarias por </w:t>
      </w:r>
      <w:r w:rsidR="00F50A77">
        <w:t>incumplimiento</w:t>
      </w:r>
      <w:r>
        <w:t xml:space="preserve"> de la política aquí consignada, se deberá tener en cuenta la graduación de faltas establecida en el Reglamento de Trabajo de la siguiente manera:</w:t>
      </w:r>
    </w:p>
    <w:p w:rsidR="00F623D7" w:rsidRDefault="00B96DE6" w:rsidP="00A65D21">
      <w:pPr>
        <w:pStyle w:val="Textoindependiente"/>
        <w:spacing w:before="208" w:line="271" w:lineRule="auto"/>
        <w:ind w:left="716" w:right="248"/>
        <w:jc w:val="both"/>
      </w:pPr>
      <w:r>
        <w:t>Se considerará FALTA GRAVE,</w:t>
      </w:r>
      <w:r>
        <w:t xml:space="preserve"> cuando el empleado incurra en una de los siguientes actos:</w:t>
      </w:r>
    </w:p>
    <w:p w:rsidR="00F623D7" w:rsidRDefault="00B96DE6" w:rsidP="00A65D21">
      <w:pPr>
        <w:pStyle w:val="Prrafodelista"/>
        <w:numPr>
          <w:ilvl w:val="1"/>
          <w:numId w:val="2"/>
        </w:numPr>
        <w:tabs>
          <w:tab w:val="left" w:pos="1077"/>
        </w:tabs>
        <w:spacing w:before="212" w:line="275" w:lineRule="exact"/>
        <w:ind w:hanging="361"/>
        <w:jc w:val="both"/>
        <w:rPr>
          <w:sz w:val="24"/>
        </w:rPr>
      </w:pPr>
      <w:r>
        <w:rPr>
          <w:sz w:val="24"/>
        </w:rPr>
        <w:t>Se presente por primera vez bajo la influencia del alcohol o</w:t>
      </w:r>
      <w:r>
        <w:rPr>
          <w:spacing w:val="-2"/>
          <w:sz w:val="24"/>
        </w:rPr>
        <w:t xml:space="preserve"> </w:t>
      </w:r>
      <w:r>
        <w:rPr>
          <w:sz w:val="24"/>
        </w:rPr>
        <w:t>drogas,</w:t>
      </w:r>
    </w:p>
    <w:p w:rsidR="00F623D7" w:rsidRDefault="00B96DE6" w:rsidP="00A65D21">
      <w:pPr>
        <w:pStyle w:val="Prrafodelista"/>
        <w:numPr>
          <w:ilvl w:val="1"/>
          <w:numId w:val="2"/>
        </w:numPr>
        <w:tabs>
          <w:tab w:val="left" w:pos="1077"/>
        </w:tabs>
        <w:spacing w:line="275" w:lineRule="exact"/>
        <w:ind w:hanging="361"/>
        <w:jc w:val="both"/>
        <w:rPr>
          <w:sz w:val="24"/>
        </w:rPr>
      </w:pPr>
      <w:r>
        <w:rPr>
          <w:sz w:val="24"/>
        </w:rPr>
        <w:t>Que la prueba de alcohol/ drogas resulte</w:t>
      </w:r>
      <w:r>
        <w:rPr>
          <w:spacing w:val="-2"/>
          <w:sz w:val="24"/>
        </w:rPr>
        <w:t xml:space="preserve"> </w:t>
      </w:r>
      <w:r>
        <w:rPr>
          <w:sz w:val="24"/>
        </w:rPr>
        <w:t>positiva</w:t>
      </w:r>
    </w:p>
    <w:p w:rsidR="00F623D7" w:rsidRPr="00C42928" w:rsidRDefault="00B96DE6" w:rsidP="00A65D21">
      <w:pPr>
        <w:pStyle w:val="Prrafodelista"/>
        <w:numPr>
          <w:ilvl w:val="1"/>
          <w:numId w:val="2"/>
        </w:numPr>
        <w:tabs>
          <w:tab w:val="left" w:pos="1077"/>
        </w:tabs>
        <w:spacing w:before="2"/>
        <w:ind w:hanging="361"/>
        <w:jc w:val="both"/>
        <w:rPr>
          <w:sz w:val="24"/>
        </w:rPr>
        <w:sectPr w:rsidR="00F623D7" w:rsidRPr="00C42928" w:rsidSect="00722EA0">
          <w:pgSz w:w="12240" w:h="15840"/>
          <w:pgMar w:top="2977" w:right="1160" w:bottom="1418" w:left="1200" w:header="725" w:footer="0" w:gutter="0"/>
          <w:cols w:space="720"/>
        </w:sectPr>
      </w:pPr>
      <w:r>
        <w:rPr>
          <w:sz w:val="24"/>
        </w:rPr>
        <w:t>Sea encontrado en flagrancia del hecho de consumo de alcohol o drogas.</w:t>
      </w:r>
    </w:p>
    <w:p w:rsidR="00F623D7" w:rsidRDefault="00F623D7" w:rsidP="00A65D21">
      <w:pPr>
        <w:pStyle w:val="Textoindependiente"/>
        <w:jc w:val="both"/>
        <w:rPr>
          <w:sz w:val="20"/>
        </w:rPr>
      </w:pPr>
    </w:p>
    <w:p w:rsidR="00F623D7" w:rsidRDefault="00F623D7" w:rsidP="00A65D21">
      <w:pPr>
        <w:pStyle w:val="Textoindependiente"/>
        <w:spacing w:before="10"/>
        <w:jc w:val="both"/>
        <w:rPr>
          <w:sz w:val="20"/>
        </w:rPr>
      </w:pPr>
    </w:p>
    <w:p w:rsidR="00F623D7" w:rsidRDefault="00B96DE6" w:rsidP="00A65D21">
      <w:pPr>
        <w:pStyle w:val="Textoindependiente"/>
        <w:spacing w:before="92" w:line="273" w:lineRule="auto"/>
        <w:ind w:left="716" w:right="247"/>
        <w:jc w:val="both"/>
      </w:pPr>
      <w:r>
        <w:t>El trabajador tendrá derecho a la legítima defensa el cual debe ser escuchado en diligencia de descargos de conformidad con lo establecido en el correspondiente Reglamento de Trabajo. Por otra parte el empleado podrá acogerse a la Sentenc</w:t>
      </w:r>
      <w:r>
        <w:t>ia C-221 de 1994 de la Corte Constitucional referente a la dosis personal en los casos que aplique.</w:t>
      </w:r>
    </w:p>
    <w:p w:rsidR="00F623D7" w:rsidRDefault="00B96DE6" w:rsidP="00A65D21">
      <w:pPr>
        <w:pStyle w:val="Textoindependiente"/>
        <w:spacing w:before="213" w:line="276" w:lineRule="auto"/>
        <w:ind w:left="716" w:right="247"/>
        <w:jc w:val="both"/>
      </w:pPr>
      <w:r>
        <w:t xml:space="preserve">En caso de comprobarse el consumo de alcohol y/o drogas psicoactivas por parte del empleado, éste deberá suspender sus labores diarias y se presentará al </w:t>
      </w:r>
      <w:r>
        <w:rPr>
          <w:spacing w:val="-5"/>
        </w:rPr>
        <w:t xml:space="preserve">día </w:t>
      </w:r>
      <w:r>
        <w:t xml:space="preserve">siguiente ante su jefe inmediato y la Dirección de Gestión Administrativa, de dicha reunión se levantará un acta de compromiso y así mismo se realizará una retroalimentación con el empleado de las </w:t>
      </w:r>
      <w:r w:rsidR="00F50A77">
        <w:t>políticas</w:t>
      </w:r>
      <w:r>
        <w:t xml:space="preserve"> de prevención de alcohol </w:t>
      </w:r>
      <w:r>
        <w:rPr>
          <w:spacing w:val="-13"/>
        </w:rPr>
        <w:t xml:space="preserve">y </w:t>
      </w:r>
      <w:r>
        <w:t>drogas y procedimi</w:t>
      </w:r>
      <w:r>
        <w:t xml:space="preserve">entos internos de la compañía. La primera vez no será motivo para terminación del contrato, pudiendo continuar en sus labores, siempre </w:t>
      </w:r>
      <w:r>
        <w:rPr>
          <w:spacing w:val="-15"/>
        </w:rPr>
        <w:t xml:space="preserve">y  </w:t>
      </w:r>
      <w:r>
        <w:t>cuando exista el cumplimento del compromiso suscrito por parte del</w:t>
      </w:r>
      <w:r>
        <w:rPr>
          <w:spacing w:val="-4"/>
        </w:rPr>
        <w:t xml:space="preserve"> </w:t>
      </w:r>
      <w:r>
        <w:t>empleado.</w:t>
      </w:r>
    </w:p>
    <w:p w:rsidR="00F623D7" w:rsidRDefault="00B96DE6" w:rsidP="00A65D21">
      <w:pPr>
        <w:pStyle w:val="Textoindependiente"/>
        <w:spacing w:before="202" w:line="273" w:lineRule="auto"/>
        <w:ind w:left="716" w:right="247"/>
        <w:jc w:val="both"/>
      </w:pPr>
      <w:r>
        <w:t xml:space="preserve">Cabe decir que si una persona se niega a </w:t>
      </w:r>
      <w:r>
        <w:t xml:space="preserve">realizar cualquier prueba de detección </w:t>
      </w:r>
      <w:r>
        <w:rPr>
          <w:spacing w:val="-9"/>
        </w:rPr>
        <w:t xml:space="preserve">se </w:t>
      </w:r>
      <w:r>
        <w:t>tratará como un positivo, y por ello, se retira de su puesto de trabajo por prevención, constituyendo un motivo suficiente para imponer de inmediato una sanción disciplinaria, de acuerdo a las circunstancias y cump</w:t>
      </w:r>
      <w:r>
        <w:t>liendo todo el procedimiento establecido en el Reglamento de</w:t>
      </w:r>
      <w:r>
        <w:rPr>
          <w:spacing w:val="-1"/>
        </w:rPr>
        <w:t xml:space="preserve"> </w:t>
      </w:r>
      <w:r>
        <w:t>Trabajo.</w:t>
      </w:r>
    </w:p>
    <w:p w:rsidR="00F623D7" w:rsidRDefault="00B96DE6" w:rsidP="00A65D21">
      <w:pPr>
        <w:pStyle w:val="Textoindependiente"/>
        <w:spacing w:before="212" w:line="271" w:lineRule="auto"/>
        <w:ind w:left="716" w:right="248"/>
        <w:jc w:val="both"/>
      </w:pPr>
      <w:r>
        <w:t>Se considerará FALTA GRAVÍSIMA, dando lugar a la terminación del contrato de trabajo en los siguientes casos:</w:t>
      </w:r>
    </w:p>
    <w:p w:rsidR="00F623D7" w:rsidRDefault="00B96DE6" w:rsidP="00A65D21">
      <w:pPr>
        <w:pStyle w:val="Prrafodelista"/>
        <w:numPr>
          <w:ilvl w:val="2"/>
          <w:numId w:val="2"/>
        </w:numPr>
        <w:tabs>
          <w:tab w:val="left" w:pos="1448"/>
        </w:tabs>
        <w:spacing w:before="212" w:line="275" w:lineRule="exact"/>
        <w:ind w:hanging="361"/>
        <w:jc w:val="both"/>
        <w:rPr>
          <w:sz w:val="24"/>
        </w:rPr>
      </w:pPr>
      <w:r>
        <w:rPr>
          <w:sz w:val="24"/>
        </w:rPr>
        <w:t>Resultar positiva por segunda vez la</w:t>
      </w:r>
      <w:r>
        <w:rPr>
          <w:spacing w:val="-2"/>
          <w:sz w:val="24"/>
        </w:rPr>
        <w:t xml:space="preserve"> </w:t>
      </w:r>
      <w:r>
        <w:rPr>
          <w:sz w:val="24"/>
        </w:rPr>
        <w:t>prueba.</w:t>
      </w:r>
    </w:p>
    <w:p w:rsidR="00F623D7" w:rsidRDefault="00B96DE6" w:rsidP="00A65D21">
      <w:pPr>
        <w:pStyle w:val="Prrafodelista"/>
        <w:numPr>
          <w:ilvl w:val="2"/>
          <w:numId w:val="2"/>
        </w:numPr>
        <w:tabs>
          <w:tab w:val="left" w:pos="1448"/>
        </w:tabs>
        <w:spacing w:line="242" w:lineRule="auto"/>
        <w:ind w:right="248"/>
        <w:jc w:val="both"/>
        <w:rPr>
          <w:sz w:val="24"/>
        </w:rPr>
      </w:pPr>
      <w:r>
        <w:rPr>
          <w:sz w:val="24"/>
        </w:rPr>
        <w:t>Ser encontrado en flagrancia de</w:t>
      </w:r>
      <w:r>
        <w:rPr>
          <w:sz w:val="24"/>
        </w:rPr>
        <w:t>l hecho de consumo de alcohol o drogas por segunda vez.</w:t>
      </w:r>
    </w:p>
    <w:p w:rsidR="00F623D7" w:rsidRDefault="00B96DE6" w:rsidP="00A65D21">
      <w:pPr>
        <w:pStyle w:val="Prrafodelista"/>
        <w:numPr>
          <w:ilvl w:val="2"/>
          <w:numId w:val="2"/>
        </w:numPr>
        <w:tabs>
          <w:tab w:val="left" w:pos="1448"/>
        </w:tabs>
        <w:spacing w:line="242" w:lineRule="auto"/>
        <w:ind w:right="248"/>
        <w:jc w:val="both"/>
        <w:rPr>
          <w:sz w:val="24"/>
        </w:rPr>
      </w:pPr>
      <w:r>
        <w:rPr>
          <w:sz w:val="24"/>
        </w:rPr>
        <w:t>El uso, posesión, distribución o venta de alcohol y drogas ilegales en las instalaciones de la</w:t>
      </w:r>
      <w:r>
        <w:rPr>
          <w:spacing w:val="-1"/>
          <w:sz w:val="24"/>
        </w:rPr>
        <w:t xml:space="preserve"> </w:t>
      </w:r>
      <w:r>
        <w:rPr>
          <w:sz w:val="24"/>
        </w:rPr>
        <w:t>compañía.</w:t>
      </w:r>
    </w:p>
    <w:p w:rsidR="00F623D7" w:rsidRDefault="00B96DE6" w:rsidP="00A65D21">
      <w:pPr>
        <w:pStyle w:val="Prrafodelista"/>
        <w:numPr>
          <w:ilvl w:val="2"/>
          <w:numId w:val="2"/>
        </w:numPr>
        <w:tabs>
          <w:tab w:val="left" w:pos="1448"/>
        </w:tabs>
        <w:spacing w:line="242" w:lineRule="auto"/>
        <w:ind w:right="247"/>
        <w:jc w:val="both"/>
        <w:rPr>
          <w:sz w:val="24"/>
        </w:rPr>
      </w:pPr>
      <w:r>
        <w:rPr>
          <w:sz w:val="24"/>
        </w:rPr>
        <w:t>Daños causados a personas o cosas al interior de la compañía bajo la influencia de alcohol o su</w:t>
      </w:r>
      <w:r>
        <w:rPr>
          <w:sz w:val="24"/>
        </w:rPr>
        <w:t>stancias</w:t>
      </w:r>
      <w:r>
        <w:rPr>
          <w:spacing w:val="-1"/>
          <w:sz w:val="24"/>
        </w:rPr>
        <w:t xml:space="preserve"> </w:t>
      </w:r>
      <w:r>
        <w:rPr>
          <w:sz w:val="24"/>
        </w:rPr>
        <w:t>psicoactivas.</w:t>
      </w:r>
    </w:p>
    <w:p w:rsidR="00F623D7" w:rsidRDefault="00F623D7" w:rsidP="00A65D21">
      <w:pPr>
        <w:pStyle w:val="Textoindependiente"/>
        <w:spacing w:before="7"/>
        <w:jc w:val="both"/>
        <w:rPr>
          <w:sz w:val="22"/>
        </w:rPr>
      </w:pPr>
    </w:p>
    <w:p w:rsidR="00F623D7" w:rsidRDefault="00B96DE6" w:rsidP="00A65D21">
      <w:pPr>
        <w:pStyle w:val="Ttulo1"/>
        <w:ind w:left="225" w:firstLine="0"/>
        <w:jc w:val="both"/>
      </w:pPr>
      <w:r>
        <w:t>A CONTRATISTAS:</w:t>
      </w:r>
    </w:p>
    <w:p w:rsidR="00F623D7" w:rsidRDefault="00F623D7" w:rsidP="00722EA0">
      <w:pPr>
        <w:pStyle w:val="Textoindependiente"/>
        <w:ind w:left="284"/>
        <w:jc w:val="both"/>
        <w:rPr>
          <w:b/>
          <w:sz w:val="16"/>
        </w:rPr>
      </w:pPr>
    </w:p>
    <w:p w:rsidR="00F623D7" w:rsidRDefault="00722EA0" w:rsidP="00722EA0">
      <w:pPr>
        <w:pStyle w:val="Textoindependiente"/>
        <w:ind w:left="284"/>
        <w:jc w:val="both"/>
      </w:pPr>
      <w:r>
        <w:t>La Zona Franca Internacional de Pereira S.A.S. Usuario Operador de Zonas Francas, Agrupación Zona Franca Internacional de Pereira – Propi</w:t>
      </w:r>
      <w:r>
        <w:t xml:space="preserve">edad Horizontal, al inicio de  </w:t>
      </w:r>
      <w:r>
        <w:lastRenderedPageBreak/>
        <w:t>cada contrato, socializará la política, la cual es de obligatorio cumplimiento para todos los contratistas.</w:t>
      </w:r>
    </w:p>
    <w:p w:rsidR="00F623D7" w:rsidRDefault="00722EA0" w:rsidP="00722EA0">
      <w:pPr>
        <w:pStyle w:val="Textoindependiente"/>
        <w:ind w:left="284"/>
        <w:jc w:val="both"/>
      </w:pPr>
      <w:r w:rsidRPr="00722EA0">
        <w:t>Así mismo, en caso de sospecha de consumo de alcohol y/o drogas Psicoactivas por parte del contratista o sus dependientes durante el término de ejecución del contrato, podrá realizar inspecciones a los puestos de trabajo.</w:t>
      </w:r>
    </w:p>
    <w:p w:rsidR="00F623D7" w:rsidRDefault="00B96DE6" w:rsidP="00722EA0">
      <w:pPr>
        <w:pStyle w:val="Textoindependiente"/>
        <w:spacing w:before="1"/>
        <w:ind w:left="284" w:right="250"/>
        <w:jc w:val="both"/>
      </w:pPr>
      <w:r>
        <w:t>En caso de comprobarse el consumo por parte del contratista o sus dependientes, éste deberá tomar las medidas, tendientes a garantizar el cumplimiento de las políticas socializadas.</w:t>
      </w:r>
    </w:p>
    <w:p w:rsidR="00F623D7" w:rsidRDefault="00F623D7" w:rsidP="00A65D21">
      <w:pPr>
        <w:pStyle w:val="Textoindependiente"/>
        <w:spacing w:before="6"/>
        <w:jc w:val="both"/>
        <w:rPr>
          <w:sz w:val="23"/>
        </w:rPr>
      </w:pPr>
    </w:p>
    <w:p w:rsidR="00F623D7" w:rsidRDefault="00B96DE6" w:rsidP="00A65D21">
      <w:pPr>
        <w:pStyle w:val="Ttulo1"/>
        <w:numPr>
          <w:ilvl w:val="0"/>
          <w:numId w:val="2"/>
        </w:numPr>
        <w:tabs>
          <w:tab w:val="left" w:pos="853"/>
        </w:tabs>
        <w:ind w:hanging="268"/>
        <w:jc w:val="both"/>
      </w:pPr>
      <w:r>
        <w:t>ANEXOS</w:t>
      </w:r>
    </w:p>
    <w:p w:rsidR="00F623D7" w:rsidRDefault="00F623D7" w:rsidP="00A65D21">
      <w:pPr>
        <w:pStyle w:val="Textoindependiente"/>
        <w:spacing w:before="6"/>
        <w:jc w:val="both"/>
        <w:rPr>
          <w:b/>
          <w:sz w:val="21"/>
        </w:rPr>
      </w:pPr>
    </w:p>
    <w:p w:rsidR="00F623D7" w:rsidRDefault="00B96DE6" w:rsidP="00A65D21">
      <w:pPr>
        <w:pStyle w:val="Prrafodelista"/>
        <w:numPr>
          <w:ilvl w:val="0"/>
          <w:numId w:val="1"/>
        </w:numPr>
        <w:tabs>
          <w:tab w:val="left" w:pos="1152"/>
          <w:tab w:val="left" w:pos="1153"/>
        </w:tabs>
        <w:ind w:hanging="361"/>
        <w:jc w:val="both"/>
        <w:rPr>
          <w:sz w:val="24"/>
        </w:rPr>
      </w:pPr>
      <w:r>
        <w:rPr>
          <w:sz w:val="24"/>
        </w:rPr>
        <w:t>PE-ST-01 Política de alcohol y</w:t>
      </w:r>
      <w:r>
        <w:rPr>
          <w:spacing w:val="-3"/>
          <w:sz w:val="24"/>
        </w:rPr>
        <w:t xml:space="preserve"> </w:t>
      </w:r>
      <w:r>
        <w:rPr>
          <w:sz w:val="24"/>
        </w:rPr>
        <w:t>drogas</w:t>
      </w:r>
    </w:p>
    <w:p w:rsidR="00F623D7" w:rsidRDefault="00B96DE6" w:rsidP="00A65D21">
      <w:pPr>
        <w:pStyle w:val="Prrafodelista"/>
        <w:numPr>
          <w:ilvl w:val="0"/>
          <w:numId w:val="1"/>
        </w:numPr>
        <w:tabs>
          <w:tab w:val="left" w:pos="1152"/>
          <w:tab w:val="left" w:pos="1153"/>
        </w:tabs>
        <w:spacing w:before="5" w:line="237" w:lineRule="auto"/>
        <w:ind w:right="252"/>
        <w:jc w:val="both"/>
        <w:rPr>
          <w:sz w:val="24"/>
        </w:rPr>
      </w:pPr>
      <w:r>
        <w:rPr>
          <w:sz w:val="24"/>
        </w:rPr>
        <w:t>FO-ST-23 Consentimiento y resultado de aplicación de pruebas de alcohol y drogas</w:t>
      </w:r>
    </w:p>
    <w:p w:rsidR="00F623D7" w:rsidRDefault="00B96DE6" w:rsidP="00A65D21">
      <w:pPr>
        <w:pStyle w:val="Prrafodelista"/>
        <w:numPr>
          <w:ilvl w:val="0"/>
          <w:numId w:val="1"/>
        </w:numPr>
        <w:tabs>
          <w:tab w:val="left" w:pos="1152"/>
          <w:tab w:val="left" w:pos="1153"/>
        </w:tabs>
        <w:spacing w:before="3"/>
        <w:ind w:hanging="361"/>
        <w:jc w:val="both"/>
        <w:rPr>
          <w:sz w:val="24"/>
        </w:rPr>
      </w:pPr>
      <w:r>
        <w:rPr>
          <w:sz w:val="24"/>
        </w:rPr>
        <w:t>PR-GH-01 Reglamento de</w:t>
      </w:r>
      <w:r>
        <w:rPr>
          <w:spacing w:val="-4"/>
          <w:sz w:val="24"/>
        </w:rPr>
        <w:t xml:space="preserve"> </w:t>
      </w:r>
      <w:r>
        <w:rPr>
          <w:sz w:val="24"/>
        </w:rPr>
        <w:t>Trabajo</w:t>
      </w:r>
    </w:p>
    <w:p w:rsidR="00F623D7" w:rsidRDefault="00F623D7" w:rsidP="00A65D21">
      <w:pPr>
        <w:pStyle w:val="Textoindependiente"/>
        <w:jc w:val="both"/>
        <w:rPr>
          <w:sz w:val="20"/>
        </w:rPr>
      </w:pPr>
    </w:p>
    <w:p w:rsidR="004A2453" w:rsidRPr="004A2453" w:rsidRDefault="004A2453" w:rsidP="004A2453">
      <w:pPr>
        <w:pStyle w:val="Textoindependiente"/>
        <w:numPr>
          <w:ilvl w:val="0"/>
          <w:numId w:val="2"/>
        </w:numPr>
        <w:jc w:val="both"/>
        <w:rPr>
          <w:sz w:val="20"/>
        </w:rPr>
      </w:pPr>
      <w:r>
        <w:rPr>
          <w:b/>
        </w:rPr>
        <w:t>CONTROL DE CAMBIOS</w:t>
      </w:r>
    </w:p>
    <w:p w:rsidR="004A2453" w:rsidRDefault="004A2453" w:rsidP="004A2453">
      <w:pPr>
        <w:pStyle w:val="Textoindependiente"/>
        <w:ind w:left="852"/>
        <w:jc w:val="both"/>
        <w:rPr>
          <w:sz w:val="20"/>
        </w:rPr>
      </w:pPr>
    </w:p>
    <w:tbl>
      <w:tblPr>
        <w:tblpPr w:leftFromText="141" w:rightFromText="141" w:vertAnchor="page" w:horzAnchor="margin" w:tblpY="8011"/>
        <w:tblW w:w="9851" w:type="dxa"/>
        <w:tblLayout w:type="fixed"/>
        <w:tblCellMar>
          <w:left w:w="70" w:type="dxa"/>
          <w:right w:w="70" w:type="dxa"/>
        </w:tblCellMar>
        <w:tblLook w:val="04A0" w:firstRow="1" w:lastRow="0" w:firstColumn="1" w:lastColumn="0" w:noHBand="0" w:noVBand="1"/>
      </w:tblPr>
      <w:tblGrid>
        <w:gridCol w:w="1843"/>
        <w:gridCol w:w="1985"/>
        <w:gridCol w:w="6023"/>
      </w:tblGrid>
      <w:tr w:rsidR="004A2453" w:rsidRPr="004A2453" w:rsidTr="004A2453">
        <w:trPr>
          <w:trHeight w:val="406"/>
        </w:trPr>
        <w:tc>
          <w:tcPr>
            <w:tcW w:w="9851" w:type="dxa"/>
            <w:gridSpan w:val="3"/>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4A2453" w:rsidRPr="004A2453" w:rsidRDefault="004A2453" w:rsidP="004A2453">
            <w:pPr>
              <w:pStyle w:val="Textoindependiente"/>
              <w:ind w:left="852"/>
              <w:jc w:val="both"/>
              <w:rPr>
                <w:b/>
                <w:bCs/>
                <w:sz w:val="20"/>
                <w:lang w:val="es-CO"/>
              </w:rPr>
            </w:pPr>
            <w:r w:rsidRPr="004A2453">
              <w:rPr>
                <w:b/>
                <w:bCs/>
                <w:sz w:val="20"/>
                <w:lang w:val="es-CO"/>
              </w:rPr>
              <w:t xml:space="preserve">Control de Cambios </w:t>
            </w:r>
          </w:p>
        </w:tc>
      </w:tr>
      <w:tr w:rsidR="004A2453" w:rsidRPr="004A2453" w:rsidTr="004A2453">
        <w:trPr>
          <w:trHeight w:val="410"/>
        </w:trPr>
        <w:tc>
          <w:tcPr>
            <w:tcW w:w="1843" w:type="dxa"/>
            <w:tcBorders>
              <w:top w:val="nil"/>
              <w:left w:val="single" w:sz="8" w:space="0" w:color="auto"/>
              <w:bottom w:val="single" w:sz="4" w:space="0" w:color="auto"/>
              <w:right w:val="nil"/>
            </w:tcBorders>
            <w:shd w:val="clear" w:color="auto" w:fill="auto"/>
            <w:noWrap/>
            <w:vAlign w:val="center"/>
            <w:hideMark/>
          </w:tcPr>
          <w:p w:rsidR="004A2453" w:rsidRPr="004A2453" w:rsidRDefault="004A2453" w:rsidP="004A2453">
            <w:pPr>
              <w:pStyle w:val="Textoindependiente"/>
              <w:ind w:left="852"/>
              <w:jc w:val="both"/>
              <w:rPr>
                <w:b/>
                <w:bCs/>
                <w:sz w:val="20"/>
                <w:lang w:val="es-CO"/>
              </w:rPr>
            </w:pPr>
            <w:r w:rsidRPr="004A2453">
              <w:rPr>
                <w:b/>
                <w:bCs/>
                <w:sz w:val="20"/>
                <w:lang w:val="es-CO"/>
              </w:rPr>
              <w:t xml:space="preserve">Versión </w:t>
            </w:r>
          </w:p>
        </w:tc>
        <w:tc>
          <w:tcPr>
            <w:tcW w:w="1985" w:type="dxa"/>
            <w:tcBorders>
              <w:top w:val="nil"/>
              <w:left w:val="single" w:sz="8" w:space="0" w:color="auto"/>
              <w:bottom w:val="single" w:sz="4" w:space="0" w:color="auto"/>
              <w:right w:val="single" w:sz="8" w:space="0" w:color="auto"/>
            </w:tcBorders>
            <w:shd w:val="clear" w:color="auto" w:fill="auto"/>
            <w:noWrap/>
            <w:vAlign w:val="center"/>
            <w:hideMark/>
          </w:tcPr>
          <w:p w:rsidR="004A2453" w:rsidRPr="004A2453" w:rsidRDefault="004A2453" w:rsidP="004A2453">
            <w:pPr>
              <w:pStyle w:val="Textoindependiente"/>
              <w:ind w:left="852"/>
              <w:jc w:val="both"/>
              <w:rPr>
                <w:b/>
                <w:bCs/>
                <w:sz w:val="20"/>
                <w:lang w:val="es-CO"/>
              </w:rPr>
            </w:pPr>
            <w:r w:rsidRPr="004A2453">
              <w:rPr>
                <w:b/>
                <w:bCs/>
                <w:sz w:val="20"/>
                <w:lang w:val="es-CO"/>
              </w:rPr>
              <w:t>Fecha</w:t>
            </w:r>
          </w:p>
        </w:tc>
        <w:tc>
          <w:tcPr>
            <w:tcW w:w="6023" w:type="dxa"/>
            <w:tcBorders>
              <w:top w:val="nil"/>
              <w:left w:val="nil"/>
              <w:bottom w:val="single" w:sz="4" w:space="0" w:color="auto"/>
              <w:right w:val="single" w:sz="8" w:space="0" w:color="auto"/>
            </w:tcBorders>
            <w:shd w:val="clear" w:color="auto" w:fill="auto"/>
            <w:noWrap/>
            <w:vAlign w:val="center"/>
            <w:hideMark/>
          </w:tcPr>
          <w:p w:rsidR="004A2453" w:rsidRPr="004A2453" w:rsidRDefault="004A2453" w:rsidP="004A2453">
            <w:pPr>
              <w:pStyle w:val="Textoindependiente"/>
              <w:ind w:left="852"/>
              <w:jc w:val="both"/>
              <w:rPr>
                <w:b/>
                <w:bCs/>
                <w:sz w:val="20"/>
                <w:lang w:val="es-CO"/>
              </w:rPr>
            </w:pPr>
            <w:r w:rsidRPr="004A2453">
              <w:rPr>
                <w:b/>
                <w:bCs/>
                <w:sz w:val="20"/>
                <w:lang w:val="es-CO"/>
              </w:rPr>
              <w:t>Cambios con respecto a la versión anterior</w:t>
            </w:r>
          </w:p>
        </w:tc>
      </w:tr>
      <w:tr w:rsidR="004A2453" w:rsidRPr="004A2453" w:rsidTr="004A2453">
        <w:trPr>
          <w:trHeight w:val="540"/>
        </w:trPr>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tcPr>
          <w:p w:rsidR="004A2453" w:rsidRPr="004A2453" w:rsidRDefault="004A2453" w:rsidP="004A2453">
            <w:pPr>
              <w:pStyle w:val="Textoindependiente"/>
              <w:ind w:left="852"/>
              <w:jc w:val="both"/>
              <w:rPr>
                <w:bCs/>
                <w:sz w:val="20"/>
                <w:lang w:val="es-CO"/>
              </w:rPr>
            </w:pPr>
            <w:r w:rsidRPr="004A2453">
              <w:rPr>
                <w:bCs/>
                <w:sz w:val="20"/>
                <w:lang w:val="es-CO"/>
              </w:rPr>
              <w:t>2</w:t>
            </w:r>
          </w:p>
        </w:tc>
        <w:tc>
          <w:tcPr>
            <w:tcW w:w="1985" w:type="dxa"/>
            <w:tcBorders>
              <w:top w:val="single" w:sz="4" w:space="0" w:color="auto"/>
              <w:left w:val="single" w:sz="4" w:space="0" w:color="auto"/>
              <w:bottom w:val="single" w:sz="4" w:space="0" w:color="auto"/>
              <w:right w:val="single" w:sz="4" w:space="0" w:color="auto"/>
            </w:tcBorders>
            <w:shd w:val="clear" w:color="auto" w:fill="auto"/>
            <w:noWrap/>
            <w:vAlign w:val="center"/>
          </w:tcPr>
          <w:p w:rsidR="004A2453" w:rsidRPr="004A2453" w:rsidRDefault="004A2453" w:rsidP="004A2453">
            <w:pPr>
              <w:pStyle w:val="Textoindependiente"/>
              <w:jc w:val="both"/>
              <w:rPr>
                <w:bCs/>
                <w:sz w:val="20"/>
                <w:lang w:val="es-CO"/>
              </w:rPr>
            </w:pPr>
            <w:r w:rsidRPr="004A2453">
              <w:rPr>
                <w:bCs/>
                <w:sz w:val="20"/>
                <w:lang w:val="es-CO"/>
              </w:rPr>
              <w:t>02/07/2014</w:t>
            </w:r>
          </w:p>
        </w:tc>
        <w:tc>
          <w:tcPr>
            <w:tcW w:w="6023" w:type="dxa"/>
            <w:tcBorders>
              <w:top w:val="single" w:sz="4" w:space="0" w:color="auto"/>
              <w:left w:val="single" w:sz="4" w:space="0" w:color="auto"/>
              <w:bottom w:val="single" w:sz="4" w:space="0" w:color="auto"/>
              <w:right w:val="single" w:sz="4" w:space="0" w:color="auto"/>
            </w:tcBorders>
            <w:shd w:val="clear" w:color="auto" w:fill="auto"/>
            <w:noWrap/>
            <w:vAlign w:val="center"/>
          </w:tcPr>
          <w:p w:rsidR="004A2453" w:rsidRPr="004A2453" w:rsidRDefault="004A2453" w:rsidP="004A2453">
            <w:pPr>
              <w:pStyle w:val="Textoindependiente"/>
              <w:numPr>
                <w:ilvl w:val="0"/>
                <w:numId w:val="10"/>
              </w:numPr>
              <w:jc w:val="both"/>
              <w:rPr>
                <w:sz w:val="20"/>
                <w:lang w:val="es-CO"/>
              </w:rPr>
            </w:pPr>
            <w:r w:rsidRPr="004A2453">
              <w:rPr>
                <w:sz w:val="20"/>
                <w:lang w:val="es-CO"/>
              </w:rPr>
              <w:t>Se cambió el nombre del programa.</w:t>
            </w:r>
          </w:p>
          <w:p w:rsidR="004A2453" w:rsidRPr="004A2453" w:rsidRDefault="004A2453" w:rsidP="004A2453">
            <w:pPr>
              <w:pStyle w:val="Textoindependiente"/>
              <w:numPr>
                <w:ilvl w:val="0"/>
                <w:numId w:val="10"/>
              </w:numPr>
              <w:jc w:val="both"/>
              <w:rPr>
                <w:sz w:val="20"/>
                <w:lang w:val="es-CO"/>
              </w:rPr>
            </w:pPr>
            <w:r w:rsidRPr="004A2453">
              <w:rPr>
                <w:sz w:val="20"/>
                <w:lang w:val="es-CO"/>
              </w:rPr>
              <w:t>Se modificó el objetivo general del programa haciendo referencia a todo tipo de adicción.</w:t>
            </w:r>
          </w:p>
          <w:p w:rsidR="004A2453" w:rsidRPr="004A2453" w:rsidRDefault="004A2453" w:rsidP="004A2453">
            <w:pPr>
              <w:pStyle w:val="Textoindependiente"/>
              <w:numPr>
                <w:ilvl w:val="0"/>
                <w:numId w:val="10"/>
              </w:numPr>
              <w:jc w:val="both"/>
              <w:rPr>
                <w:sz w:val="20"/>
                <w:lang w:val="es-CO"/>
              </w:rPr>
            </w:pPr>
            <w:r w:rsidRPr="004A2453">
              <w:rPr>
                <w:sz w:val="20"/>
                <w:lang w:val="es-CO"/>
              </w:rPr>
              <w:t>Se incluyeron tres nuevos objetivos específicos.</w:t>
            </w:r>
          </w:p>
          <w:p w:rsidR="004A2453" w:rsidRPr="004A2453" w:rsidRDefault="004A2453" w:rsidP="004A2453">
            <w:pPr>
              <w:pStyle w:val="Textoindependiente"/>
              <w:numPr>
                <w:ilvl w:val="0"/>
                <w:numId w:val="10"/>
              </w:numPr>
              <w:jc w:val="both"/>
              <w:rPr>
                <w:sz w:val="20"/>
                <w:lang w:val="es-CO"/>
              </w:rPr>
            </w:pPr>
            <w:r w:rsidRPr="004A2453">
              <w:rPr>
                <w:sz w:val="20"/>
                <w:lang w:val="es-CO"/>
              </w:rPr>
              <w:t>Se renombro y amplio el alcance del programa.</w:t>
            </w:r>
          </w:p>
          <w:p w:rsidR="004A2453" w:rsidRPr="004A2453" w:rsidRDefault="004A2453" w:rsidP="004A2453">
            <w:pPr>
              <w:pStyle w:val="Textoindependiente"/>
              <w:numPr>
                <w:ilvl w:val="0"/>
                <w:numId w:val="10"/>
              </w:numPr>
              <w:jc w:val="both"/>
              <w:rPr>
                <w:sz w:val="20"/>
                <w:lang w:val="es-CO"/>
              </w:rPr>
            </w:pPr>
            <w:r w:rsidRPr="004A2453">
              <w:rPr>
                <w:sz w:val="20"/>
                <w:lang w:val="es-CO"/>
              </w:rPr>
              <w:t>Se renombraron las responsabilidades, se describieron detalladamente y se asignaron nuevas.</w:t>
            </w:r>
          </w:p>
          <w:p w:rsidR="004A2453" w:rsidRPr="004A2453" w:rsidRDefault="004A2453" w:rsidP="004A2453">
            <w:pPr>
              <w:pStyle w:val="Textoindependiente"/>
              <w:numPr>
                <w:ilvl w:val="0"/>
                <w:numId w:val="10"/>
              </w:numPr>
              <w:jc w:val="both"/>
              <w:rPr>
                <w:sz w:val="20"/>
                <w:lang w:val="es-CO"/>
              </w:rPr>
            </w:pPr>
            <w:r w:rsidRPr="004A2453">
              <w:rPr>
                <w:sz w:val="20"/>
                <w:lang w:val="es-CO"/>
              </w:rPr>
              <w:t>Se renombraron las condiciones generales del programa y se ampliaron.</w:t>
            </w:r>
          </w:p>
          <w:p w:rsidR="004A2453" w:rsidRPr="004A2453" w:rsidRDefault="004A2453" w:rsidP="004A2453">
            <w:pPr>
              <w:pStyle w:val="Textoindependiente"/>
              <w:numPr>
                <w:ilvl w:val="0"/>
                <w:numId w:val="10"/>
              </w:numPr>
              <w:jc w:val="both"/>
              <w:rPr>
                <w:sz w:val="20"/>
                <w:lang w:val="es-CO"/>
              </w:rPr>
            </w:pPr>
            <w:r w:rsidRPr="004A2453">
              <w:rPr>
                <w:sz w:val="20"/>
                <w:lang w:val="es-CO"/>
              </w:rPr>
              <w:t>Se describió un desarrollo del programa.</w:t>
            </w:r>
          </w:p>
          <w:p w:rsidR="004A2453" w:rsidRPr="004A2453" w:rsidRDefault="004A2453" w:rsidP="004A2453">
            <w:pPr>
              <w:pStyle w:val="Textoindependiente"/>
              <w:numPr>
                <w:ilvl w:val="0"/>
                <w:numId w:val="10"/>
              </w:numPr>
              <w:jc w:val="both"/>
              <w:rPr>
                <w:sz w:val="20"/>
                <w:lang w:val="es-CO"/>
              </w:rPr>
            </w:pPr>
            <w:r w:rsidRPr="004A2453">
              <w:rPr>
                <w:sz w:val="20"/>
                <w:lang w:val="es-CO"/>
              </w:rPr>
              <w:t>Se definió una política de intervención.</w:t>
            </w:r>
          </w:p>
          <w:p w:rsidR="004A2453" w:rsidRPr="004A2453" w:rsidRDefault="004A2453" w:rsidP="004A2453">
            <w:pPr>
              <w:pStyle w:val="Textoindependiente"/>
              <w:numPr>
                <w:ilvl w:val="0"/>
                <w:numId w:val="10"/>
              </w:numPr>
              <w:jc w:val="both"/>
              <w:rPr>
                <w:sz w:val="20"/>
                <w:lang w:val="es-CO"/>
              </w:rPr>
            </w:pPr>
            <w:r w:rsidRPr="004A2453">
              <w:rPr>
                <w:sz w:val="20"/>
                <w:lang w:val="es-CO"/>
              </w:rPr>
              <w:t>Se modificaron las acciones de acuerdo a la ficha de seguimiento.</w:t>
            </w:r>
          </w:p>
          <w:p w:rsidR="004A2453" w:rsidRPr="004A2453" w:rsidRDefault="004A2453" w:rsidP="004A2453">
            <w:pPr>
              <w:pStyle w:val="Textoindependiente"/>
              <w:numPr>
                <w:ilvl w:val="0"/>
                <w:numId w:val="10"/>
              </w:numPr>
              <w:jc w:val="both"/>
              <w:rPr>
                <w:sz w:val="20"/>
                <w:lang w:val="es-CO"/>
              </w:rPr>
            </w:pPr>
            <w:r w:rsidRPr="004A2453">
              <w:rPr>
                <w:sz w:val="20"/>
                <w:lang w:val="es-CO"/>
              </w:rPr>
              <w:t>Se ampliaron las medidas preventivas.</w:t>
            </w:r>
          </w:p>
        </w:tc>
      </w:tr>
      <w:tr w:rsidR="004A2453" w:rsidRPr="004A2453" w:rsidTr="004A2453">
        <w:trPr>
          <w:trHeight w:val="540"/>
        </w:trPr>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tcPr>
          <w:p w:rsidR="004A2453" w:rsidRPr="004A2453" w:rsidRDefault="004A2453" w:rsidP="004A2453">
            <w:pPr>
              <w:pStyle w:val="Textoindependiente"/>
              <w:ind w:left="852"/>
              <w:jc w:val="both"/>
              <w:rPr>
                <w:bCs/>
                <w:sz w:val="20"/>
                <w:lang w:val="es-CO"/>
              </w:rPr>
            </w:pPr>
            <w:r>
              <w:rPr>
                <w:bCs/>
                <w:sz w:val="20"/>
                <w:lang w:val="es-CO"/>
              </w:rPr>
              <w:t>3</w:t>
            </w:r>
          </w:p>
        </w:tc>
        <w:tc>
          <w:tcPr>
            <w:tcW w:w="1985" w:type="dxa"/>
            <w:tcBorders>
              <w:top w:val="single" w:sz="4" w:space="0" w:color="auto"/>
              <w:left w:val="single" w:sz="4" w:space="0" w:color="auto"/>
              <w:bottom w:val="single" w:sz="4" w:space="0" w:color="auto"/>
              <w:right w:val="single" w:sz="4" w:space="0" w:color="auto"/>
            </w:tcBorders>
            <w:shd w:val="clear" w:color="auto" w:fill="auto"/>
            <w:noWrap/>
            <w:vAlign w:val="center"/>
          </w:tcPr>
          <w:p w:rsidR="004A2453" w:rsidRPr="004A2453" w:rsidRDefault="004A2453" w:rsidP="004A2453">
            <w:pPr>
              <w:pStyle w:val="Textoindependiente"/>
              <w:jc w:val="both"/>
              <w:rPr>
                <w:bCs/>
                <w:sz w:val="20"/>
                <w:lang w:val="es-CO"/>
              </w:rPr>
            </w:pPr>
            <w:r>
              <w:rPr>
                <w:bCs/>
                <w:sz w:val="20"/>
                <w:lang w:val="es-CO"/>
              </w:rPr>
              <w:t>30/07/2019</w:t>
            </w:r>
          </w:p>
        </w:tc>
        <w:tc>
          <w:tcPr>
            <w:tcW w:w="6023" w:type="dxa"/>
            <w:tcBorders>
              <w:top w:val="single" w:sz="4" w:space="0" w:color="auto"/>
              <w:left w:val="single" w:sz="4" w:space="0" w:color="auto"/>
              <w:bottom w:val="single" w:sz="4" w:space="0" w:color="auto"/>
              <w:right w:val="single" w:sz="4" w:space="0" w:color="auto"/>
            </w:tcBorders>
            <w:shd w:val="clear" w:color="auto" w:fill="auto"/>
            <w:noWrap/>
            <w:vAlign w:val="center"/>
          </w:tcPr>
          <w:p w:rsidR="004A2453" w:rsidRPr="004A2453" w:rsidRDefault="004A2453" w:rsidP="004A2453">
            <w:pPr>
              <w:pStyle w:val="Textoindependiente"/>
              <w:numPr>
                <w:ilvl w:val="0"/>
                <w:numId w:val="10"/>
              </w:numPr>
              <w:jc w:val="both"/>
              <w:rPr>
                <w:sz w:val="20"/>
                <w:lang w:val="es-CO"/>
              </w:rPr>
            </w:pPr>
          </w:p>
          <w:p w:rsidR="004A2453" w:rsidRPr="004A2453" w:rsidRDefault="004A2453" w:rsidP="004A2453">
            <w:pPr>
              <w:pStyle w:val="Textoindependiente"/>
              <w:numPr>
                <w:ilvl w:val="0"/>
                <w:numId w:val="10"/>
              </w:numPr>
              <w:jc w:val="both"/>
              <w:rPr>
                <w:sz w:val="20"/>
                <w:lang w:val="es-CO"/>
              </w:rPr>
            </w:pPr>
            <w:r w:rsidRPr="004A2453">
              <w:rPr>
                <w:sz w:val="20"/>
                <w:lang w:val="es-CO"/>
              </w:rPr>
              <w:t>* En el numeral 1 se cambia la palabra “ERRADICAR” por “CONTROLAR” y se anexa al final los nombres completos de las razones sociales así: Zona Franca Internacional de Pereira S.A.S. Usuario Operador de Zonas Francas, Agrupación Zona Franca Internacional de Pereira – Propiedad Horizontal y contratistas de ambas entidades.</w:t>
            </w:r>
          </w:p>
          <w:p w:rsidR="004A2453" w:rsidRPr="004A2453" w:rsidRDefault="004A2453" w:rsidP="004A2453">
            <w:pPr>
              <w:pStyle w:val="Textoindependiente"/>
              <w:numPr>
                <w:ilvl w:val="0"/>
                <w:numId w:val="10"/>
              </w:numPr>
              <w:jc w:val="both"/>
              <w:rPr>
                <w:sz w:val="20"/>
                <w:lang w:val="es-CO"/>
              </w:rPr>
            </w:pPr>
            <w:r w:rsidRPr="004A2453">
              <w:rPr>
                <w:sz w:val="20"/>
                <w:lang w:val="es-CO"/>
              </w:rPr>
              <w:t>* En el numeral 1.1 se eliminan algunos objetivos específicos.</w:t>
            </w:r>
          </w:p>
          <w:p w:rsidR="004A2453" w:rsidRPr="004A2453" w:rsidRDefault="004A2453" w:rsidP="004A2453">
            <w:pPr>
              <w:pStyle w:val="Textoindependiente"/>
              <w:numPr>
                <w:ilvl w:val="0"/>
                <w:numId w:val="10"/>
              </w:numPr>
              <w:jc w:val="both"/>
              <w:rPr>
                <w:sz w:val="20"/>
                <w:lang w:val="es-CO"/>
              </w:rPr>
            </w:pPr>
            <w:r w:rsidRPr="004A2453">
              <w:rPr>
                <w:sz w:val="20"/>
                <w:lang w:val="es-CO"/>
              </w:rPr>
              <w:t xml:space="preserve">* En el numeral 2 cambia  cambian algunos enunciados y </w:t>
            </w:r>
            <w:r w:rsidRPr="004A2453">
              <w:rPr>
                <w:sz w:val="20"/>
                <w:lang w:val="es-CO"/>
              </w:rPr>
              <w:lastRenderedPageBreak/>
              <w:t>se eliminan otros.</w:t>
            </w:r>
          </w:p>
          <w:p w:rsidR="004A2453" w:rsidRPr="004A2453" w:rsidRDefault="004A2453" w:rsidP="004A2453">
            <w:pPr>
              <w:pStyle w:val="Textoindependiente"/>
              <w:numPr>
                <w:ilvl w:val="0"/>
                <w:numId w:val="10"/>
              </w:numPr>
              <w:jc w:val="both"/>
              <w:rPr>
                <w:sz w:val="20"/>
                <w:lang w:val="es-CO"/>
              </w:rPr>
            </w:pPr>
            <w:r w:rsidRPr="004A2453">
              <w:rPr>
                <w:sz w:val="20"/>
                <w:lang w:val="es-CO"/>
              </w:rPr>
              <w:t>* En el numeral 3 se eliminan enunciados y se anexa un nuevo enunciado al final del numeral.</w:t>
            </w:r>
          </w:p>
          <w:p w:rsidR="004A2453" w:rsidRPr="004A2453" w:rsidRDefault="004A2453" w:rsidP="004A2453">
            <w:pPr>
              <w:pStyle w:val="Textoindependiente"/>
              <w:numPr>
                <w:ilvl w:val="0"/>
                <w:numId w:val="10"/>
              </w:numPr>
              <w:jc w:val="both"/>
              <w:rPr>
                <w:sz w:val="20"/>
                <w:lang w:val="es-CO"/>
              </w:rPr>
            </w:pPr>
            <w:r w:rsidRPr="004A2453">
              <w:rPr>
                <w:sz w:val="20"/>
                <w:lang w:val="es-CO"/>
              </w:rPr>
              <w:t>* En el numeral 4 se eliminan enunciados, se actualizan las razones sociales y se elimina_ el último párrafo de este numeral.</w:t>
            </w:r>
          </w:p>
          <w:p w:rsidR="004A2453" w:rsidRPr="004A2453" w:rsidRDefault="004A2453" w:rsidP="004A2453">
            <w:pPr>
              <w:pStyle w:val="Textoindependiente"/>
              <w:numPr>
                <w:ilvl w:val="0"/>
                <w:numId w:val="10"/>
              </w:numPr>
              <w:jc w:val="both"/>
              <w:rPr>
                <w:sz w:val="20"/>
                <w:lang w:val="es-CO"/>
              </w:rPr>
            </w:pPr>
            <w:r w:rsidRPr="004A2453">
              <w:rPr>
                <w:sz w:val="20"/>
                <w:lang w:val="es-CO"/>
              </w:rPr>
              <w:t>* En el numeral 5 se cambia “Coordinador (a) del Sistema de Gestión en control y seguridad BASC” por “Coordinador SIG”, se elimina la palabra Gerente y se elimina la_ frase “y erradicar conductas adictivas de toda índole”.</w:t>
            </w:r>
          </w:p>
          <w:p w:rsidR="004A2453" w:rsidRPr="004A2453" w:rsidRDefault="004A2453" w:rsidP="004A2453">
            <w:pPr>
              <w:pStyle w:val="Textoindependiente"/>
              <w:numPr>
                <w:ilvl w:val="0"/>
                <w:numId w:val="10"/>
              </w:numPr>
              <w:jc w:val="both"/>
              <w:rPr>
                <w:sz w:val="20"/>
                <w:lang w:val="es-CO"/>
              </w:rPr>
            </w:pPr>
            <w:r w:rsidRPr="004A2453">
              <w:rPr>
                <w:sz w:val="20"/>
                <w:lang w:val="es-CO"/>
              </w:rPr>
              <w:t>* En el numeral 5.1 se actualizan las razones sociales de las empresas y se eliminan</w:t>
            </w:r>
            <w:r>
              <w:rPr>
                <w:sz w:val="20"/>
                <w:lang w:val="es-CO"/>
              </w:rPr>
              <w:t xml:space="preserve"> </w:t>
            </w:r>
            <w:r w:rsidRPr="004A2453">
              <w:rPr>
                <w:sz w:val="20"/>
                <w:lang w:val="es-CO"/>
              </w:rPr>
              <w:t>algunos enunciados y se cambia el enunciado “Charlas educativas realizadas a través de_ la ARL mínimo dos veces al año” por  “Charlas educativas al interior de las organizaciones”.</w:t>
            </w:r>
          </w:p>
          <w:p w:rsidR="004A2453" w:rsidRPr="004A2453" w:rsidRDefault="004A2453" w:rsidP="004A2453">
            <w:pPr>
              <w:pStyle w:val="Textoindependiente"/>
              <w:numPr>
                <w:ilvl w:val="0"/>
                <w:numId w:val="10"/>
              </w:numPr>
              <w:jc w:val="both"/>
              <w:rPr>
                <w:sz w:val="20"/>
                <w:lang w:val="es-CO"/>
              </w:rPr>
            </w:pPr>
            <w:r w:rsidRPr="004A2453">
              <w:rPr>
                <w:sz w:val="20"/>
                <w:lang w:val="es-CO"/>
              </w:rPr>
              <w:t>* En el numeral 6 se anexa el subtítulo “a empleados”, en el enunciado aleatorio se elimina la palabra usuarios”.</w:t>
            </w:r>
          </w:p>
          <w:p w:rsidR="004A2453" w:rsidRPr="004A2453" w:rsidRDefault="004A2453" w:rsidP="004A2453">
            <w:pPr>
              <w:pStyle w:val="Textoindependiente"/>
              <w:numPr>
                <w:ilvl w:val="0"/>
                <w:numId w:val="10"/>
              </w:numPr>
              <w:jc w:val="both"/>
              <w:rPr>
                <w:sz w:val="20"/>
                <w:lang w:val="es-CO"/>
              </w:rPr>
            </w:pPr>
            <w:r w:rsidRPr="004A2453">
              <w:rPr>
                <w:sz w:val="20"/>
                <w:lang w:val="es-CO"/>
              </w:rPr>
              <w:t>* En el numeral 7 se anexan nuevos enunciados al inicio y fin, se elimina el último enunciado referente a la comprobación de la inocencia.</w:t>
            </w:r>
          </w:p>
        </w:tc>
      </w:tr>
    </w:tbl>
    <w:p w:rsidR="004A2453" w:rsidRDefault="004A2453" w:rsidP="004A2453">
      <w:pPr>
        <w:pStyle w:val="Textoindependiente"/>
        <w:ind w:left="852"/>
        <w:jc w:val="both"/>
        <w:rPr>
          <w:sz w:val="20"/>
        </w:rPr>
      </w:pPr>
    </w:p>
    <w:p w:rsidR="004A2453" w:rsidRDefault="004A2453" w:rsidP="004A2453">
      <w:pPr>
        <w:pStyle w:val="Textoindependiente"/>
        <w:ind w:left="852"/>
        <w:jc w:val="both"/>
        <w:rPr>
          <w:sz w:val="20"/>
        </w:rPr>
      </w:pPr>
    </w:p>
    <w:p w:rsidR="004A2453" w:rsidRDefault="004A2453" w:rsidP="004A2453">
      <w:pPr>
        <w:pStyle w:val="Textoindependiente"/>
        <w:ind w:left="852"/>
        <w:jc w:val="both"/>
        <w:rPr>
          <w:sz w:val="20"/>
        </w:rPr>
      </w:pPr>
    </w:p>
    <w:p w:rsidR="004A2453" w:rsidRDefault="004A2453" w:rsidP="004A2453">
      <w:pPr>
        <w:pStyle w:val="Textoindependiente"/>
        <w:ind w:left="852"/>
        <w:jc w:val="both"/>
        <w:rPr>
          <w:sz w:val="20"/>
        </w:rPr>
      </w:pPr>
    </w:p>
    <w:p w:rsidR="004A2453" w:rsidRDefault="004A2453" w:rsidP="004A2453">
      <w:pPr>
        <w:pStyle w:val="Textoindependiente"/>
        <w:ind w:left="852"/>
        <w:jc w:val="both"/>
        <w:rPr>
          <w:sz w:val="20"/>
        </w:rPr>
      </w:pPr>
    </w:p>
    <w:p w:rsidR="004A2453" w:rsidRDefault="004A2453" w:rsidP="004A2453">
      <w:pPr>
        <w:pStyle w:val="Textoindependiente"/>
        <w:ind w:left="852"/>
        <w:jc w:val="both"/>
        <w:rPr>
          <w:sz w:val="20"/>
        </w:rPr>
      </w:pPr>
    </w:p>
    <w:p w:rsidR="004A2453" w:rsidRDefault="004A2453" w:rsidP="004A2453">
      <w:pPr>
        <w:pStyle w:val="Textoindependiente"/>
        <w:ind w:left="852"/>
        <w:jc w:val="both"/>
        <w:rPr>
          <w:sz w:val="20"/>
        </w:rPr>
      </w:pPr>
    </w:p>
    <w:p w:rsidR="00F623D7" w:rsidRDefault="00F623D7" w:rsidP="00A65D21">
      <w:pPr>
        <w:pStyle w:val="Textoindependiente"/>
        <w:spacing w:before="8"/>
        <w:jc w:val="both"/>
        <w:rPr>
          <w:sz w:val="25"/>
        </w:rPr>
      </w:pPr>
    </w:p>
    <w:tbl>
      <w:tblPr>
        <w:tblStyle w:val="TableNormal"/>
        <w:tblW w:w="9638" w:type="dxa"/>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115"/>
        <w:gridCol w:w="3120"/>
        <w:gridCol w:w="3403"/>
      </w:tblGrid>
      <w:tr w:rsidR="00F623D7" w:rsidTr="00722EA0">
        <w:trPr>
          <w:trHeight w:val="489"/>
        </w:trPr>
        <w:tc>
          <w:tcPr>
            <w:tcW w:w="3115" w:type="dxa"/>
          </w:tcPr>
          <w:p w:rsidR="00F623D7" w:rsidRDefault="00B96DE6" w:rsidP="00A65D21">
            <w:pPr>
              <w:pStyle w:val="TableParagraph"/>
              <w:jc w:val="both"/>
              <w:rPr>
                <w:sz w:val="21"/>
              </w:rPr>
            </w:pPr>
            <w:r>
              <w:rPr>
                <w:w w:val="105"/>
                <w:sz w:val="21"/>
              </w:rPr>
              <w:t>ELABORADO POR:</w:t>
            </w:r>
          </w:p>
        </w:tc>
        <w:tc>
          <w:tcPr>
            <w:tcW w:w="3120" w:type="dxa"/>
          </w:tcPr>
          <w:p w:rsidR="00F623D7" w:rsidRDefault="00B96DE6" w:rsidP="00A65D21">
            <w:pPr>
              <w:pStyle w:val="TableParagraph"/>
              <w:jc w:val="both"/>
              <w:rPr>
                <w:sz w:val="21"/>
              </w:rPr>
            </w:pPr>
            <w:r>
              <w:rPr>
                <w:w w:val="105"/>
                <w:sz w:val="21"/>
              </w:rPr>
              <w:t>REVISADO POR:</w:t>
            </w:r>
          </w:p>
        </w:tc>
        <w:tc>
          <w:tcPr>
            <w:tcW w:w="3403" w:type="dxa"/>
          </w:tcPr>
          <w:p w:rsidR="00F623D7" w:rsidRDefault="00B96DE6" w:rsidP="00A65D21">
            <w:pPr>
              <w:pStyle w:val="TableParagraph"/>
              <w:jc w:val="both"/>
              <w:rPr>
                <w:sz w:val="21"/>
              </w:rPr>
            </w:pPr>
            <w:r>
              <w:rPr>
                <w:w w:val="105"/>
                <w:sz w:val="21"/>
              </w:rPr>
              <w:t>APROBADO POR:</w:t>
            </w:r>
          </w:p>
        </w:tc>
      </w:tr>
      <w:tr w:rsidR="00F623D7" w:rsidTr="00722EA0">
        <w:trPr>
          <w:trHeight w:val="493"/>
        </w:trPr>
        <w:tc>
          <w:tcPr>
            <w:tcW w:w="3115" w:type="dxa"/>
          </w:tcPr>
          <w:p w:rsidR="00F623D7" w:rsidRDefault="00B96DE6" w:rsidP="00A65D21">
            <w:pPr>
              <w:pStyle w:val="TableParagraph"/>
              <w:jc w:val="both"/>
              <w:rPr>
                <w:sz w:val="21"/>
              </w:rPr>
            </w:pPr>
            <w:r>
              <w:rPr>
                <w:w w:val="105"/>
                <w:sz w:val="21"/>
              </w:rPr>
              <w:t>Nombre: Johana Restrepo</w:t>
            </w:r>
          </w:p>
        </w:tc>
        <w:tc>
          <w:tcPr>
            <w:tcW w:w="3120" w:type="dxa"/>
          </w:tcPr>
          <w:p w:rsidR="00F623D7" w:rsidRDefault="00B96DE6" w:rsidP="00A65D21">
            <w:pPr>
              <w:pStyle w:val="TableParagraph"/>
              <w:jc w:val="both"/>
              <w:rPr>
                <w:sz w:val="21"/>
              </w:rPr>
            </w:pPr>
            <w:r>
              <w:rPr>
                <w:w w:val="105"/>
                <w:sz w:val="21"/>
              </w:rPr>
              <w:t>Nombre: Claudia M. Suarez</w:t>
            </w:r>
          </w:p>
        </w:tc>
        <w:tc>
          <w:tcPr>
            <w:tcW w:w="3403" w:type="dxa"/>
          </w:tcPr>
          <w:p w:rsidR="00F623D7" w:rsidRDefault="00B96DE6" w:rsidP="00A65D21">
            <w:pPr>
              <w:pStyle w:val="TableParagraph"/>
              <w:jc w:val="both"/>
              <w:rPr>
                <w:sz w:val="21"/>
              </w:rPr>
            </w:pPr>
            <w:r>
              <w:rPr>
                <w:w w:val="105"/>
                <w:sz w:val="21"/>
              </w:rPr>
              <w:t>Nombre: Claudia M. Suarez</w:t>
            </w:r>
          </w:p>
        </w:tc>
      </w:tr>
      <w:tr w:rsidR="00F623D7" w:rsidTr="00722EA0">
        <w:trPr>
          <w:trHeight w:val="489"/>
        </w:trPr>
        <w:tc>
          <w:tcPr>
            <w:tcW w:w="3115" w:type="dxa"/>
          </w:tcPr>
          <w:p w:rsidR="00F623D7" w:rsidRDefault="00B96DE6" w:rsidP="00A65D21">
            <w:pPr>
              <w:pStyle w:val="TableParagraph"/>
              <w:jc w:val="both"/>
              <w:rPr>
                <w:sz w:val="21"/>
              </w:rPr>
            </w:pPr>
            <w:r>
              <w:rPr>
                <w:w w:val="105"/>
                <w:sz w:val="21"/>
              </w:rPr>
              <w:t>Fecha: 24 de mayo de 2019</w:t>
            </w:r>
          </w:p>
        </w:tc>
        <w:tc>
          <w:tcPr>
            <w:tcW w:w="3120" w:type="dxa"/>
          </w:tcPr>
          <w:p w:rsidR="00F623D7" w:rsidRDefault="00B96DE6" w:rsidP="00A65D21">
            <w:pPr>
              <w:pStyle w:val="TableParagraph"/>
              <w:jc w:val="both"/>
              <w:rPr>
                <w:sz w:val="21"/>
              </w:rPr>
            </w:pPr>
            <w:r>
              <w:rPr>
                <w:w w:val="105"/>
                <w:sz w:val="21"/>
              </w:rPr>
              <w:t>Fecha: 30 de Julio de 2019</w:t>
            </w:r>
          </w:p>
        </w:tc>
        <w:tc>
          <w:tcPr>
            <w:tcW w:w="3403" w:type="dxa"/>
          </w:tcPr>
          <w:p w:rsidR="00F623D7" w:rsidRDefault="00B96DE6" w:rsidP="00A65D21">
            <w:pPr>
              <w:pStyle w:val="TableParagraph"/>
              <w:jc w:val="both"/>
              <w:rPr>
                <w:sz w:val="21"/>
              </w:rPr>
            </w:pPr>
            <w:r>
              <w:rPr>
                <w:w w:val="105"/>
                <w:sz w:val="21"/>
              </w:rPr>
              <w:t>Fecha: 30 de Julio de 2019</w:t>
            </w:r>
          </w:p>
        </w:tc>
      </w:tr>
      <w:tr w:rsidR="00F623D7" w:rsidTr="00722EA0">
        <w:trPr>
          <w:trHeight w:val="489"/>
        </w:trPr>
        <w:tc>
          <w:tcPr>
            <w:tcW w:w="3115" w:type="dxa"/>
          </w:tcPr>
          <w:p w:rsidR="00F623D7" w:rsidRDefault="00B96DE6" w:rsidP="00A65D21">
            <w:pPr>
              <w:pStyle w:val="TableParagraph"/>
              <w:jc w:val="both"/>
              <w:rPr>
                <w:sz w:val="21"/>
              </w:rPr>
            </w:pPr>
            <w:bookmarkStart w:id="0" w:name="_GoBack"/>
            <w:r>
              <w:rPr>
                <w:w w:val="105"/>
                <w:sz w:val="21"/>
              </w:rPr>
              <w:t>Firma:</w:t>
            </w:r>
          </w:p>
        </w:tc>
        <w:tc>
          <w:tcPr>
            <w:tcW w:w="3120" w:type="dxa"/>
          </w:tcPr>
          <w:p w:rsidR="00F623D7" w:rsidRDefault="00B96DE6" w:rsidP="00A65D21">
            <w:pPr>
              <w:pStyle w:val="TableParagraph"/>
              <w:jc w:val="both"/>
              <w:rPr>
                <w:sz w:val="21"/>
              </w:rPr>
            </w:pPr>
            <w:r>
              <w:rPr>
                <w:w w:val="105"/>
                <w:sz w:val="21"/>
              </w:rPr>
              <w:t>Firma:</w:t>
            </w:r>
            <w:r w:rsidR="00722EA0">
              <w:rPr>
                <w:w w:val="105"/>
                <w:sz w:val="21"/>
              </w:rPr>
              <w:t xml:space="preserve"> </w:t>
            </w:r>
          </w:p>
        </w:tc>
        <w:bookmarkEnd w:id="0"/>
        <w:tc>
          <w:tcPr>
            <w:tcW w:w="3403" w:type="dxa"/>
          </w:tcPr>
          <w:p w:rsidR="00F623D7" w:rsidRDefault="00B96DE6" w:rsidP="00A65D21">
            <w:pPr>
              <w:pStyle w:val="TableParagraph"/>
              <w:jc w:val="both"/>
              <w:rPr>
                <w:sz w:val="21"/>
              </w:rPr>
            </w:pPr>
            <w:r>
              <w:rPr>
                <w:w w:val="105"/>
                <w:sz w:val="21"/>
              </w:rPr>
              <w:t>F</w:t>
            </w:r>
            <w:r>
              <w:rPr>
                <w:w w:val="105"/>
                <w:sz w:val="21"/>
              </w:rPr>
              <w:t>irma:</w:t>
            </w:r>
          </w:p>
        </w:tc>
      </w:tr>
    </w:tbl>
    <w:p w:rsidR="00B96DE6" w:rsidRDefault="00B96DE6" w:rsidP="00A65D21">
      <w:pPr>
        <w:jc w:val="both"/>
      </w:pPr>
    </w:p>
    <w:sectPr w:rsidR="00B96DE6" w:rsidSect="00C42928">
      <w:pgSz w:w="12240" w:h="15840"/>
      <w:pgMar w:top="3119" w:right="1467" w:bottom="1276" w:left="1200" w:header="725"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6DE6" w:rsidRDefault="00B96DE6">
      <w:r>
        <w:separator/>
      </w:r>
    </w:p>
  </w:endnote>
  <w:endnote w:type="continuationSeparator" w:id="0">
    <w:p w:rsidR="00B96DE6" w:rsidRDefault="00B96D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6DE6" w:rsidRDefault="00B96DE6">
      <w:r>
        <w:separator/>
      </w:r>
    </w:p>
  </w:footnote>
  <w:footnote w:type="continuationSeparator" w:id="0">
    <w:p w:rsidR="00B96DE6" w:rsidRDefault="00B96DE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23D7" w:rsidRDefault="00B96DE6">
    <w:pPr>
      <w:pStyle w:val="Textoindependiente"/>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65.55pt;margin-top:35.75pt;width:488.7pt;height:104.9pt;z-index:15728640;mso-position-horizontal-relative:page;mso-position-vertical-relative:page" filled="f" stroked="f">
          <v:textbox style="mso-next-textbox:#_x0000_s2049" inset="0,0,0,0">
            <w:txbxContent>
              <w:tbl>
                <w:tblPr>
                  <w:tblStyle w:val="TableNormal"/>
                  <w:tblW w:w="0" w:type="auto"/>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560"/>
                  <w:gridCol w:w="2409"/>
                  <w:gridCol w:w="2127"/>
                  <w:gridCol w:w="1559"/>
                  <w:gridCol w:w="1843"/>
                </w:tblGrid>
                <w:tr w:rsidR="00F623D7" w:rsidTr="00722EA0">
                  <w:trPr>
                    <w:trHeight w:val="858"/>
                  </w:trPr>
                  <w:tc>
                    <w:tcPr>
                      <w:tcW w:w="9498" w:type="dxa"/>
                      <w:gridSpan w:val="5"/>
                      <w:tcBorders>
                        <w:bottom w:val="single" w:sz="4" w:space="0" w:color="000000"/>
                      </w:tcBorders>
                    </w:tcPr>
                    <w:p w:rsidR="00F623D7" w:rsidRDefault="00F623D7">
                      <w:pPr>
                        <w:pStyle w:val="TableParagraph"/>
                        <w:spacing w:before="3"/>
                        <w:ind w:left="0"/>
                        <w:rPr>
                          <w:rFonts w:ascii="Times New Roman"/>
                          <w:sz w:val="28"/>
                        </w:rPr>
                      </w:pPr>
                    </w:p>
                    <w:p w:rsidR="00F623D7" w:rsidRPr="00A65D21" w:rsidRDefault="00B96DE6">
                      <w:pPr>
                        <w:pStyle w:val="TableParagraph"/>
                        <w:spacing w:before="1"/>
                        <w:ind w:left="2919"/>
                        <w:rPr>
                          <w:b/>
                          <w:sz w:val="24"/>
                          <w:szCs w:val="24"/>
                        </w:rPr>
                      </w:pPr>
                      <w:r w:rsidRPr="00A65D21">
                        <w:rPr>
                          <w:b/>
                          <w:w w:val="105"/>
                          <w:sz w:val="24"/>
                          <w:szCs w:val="24"/>
                        </w:rPr>
                        <w:t>PROGRAMA PREVENTIVO A LAS ADICCIONES</w:t>
                      </w:r>
                    </w:p>
                  </w:tc>
                </w:tr>
                <w:tr w:rsidR="00F623D7" w:rsidTr="00722EA0">
                  <w:trPr>
                    <w:trHeight w:val="637"/>
                  </w:trPr>
                  <w:tc>
                    <w:tcPr>
                      <w:tcW w:w="1560" w:type="dxa"/>
                      <w:tcBorders>
                        <w:top w:val="single" w:sz="4" w:space="0" w:color="000000"/>
                        <w:bottom w:val="single" w:sz="4" w:space="0" w:color="000000"/>
                        <w:right w:val="single" w:sz="4" w:space="0" w:color="000000"/>
                      </w:tcBorders>
                    </w:tcPr>
                    <w:p w:rsidR="00F623D7" w:rsidRPr="00A65D21" w:rsidRDefault="00B96DE6">
                      <w:pPr>
                        <w:pStyle w:val="TableParagraph"/>
                        <w:spacing w:before="196"/>
                        <w:ind w:left="0" w:right="240"/>
                        <w:jc w:val="right"/>
                        <w:rPr>
                          <w:b/>
                          <w:sz w:val="24"/>
                          <w:szCs w:val="24"/>
                        </w:rPr>
                      </w:pPr>
                      <w:r w:rsidRPr="00A65D21">
                        <w:rPr>
                          <w:b/>
                          <w:sz w:val="24"/>
                          <w:szCs w:val="24"/>
                        </w:rPr>
                        <w:t>CÓDIGO</w:t>
                      </w:r>
                    </w:p>
                  </w:tc>
                  <w:tc>
                    <w:tcPr>
                      <w:tcW w:w="2409" w:type="dxa"/>
                      <w:tcBorders>
                        <w:top w:val="single" w:sz="4" w:space="0" w:color="000000"/>
                        <w:left w:val="single" w:sz="4" w:space="0" w:color="000000"/>
                        <w:bottom w:val="single" w:sz="4" w:space="0" w:color="000000"/>
                        <w:right w:val="single" w:sz="4" w:space="0" w:color="000000"/>
                      </w:tcBorders>
                    </w:tcPr>
                    <w:p w:rsidR="00F623D7" w:rsidRPr="00A65D21" w:rsidRDefault="00B96DE6" w:rsidP="00A65D21">
                      <w:pPr>
                        <w:pStyle w:val="TableParagraph"/>
                        <w:spacing w:before="71" w:line="247" w:lineRule="auto"/>
                        <w:ind w:left="0" w:firstLine="16"/>
                        <w:jc w:val="center"/>
                        <w:rPr>
                          <w:b/>
                          <w:sz w:val="24"/>
                          <w:szCs w:val="24"/>
                        </w:rPr>
                      </w:pPr>
                      <w:r w:rsidRPr="00A65D21">
                        <w:rPr>
                          <w:b/>
                          <w:w w:val="105"/>
                          <w:sz w:val="24"/>
                          <w:szCs w:val="24"/>
                        </w:rPr>
                        <w:t xml:space="preserve">FECHA DE </w:t>
                      </w:r>
                      <w:r w:rsidRPr="00A65D21">
                        <w:rPr>
                          <w:b/>
                          <w:sz w:val="24"/>
                          <w:szCs w:val="24"/>
                        </w:rPr>
                        <w:t>IMPLEMENTACIÓN</w:t>
                      </w:r>
                    </w:p>
                  </w:tc>
                  <w:tc>
                    <w:tcPr>
                      <w:tcW w:w="2127" w:type="dxa"/>
                      <w:tcBorders>
                        <w:top w:val="single" w:sz="4" w:space="0" w:color="000000"/>
                        <w:left w:val="single" w:sz="4" w:space="0" w:color="000000"/>
                        <w:bottom w:val="single" w:sz="4" w:space="0" w:color="000000"/>
                        <w:right w:val="single" w:sz="4" w:space="0" w:color="000000"/>
                      </w:tcBorders>
                    </w:tcPr>
                    <w:p w:rsidR="00F623D7" w:rsidRPr="00A65D21" w:rsidRDefault="00B96DE6" w:rsidP="00A65D21">
                      <w:pPr>
                        <w:pStyle w:val="TableParagraph"/>
                        <w:spacing w:before="71" w:line="247" w:lineRule="auto"/>
                        <w:ind w:left="-4" w:firstLine="4"/>
                        <w:jc w:val="center"/>
                        <w:rPr>
                          <w:b/>
                          <w:sz w:val="24"/>
                          <w:szCs w:val="24"/>
                        </w:rPr>
                      </w:pPr>
                      <w:r w:rsidRPr="00A65D21">
                        <w:rPr>
                          <w:b/>
                          <w:w w:val="105"/>
                          <w:sz w:val="24"/>
                          <w:szCs w:val="24"/>
                        </w:rPr>
                        <w:t xml:space="preserve">FECHA DE </w:t>
                      </w:r>
                      <w:r w:rsidRPr="00A65D21">
                        <w:rPr>
                          <w:b/>
                          <w:sz w:val="24"/>
                          <w:szCs w:val="24"/>
                        </w:rPr>
                        <w:t>ACTUALIZACIÓN</w:t>
                      </w:r>
                    </w:p>
                  </w:tc>
                  <w:tc>
                    <w:tcPr>
                      <w:tcW w:w="1559" w:type="dxa"/>
                      <w:tcBorders>
                        <w:top w:val="single" w:sz="4" w:space="0" w:color="000000"/>
                        <w:left w:val="single" w:sz="4" w:space="0" w:color="000000"/>
                        <w:bottom w:val="single" w:sz="4" w:space="0" w:color="000000"/>
                      </w:tcBorders>
                    </w:tcPr>
                    <w:p w:rsidR="00F623D7" w:rsidRPr="00A65D21" w:rsidRDefault="00B96DE6" w:rsidP="00A65D21">
                      <w:pPr>
                        <w:pStyle w:val="TableParagraph"/>
                        <w:spacing w:before="196"/>
                        <w:ind w:left="32" w:right="80"/>
                        <w:jc w:val="center"/>
                        <w:rPr>
                          <w:b/>
                          <w:sz w:val="24"/>
                          <w:szCs w:val="24"/>
                        </w:rPr>
                      </w:pPr>
                      <w:r w:rsidRPr="00A65D21">
                        <w:rPr>
                          <w:b/>
                          <w:w w:val="105"/>
                          <w:sz w:val="24"/>
                          <w:szCs w:val="24"/>
                        </w:rPr>
                        <w:t>VERSIÓN</w:t>
                      </w:r>
                    </w:p>
                  </w:tc>
                  <w:tc>
                    <w:tcPr>
                      <w:tcW w:w="1843" w:type="dxa"/>
                      <w:tcBorders>
                        <w:top w:val="single" w:sz="4" w:space="0" w:color="000000"/>
                        <w:bottom w:val="single" w:sz="4" w:space="0" w:color="000000"/>
                      </w:tcBorders>
                    </w:tcPr>
                    <w:p w:rsidR="00F623D7" w:rsidRDefault="00B96DE6" w:rsidP="00A65D21">
                      <w:pPr>
                        <w:pStyle w:val="TableParagraph"/>
                        <w:spacing w:before="196"/>
                        <w:ind w:left="0" w:right="7"/>
                        <w:jc w:val="center"/>
                        <w:rPr>
                          <w:b/>
                          <w:sz w:val="21"/>
                        </w:rPr>
                      </w:pPr>
                      <w:r>
                        <w:rPr>
                          <w:b/>
                          <w:w w:val="105"/>
                          <w:sz w:val="21"/>
                        </w:rPr>
                        <w:t>PÁGINA</w:t>
                      </w:r>
                    </w:p>
                  </w:tc>
                </w:tr>
                <w:tr w:rsidR="00F623D7" w:rsidTr="00722EA0">
                  <w:trPr>
                    <w:trHeight w:val="541"/>
                  </w:trPr>
                  <w:tc>
                    <w:tcPr>
                      <w:tcW w:w="1560" w:type="dxa"/>
                      <w:tcBorders>
                        <w:top w:val="single" w:sz="4" w:space="0" w:color="000000"/>
                        <w:right w:val="single" w:sz="4" w:space="0" w:color="000000"/>
                      </w:tcBorders>
                    </w:tcPr>
                    <w:p w:rsidR="00F623D7" w:rsidRPr="00A65D21" w:rsidRDefault="00B96DE6" w:rsidP="00A65D21">
                      <w:pPr>
                        <w:pStyle w:val="TableParagraph"/>
                        <w:spacing w:before="148"/>
                        <w:ind w:left="0" w:right="126"/>
                        <w:jc w:val="right"/>
                        <w:rPr>
                          <w:sz w:val="24"/>
                          <w:szCs w:val="24"/>
                        </w:rPr>
                      </w:pPr>
                      <w:r w:rsidRPr="00A65D21">
                        <w:rPr>
                          <w:sz w:val="24"/>
                          <w:szCs w:val="24"/>
                        </w:rPr>
                        <w:t>PR-ST-05</w:t>
                      </w:r>
                    </w:p>
                  </w:tc>
                  <w:tc>
                    <w:tcPr>
                      <w:tcW w:w="2409" w:type="dxa"/>
                      <w:tcBorders>
                        <w:top w:val="single" w:sz="4" w:space="0" w:color="000000"/>
                        <w:left w:val="single" w:sz="4" w:space="0" w:color="000000"/>
                        <w:right w:val="single" w:sz="4" w:space="0" w:color="000000"/>
                      </w:tcBorders>
                    </w:tcPr>
                    <w:p w:rsidR="00F623D7" w:rsidRPr="00A65D21" w:rsidRDefault="00B96DE6" w:rsidP="00A65D21">
                      <w:pPr>
                        <w:pStyle w:val="TableParagraph"/>
                        <w:spacing w:before="148"/>
                        <w:ind w:left="16"/>
                        <w:jc w:val="center"/>
                        <w:rPr>
                          <w:sz w:val="24"/>
                          <w:szCs w:val="24"/>
                        </w:rPr>
                      </w:pPr>
                      <w:r w:rsidRPr="00A65D21">
                        <w:rPr>
                          <w:w w:val="105"/>
                          <w:sz w:val="24"/>
                          <w:szCs w:val="24"/>
                        </w:rPr>
                        <w:t>02/07/2014</w:t>
                      </w:r>
                    </w:p>
                  </w:tc>
                  <w:tc>
                    <w:tcPr>
                      <w:tcW w:w="2127" w:type="dxa"/>
                      <w:tcBorders>
                        <w:top w:val="single" w:sz="4" w:space="0" w:color="000000"/>
                        <w:left w:val="single" w:sz="4" w:space="0" w:color="000000"/>
                        <w:right w:val="single" w:sz="4" w:space="0" w:color="000000"/>
                      </w:tcBorders>
                    </w:tcPr>
                    <w:p w:rsidR="00F623D7" w:rsidRPr="00A65D21" w:rsidRDefault="00B96DE6" w:rsidP="00A65D21">
                      <w:pPr>
                        <w:pStyle w:val="TableParagraph"/>
                        <w:spacing w:before="148"/>
                        <w:ind w:left="-4"/>
                        <w:jc w:val="center"/>
                        <w:rPr>
                          <w:sz w:val="24"/>
                          <w:szCs w:val="24"/>
                        </w:rPr>
                      </w:pPr>
                      <w:r w:rsidRPr="00A65D21">
                        <w:rPr>
                          <w:w w:val="105"/>
                          <w:sz w:val="24"/>
                          <w:szCs w:val="24"/>
                        </w:rPr>
                        <w:t>30/07/2019</w:t>
                      </w:r>
                    </w:p>
                  </w:tc>
                  <w:tc>
                    <w:tcPr>
                      <w:tcW w:w="1559" w:type="dxa"/>
                      <w:tcBorders>
                        <w:top w:val="single" w:sz="4" w:space="0" w:color="000000"/>
                        <w:left w:val="single" w:sz="4" w:space="0" w:color="000000"/>
                      </w:tcBorders>
                    </w:tcPr>
                    <w:p w:rsidR="00F623D7" w:rsidRPr="00A65D21" w:rsidRDefault="00A65D21">
                      <w:pPr>
                        <w:pStyle w:val="TableParagraph"/>
                        <w:spacing w:before="148"/>
                        <w:ind w:left="23"/>
                        <w:jc w:val="center"/>
                        <w:rPr>
                          <w:sz w:val="24"/>
                          <w:szCs w:val="24"/>
                        </w:rPr>
                      </w:pPr>
                      <w:r w:rsidRPr="00A65D21">
                        <w:rPr>
                          <w:w w:val="102"/>
                          <w:sz w:val="24"/>
                          <w:szCs w:val="24"/>
                        </w:rPr>
                        <w:t>3</w:t>
                      </w:r>
                    </w:p>
                  </w:tc>
                  <w:tc>
                    <w:tcPr>
                      <w:tcW w:w="1843" w:type="dxa"/>
                      <w:tcBorders>
                        <w:top w:val="single" w:sz="4" w:space="0" w:color="000000"/>
                      </w:tcBorders>
                    </w:tcPr>
                    <w:p w:rsidR="00F623D7" w:rsidRPr="00A65D21" w:rsidRDefault="00B96DE6" w:rsidP="00A65D21">
                      <w:pPr>
                        <w:pStyle w:val="TableParagraph"/>
                        <w:spacing w:before="148"/>
                        <w:ind w:left="0" w:right="7"/>
                        <w:jc w:val="center"/>
                        <w:rPr>
                          <w:sz w:val="24"/>
                          <w:szCs w:val="24"/>
                        </w:rPr>
                      </w:pPr>
                      <w:r w:rsidRPr="00A65D21">
                        <w:rPr>
                          <w:sz w:val="24"/>
                          <w:szCs w:val="24"/>
                        </w:rPr>
                        <w:fldChar w:fldCharType="begin"/>
                      </w:r>
                      <w:r w:rsidRPr="00A65D21">
                        <w:rPr>
                          <w:w w:val="105"/>
                          <w:sz w:val="24"/>
                          <w:szCs w:val="24"/>
                        </w:rPr>
                        <w:instrText xml:space="preserve"> PAGE </w:instrText>
                      </w:r>
                      <w:r w:rsidRPr="00A65D21">
                        <w:rPr>
                          <w:sz w:val="24"/>
                          <w:szCs w:val="24"/>
                        </w:rPr>
                        <w:fldChar w:fldCharType="separate"/>
                      </w:r>
                      <w:r w:rsidR="000721AB">
                        <w:rPr>
                          <w:noProof/>
                          <w:w w:val="105"/>
                          <w:sz w:val="24"/>
                          <w:szCs w:val="24"/>
                        </w:rPr>
                        <w:t>1</w:t>
                      </w:r>
                      <w:r w:rsidRPr="00A65D21">
                        <w:rPr>
                          <w:sz w:val="24"/>
                          <w:szCs w:val="24"/>
                        </w:rPr>
                        <w:fldChar w:fldCharType="end"/>
                      </w:r>
                      <w:r w:rsidR="004A2453">
                        <w:rPr>
                          <w:w w:val="105"/>
                          <w:sz w:val="24"/>
                          <w:szCs w:val="24"/>
                        </w:rPr>
                        <w:t xml:space="preserve"> de 8</w:t>
                      </w:r>
                    </w:p>
                  </w:tc>
                </w:tr>
              </w:tbl>
              <w:p w:rsidR="00F623D7" w:rsidRDefault="00F623D7">
                <w:pPr>
                  <w:pStyle w:val="Textoindependiente"/>
                </w:pPr>
              </w:p>
            </w:txbxContent>
          </v:textbox>
          <w10:wrap anchorx="page" anchory="page"/>
        </v:shape>
      </w:pict>
    </w:r>
    <w:r>
      <w:rPr>
        <w:noProof/>
        <w:lang w:val="es-CO" w:eastAsia="es-CO"/>
      </w:rPr>
      <w:drawing>
        <wp:anchor distT="0" distB="0" distL="0" distR="0" simplePos="0" relativeHeight="251658240" behindDoc="1" locked="0" layoutInCell="1" allowOverlap="1">
          <wp:simplePos x="0" y="0"/>
          <wp:positionH relativeFrom="page">
            <wp:posOffset>912875</wp:posOffset>
          </wp:positionH>
          <wp:positionV relativeFrom="page">
            <wp:posOffset>509651</wp:posOffset>
          </wp:positionV>
          <wp:extent cx="1019175" cy="459740"/>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1019175" cy="45974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5232E6"/>
    <w:multiLevelType w:val="multilevel"/>
    <w:tmpl w:val="9F0044C2"/>
    <w:lvl w:ilvl="0">
      <w:start w:val="1"/>
      <w:numFmt w:val="decimal"/>
      <w:lvlText w:val="%1."/>
      <w:lvlJc w:val="left"/>
      <w:pPr>
        <w:ind w:left="645" w:hanging="360"/>
      </w:pPr>
      <w:rPr>
        <w:rFonts w:hint="default"/>
        <w:b/>
        <w:bCs/>
        <w:spacing w:val="-1"/>
        <w:w w:val="100"/>
        <w:lang w:val="es-ES" w:eastAsia="en-US" w:bidi="ar-SA"/>
      </w:rPr>
    </w:lvl>
    <w:lvl w:ilvl="1">
      <w:start w:val="1"/>
      <w:numFmt w:val="decimal"/>
      <w:lvlText w:val="%1.%2."/>
      <w:lvlJc w:val="left"/>
      <w:pPr>
        <w:ind w:left="692" w:hanging="467"/>
      </w:pPr>
      <w:rPr>
        <w:rFonts w:ascii="Arial" w:eastAsia="Arial" w:hAnsi="Arial" w:cs="Arial" w:hint="default"/>
        <w:b/>
        <w:bCs/>
        <w:w w:val="100"/>
        <w:sz w:val="24"/>
        <w:szCs w:val="24"/>
        <w:lang w:val="es-ES" w:eastAsia="en-US" w:bidi="ar-SA"/>
      </w:rPr>
    </w:lvl>
    <w:lvl w:ilvl="2">
      <w:numFmt w:val="bullet"/>
      <w:lvlText w:val=""/>
      <w:lvlJc w:val="left"/>
      <w:pPr>
        <w:ind w:left="945" w:hanging="360"/>
      </w:pPr>
      <w:rPr>
        <w:rFonts w:ascii="Symbol" w:eastAsia="Symbol" w:hAnsi="Symbol" w:cs="Symbol" w:hint="default"/>
        <w:w w:val="100"/>
        <w:sz w:val="24"/>
        <w:szCs w:val="24"/>
        <w:lang w:val="es-ES" w:eastAsia="en-US" w:bidi="ar-SA"/>
      </w:rPr>
    </w:lvl>
    <w:lvl w:ilvl="3">
      <w:numFmt w:val="bullet"/>
      <w:lvlText w:val="•"/>
      <w:lvlJc w:val="left"/>
      <w:pPr>
        <w:ind w:left="2057" w:hanging="360"/>
      </w:pPr>
      <w:rPr>
        <w:rFonts w:hint="default"/>
        <w:lang w:val="es-ES" w:eastAsia="en-US" w:bidi="ar-SA"/>
      </w:rPr>
    </w:lvl>
    <w:lvl w:ilvl="4">
      <w:numFmt w:val="bullet"/>
      <w:lvlText w:val="•"/>
      <w:lvlJc w:val="left"/>
      <w:pPr>
        <w:ind w:left="3175" w:hanging="360"/>
      </w:pPr>
      <w:rPr>
        <w:rFonts w:hint="default"/>
        <w:lang w:val="es-ES" w:eastAsia="en-US" w:bidi="ar-SA"/>
      </w:rPr>
    </w:lvl>
    <w:lvl w:ilvl="5">
      <w:numFmt w:val="bullet"/>
      <w:lvlText w:val="•"/>
      <w:lvlJc w:val="left"/>
      <w:pPr>
        <w:ind w:left="4292" w:hanging="360"/>
      </w:pPr>
      <w:rPr>
        <w:rFonts w:hint="default"/>
        <w:lang w:val="es-ES" w:eastAsia="en-US" w:bidi="ar-SA"/>
      </w:rPr>
    </w:lvl>
    <w:lvl w:ilvl="6">
      <w:numFmt w:val="bullet"/>
      <w:lvlText w:val="•"/>
      <w:lvlJc w:val="left"/>
      <w:pPr>
        <w:ind w:left="5410" w:hanging="360"/>
      </w:pPr>
      <w:rPr>
        <w:rFonts w:hint="default"/>
        <w:lang w:val="es-ES" w:eastAsia="en-US" w:bidi="ar-SA"/>
      </w:rPr>
    </w:lvl>
    <w:lvl w:ilvl="7">
      <w:numFmt w:val="bullet"/>
      <w:lvlText w:val="•"/>
      <w:lvlJc w:val="left"/>
      <w:pPr>
        <w:ind w:left="6527" w:hanging="360"/>
      </w:pPr>
      <w:rPr>
        <w:rFonts w:hint="default"/>
        <w:lang w:val="es-ES" w:eastAsia="en-US" w:bidi="ar-SA"/>
      </w:rPr>
    </w:lvl>
    <w:lvl w:ilvl="8">
      <w:numFmt w:val="bullet"/>
      <w:lvlText w:val="•"/>
      <w:lvlJc w:val="left"/>
      <w:pPr>
        <w:ind w:left="7645" w:hanging="360"/>
      </w:pPr>
      <w:rPr>
        <w:rFonts w:hint="default"/>
        <w:lang w:val="es-ES" w:eastAsia="en-US" w:bidi="ar-SA"/>
      </w:rPr>
    </w:lvl>
  </w:abstractNum>
  <w:abstractNum w:abstractNumId="1" w15:restartNumberingAfterBreak="0">
    <w:nsid w:val="07D35AF9"/>
    <w:multiLevelType w:val="hybridMultilevel"/>
    <w:tmpl w:val="92DC96F2"/>
    <w:lvl w:ilvl="0" w:tplc="6BF0789C">
      <w:start w:val="6"/>
      <w:numFmt w:val="decimal"/>
      <w:lvlText w:val="%1."/>
      <w:lvlJc w:val="left"/>
      <w:pPr>
        <w:ind w:left="852" w:hanging="267"/>
      </w:pPr>
      <w:rPr>
        <w:rFonts w:ascii="Arial" w:eastAsia="Arial" w:hAnsi="Arial" w:cs="Arial" w:hint="default"/>
        <w:b/>
        <w:bCs/>
        <w:spacing w:val="-1"/>
        <w:w w:val="100"/>
        <w:sz w:val="24"/>
        <w:szCs w:val="24"/>
        <w:lang w:val="es-ES" w:eastAsia="en-US" w:bidi="ar-SA"/>
      </w:rPr>
    </w:lvl>
    <w:lvl w:ilvl="1" w:tplc="66FADB66">
      <w:start w:val="1"/>
      <w:numFmt w:val="decimal"/>
      <w:lvlText w:val="%2."/>
      <w:lvlJc w:val="left"/>
      <w:pPr>
        <w:ind w:left="1076" w:hanging="360"/>
      </w:pPr>
      <w:rPr>
        <w:rFonts w:ascii="Arial" w:eastAsia="Arial" w:hAnsi="Arial" w:cs="Arial" w:hint="default"/>
        <w:spacing w:val="-1"/>
        <w:w w:val="100"/>
        <w:sz w:val="24"/>
        <w:szCs w:val="24"/>
        <w:lang w:val="es-ES" w:eastAsia="en-US" w:bidi="ar-SA"/>
      </w:rPr>
    </w:lvl>
    <w:lvl w:ilvl="2" w:tplc="90548D8A">
      <w:start w:val="1"/>
      <w:numFmt w:val="decimal"/>
      <w:lvlText w:val="%3."/>
      <w:lvlJc w:val="left"/>
      <w:pPr>
        <w:ind w:left="1447" w:hanging="360"/>
      </w:pPr>
      <w:rPr>
        <w:rFonts w:ascii="Arial" w:eastAsia="Arial" w:hAnsi="Arial" w:cs="Arial" w:hint="default"/>
        <w:b/>
        <w:bCs/>
        <w:spacing w:val="-1"/>
        <w:w w:val="100"/>
        <w:sz w:val="24"/>
        <w:szCs w:val="24"/>
        <w:lang w:val="es-ES" w:eastAsia="en-US" w:bidi="ar-SA"/>
      </w:rPr>
    </w:lvl>
    <w:lvl w:ilvl="3" w:tplc="6352C398">
      <w:numFmt w:val="bullet"/>
      <w:lvlText w:val="•"/>
      <w:lvlJc w:val="left"/>
      <w:pPr>
        <w:ind w:left="2495" w:hanging="360"/>
      </w:pPr>
      <w:rPr>
        <w:rFonts w:hint="default"/>
        <w:lang w:val="es-ES" w:eastAsia="en-US" w:bidi="ar-SA"/>
      </w:rPr>
    </w:lvl>
    <w:lvl w:ilvl="4" w:tplc="2958A19C">
      <w:numFmt w:val="bullet"/>
      <w:lvlText w:val="•"/>
      <w:lvlJc w:val="left"/>
      <w:pPr>
        <w:ind w:left="3550" w:hanging="360"/>
      </w:pPr>
      <w:rPr>
        <w:rFonts w:hint="default"/>
        <w:lang w:val="es-ES" w:eastAsia="en-US" w:bidi="ar-SA"/>
      </w:rPr>
    </w:lvl>
    <w:lvl w:ilvl="5" w:tplc="8974B2CE">
      <w:numFmt w:val="bullet"/>
      <w:lvlText w:val="•"/>
      <w:lvlJc w:val="left"/>
      <w:pPr>
        <w:ind w:left="4605" w:hanging="360"/>
      </w:pPr>
      <w:rPr>
        <w:rFonts w:hint="default"/>
        <w:lang w:val="es-ES" w:eastAsia="en-US" w:bidi="ar-SA"/>
      </w:rPr>
    </w:lvl>
    <w:lvl w:ilvl="6" w:tplc="3D2E6434">
      <w:numFmt w:val="bullet"/>
      <w:lvlText w:val="•"/>
      <w:lvlJc w:val="left"/>
      <w:pPr>
        <w:ind w:left="5660" w:hanging="360"/>
      </w:pPr>
      <w:rPr>
        <w:rFonts w:hint="default"/>
        <w:lang w:val="es-ES" w:eastAsia="en-US" w:bidi="ar-SA"/>
      </w:rPr>
    </w:lvl>
    <w:lvl w:ilvl="7" w:tplc="9A183A2A">
      <w:numFmt w:val="bullet"/>
      <w:lvlText w:val="•"/>
      <w:lvlJc w:val="left"/>
      <w:pPr>
        <w:ind w:left="6715" w:hanging="360"/>
      </w:pPr>
      <w:rPr>
        <w:rFonts w:hint="default"/>
        <w:lang w:val="es-ES" w:eastAsia="en-US" w:bidi="ar-SA"/>
      </w:rPr>
    </w:lvl>
    <w:lvl w:ilvl="8" w:tplc="BFD0475A">
      <w:numFmt w:val="bullet"/>
      <w:lvlText w:val="•"/>
      <w:lvlJc w:val="left"/>
      <w:pPr>
        <w:ind w:left="7770" w:hanging="360"/>
      </w:pPr>
      <w:rPr>
        <w:rFonts w:hint="default"/>
        <w:lang w:val="es-ES" w:eastAsia="en-US" w:bidi="ar-SA"/>
      </w:rPr>
    </w:lvl>
  </w:abstractNum>
  <w:abstractNum w:abstractNumId="2" w15:restartNumberingAfterBreak="0">
    <w:nsid w:val="0B2E2376"/>
    <w:multiLevelType w:val="hybridMultilevel"/>
    <w:tmpl w:val="408A5B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1316586"/>
    <w:multiLevelType w:val="hybridMultilevel"/>
    <w:tmpl w:val="3A56832A"/>
    <w:lvl w:ilvl="0" w:tplc="84BC90D0">
      <w:numFmt w:val="bullet"/>
      <w:lvlText w:val=""/>
      <w:lvlJc w:val="left"/>
      <w:pPr>
        <w:ind w:left="454" w:hanging="360"/>
      </w:pPr>
      <w:rPr>
        <w:rFonts w:ascii="Symbol" w:eastAsia="Symbol" w:hAnsi="Symbol" w:cs="Symbol" w:hint="default"/>
        <w:w w:val="100"/>
        <w:sz w:val="24"/>
        <w:szCs w:val="24"/>
        <w:lang w:val="es-ES" w:eastAsia="en-US" w:bidi="ar-SA"/>
      </w:rPr>
    </w:lvl>
    <w:lvl w:ilvl="1" w:tplc="1E5AA45E">
      <w:numFmt w:val="bullet"/>
      <w:lvlText w:val="•"/>
      <w:lvlJc w:val="left"/>
      <w:pPr>
        <w:ind w:left="1360" w:hanging="360"/>
      </w:pPr>
      <w:rPr>
        <w:rFonts w:hint="default"/>
        <w:lang w:val="es-ES" w:eastAsia="en-US" w:bidi="ar-SA"/>
      </w:rPr>
    </w:lvl>
    <w:lvl w:ilvl="2" w:tplc="3AD429FA">
      <w:numFmt w:val="bullet"/>
      <w:lvlText w:val="•"/>
      <w:lvlJc w:val="left"/>
      <w:pPr>
        <w:ind w:left="2260" w:hanging="360"/>
      </w:pPr>
      <w:rPr>
        <w:rFonts w:hint="default"/>
        <w:lang w:val="es-ES" w:eastAsia="en-US" w:bidi="ar-SA"/>
      </w:rPr>
    </w:lvl>
    <w:lvl w:ilvl="3" w:tplc="B0867BD0">
      <w:numFmt w:val="bullet"/>
      <w:lvlText w:val="•"/>
      <w:lvlJc w:val="left"/>
      <w:pPr>
        <w:ind w:left="3160" w:hanging="360"/>
      </w:pPr>
      <w:rPr>
        <w:rFonts w:hint="default"/>
        <w:lang w:val="es-ES" w:eastAsia="en-US" w:bidi="ar-SA"/>
      </w:rPr>
    </w:lvl>
    <w:lvl w:ilvl="4" w:tplc="4E22CE42">
      <w:numFmt w:val="bullet"/>
      <w:lvlText w:val="•"/>
      <w:lvlJc w:val="left"/>
      <w:pPr>
        <w:ind w:left="4060" w:hanging="360"/>
      </w:pPr>
      <w:rPr>
        <w:rFonts w:hint="default"/>
        <w:lang w:val="es-ES" w:eastAsia="en-US" w:bidi="ar-SA"/>
      </w:rPr>
    </w:lvl>
    <w:lvl w:ilvl="5" w:tplc="6FE65BAE">
      <w:numFmt w:val="bullet"/>
      <w:lvlText w:val="•"/>
      <w:lvlJc w:val="left"/>
      <w:pPr>
        <w:ind w:left="4960" w:hanging="360"/>
      </w:pPr>
      <w:rPr>
        <w:rFonts w:hint="default"/>
        <w:lang w:val="es-ES" w:eastAsia="en-US" w:bidi="ar-SA"/>
      </w:rPr>
    </w:lvl>
    <w:lvl w:ilvl="6" w:tplc="795C5818">
      <w:numFmt w:val="bullet"/>
      <w:lvlText w:val="•"/>
      <w:lvlJc w:val="left"/>
      <w:pPr>
        <w:ind w:left="5860" w:hanging="360"/>
      </w:pPr>
      <w:rPr>
        <w:rFonts w:hint="default"/>
        <w:lang w:val="es-ES" w:eastAsia="en-US" w:bidi="ar-SA"/>
      </w:rPr>
    </w:lvl>
    <w:lvl w:ilvl="7" w:tplc="166EEA7C">
      <w:numFmt w:val="bullet"/>
      <w:lvlText w:val="•"/>
      <w:lvlJc w:val="left"/>
      <w:pPr>
        <w:ind w:left="6760" w:hanging="360"/>
      </w:pPr>
      <w:rPr>
        <w:rFonts w:hint="default"/>
        <w:lang w:val="es-ES" w:eastAsia="en-US" w:bidi="ar-SA"/>
      </w:rPr>
    </w:lvl>
    <w:lvl w:ilvl="8" w:tplc="55CCF970">
      <w:numFmt w:val="bullet"/>
      <w:lvlText w:val="•"/>
      <w:lvlJc w:val="left"/>
      <w:pPr>
        <w:ind w:left="7660" w:hanging="360"/>
      </w:pPr>
      <w:rPr>
        <w:rFonts w:hint="default"/>
        <w:lang w:val="es-ES" w:eastAsia="en-US" w:bidi="ar-SA"/>
      </w:rPr>
    </w:lvl>
  </w:abstractNum>
  <w:abstractNum w:abstractNumId="4" w15:restartNumberingAfterBreak="0">
    <w:nsid w:val="339D513B"/>
    <w:multiLevelType w:val="hybridMultilevel"/>
    <w:tmpl w:val="285A6F9A"/>
    <w:lvl w:ilvl="0" w:tplc="CB02813C">
      <w:start w:val="1"/>
      <w:numFmt w:val="decimal"/>
      <w:lvlText w:val="%1."/>
      <w:lvlJc w:val="left"/>
      <w:pPr>
        <w:ind w:left="945" w:hanging="360"/>
      </w:pPr>
      <w:rPr>
        <w:rFonts w:ascii="Arial" w:eastAsia="Arial" w:hAnsi="Arial" w:cs="Arial" w:hint="default"/>
        <w:w w:val="100"/>
        <w:sz w:val="24"/>
        <w:szCs w:val="24"/>
        <w:lang w:val="es-ES" w:eastAsia="en-US" w:bidi="ar-SA"/>
      </w:rPr>
    </w:lvl>
    <w:lvl w:ilvl="1" w:tplc="5FFEFBAA">
      <w:numFmt w:val="bullet"/>
      <w:lvlText w:val="•"/>
      <w:lvlJc w:val="left"/>
      <w:pPr>
        <w:ind w:left="1834" w:hanging="360"/>
      </w:pPr>
      <w:rPr>
        <w:rFonts w:hint="default"/>
        <w:lang w:val="es-ES" w:eastAsia="en-US" w:bidi="ar-SA"/>
      </w:rPr>
    </w:lvl>
    <w:lvl w:ilvl="2" w:tplc="358A7FD6">
      <w:numFmt w:val="bullet"/>
      <w:lvlText w:val="•"/>
      <w:lvlJc w:val="left"/>
      <w:pPr>
        <w:ind w:left="2728" w:hanging="360"/>
      </w:pPr>
      <w:rPr>
        <w:rFonts w:hint="default"/>
        <w:lang w:val="es-ES" w:eastAsia="en-US" w:bidi="ar-SA"/>
      </w:rPr>
    </w:lvl>
    <w:lvl w:ilvl="3" w:tplc="B9FC78AA">
      <w:numFmt w:val="bullet"/>
      <w:lvlText w:val="•"/>
      <w:lvlJc w:val="left"/>
      <w:pPr>
        <w:ind w:left="3622" w:hanging="360"/>
      </w:pPr>
      <w:rPr>
        <w:rFonts w:hint="default"/>
        <w:lang w:val="es-ES" w:eastAsia="en-US" w:bidi="ar-SA"/>
      </w:rPr>
    </w:lvl>
    <w:lvl w:ilvl="4" w:tplc="80A6BD32">
      <w:numFmt w:val="bullet"/>
      <w:lvlText w:val="•"/>
      <w:lvlJc w:val="left"/>
      <w:pPr>
        <w:ind w:left="4516" w:hanging="360"/>
      </w:pPr>
      <w:rPr>
        <w:rFonts w:hint="default"/>
        <w:lang w:val="es-ES" w:eastAsia="en-US" w:bidi="ar-SA"/>
      </w:rPr>
    </w:lvl>
    <w:lvl w:ilvl="5" w:tplc="C53AFB26">
      <w:numFmt w:val="bullet"/>
      <w:lvlText w:val="•"/>
      <w:lvlJc w:val="left"/>
      <w:pPr>
        <w:ind w:left="5410" w:hanging="360"/>
      </w:pPr>
      <w:rPr>
        <w:rFonts w:hint="default"/>
        <w:lang w:val="es-ES" w:eastAsia="en-US" w:bidi="ar-SA"/>
      </w:rPr>
    </w:lvl>
    <w:lvl w:ilvl="6" w:tplc="87CE93E6">
      <w:numFmt w:val="bullet"/>
      <w:lvlText w:val="•"/>
      <w:lvlJc w:val="left"/>
      <w:pPr>
        <w:ind w:left="6304" w:hanging="360"/>
      </w:pPr>
      <w:rPr>
        <w:rFonts w:hint="default"/>
        <w:lang w:val="es-ES" w:eastAsia="en-US" w:bidi="ar-SA"/>
      </w:rPr>
    </w:lvl>
    <w:lvl w:ilvl="7" w:tplc="62FA65CC">
      <w:numFmt w:val="bullet"/>
      <w:lvlText w:val="•"/>
      <w:lvlJc w:val="left"/>
      <w:pPr>
        <w:ind w:left="7198" w:hanging="360"/>
      </w:pPr>
      <w:rPr>
        <w:rFonts w:hint="default"/>
        <w:lang w:val="es-ES" w:eastAsia="en-US" w:bidi="ar-SA"/>
      </w:rPr>
    </w:lvl>
    <w:lvl w:ilvl="8" w:tplc="C1568B40">
      <w:numFmt w:val="bullet"/>
      <w:lvlText w:val="•"/>
      <w:lvlJc w:val="left"/>
      <w:pPr>
        <w:ind w:left="8092" w:hanging="360"/>
      </w:pPr>
      <w:rPr>
        <w:rFonts w:hint="default"/>
        <w:lang w:val="es-ES" w:eastAsia="en-US" w:bidi="ar-SA"/>
      </w:rPr>
    </w:lvl>
  </w:abstractNum>
  <w:abstractNum w:abstractNumId="5" w15:restartNumberingAfterBreak="0">
    <w:nsid w:val="3B2E2239"/>
    <w:multiLevelType w:val="hybridMultilevel"/>
    <w:tmpl w:val="4A38A642"/>
    <w:lvl w:ilvl="0" w:tplc="9E280D46">
      <w:numFmt w:val="bullet"/>
      <w:lvlText w:val=""/>
      <w:lvlJc w:val="left"/>
      <w:pPr>
        <w:ind w:left="388" w:hanging="360"/>
      </w:pPr>
      <w:rPr>
        <w:rFonts w:ascii="Symbol" w:eastAsia="Symbol" w:hAnsi="Symbol" w:cs="Symbol" w:hint="default"/>
        <w:w w:val="100"/>
        <w:sz w:val="24"/>
        <w:szCs w:val="24"/>
        <w:lang w:val="es-ES" w:eastAsia="en-US" w:bidi="ar-SA"/>
      </w:rPr>
    </w:lvl>
    <w:lvl w:ilvl="1" w:tplc="8E9EC396">
      <w:numFmt w:val="bullet"/>
      <w:lvlText w:val="•"/>
      <w:lvlJc w:val="left"/>
      <w:pPr>
        <w:ind w:left="1252" w:hanging="360"/>
      </w:pPr>
      <w:rPr>
        <w:rFonts w:hint="default"/>
        <w:lang w:val="es-ES" w:eastAsia="en-US" w:bidi="ar-SA"/>
      </w:rPr>
    </w:lvl>
    <w:lvl w:ilvl="2" w:tplc="CED445DC">
      <w:numFmt w:val="bullet"/>
      <w:lvlText w:val="•"/>
      <w:lvlJc w:val="left"/>
      <w:pPr>
        <w:ind w:left="2124" w:hanging="360"/>
      </w:pPr>
      <w:rPr>
        <w:rFonts w:hint="default"/>
        <w:lang w:val="es-ES" w:eastAsia="en-US" w:bidi="ar-SA"/>
      </w:rPr>
    </w:lvl>
    <w:lvl w:ilvl="3" w:tplc="6DEC70B6">
      <w:numFmt w:val="bullet"/>
      <w:lvlText w:val="•"/>
      <w:lvlJc w:val="left"/>
      <w:pPr>
        <w:ind w:left="2996" w:hanging="360"/>
      </w:pPr>
      <w:rPr>
        <w:rFonts w:hint="default"/>
        <w:lang w:val="es-ES" w:eastAsia="en-US" w:bidi="ar-SA"/>
      </w:rPr>
    </w:lvl>
    <w:lvl w:ilvl="4" w:tplc="74069A70">
      <w:numFmt w:val="bullet"/>
      <w:lvlText w:val="•"/>
      <w:lvlJc w:val="left"/>
      <w:pPr>
        <w:ind w:left="3868" w:hanging="360"/>
      </w:pPr>
      <w:rPr>
        <w:rFonts w:hint="default"/>
        <w:lang w:val="es-ES" w:eastAsia="en-US" w:bidi="ar-SA"/>
      </w:rPr>
    </w:lvl>
    <w:lvl w:ilvl="5" w:tplc="276498C6">
      <w:numFmt w:val="bullet"/>
      <w:lvlText w:val="•"/>
      <w:lvlJc w:val="left"/>
      <w:pPr>
        <w:ind w:left="4740" w:hanging="360"/>
      </w:pPr>
      <w:rPr>
        <w:rFonts w:hint="default"/>
        <w:lang w:val="es-ES" w:eastAsia="en-US" w:bidi="ar-SA"/>
      </w:rPr>
    </w:lvl>
    <w:lvl w:ilvl="6" w:tplc="57246C16">
      <w:numFmt w:val="bullet"/>
      <w:lvlText w:val="•"/>
      <w:lvlJc w:val="left"/>
      <w:pPr>
        <w:ind w:left="5612" w:hanging="360"/>
      </w:pPr>
      <w:rPr>
        <w:rFonts w:hint="default"/>
        <w:lang w:val="es-ES" w:eastAsia="en-US" w:bidi="ar-SA"/>
      </w:rPr>
    </w:lvl>
    <w:lvl w:ilvl="7" w:tplc="04465110">
      <w:numFmt w:val="bullet"/>
      <w:lvlText w:val="•"/>
      <w:lvlJc w:val="left"/>
      <w:pPr>
        <w:ind w:left="6484" w:hanging="360"/>
      </w:pPr>
      <w:rPr>
        <w:rFonts w:hint="default"/>
        <w:lang w:val="es-ES" w:eastAsia="en-US" w:bidi="ar-SA"/>
      </w:rPr>
    </w:lvl>
    <w:lvl w:ilvl="8" w:tplc="5A6EB1C4">
      <w:numFmt w:val="bullet"/>
      <w:lvlText w:val="•"/>
      <w:lvlJc w:val="left"/>
      <w:pPr>
        <w:ind w:left="7356" w:hanging="360"/>
      </w:pPr>
      <w:rPr>
        <w:rFonts w:hint="default"/>
        <w:lang w:val="es-ES" w:eastAsia="en-US" w:bidi="ar-SA"/>
      </w:rPr>
    </w:lvl>
  </w:abstractNum>
  <w:abstractNum w:abstractNumId="6" w15:restartNumberingAfterBreak="0">
    <w:nsid w:val="53C87216"/>
    <w:multiLevelType w:val="hybridMultilevel"/>
    <w:tmpl w:val="0C5C6784"/>
    <w:lvl w:ilvl="0" w:tplc="240A0001">
      <w:start w:val="1"/>
      <w:numFmt w:val="bullet"/>
      <w:lvlText w:val=""/>
      <w:lvlJc w:val="left"/>
      <w:pPr>
        <w:ind w:left="945" w:hanging="360"/>
      </w:pPr>
      <w:rPr>
        <w:rFonts w:ascii="Symbol" w:hAnsi="Symbol" w:hint="default"/>
        <w:w w:val="100"/>
        <w:lang w:val="es-ES" w:eastAsia="en-US" w:bidi="ar-SA"/>
      </w:rPr>
    </w:lvl>
    <w:lvl w:ilvl="1" w:tplc="DDEE91EE">
      <w:numFmt w:val="bullet"/>
      <w:lvlText w:val="-"/>
      <w:lvlJc w:val="left"/>
      <w:pPr>
        <w:ind w:left="1305" w:hanging="360"/>
      </w:pPr>
      <w:rPr>
        <w:rFonts w:ascii="Arial" w:eastAsia="Arial" w:hAnsi="Arial" w:cs="Arial" w:hint="default"/>
        <w:spacing w:val="-32"/>
        <w:w w:val="100"/>
        <w:sz w:val="24"/>
        <w:szCs w:val="24"/>
        <w:lang w:val="es-ES" w:eastAsia="en-US" w:bidi="ar-SA"/>
      </w:rPr>
    </w:lvl>
    <w:lvl w:ilvl="2" w:tplc="CFD00BAC">
      <w:numFmt w:val="bullet"/>
      <w:lvlText w:val="•"/>
      <w:lvlJc w:val="left"/>
      <w:pPr>
        <w:ind w:left="2253" w:hanging="360"/>
      </w:pPr>
      <w:rPr>
        <w:rFonts w:hint="default"/>
        <w:lang w:val="es-ES" w:eastAsia="en-US" w:bidi="ar-SA"/>
      </w:rPr>
    </w:lvl>
    <w:lvl w:ilvl="3" w:tplc="47F28C9E">
      <w:numFmt w:val="bullet"/>
      <w:lvlText w:val="•"/>
      <w:lvlJc w:val="left"/>
      <w:pPr>
        <w:ind w:left="3206" w:hanging="360"/>
      </w:pPr>
      <w:rPr>
        <w:rFonts w:hint="default"/>
        <w:lang w:val="es-ES" w:eastAsia="en-US" w:bidi="ar-SA"/>
      </w:rPr>
    </w:lvl>
    <w:lvl w:ilvl="4" w:tplc="28E65206">
      <w:numFmt w:val="bullet"/>
      <w:lvlText w:val="•"/>
      <w:lvlJc w:val="left"/>
      <w:pPr>
        <w:ind w:left="4160" w:hanging="360"/>
      </w:pPr>
      <w:rPr>
        <w:rFonts w:hint="default"/>
        <w:lang w:val="es-ES" w:eastAsia="en-US" w:bidi="ar-SA"/>
      </w:rPr>
    </w:lvl>
    <w:lvl w:ilvl="5" w:tplc="1228CB0C">
      <w:numFmt w:val="bullet"/>
      <w:lvlText w:val="•"/>
      <w:lvlJc w:val="left"/>
      <w:pPr>
        <w:ind w:left="5113" w:hanging="360"/>
      </w:pPr>
      <w:rPr>
        <w:rFonts w:hint="default"/>
        <w:lang w:val="es-ES" w:eastAsia="en-US" w:bidi="ar-SA"/>
      </w:rPr>
    </w:lvl>
    <w:lvl w:ilvl="6" w:tplc="0608D758">
      <w:numFmt w:val="bullet"/>
      <w:lvlText w:val="•"/>
      <w:lvlJc w:val="left"/>
      <w:pPr>
        <w:ind w:left="6066" w:hanging="360"/>
      </w:pPr>
      <w:rPr>
        <w:rFonts w:hint="default"/>
        <w:lang w:val="es-ES" w:eastAsia="en-US" w:bidi="ar-SA"/>
      </w:rPr>
    </w:lvl>
    <w:lvl w:ilvl="7" w:tplc="FC2A788E">
      <w:numFmt w:val="bullet"/>
      <w:lvlText w:val="•"/>
      <w:lvlJc w:val="left"/>
      <w:pPr>
        <w:ind w:left="7020" w:hanging="360"/>
      </w:pPr>
      <w:rPr>
        <w:rFonts w:hint="default"/>
        <w:lang w:val="es-ES" w:eastAsia="en-US" w:bidi="ar-SA"/>
      </w:rPr>
    </w:lvl>
    <w:lvl w:ilvl="8" w:tplc="4FEC6728">
      <w:numFmt w:val="bullet"/>
      <w:lvlText w:val="•"/>
      <w:lvlJc w:val="left"/>
      <w:pPr>
        <w:ind w:left="7973" w:hanging="360"/>
      </w:pPr>
      <w:rPr>
        <w:rFonts w:hint="default"/>
        <w:lang w:val="es-ES" w:eastAsia="en-US" w:bidi="ar-SA"/>
      </w:rPr>
    </w:lvl>
  </w:abstractNum>
  <w:abstractNum w:abstractNumId="7" w15:restartNumberingAfterBreak="0">
    <w:nsid w:val="573D032E"/>
    <w:multiLevelType w:val="hybridMultilevel"/>
    <w:tmpl w:val="64964882"/>
    <w:lvl w:ilvl="0" w:tplc="0AD05150">
      <w:start w:val="3"/>
      <w:numFmt w:val="lowerLetter"/>
      <w:lvlText w:val="%1)"/>
      <w:lvlJc w:val="left"/>
      <w:pPr>
        <w:ind w:left="585" w:hanging="360"/>
      </w:pPr>
      <w:rPr>
        <w:rFonts w:ascii="Arial" w:eastAsia="Arial" w:hAnsi="Arial" w:cs="Arial" w:hint="default"/>
        <w:b/>
        <w:bCs/>
        <w:spacing w:val="-1"/>
        <w:w w:val="100"/>
        <w:sz w:val="24"/>
        <w:szCs w:val="24"/>
        <w:lang w:val="es-ES" w:eastAsia="en-US" w:bidi="ar-SA"/>
      </w:rPr>
    </w:lvl>
    <w:lvl w:ilvl="1" w:tplc="F948DA2E">
      <w:numFmt w:val="bullet"/>
      <w:lvlText w:val=""/>
      <w:lvlJc w:val="left"/>
      <w:pPr>
        <w:ind w:left="945" w:hanging="360"/>
      </w:pPr>
      <w:rPr>
        <w:rFonts w:ascii="Symbol" w:eastAsia="Symbol" w:hAnsi="Symbol" w:cs="Symbol" w:hint="default"/>
        <w:w w:val="100"/>
        <w:sz w:val="24"/>
        <w:szCs w:val="24"/>
        <w:lang w:val="es-ES" w:eastAsia="en-US" w:bidi="ar-SA"/>
      </w:rPr>
    </w:lvl>
    <w:lvl w:ilvl="2" w:tplc="B9487998">
      <w:numFmt w:val="bullet"/>
      <w:lvlText w:val="•"/>
      <w:lvlJc w:val="left"/>
      <w:pPr>
        <w:ind w:left="1933" w:hanging="360"/>
      </w:pPr>
      <w:rPr>
        <w:rFonts w:hint="default"/>
        <w:lang w:val="es-ES" w:eastAsia="en-US" w:bidi="ar-SA"/>
      </w:rPr>
    </w:lvl>
    <w:lvl w:ilvl="3" w:tplc="5A6AF034">
      <w:numFmt w:val="bullet"/>
      <w:lvlText w:val="•"/>
      <w:lvlJc w:val="left"/>
      <w:pPr>
        <w:ind w:left="2926" w:hanging="360"/>
      </w:pPr>
      <w:rPr>
        <w:rFonts w:hint="default"/>
        <w:lang w:val="es-ES" w:eastAsia="en-US" w:bidi="ar-SA"/>
      </w:rPr>
    </w:lvl>
    <w:lvl w:ilvl="4" w:tplc="B5BEDA88">
      <w:numFmt w:val="bullet"/>
      <w:lvlText w:val="•"/>
      <w:lvlJc w:val="left"/>
      <w:pPr>
        <w:ind w:left="3920" w:hanging="360"/>
      </w:pPr>
      <w:rPr>
        <w:rFonts w:hint="default"/>
        <w:lang w:val="es-ES" w:eastAsia="en-US" w:bidi="ar-SA"/>
      </w:rPr>
    </w:lvl>
    <w:lvl w:ilvl="5" w:tplc="14D2348C">
      <w:numFmt w:val="bullet"/>
      <w:lvlText w:val="•"/>
      <w:lvlJc w:val="left"/>
      <w:pPr>
        <w:ind w:left="4913" w:hanging="360"/>
      </w:pPr>
      <w:rPr>
        <w:rFonts w:hint="default"/>
        <w:lang w:val="es-ES" w:eastAsia="en-US" w:bidi="ar-SA"/>
      </w:rPr>
    </w:lvl>
    <w:lvl w:ilvl="6" w:tplc="6D96B448">
      <w:numFmt w:val="bullet"/>
      <w:lvlText w:val="•"/>
      <w:lvlJc w:val="left"/>
      <w:pPr>
        <w:ind w:left="5906" w:hanging="360"/>
      </w:pPr>
      <w:rPr>
        <w:rFonts w:hint="default"/>
        <w:lang w:val="es-ES" w:eastAsia="en-US" w:bidi="ar-SA"/>
      </w:rPr>
    </w:lvl>
    <w:lvl w:ilvl="7" w:tplc="E298A39C">
      <w:numFmt w:val="bullet"/>
      <w:lvlText w:val="•"/>
      <w:lvlJc w:val="left"/>
      <w:pPr>
        <w:ind w:left="6900" w:hanging="360"/>
      </w:pPr>
      <w:rPr>
        <w:rFonts w:hint="default"/>
        <w:lang w:val="es-ES" w:eastAsia="en-US" w:bidi="ar-SA"/>
      </w:rPr>
    </w:lvl>
    <w:lvl w:ilvl="8" w:tplc="2E90B904">
      <w:numFmt w:val="bullet"/>
      <w:lvlText w:val="•"/>
      <w:lvlJc w:val="left"/>
      <w:pPr>
        <w:ind w:left="7893" w:hanging="360"/>
      </w:pPr>
      <w:rPr>
        <w:rFonts w:hint="default"/>
        <w:lang w:val="es-ES" w:eastAsia="en-US" w:bidi="ar-SA"/>
      </w:rPr>
    </w:lvl>
  </w:abstractNum>
  <w:abstractNum w:abstractNumId="8" w15:restartNumberingAfterBreak="0">
    <w:nsid w:val="65A36331"/>
    <w:multiLevelType w:val="hybridMultilevel"/>
    <w:tmpl w:val="41500CB8"/>
    <w:lvl w:ilvl="0" w:tplc="6ADACAE6">
      <w:numFmt w:val="bullet"/>
      <w:lvlText w:val="-"/>
      <w:lvlJc w:val="left"/>
      <w:pPr>
        <w:ind w:left="1152" w:hanging="360"/>
      </w:pPr>
      <w:rPr>
        <w:rFonts w:ascii="Arial" w:eastAsia="Arial" w:hAnsi="Arial" w:cs="Arial" w:hint="default"/>
        <w:spacing w:val="-1"/>
        <w:w w:val="100"/>
        <w:sz w:val="24"/>
        <w:szCs w:val="24"/>
        <w:lang w:val="es-ES" w:eastAsia="en-US" w:bidi="ar-SA"/>
      </w:rPr>
    </w:lvl>
    <w:lvl w:ilvl="1" w:tplc="6BCC1004">
      <w:numFmt w:val="bullet"/>
      <w:lvlText w:val="•"/>
      <w:lvlJc w:val="left"/>
      <w:pPr>
        <w:ind w:left="2032" w:hanging="360"/>
      </w:pPr>
      <w:rPr>
        <w:rFonts w:hint="default"/>
        <w:lang w:val="es-ES" w:eastAsia="en-US" w:bidi="ar-SA"/>
      </w:rPr>
    </w:lvl>
    <w:lvl w:ilvl="2" w:tplc="D86E7EEC">
      <w:numFmt w:val="bullet"/>
      <w:lvlText w:val="•"/>
      <w:lvlJc w:val="left"/>
      <w:pPr>
        <w:ind w:left="2904" w:hanging="360"/>
      </w:pPr>
      <w:rPr>
        <w:rFonts w:hint="default"/>
        <w:lang w:val="es-ES" w:eastAsia="en-US" w:bidi="ar-SA"/>
      </w:rPr>
    </w:lvl>
    <w:lvl w:ilvl="3" w:tplc="ACEAFB58">
      <w:numFmt w:val="bullet"/>
      <w:lvlText w:val="•"/>
      <w:lvlJc w:val="left"/>
      <w:pPr>
        <w:ind w:left="3776" w:hanging="360"/>
      </w:pPr>
      <w:rPr>
        <w:rFonts w:hint="default"/>
        <w:lang w:val="es-ES" w:eastAsia="en-US" w:bidi="ar-SA"/>
      </w:rPr>
    </w:lvl>
    <w:lvl w:ilvl="4" w:tplc="FDAC528E">
      <w:numFmt w:val="bullet"/>
      <w:lvlText w:val="•"/>
      <w:lvlJc w:val="left"/>
      <w:pPr>
        <w:ind w:left="4648" w:hanging="360"/>
      </w:pPr>
      <w:rPr>
        <w:rFonts w:hint="default"/>
        <w:lang w:val="es-ES" w:eastAsia="en-US" w:bidi="ar-SA"/>
      </w:rPr>
    </w:lvl>
    <w:lvl w:ilvl="5" w:tplc="85DEF488">
      <w:numFmt w:val="bullet"/>
      <w:lvlText w:val="•"/>
      <w:lvlJc w:val="left"/>
      <w:pPr>
        <w:ind w:left="5520" w:hanging="360"/>
      </w:pPr>
      <w:rPr>
        <w:rFonts w:hint="default"/>
        <w:lang w:val="es-ES" w:eastAsia="en-US" w:bidi="ar-SA"/>
      </w:rPr>
    </w:lvl>
    <w:lvl w:ilvl="6" w:tplc="AE7AFDC0">
      <w:numFmt w:val="bullet"/>
      <w:lvlText w:val="•"/>
      <w:lvlJc w:val="left"/>
      <w:pPr>
        <w:ind w:left="6392" w:hanging="360"/>
      </w:pPr>
      <w:rPr>
        <w:rFonts w:hint="default"/>
        <w:lang w:val="es-ES" w:eastAsia="en-US" w:bidi="ar-SA"/>
      </w:rPr>
    </w:lvl>
    <w:lvl w:ilvl="7" w:tplc="7BB4407A">
      <w:numFmt w:val="bullet"/>
      <w:lvlText w:val="•"/>
      <w:lvlJc w:val="left"/>
      <w:pPr>
        <w:ind w:left="7264" w:hanging="360"/>
      </w:pPr>
      <w:rPr>
        <w:rFonts w:hint="default"/>
        <w:lang w:val="es-ES" w:eastAsia="en-US" w:bidi="ar-SA"/>
      </w:rPr>
    </w:lvl>
    <w:lvl w:ilvl="8" w:tplc="0E36813A">
      <w:numFmt w:val="bullet"/>
      <w:lvlText w:val="•"/>
      <w:lvlJc w:val="left"/>
      <w:pPr>
        <w:ind w:left="8136" w:hanging="360"/>
      </w:pPr>
      <w:rPr>
        <w:rFonts w:hint="default"/>
        <w:lang w:val="es-ES" w:eastAsia="en-US" w:bidi="ar-SA"/>
      </w:rPr>
    </w:lvl>
  </w:abstractNum>
  <w:abstractNum w:abstractNumId="9" w15:restartNumberingAfterBreak="0">
    <w:nsid w:val="75547380"/>
    <w:multiLevelType w:val="hybridMultilevel"/>
    <w:tmpl w:val="84B208D4"/>
    <w:lvl w:ilvl="0" w:tplc="0960E3AA">
      <w:numFmt w:val="bullet"/>
      <w:lvlText w:val=""/>
      <w:lvlJc w:val="left"/>
      <w:pPr>
        <w:ind w:left="651" w:hanging="360"/>
      </w:pPr>
      <w:rPr>
        <w:rFonts w:ascii="Symbol" w:eastAsia="Symbol" w:hAnsi="Symbol" w:cs="Symbol" w:hint="default"/>
        <w:w w:val="100"/>
        <w:sz w:val="24"/>
        <w:szCs w:val="24"/>
        <w:lang w:val="es-ES" w:eastAsia="en-US" w:bidi="ar-SA"/>
      </w:rPr>
    </w:lvl>
    <w:lvl w:ilvl="1" w:tplc="93162E6A">
      <w:numFmt w:val="bullet"/>
      <w:lvlText w:val=""/>
      <w:lvlJc w:val="left"/>
      <w:pPr>
        <w:ind w:left="945" w:hanging="360"/>
      </w:pPr>
      <w:rPr>
        <w:rFonts w:ascii="Symbol" w:eastAsia="Symbol" w:hAnsi="Symbol" w:cs="Symbol" w:hint="default"/>
        <w:w w:val="100"/>
        <w:sz w:val="24"/>
        <w:szCs w:val="24"/>
        <w:lang w:val="es-ES" w:eastAsia="en-US" w:bidi="ar-SA"/>
      </w:rPr>
    </w:lvl>
    <w:lvl w:ilvl="2" w:tplc="057CCBDA">
      <w:numFmt w:val="bullet"/>
      <w:lvlText w:val="•"/>
      <w:lvlJc w:val="left"/>
      <w:pPr>
        <w:ind w:left="1933" w:hanging="360"/>
      </w:pPr>
      <w:rPr>
        <w:rFonts w:hint="default"/>
        <w:lang w:val="es-ES" w:eastAsia="en-US" w:bidi="ar-SA"/>
      </w:rPr>
    </w:lvl>
    <w:lvl w:ilvl="3" w:tplc="285CA442">
      <w:numFmt w:val="bullet"/>
      <w:lvlText w:val="•"/>
      <w:lvlJc w:val="left"/>
      <w:pPr>
        <w:ind w:left="2926" w:hanging="360"/>
      </w:pPr>
      <w:rPr>
        <w:rFonts w:hint="default"/>
        <w:lang w:val="es-ES" w:eastAsia="en-US" w:bidi="ar-SA"/>
      </w:rPr>
    </w:lvl>
    <w:lvl w:ilvl="4" w:tplc="20E8E2CA">
      <w:numFmt w:val="bullet"/>
      <w:lvlText w:val="•"/>
      <w:lvlJc w:val="left"/>
      <w:pPr>
        <w:ind w:left="3920" w:hanging="360"/>
      </w:pPr>
      <w:rPr>
        <w:rFonts w:hint="default"/>
        <w:lang w:val="es-ES" w:eastAsia="en-US" w:bidi="ar-SA"/>
      </w:rPr>
    </w:lvl>
    <w:lvl w:ilvl="5" w:tplc="0CC406C8">
      <w:numFmt w:val="bullet"/>
      <w:lvlText w:val="•"/>
      <w:lvlJc w:val="left"/>
      <w:pPr>
        <w:ind w:left="4913" w:hanging="360"/>
      </w:pPr>
      <w:rPr>
        <w:rFonts w:hint="default"/>
        <w:lang w:val="es-ES" w:eastAsia="en-US" w:bidi="ar-SA"/>
      </w:rPr>
    </w:lvl>
    <w:lvl w:ilvl="6" w:tplc="8D5A4C58">
      <w:numFmt w:val="bullet"/>
      <w:lvlText w:val="•"/>
      <w:lvlJc w:val="left"/>
      <w:pPr>
        <w:ind w:left="5906" w:hanging="360"/>
      </w:pPr>
      <w:rPr>
        <w:rFonts w:hint="default"/>
        <w:lang w:val="es-ES" w:eastAsia="en-US" w:bidi="ar-SA"/>
      </w:rPr>
    </w:lvl>
    <w:lvl w:ilvl="7" w:tplc="4534388A">
      <w:numFmt w:val="bullet"/>
      <w:lvlText w:val="•"/>
      <w:lvlJc w:val="left"/>
      <w:pPr>
        <w:ind w:left="6900" w:hanging="360"/>
      </w:pPr>
      <w:rPr>
        <w:rFonts w:hint="default"/>
        <w:lang w:val="es-ES" w:eastAsia="en-US" w:bidi="ar-SA"/>
      </w:rPr>
    </w:lvl>
    <w:lvl w:ilvl="8" w:tplc="93EADA90">
      <w:numFmt w:val="bullet"/>
      <w:lvlText w:val="•"/>
      <w:lvlJc w:val="left"/>
      <w:pPr>
        <w:ind w:left="7893" w:hanging="360"/>
      </w:pPr>
      <w:rPr>
        <w:rFonts w:hint="default"/>
        <w:lang w:val="es-ES" w:eastAsia="en-US" w:bidi="ar-SA"/>
      </w:rPr>
    </w:lvl>
  </w:abstractNum>
  <w:num w:numId="1">
    <w:abstractNumId w:val="8"/>
  </w:num>
  <w:num w:numId="2">
    <w:abstractNumId w:val="1"/>
  </w:num>
  <w:num w:numId="3">
    <w:abstractNumId w:val="7"/>
  </w:num>
  <w:num w:numId="4">
    <w:abstractNumId w:val="5"/>
  </w:num>
  <w:num w:numId="5">
    <w:abstractNumId w:val="3"/>
  </w:num>
  <w:num w:numId="6">
    <w:abstractNumId w:val="9"/>
  </w:num>
  <w:num w:numId="7">
    <w:abstractNumId w:val="4"/>
  </w:num>
  <w:num w:numId="8">
    <w:abstractNumId w:val="6"/>
  </w:num>
  <w:num w:numId="9">
    <w:abstractNumId w:val="0"/>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F623D7"/>
    <w:rsid w:val="00000B24"/>
    <w:rsid w:val="000721AB"/>
    <w:rsid w:val="004A2453"/>
    <w:rsid w:val="00567F57"/>
    <w:rsid w:val="005A3C48"/>
    <w:rsid w:val="00722EA0"/>
    <w:rsid w:val="008F267E"/>
    <w:rsid w:val="00A65D21"/>
    <w:rsid w:val="00B96DE6"/>
    <w:rsid w:val="00C42928"/>
    <w:rsid w:val="00F45712"/>
    <w:rsid w:val="00F50A77"/>
    <w:rsid w:val="00F623D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8463AA7B-BD30-4196-AB31-2567410E1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lang w:val="es-ES"/>
    </w:rPr>
  </w:style>
  <w:style w:type="paragraph" w:styleId="Ttulo1">
    <w:name w:val="heading 1"/>
    <w:basedOn w:val="Normal"/>
    <w:uiPriority w:val="1"/>
    <w:qFormat/>
    <w:pPr>
      <w:ind w:left="492" w:hanging="268"/>
      <w:outlineLvl w:val="0"/>
    </w:pPr>
    <w:rPr>
      <w:b/>
      <w:bCs/>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Pr>
      <w:sz w:val="24"/>
      <w:szCs w:val="24"/>
    </w:rPr>
  </w:style>
  <w:style w:type="paragraph" w:styleId="Prrafodelista">
    <w:name w:val="List Paragraph"/>
    <w:basedOn w:val="Normal"/>
    <w:uiPriority w:val="1"/>
    <w:qFormat/>
    <w:pPr>
      <w:ind w:left="945" w:hanging="360"/>
    </w:pPr>
  </w:style>
  <w:style w:type="paragraph" w:customStyle="1" w:styleId="TableParagraph">
    <w:name w:val="Table Paragraph"/>
    <w:basedOn w:val="Normal"/>
    <w:uiPriority w:val="1"/>
    <w:qFormat/>
    <w:pPr>
      <w:spacing w:before="4"/>
      <w:ind w:left="110"/>
    </w:pPr>
  </w:style>
  <w:style w:type="paragraph" w:styleId="Encabezado">
    <w:name w:val="header"/>
    <w:basedOn w:val="Normal"/>
    <w:link w:val="EncabezadoCar"/>
    <w:uiPriority w:val="99"/>
    <w:unhideWhenUsed/>
    <w:rsid w:val="00A65D21"/>
    <w:pPr>
      <w:tabs>
        <w:tab w:val="center" w:pos="4419"/>
        <w:tab w:val="right" w:pos="8838"/>
      </w:tabs>
    </w:pPr>
  </w:style>
  <w:style w:type="character" w:customStyle="1" w:styleId="EncabezadoCar">
    <w:name w:val="Encabezado Car"/>
    <w:basedOn w:val="Fuentedeprrafopredeter"/>
    <w:link w:val="Encabezado"/>
    <w:uiPriority w:val="99"/>
    <w:rsid w:val="00A65D21"/>
    <w:rPr>
      <w:rFonts w:ascii="Arial" w:eastAsia="Arial" w:hAnsi="Arial" w:cs="Arial"/>
      <w:lang w:val="es-ES"/>
    </w:rPr>
  </w:style>
  <w:style w:type="paragraph" w:styleId="Piedepgina">
    <w:name w:val="footer"/>
    <w:basedOn w:val="Normal"/>
    <w:link w:val="PiedepginaCar"/>
    <w:uiPriority w:val="99"/>
    <w:unhideWhenUsed/>
    <w:rsid w:val="00A65D21"/>
    <w:pPr>
      <w:tabs>
        <w:tab w:val="center" w:pos="4419"/>
        <w:tab w:val="right" w:pos="8838"/>
      </w:tabs>
    </w:pPr>
  </w:style>
  <w:style w:type="character" w:customStyle="1" w:styleId="PiedepginaCar">
    <w:name w:val="Pie de página Car"/>
    <w:basedOn w:val="Fuentedeprrafopredeter"/>
    <w:link w:val="Piedepgina"/>
    <w:uiPriority w:val="99"/>
    <w:rsid w:val="00A65D21"/>
    <w:rPr>
      <w:rFonts w:ascii="Arial" w:eastAsia="Arial" w:hAnsi="Arial" w:cs="Arial"/>
      <w:lang w:val="es-ES"/>
    </w:rPr>
  </w:style>
  <w:style w:type="character" w:customStyle="1" w:styleId="TextoindependienteCar">
    <w:name w:val="Texto independiente Car"/>
    <w:basedOn w:val="Fuentedeprrafopredeter"/>
    <w:link w:val="Textoindependiente"/>
    <w:uiPriority w:val="1"/>
    <w:rsid w:val="00F50A77"/>
    <w:rPr>
      <w:rFonts w:ascii="Arial" w:eastAsia="Arial" w:hAnsi="Arial" w:cs="Arial"/>
      <w:sz w:val="24"/>
      <w:szCs w:val="24"/>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8</Pages>
  <Words>1901</Words>
  <Characters>10457</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Microsoft Word - PR-ST-05 Programa de Adicciones (004) (002).docx</vt:lpstr>
    </vt:vector>
  </TitlesOfParts>
  <Company/>
  <LinksUpToDate>false</LinksUpToDate>
  <CharactersWithSpaces>12334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PR-ST-05 Programa de Adicciones (004) (002).docx</dc:title>
  <dc:creator>ZFIP004</dc:creator>
  <cp:lastModifiedBy>ZFIP004</cp:lastModifiedBy>
  <cp:revision>9</cp:revision>
  <cp:lastPrinted>2020-08-25T15:57:00Z</cp:lastPrinted>
  <dcterms:created xsi:type="dcterms:W3CDTF">2020-08-25T14:48:00Z</dcterms:created>
  <dcterms:modified xsi:type="dcterms:W3CDTF">2020-08-25T15:59:00Z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2020-08-25T00:00:00Z</vt:filetime>
  </property>
  <property fmtid="{D5CDD505-2E9C-101B-9397-08002B2CF9AE}" pid="3" name="Creator">
    <vt:lpwstr>Word</vt:lpwstr>
  </property>
  <property fmtid="{D5CDD505-2E9C-101B-9397-08002B2CF9AE}" pid="4" name="LastSaved">
    <vt:filetime>2020-08-25T00:00:00Z</vt:filetime>
  </property>
</Properties>
</file>