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C5327" w14:textId="77777777" w:rsidR="007D2D00" w:rsidRPr="002157E4" w:rsidRDefault="00900514">
      <w:pPr>
        <w:rPr>
          <w:rFonts w:ascii="Arial" w:eastAsia="Arial" w:hAnsi="Arial" w:cs="Arial"/>
          <w:b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>1. OBJETIVO GENERAL.</w:t>
      </w:r>
    </w:p>
    <w:p w14:paraId="43BED7CF" w14:textId="12FF8F2F" w:rsidR="007D2D00" w:rsidRPr="002157E4" w:rsidRDefault="00016942" w:rsidP="005D1C43">
      <w:pPr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Establecer estrategias de prevención para gestionar e</w:t>
      </w:r>
      <w:r w:rsidR="00324FEC" w:rsidRPr="00271657">
        <w:rPr>
          <w:rFonts w:ascii="Arial" w:eastAsia="Arial" w:hAnsi="Arial" w:cs="Arial"/>
          <w:sz w:val="24"/>
          <w:szCs w:val="24"/>
        </w:rPr>
        <w:t>l</w:t>
      </w:r>
      <w:r w:rsidRPr="00271657">
        <w:rPr>
          <w:rFonts w:ascii="Arial" w:eastAsia="Arial" w:hAnsi="Arial" w:cs="Arial"/>
          <w:sz w:val="24"/>
          <w:szCs w:val="24"/>
        </w:rPr>
        <w:t xml:space="preserve"> riesgo generado por  condiciones y</w:t>
      </w:r>
      <w:r w:rsidR="00324FEC" w:rsidRPr="00271657">
        <w:rPr>
          <w:rFonts w:ascii="Arial" w:eastAsia="Arial" w:hAnsi="Arial" w:cs="Arial"/>
          <w:sz w:val="24"/>
          <w:szCs w:val="24"/>
        </w:rPr>
        <w:t xml:space="preserve"> comportamiento que producen </w:t>
      </w:r>
      <w:r w:rsidR="00A92E22" w:rsidRPr="00271657">
        <w:rPr>
          <w:rFonts w:ascii="Arial" w:eastAsia="Arial" w:hAnsi="Arial" w:cs="Arial"/>
          <w:sz w:val="24"/>
          <w:szCs w:val="24"/>
        </w:rPr>
        <w:t>caídas</w:t>
      </w:r>
      <w:r w:rsidRPr="00271657">
        <w:rPr>
          <w:rFonts w:ascii="Arial" w:eastAsia="Arial" w:hAnsi="Arial" w:cs="Arial"/>
          <w:sz w:val="24"/>
          <w:szCs w:val="24"/>
        </w:rPr>
        <w:t xml:space="preserve"> a nivel o a diferente nivel (menor a1.5 m de altura</w:t>
      </w:r>
      <w:r w:rsidRPr="002157E4">
        <w:rPr>
          <w:rFonts w:ascii="Arial" w:eastAsia="Arial" w:hAnsi="Arial" w:cs="Arial"/>
          <w:sz w:val="24"/>
          <w:szCs w:val="24"/>
        </w:rPr>
        <w:t xml:space="preserve">), fomentado así </w:t>
      </w:r>
      <w:r w:rsidR="00105991" w:rsidRPr="002157E4">
        <w:rPr>
          <w:rFonts w:ascii="Arial" w:eastAsia="Arial" w:hAnsi="Arial" w:cs="Arial"/>
          <w:color w:val="000000"/>
          <w:sz w:val="24"/>
          <w:szCs w:val="24"/>
        </w:rPr>
        <w:t>un ambiente laboral seguro, ordenado, limpio y saludable en  la empresa</w:t>
      </w:r>
      <w:r w:rsidRPr="002157E4">
        <w:rPr>
          <w:rFonts w:ascii="Arial" w:hAnsi="Arial" w:cs="Arial"/>
          <w:b/>
        </w:rPr>
        <w:t>.</w:t>
      </w:r>
    </w:p>
    <w:p w14:paraId="0B69F579" w14:textId="77777777" w:rsidR="007D2D00" w:rsidRPr="002157E4" w:rsidRDefault="00900514">
      <w:pPr>
        <w:rPr>
          <w:rFonts w:ascii="Arial" w:eastAsia="Arial" w:hAnsi="Arial" w:cs="Arial"/>
          <w:b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>1.2 Objetivos específicos.</w:t>
      </w:r>
    </w:p>
    <w:p w14:paraId="3E2391EA" w14:textId="77777777" w:rsidR="00016942" w:rsidRPr="00271657" w:rsidRDefault="00016942" w:rsidP="0073188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71657">
        <w:rPr>
          <w:rFonts w:ascii="Arial" w:hAnsi="Arial" w:cs="Arial"/>
          <w:sz w:val="24"/>
          <w:szCs w:val="24"/>
        </w:rPr>
        <w:t>Ofrecer un ambiente laboral seguro, ordenado, limpio y saludable en las áreas de ZONA FRANCA INTERNACIONAL DE PEREIRA S.A.S USUARIO OPERADOR DE ZONAS FRANCAS, mediante una gestión de orden y aseo que permita mejorar las condiciones ambientales con el fin de llevar hacia el bienestar laboral y personal de cada uno de nuestros colaboradores, optimizando el proceso y el espacio físico.</w:t>
      </w:r>
    </w:p>
    <w:p w14:paraId="7AFACB31" w14:textId="75A18BA1" w:rsidR="007D2D00" w:rsidRPr="00271657" w:rsidRDefault="00900514" w:rsidP="0073188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71657">
        <w:rPr>
          <w:rFonts w:ascii="Arial" w:eastAsia="Arial" w:hAnsi="Arial" w:cs="Arial"/>
          <w:color w:val="000000"/>
          <w:sz w:val="24"/>
          <w:szCs w:val="24"/>
        </w:rPr>
        <w:t>Prevenir accidentes e incidentes de trabajo que puedan ser ocasionados por malas condiciones de orden y aseo.</w:t>
      </w:r>
    </w:p>
    <w:p w14:paraId="1B3D89A9" w14:textId="77777777" w:rsidR="00016942" w:rsidRPr="00271657" w:rsidRDefault="00016942" w:rsidP="007318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sz w:val="24"/>
          <w:szCs w:val="24"/>
        </w:rPr>
        <w:t>Desarrollar una guía para gestionar el riesgo generado por las condiciones y comportamientos que producen caídas a nivel o a diferente nivel. (Menor de 1.5 m de altura).</w:t>
      </w:r>
    </w:p>
    <w:p w14:paraId="02558B77" w14:textId="77777777" w:rsidR="00105991" w:rsidRPr="002157E4" w:rsidRDefault="00105991" w:rsidP="001059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85EDF8" w14:textId="0F4FC56C" w:rsidR="007D2D00" w:rsidRPr="002157E4" w:rsidRDefault="00900514" w:rsidP="0010599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>2. ALCANCE.</w:t>
      </w:r>
    </w:p>
    <w:p w14:paraId="5DD28BF7" w14:textId="77777777" w:rsidR="008666A7" w:rsidRPr="002157E4" w:rsidRDefault="008666A7" w:rsidP="0010599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C73FF4" w14:textId="52E2FF4C" w:rsidR="00200CA6" w:rsidRPr="002157E4" w:rsidRDefault="00200CA6" w:rsidP="008666A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Este  programa  es  aplicable  a  todos  los  puestos  y  lugares  de  trabajo, instalaciones  y  equipos  de  todas  las áreas  de  trabajo y  afecta  a  todos los colaboradores de Zona Franca Internacional de Pereira – Usuario Operador</w:t>
      </w:r>
      <w:r w:rsidR="008666A7" w:rsidRPr="002157E4">
        <w:rPr>
          <w:rFonts w:ascii="Arial" w:eastAsia="Arial" w:hAnsi="Arial" w:cs="Arial"/>
          <w:sz w:val="24"/>
          <w:szCs w:val="24"/>
        </w:rPr>
        <w:t>, A</w:t>
      </w:r>
      <w:r w:rsidR="00394A1E" w:rsidRPr="002157E4">
        <w:rPr>
          <w:rFonts w:ascii="Arial" w:eastAsia="Arial" w:hAnsi="Arial" w:cs="Arial"/>
          <w:sz w:val="24"/>
          <w:szCs w:val="24"/>
        </w:rPr>
        <w:t>grupación Zona Franca</w:t>
      </w:r>
      <w:r w:rsidR="008666A7" w:rsidRPr="002157E4">
        <w:rPr>
          <w:rFonts w:ascii="Arial" w:eastAsia="Arial" w:hAnsi="Arial" w:cs="Arial"/>
          <w:sz w:val="24"/>
          <w:szCs w:val="24"/>
        </w:rPr>
        <w:t xml:space="preserve">, </w:t>
      </w:r>
      <w:r w:rsidR="008666A7" w:rsidRPr="00271657">
        <w:rPr>
          <w:rFonts w:ascii="Arial" w:hAnsi="Arial" w:cs="Arial"/>
          <w:sz w:val="24"/>
          <w:szCs w:val="24"/>
        </w:rPr>
        <w:t xml:space="preserve">incluyendo personal temporal, contratista y subcontratista, que labore con una problemática de caídas a nivel, para la prevención de accidentes por riesgos asociados a orden y aseo. </w:t>
      </w:r>
      <w:r w:rsidR="00FB3B90" w:rsidRPr="00271657">
        <w:rPr>
          <w:rFonts w:ascii="Arial" w:eastAsia="Arial" w:hAnsi="Arial" w:cs="Arial"/>
          <w:sz w:val="24"/>
          <w:szCs w:val="24"/>
        </w:rPr>
        <w:t>Así mismo</w:t>
      </w:r>
      <w:r w:rsidR="008666A7" w:rsidRPr="00271657">
        <w:rPr>
          <w:rFonts w:ascii="Arial" w:eastAsia="Arial" w:hAnsi="Arial" w:cs="Arial"/>
          <w:sz w:val="24"/>
          <w:szCs w:val="24"/>
        </w:rPr>
        <w:t>,</w:t>
      </w:r>
      <w:r w:rsidR="00FB3B90" w:rsidRPr="00271657">
        <w:rPr>
          <w:rFonts w:ascii="Arial" w:eastAsia="Arial" w:hAnsi="Arial" w:cs="Arial"/>
          <w:sz w:val="24"/>
          <w:szCs w:val="24"/>
        </w:rPr>
        <w:t xml:space="preserve"> es aplicable a la modalidad de trabajo remoto o trabajo des</w:t>
      </w:r>
      <w:r w:rsidR="00324FEC" w:rsidRPr="00271657">
        <w:rPr>
          <w:rFonts w:ascii="Arial" w:eastAsia="Arial" w:hAnsi="Arial" w:cs="Arial"/>
          <w:sz w:val="24"/>
          <w:szCs w:val="24"/>
        </w:rPr>
        <w:t>d</w:t>
      </w:r>
      <w:r w:rsidR="00FB3B90" w:rsidRPr="00271657">
        <w:rPr>
          <w:rFonts w:ascii="Arial" w:eastAsia="Arial" w:hAnsi="Arial" w:cs="Arial"/>
          <w:sz w:val="24"/>
          <w:szCs w:val="24"/>
        </w:rPr>
        <w:t>e casa</w:t>
      </w:r>
      <w:r w:rsidR="00313A2A" w:rsidRPr="00271657">
        <w:rPr>
          <w:rFonts w:ascii="Arial" w:eastAsia="Arial" w:hAnsi="Arial" w:cs="Arial"/>
          <w:sz w:val="24"/>
          <w:szCs w:val="24"/>
        </w:rPr>
        <w:t xml:space="preserve"> asumiendo esta como sitio de trabajo durante un tiempo determinado</w:t>
      </w:r>
      <w:r w:rsidR="000F3DDB" w:rsidRPr="00271657">
        <w:rPr>
          <w:rFonts w:ascii="Arial" w:eastAsia="Arial" w:hAnsi="Arial" w:cs="Arial"/>
          <w:sz w:val="24"/>
          <w:szCs w:val="24"/>
        </w:rPr>
        <w:t xml:space="preserve"> por el empleador</w:t>
      </w:r>
      <w:r w:rsidR="000F3DDB" w:rsidRPr="002157E4">
        <w:rPr>
          <w:rFonts w:ascii="Arial" w:eastAsia="Arial" w:hAnsi="Arial" w:cs="Arial"/>
          <w:sz w:val="24"/>
          <w:szCs w:val="24"/>
        </w:rPr>
        <w:t>.</w:t>
      </w:r>
    </w:p>
    <w:p w14:paraId="22088E83" w14:textId="29B1B600" w:rsidR="00683974" w:rsidRPr="002157E4" w:rsidRDefault="00683974" w:rsidP="00683974">
      <w:pPr>
        <w:rPr>
          <w:rFonts w:ascii="Arial" w:eastAsia="Arial" w:hAnsi="Arial" w:cs="Arial"/>
          <w:b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>3. RESPONSABLES.</w:t>
      </w:r>
    </w:p>
    <w:p w14:paraId="3D500EBB" w14:textId="77777777" w:rsidR="00683974" w:rsidRPr="002157E4" w:rsidRDefault="00683974" w:rsidP="00683974">
      <w:pPr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Las responsabilidades del presente programa se asignan así:</w:t>
      </w:r>
    </w:p>
    <w:p w14:paraId="4351FF4A" w14:textId="657504A6" w:rsidR="00683974" w:rsidRPr="002157E4" w:rsidRDefault="00683974" w:rsidP="00683974">
      <w:p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>3.1</w:t>
      </w:r>
      <w:r w:rsidR="00C735CD">
        <w:rPr>
          <w:rFonts w:ascii="Arial" w:eastAsia="Arial" w:hAnsi="Arial" w:cs="Arial"/>
          <w:b/>
          <w:sz w:val="24"/>
          <w:szCs w:val="24"/>
        </w:rPr>
        <w:t xml:space="preserve">. </w:t>
      </w:r>
      <w:r w:rsidRPr="002157E4">
        <w:rPr>
          <w:rFonts w:ascii="Arial" w:eastAsia="Arial" w:hAnsi="Arial" w:cs="Arial"/>
          <w:b/>
          <w:sz w:val="24"/>
          <w:szCs w:val="24"/>
        </w:rPr>
        <w:t>Responsable de SG-SST- Auxiliar de SST.</w:t>
      </w:r>
      <w:r w:rsidRPr="002157E4">
        <w:rPr>
          <w:rFonts w:ascii="Arial" w:eastAsia="Arial" w:hAnsi="Arial" w:cs="Arial"/>
          <w:sz w:val="24"/>
          <w:szCs w:val="24"/>
        </w:rPr>
        <w:t xml:space="preserve"> Serán los encargados de establecer el programa de orden y aseo, liderar la implementación del mismo y llevar un control o seguimiento de las actividades desarrolladas.</w:t>
      </w:r>
    </w:p>
    <w:p w14:paraId="3BBB8E2D" w14:textId="5540320A" w:rsidR="00683974" w:rsidRPr="00C735CD" w:rsidRDefault="00C735CD" w:rsidP="00C735CD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C735CD">
        <w:rPr>
          <w:rFonts w:ascii="Arial" w:eastAsia="Arial" w:hAnsi="Arial" w:cs="Arial"/>
          <w:b/>
          <w:sz w:val="24"/>
          <w:szCs w:val="24"/>
        </w:rPr>
        <w:lastRenderedPageBreak/>
        <w:t>3.2.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683974" w:rsidRPr="00C735CD">
        <w:rPr>
          <w:rFonts w:ascii="Arial" w:eastAsia="Arial" w:hAnsi="Arial" w:cs="Arial"/>
          <w:b/>
          <w:sz w:val="24"/>
          <w:szCs w:val="24"/>
        </w:rPr>
        <w:t xml:space="preserve">Líderes de áreas para intervención e implementación del Programa –COPASST. </w:t>
      </w:r>
      <w:r w:rsidR="00683974" w:rsidRPr="00C735CD">
        <w:rPr>
          <w:rFonts w:ascii="Arial" w:eastAsia="Arial" w:hAnsi="Arial" w:cs="Arial"/>
          <w:sz w:val="24"/>
          <w:szCs w:val="24"/>
        </w:rPr>
        <w:t>Los líderes de área deberán facilitar el tiempo, la disponibilidad y el compromiso de su equipo de trabajo para la implementación de las actividades del presente programa.</w:t>
      </w:r>
    </w:p>
    <w:p w14:paraId="254A3B73" w14:textId="62957064" w:rsidR="00683974" w:rsidRPr="002157E4" w:rsidRDefault="00C735CD" w:rsidP="00683974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3.3. </w:t>
      </w:r>
      <w:r w:rsidR="00683974" w:rsidRPr="002157E4">
        <w:rPr>
          <w:rFonts w:ascii="Arial" w:eastAsia="Arial" w:hAnsi="Arial" w:cs="Arial"/>
          <w:b/>
          <w:sz w:val="24"/>
          <w:szCs w:val="24"/>
        </w:rPr>
        <w:t xml:space="preserve">Colaboradores y contratistas. </w:t>
      </w:r>
      <w:r w:rsidR="00683974" w:rsidRPr="002157E4">
        <w:rPr>
          <w:rFonts w:ascii="Arial" w:eastAsia="Arial" w:hAnsi="Arial" w:cs="Arial"/>
          <w:sz w:val="24"/>
          <w:szCs w:val="24"/>
        </w:rPr>
        <w:t>Los colaboradores y contratistas deberán implementar en sus lugares de trabajo la cultura de orden y aseo, mantener limpio su entorno de trabajo, informar sobre condiciones que alteren el buen desarrollo del programa y participar en las actividades programadas por el responsable de la implementación del programa.</w:t>
      </w:r>
    </w:p>
    <w:p w14:paraId="0AFCE906" w14:textId="4BA8F941" w:rsidR="008666A7" w:rsidRPr="00271657" w:rsidRDefault="008F5D15" w:rsidP="0073188F">
      <w:pPr>
        <w:pStyle w:val="Prrafodelista"/>
        <w:numPr>
          <w:ilvl w:val="0"/>
          <w:numId w:val="24"/>
        </w:numPr>
        <w:rPr>
          <w:rFonts w:ascii="Arial" w:hAnsi="Arial" w:cs="Arial"/>
          <w:b/>
          <w:sz w:val="24"/>
          <w:szCs w:val="24"/>
        </w:rPr>
      </w:pPr>
      <w:r w:rsidRPr="00271657">
        <w:rPr>
          <w:rFonts w:ascii="Arial" w:hAnsi="Arial" w:cs="Arial"/>
          <w:b/>
          <w:sz w:val="24"/>
          <w:szCs w:val="24"/>
        </w:rPr>
        <w:t>DEFINIC</w:t>
      </w:r>
      <w:r w:rsidR="00324FEC" w:rsidRPr="00271657">
        <w:rPr>
          <w:rFonts w:ascii="Arial" w:hAnsi="Arial" w:cs="Arial"/>
          <w:b/>
          <w:sz w:val="24"/>
          <w:szCs w:val="24"/>
        </w:rPr>
        <w:t>IONES</w:t>
      </w:r>
      <w:r w:rsidRPr="00271657">
        <w:rPr>
          <w:rFonts w:ascii="Arial" w:hAnsi="Arial" w:cs="Arial"/>
          <w:b/>
          <w:sz w:val="24"/>
          <w:szCs w:val="24"/>
        </w:rPr>
        <w:t>.</w:t>
      </w:r>
    </w:p>
    <w:p w14:paraId="5B43DF2E" w14:textId="77777777" w:rsidR="008F5D15" w:rsidRPr="002157E4" w:rsidRDefault="008F5D15" w:rsidP="00271657">
      <w:pPr>
        <w:pStyle w:val="Prrafodelista"/>
        <w:numPr>
          <w:ilvl w:val="0"/>
          <w:numId w:val="25"/>
        </w:num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>Accidente de trabajo</w:t>
      </w:r>
      <w:r w:rsidRPr="002157E4">
        <w:rPr>
          <w:rFonts w:ascii="Arial" w:eastAsia="Arial" w:hAnsi="Arial" w:cs="Arial"/>
          <w:sz w:val="24"/>
          <w:szCs w:val="24"/>
        </w:rPr>
        <w:t xml:space="preserve">. Todo suceso repentino que sobrevenga por causa o con ocasión del trabajo, y que produzca en el trabajador una lesión orgánica, una perturbación funcional o psiquiátrica, una invalidez o la muerte. </w:t>
      </w:r>
    </w:p>
    <w:p w14:paraId="36DD769E" w14:textId="77777777" w:rsidR="002C1026" w:rsidRDefault="008F5D15" w:rsidP="002C1026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Es también accidente de trabajo aquel que se produce durante la ejecución de órdenes del empleador, o contratante durante la ejecución de una labor bajo su autoridad, aún fuera del lugar y horas de trabajo. Igualmente se considera accidente de trabajo el que se produzca durante el traslado de los trabajadores o contratistas desde su residencia a los lugares de trabajo o viceversa, cuando el transporte lo suministre el empleador. </w:t>
      </w:r>
    </w:p>
    <w:p w14:paraId="6AA05F05" w14:textId="77777777" w:rsidR="002C1026" w:rsidRDefault="002C1026" w:rsidP="002C1026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 xml:space="preserve">Aseo. </w:t>
      </w:r>
      <w:r w:rsidRPr="002157E4">
        <w:rPr>
          <w:rFonts w:ascii="Arial" w:eastAsia="Arial" w:hAnsi="Arial" w:cs="Arial"/>
          <w:sz w:val="24"/>
          <w:szCs w:val="24"/>
        </w:rPr>
        <w:t xml:space="preserve">Conjunto de actividades que permite mantener las áreas de trabajo libres de residuos orgánicos e inorgánicos, los cuales pueden afectar la salud y el bienestar de los trabajadores asociados además de las condiciones ambientales. </w:t>
      </w:r>
    </w:p>
    <w:p w14:paraId="6B5562AE" w14:textId="77777777" w:rsidR="002C1026" w:rsidRPr="008F5D15" w:rsidRDefault="002C1026" w:rsidP="002C1026">
      <w:pPr>
        <w:numPr>
          <w:ilvl w:val="0"/>
          <w:numId w:val="1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 xml:space="preserve">Almacenamiento </w:t>
      </w:r>
      <w:r w:rsidRPr="002157E4">
        <w:rPr>
          <w:rFonts w:ascii="Arial" w:eastAsia="Arial" w:hAnsi="Arial" w:cs="Arial"/>
          <w:sz w:val="24"/>
          <w:szCs w:val="24"/>
        </w:rPr>
        <w:t xml:space="preserve">Conjunto de actividades que permiten ubicar y organizar elementos en un lugar determinado para tal fin. </w:t>
      </w:r>
    </w:p>
    <w:p w14:paraId="2DFB4181" w14:textId="77777777" w:rsidR="002C1026" w:rsidRDefault="002C1026" w:rsidP="002C1026">
      <w:pPr>
        <w:numPr>
          <w:ilvl w:val="0"/>
          <w:numId w:val="1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 xml:space="preserve">Archivo. </w:t>
      </w:r>
      <w:r w:rsidRPr="002157E4">
        <w:rPr>
          <w:rFonts w:ascii="Arial" w:eastAsia="Arial" w:hAnsi="Arial" w:cs="Arial"/>
          <w:sz w:val="24"/>
          <w:szCs w:val="24"/>
        </w:rPr>
        <w:t xml:space="preserve">Es el conjunto de documentos, sea cual fuere su fecha, forma y soporte material, acumulados en un proceso natural por una persona o entidad pública o privada, en el transcurso de su gestión, conservados respetando aquel orden para servir como testimonio e información a la persona o institución que los produce y a los ciudadanos, como fuentes de la historia. </w:t>
      </w:r>
    </w:p>
    <w:p w14:paraId="42CFDFFB" w14:textId="77777777" w:rsidR="002C1026" w:rsidRPr="002C1026" w:rsidRDefault="002C1026" w:rsidP="002C1026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C1026">
        <w:rPr>
          <w:rStyle w:val="MquinadeescribirHTML"/>
          <w:rFonts w:ascii="Arial" w:eastAsiaTheme="majorEastAsia" w:hAnsi="Arial" w:cs="Arial"/>
          <w:b/>
          <w:color w:val="000000"/>
          <w:sz w:val="24"/>
          <w:szCs w:val="24"/>
        </w:rPr>
        <w:t xml:space="preserve">Baranda: </w:t>
      </w:r>
      <w:r w:rsidRPr="002C1026">
        <w:rPr>
          <w:rFonts w:ascii="Arial" w:hAnsi="Arial" w:cs="Arial"/>
          <w:sz w:val="24"/>
          <w:szCs w:val="24"/>
        </w:rPr>
        <w:t xml:space="preserve">Barrera que se instala al borde de un lugar para prevenir la posibilidad de caída. Debe garantizar una capacidad de carga y contar con un travesaño de agarre superior, una barrera colocada a nivel del suelo para evitar la caída de objetos y un travesaño intermedio o barrera intermedia que prevenga el paso de personas entre el travesaño superior y la barrera inferior. </w:t>
      </w:r>
      <w:r w:rsidRPr="002C1026">
        <w:rPr>
          <w:rFonts w:ascii="Arial" w:hAnsi="Arial" w:cs="Arial"/>
          <w:sz w:val="24"/>
          <w:szCs w:val="24"/>
        </w:rPr>
        <w:lastRenderedPageBreak/>
        <w:t>Elemento metálico o de madera que se instala al borde de un lugar donde haya posibilidad de caída, debe garantizar una resistencia ante impactos horizontales y contar con un travesaño de agarre superior, uno intermedio y una barrera colocada a nivel del suelo para evitar la caída de objetos. (Resolución 1409/2012)</w:t>
      </w:r>
    </w:p>
    <w:p w14:paraId="4C5F1139" w14:textId="691C57E6" w:rsidR="008666A7" w:rsidRPr="00271657" w:rsidRDefault="008666A7" w:rsidP="002C1026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hAnsi="Arial" w:cs="Arial"/>
          <w:b/>
          <w:sz w:val="24"/>
          <w:szCs w:val="24"/>
        </w:rPr>
        <w:t xml:space="preserve">Bienestar laboral: </w:t>
      </w:r>
      <w:r w:rsidR="002157E4" w:rsidRPr="00271657">
        <w:rPr>
          <w:rFonts w:ascii="Arial" w:hAnsi="Arial" w:cs="Arial"/>
          <w:sz w:val="24"/>
          <w:szCs w:val="24"/>
        </w:rPr>
        <w:t>E</w:t>
      </w:r>
      <w:r w:rsidRPr="00271657">
        <w:rPr>
          <w:rFonts w:ascii="Arial" w:hAnsi="Arial" w:cs="Arial"/>
          <w:sz w:val="24"/>
          <w:szCs w:val="24"/>
        </w:rPr>
        <w:t>s el estado que permite a los individuos desarrollar de manera segura, eficaz y cómoda su trabajo.</w:t>
      </w:r>
    </w:p>
    <w:p w14:paraId="76248E05" w14:textId="77777777" w:rsidR="008666A7" w:rsidRPr="00271657" w:rsidRDefault="008666A7" w:rsidP="0073188F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b/>
          <w:sz w:val="24"/>
          <w:szCs w:val="24"/>
        </w:rPr>
        <w:t>Caídas a nivel:</w:t>
      </w:r>
      <w:r w:rsidRPr="00271657">
        <w:rPr>
          <w:rFonts w:ascii="Arial" w:hAnsi="Arial" w:cs="Arial"/>
          <w:sz w:val="24"/>
          <w:szCs w:val="24"/>
        </w:rPr>
        <w:t xml:space="preserve"> Son las caídas que ocurren sobre el mismo nivel de una superficie (piso o áreas de desplazamiento), o sobre los objetos adyacentes a estas. No debe haber una diferencia de altura entre los dos puntos, considerando el punto de partida el plano horizontal o superficie de referencia donde se encuentra la persona.</w:t>
      </w:r>
    </w:p>
    <w:p w14:paraId="3E98ED40" w14:textId="16D2A106" w:rsidR="002C1026" w:rsidRDefault="008666A7" w:rsidP="002C1026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C1026">
        <w:rPr>
          <w:rFonts w:ascii="Arial" w:hAnsi="Arial" w:cs="Arial"/>
          <w:b/>
          <w:sz w:val="24"/>
          <w:szCs w:val="24"/>
        </w:rPr>
        <w:t>Caídas de distinto nivel:</w:t>
      </w:r>
      <w:r w:rsidRPr="002C1026">
        <w:rPr>
          <w:rFonts w:ascii="Arial" w:hAnsi="Arial" w:cs="Arial"/>
          <w:sz w:val="24"/>
          <w:szCs w:val="24"/>
        </w:rPr>
        <w:t xml:space="preserve"> Son las caídas que ocurren entre diferentes niveles de la superficie del piso o de las áreas de desplazamiento, o sobre los objetos adyacentes a estas. La diferencia de altura entre los niveles debe ser inferior a 1.5 metros</w:t>
      </w:r>
      <w:r w:rsidR="002C1026">
        <w:rPr>
          <w:rFonts w:ascii="Arial" w:hAnsi="Arial" w:cs="Arial"/>
          <w:sz w:val="24"/>
          <w:szCs w:val="24"/>
        </w:rPr>
        <w:t>.</w:t>
      </w:r>
    </w:p>
    <w:p w14:paraId="2978298A" w14:textId="77777777" w:rsidR="002C1026" w:rsidRDefault="002C1026" w:rsidP="002C1026">
      <w:pPr>
        <w:numPr>
          <w:ilvl w:val="0"/>
          <w:numId w:val="2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>Condiciones de trabajo.</w:t>
      </w:r>
      <w:r w:rsidRPr="002157E4">
        <w:rPr>
          <w:rFonts w:ascii="Arial" w:eastAsia="Arial" w:hAnsi="Arial" w:cs="Arial"/>
          <w:sz w:val="24"/>
          <w:szCs w:val="24"/>
        </w:rPr>
        <w:t xml:space="preserve"> Se refiere a la calidad, la </w:t>
      </w:r>
      <w:hyperlink r:id="rId9">
        <w:r w:rsidRPr="002157E4">
          <w:rPr>
            <w:rFonts w:ascii="Arial" w:eastAsia="Arial" w:hAnsi="Arial" w:cs="Arial"/>
            <w:sz w:val="24"/>
            <w:szCs w:val="24"/>
          </w:rPr>
          <w:t>seguridad</w:t>
        </w:r>
      </w:hyperlink>
      <w:r w:rsidRPr="002157E4">
        <w:rPr>
          <w:rFonts w:ascii="Arial" w:eastAsia="Arial" w:hAnsi="Arial" w:cs="Arial"/>
          <w:sz w:val="24"/>
          <w:szCs w:val="24"/>
        </w:rPr>
        <w:t> y la limpieza de la infraestructura, entre otros factores que inciden en el </w:t>
      </w:r>
      <w:hyperlink r:id="rId10">
        <w:r w:rsidRPr="002157E4">
          <w:rPr>
            <w:rFonts w:ascii="Arial" w:eastAsia="Arial" w:hAnsi="Arial" w:cs="Arial"/>
            <w:sz w:val="24"/>
            <w:szCs w:val="24"/>
          </w:rPr>
          <w:t>bienestar</w:t>
        </w:r>
      </w:hyperlink>
      <w:r w:rsidRPr="002157E4">
        <w:rPr>
          <w:rFonts w:ascii="Arial" w:eastAsia="Arial" w:hAnsi="Arial" w:cs="Arial"/>
          <w:sz w:val="24"/>
          <w:szCs w:val="24"/>
        </w:rPr>
        <w:t> y la </w:t>
      </w:r>
      <w:hyperlink r:id="rId11">
        <w:r w:rsidRPr="002157E4">
          <w:rPr>
            <w:rFonts w:ascii="Arial" w:eastAsia="Arial" w:hAnsi="Arial" w:cs="Arial"/>
            <w:sz w:val="24"/>
            <w:szCs w:val="24"/>
          </w:rPr>
          <w:t>salud</w:t>
        </w:r>
      </w:hyperlink>
      <w:r w:rsidRPr="002157E4">
        <w:rPr>
          <w:rFonts w:ascii="Arial" w:eastAsia="Arial" w:hAnsi="Arial" w:cs="Arial"/>
          <w:sz w:val="24"/>
          <w:szCs w:val="24"/>
        </w:rPr>
        <w:t> del trabajador.</w:t>
      </w:r>
    </w:p>
    <w:p w14:paraId="571BE202" w14:textId="77777777" w:rsidR="002C1026" w:rsidRDefault="002C1026" w:rsidP="002C1026">
      <w:pPr>
        <w:numPr>
          <w:ilvl w:val="0"/>
          <w:numId w:val="2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 xml:space="preserve">Clasificar. </w:t>
      </w:r>
      <w:r w:rsidRPr="002157E4">
        <w:rPr>
          <w:rFonts w:ascii="Arial" w:eastAsia="Arial" w:hAnsi="Arial" w:cs="Arial"/>
          <w:sz w:val="24"/>
          <w:szCs w:val="24"/>
        </w:rPr>
        <w:t xml:space="preserve">Consiste en separar las cosas útiles de las innecesarias, las suficientes de las excesivas y dejar en nuestro sitio de trabajo solo lo indispensable para realizar eficientemente nuestras labores. </w:t>
      </w:r>
    </w:p>
    <w:p w14:paraId="396CA8CA" w14:textId="77777777" w:rsidR="002C1026" w:rsidRPr="008F5D15" w:rsidRDefault="002C1026" w:rsidP="002C1026">
      <w:pPr>
        <w:numPr>
          <w:ilvl w:val="0"/>
          <w:numId w:val="2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 xml:space="preserve">Disciplina. </w:t>
      </w:r>
      <w:r w:rsidRPr="002157E4">
        <w:rPr>
          <w:rFonts w:ascii="Arial" w:eastAsia="Arial" w:hAnsi="Arial" w:cs="Arial"/>
          <w:sz w:val="24"/>
          <w:szCs w:val="24"/>
        </w:rPr>
        <w:t xml:space="preserve"> </w:t>
      </w:r>
      <w:r w:rsidRPr="002157E4">
        <w:rPr>
          <w:rFonts w:ascii="Arial" w:eastAsia="Arial" w:hAnsi="Arial" w:cs="Arial"/>
          <w:color w:val="222222"/>
          <w:sz w:val="24"/>
          <w:szCs w:val="24"/>
          <w:highlight w:val="white"/>
        </w:rPr>
        <w:t>Conjunto de reglas de comportamiento para mantener el orden y la subordinación entre los miembros de un cuerpo o una colectividad en una profesión o en una determinada colectividad.</w:t>
      </w:r>
    </w:p>
    <w:p w14:paraId="380DF51B" w14:textId="61FAC3C7" w:rsidR="008666A7" w:rsidRDefault="008666A7" w:rsidP="0073188F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b/>
          <w:sz w:val="24"/>
          <w:szCs w:val="24"/>
        </w:rPr>
        <w:t>Fricción</w:t>
      </w:r>
      <w:r w:rsidRPr="00271657">
        <w:rPr>
          <w:rFonts w:ascii="Arial" w:hAnsi="Arial" w:cs="Arial"/>
          <w:sz w:val="24"/>
          <w:szCs w:val="24"/>
        </w:rPr>
        <w:t>:</w:t>
      </w:r>
      <w:r w:rsidRPr="00271657">
        <w:rPr>
          <w:rFonts w:ascii="Arial" w:hAnsi="Arial" w:cs="Arial"/>
          <w:b/>
          <w:sz w:val="24"/>
          <w:szCs w:val="24"/>
        </w:rPr>
        <w:t xml:space="preserve"> </w:t>
      </w:r>
      <w:r w:rsidR="002157E4" w:rsidRPr="00271657">
        <w:rPr>
          <w:rFonts w:ascii="Arial" w:hAnsi="Arial" w:cs="Arial"/>
          <w:sz w:val="24"/>
          <w:szCs w:val="24"/>
        </w:rPr>
        <w:t>R</w:t>
      </w:r>
      <w:r w:rsidRPr="00271657">
        <w:rPr>
          <w:rFonts w:ascii="Arial" w:hAnsi="Arial" w:cs="Arial"/>
          <w:sz w:val="24"/>
          <w:szCs w:val="24"/>
        </w:rPr>
        <w:t>oce de dos cuerpos en contacto</w:t>
      </w:r>
      <w:r w:rsidR="002C1026">
        <w:rPr>
          <w:rFonts w:ascii="Arial" w:hAnsi="Arial" w:cs="Arial"/>
          <w:sz w:val="24"/>
          <w:szCs w:val="24"/>
        </w:rPr>
        <w:t>.</w:t>
      </w:r>
    </w:p>
    <w:p w14:paraId="6C35860D" w14:textId="77777777" w:rsidR="002C1026" w:rsidRDefault="002C1026" w:rsidP="002C1026">
      <w:pPr>
        <w:numPr>
          <w:ilvl w:val="0"/>
          <w:numId w:val="2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 xml:space="preserve">Gestión integral de residuos sólidos. </w:t>
      </w:r>
      <w:r w:rsidRPr="002157E4">
        <w:rPr>
          <w:rFonts w:ascii="Arial" w:eastAsia="Arial" w:hAnsi="Arial" w:cs="Arial"/>
          <w:sz w:val="24"/>
          <w:szCs w:val="24"/>
        </w:rPr>
        <w:t xml:space="preserve">Es el conjunto de actividades encaminadas a reducir la generación de residuos, a realizar el aprovechamiento teniendo en cuenta sus características, volumen, procedencia, costos, tratamiento con fines de valorización energética, posibilidades de aprovechamiento y comercialización. También incluye el tratamiento y disposición final de los residuos no aprovechables. </w:t>
      </w:r>
    </w:p>
    <w:p w14:paraId="6F54730A" w14:textId="77777777" w:rsidR="002C1026" w:rsidRPr="008F5D15" w:rsidRDefault="002C1026" w:rsidP="002C1026">
      <w:pPr>
        <w:numPr>
          <w:ilvl w:val="0"/>
          <w:numId w:val="2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 xml:space="preserve">Higiene. </w:t>
      </w:r>
      <w:r w:rsidRPr="002157E4">
        <w:rPr>
          <w:rFonts w:ascii="Arial" w:eastAsia="Arial" w:hAnsi="Arial" w:cs="Arial"/>
          <w:sz w:val="24"/>
          <w:szCs w:val="24"/>
        </w:rPr>
        <w:t xml:space="preserve">Parte de la medicina que tiene por objeto la conservación de la salud o prevenir enfermedades. </w:t>
      </w:r>
    </w:p>
    <w:p w14:paraId="0A80DF3C" w14:textId="77777777" w:rsidR="008666A7" w:rsidRPr="00271657" w:rsidRDefault="008666A7" w:rsidP="0073188F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b/>
          <w:sz w:val="24"/>
          <w:szCs w:val="24"/>
        </w:rPr>
        <w:t>Hueco:</w:t>
      </w:r>
      <w:r w:rsidRPr="00271657">
        <w:rPr>
          <w:rFonts w:ascii="Arial" w:hAnsi="Arial" w:cs="Arial"/>
          <w:sz w:val="24"/>
          <w:szCs w:val="24"/>
        </w:rPr>
        <w:t xml:space="preserve"> Espacio vacío o brecha con una profundidad mínima de 5 cm. por debajo de la superficie en donde se camina y/o trabaja. </w:t>
      </w:r>
    </w:p>
    <w:p w14:paraId="0D00ACC9" w14:textId="77777777" w:rsidR="008666A7" w:rsidRPr="00271657" w:rsidRDefault="008666A7" w:rsidP="0073188F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b/>
          <w:sz w:val="24"/>
          <w:szCs w:val="24"/>
        </w:rPr>
        <w:t>Kaisen</w:t>
      </w:r>
      <w:r w:rsidRPr="00271657">
        <w:rPr>
          <w:rFonts w:ascii="Arial" w:hAnsi="Arial" w:cs="Arial"/>
          <w:sz w:val="24"/>
          <w:szCs w:val="24"/>
        </w:rPr>
        <w:t>: Mejoramiento continuo.</w:t>
      </w:r>
    </w:p>
    <w:p w14:paraId="252FD51D" w14:textId="77777777" w:rsidR="002C1026" w:rsidRPr="008F5D15" w:rsidRDefault="002C1026" w:rsidP="002C1026">
      <w:pPr>
        <w:numPr>
          <w:ilvl w:val="0"/>
          <w:numId w:val="2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 xml:space="preserve">Limpieza. </w:t>
      </w:r>
      <w:r w:rsidRPr="002157E4">
        <w:rPr>
          <w:rFonts w:ascii="Arial" w:eastAsia="Arial" w:hAnsi="Arial" w:cs="Arial"/>
          <w:sz w:val="24"/>
          <w:szCs w:val="24"/>
        </w:rPr>
        <w:t xml:space="preserve">Es el estado de aseo e higiene, tanto del personal como en las instalaciones locativas, máquinas, equipos y elementos de trabajo. </w:t>
      </w:r>
    </w:p>
    <w:p w14:paraId="532E8B18" w14:textId="77777777" w:rsidR="00324FEC" w:rsidRPr="008F5D15" w:rsidRDefault="00324FEC" w:rsidP="0073188F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b/>
          <w:sz w:val="24"/>
          <w:szCs w:val="24"/>
        </w:rPr>
        <w:lastRenderedPageBreak/>
        <w:t xml:space="preserve">Orden. </w:t>
      </w:r>
      <w:r w:rsidRPr="00271657">
        <w:rPr>
          <w:rFonts w:ascii="Arial" w:eastAsia="Arial" w:hAnsi="Arial" w:cs="Arial"/>
          <w:sz w:val="24"/>
          <w:szCs w:val="24"/>
        </w:rPr>
        <w:t>Se refiere a la correcta disposición y manejo de los elementos (equipos, materiales y productos) que intervienen en el desarro</w:t>
      </w:r>
      <w:r w:rsidRPr="002157E4">
        <w:rPr>
          <w:rFonts w:ascii="Arial" w:eastAsia="Arial" w:hAnsi="Arial" w:cs="Arial"/>
          <w:sz w:val="24"/>
          <w:szCs w:val="24"/>
        </w:rPr>
        <w:t>llo de las actividades específicas de cada tarea, contribuyendo a una buena organización.</w:t>
      </w:r>
      <w:r w:rsidRPr="002157E4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1F28F77" w14:textId="77777777" w:rsidR="00324FEC" w:rsidRPr="008F5D15" w:rsidRDefault="00324FEC" w:rsidP="0073188F">
      <w:pPr>
        <w:numPr>
          <w:ilvl w:val="0"/>
          <w:numId w:val="1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 xml:space="preserve">Programa de orden y aseo. </w:t>
      </w:r>
      <w:r w:rsidRPr="002157E4">
        <w:rPr>
          <w:rFonts w:ascii="Arial" w:eastAsia="Arial" w:hAnsi="Arial" w:cs="Arial"/>
          <w:sz w:val="24"/>
          <w:szCs w:val="24"/>
        </w:rPr>
        <w:t>Conjunto de actividades tendientes a mejorar en forma continua las condiciones de trabajo, elevando la cantidad, la productividad, la salud y la satisfacción en el trabajo. Estos programas se elaboran con el fin de crear y desarrollar hábitos y rutinas seguras, a su vez contribuye a disminuir la presencia de accidentes e incidentes de trabajo, facilita la detección de irregularidades en el mantenimiento de equipos y de espacios locativos, favorece la agilidad de los procedimientos y genera ambientes de trabajo confortables</w:t>
      </w:r>
    </w:p>
    <w:p w14:paraId="16B49D0B" w14:textId="77777777" w:rsidR="00324FEC" w:rsidRPr="008F5D15" w:rsidRDefault="00324FEC" w:rsidP="0073188F">
      <w:pPr>
        <w:numPr>
          <w:ilvl w:val="0"/>
          <w:numId w:val="1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 xml:space="preserve">Medio ambiente laboral. </w:t>
      </w:r>
      <w:r w:rsidRPr="002157E4">
        <w:rPr>
          <w:rFonts w:ascii="Arial" w:eastAsia="Arial" w:hAnsi="Arial" w:cs="Arial"/>
          <w:color w:val="222222"/>
          <w:sz w:val="24"/>
          <w:szCs w:val="24"/>
          <w:highlight w:val="white"/>
        </w:rPr>
        <w:t>Condiciones físicas, técnicas, humanas y ambientales en las que un trabajador lleva a cabo sus funciones.</w:t>
      </w:r>
    </w:p>
    <w:p w14:paraId="3C92BDC7" w14:textId="77777777" w:rsidR="00F32B34" w:rsidRPr="002157E4" w:rsidRDefault="00F32B34">
      <w:pPr>
        <w:rPr>
          <w:rFonts w:ascii="Arial" w:eastAsia="Arial" w:hAnsi="Arial" w:cs="Arial"/>
          <w:b/>
          <w:sz w:val="24"/>
          <w:szCs w:val="24"/>
        </w:rPr>
      </w:pPr>
    </w:p>
    <w:p w14:paraId="2BF87554" w14:textId="10715D12" w:rsidR="007D2D00" w:rsidRPr="002157E4" w:rsidRDefault="00692B7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</w:t>
      </w:r>
      <w:r w:rsidR="00900514" w:rsidRPr="002157E4">
        <w:rPr>
          <w:rFonts w:ascii="Arial" w:eastAsia="Arial" w:hAnsi="Arial" w:cs="Arial"/>
          <w:b/>
          <w:sz w:val="24"/>
          <w:szCs w:val="24"/>
        </w:rPr>
        <w:t>. LEGISLACIÓN APLICABLE.</w:t>
      </w:r>
    </w:p>
    <w:tbl>
      <w:tblPr>
        <w:tblStyle w:val="a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559"/>
        <w:gridCol w:w="6096"/>
        <w:gridCol w:w="1275"/>
      </w:tblGrid>
      <w:tr w:rsidR="007D2D00" w:rsidRPr="002157E4" w14:paraId="1C23D20B" w14:textId="77777777" w:rsidTr="00E30631">
        <w:tc>
          <w:tcPr>
            <w:tcW w:w="1418" w:type="dxa"/>
            <w:shd w:val="clear" w:color="auto" w:fill="9FC5E8"/>
          </w:tcPr>
          <w:p w14:paraId="75B9D9AD" w14:textId="77777777" w:rsidR="007D2D00" w:rsidRPr="002157E4" w:rsidRDefault="0090051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2157E4"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59" w:type="dxa"/>
            <w:shd w:val="clear" w:color="auto" w:fill="9FC5E8"/>
          </w:tcPr>
          <w:p w14:paraId="75E0AA98" w14:textId="77777777" w:rsidR="007D2D00" w:rsidRPr="002157E4" w:rsidRDefault="0090051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2157E4">
              <w:rPr>
                <w:rFonts w:ascii="Arial" w:eastAsia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6096" w:type="dxa"/>
            <w:shd w:val="clear" w:color="auto" w:fill="9FC5E8"/>
          </w:tcPr>
          <w:p w14:paraId="46FD8706" w14:textId="77777777" w:rsidR="007D2D00" w:rsidRPr="002157E4" w:rsidRDefault="0090051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2157E4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275" w:type="dxa"/>
            <w:shd w:val="clear" w:color="auto" w:fill="9FC5E8"/>
          </w:tcPr>
          <w:p w14:paraId="0731CA20" w14:textId="77777777" w:rsidR="007D2D00" w:rsidRPr="002157E4" w:rsidRDefault="0090051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2157E4"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</w:tr>
      <w:tr w:rsidR="007D2D00" w:rsidRPr="002157E4" w14:paraId="0543E9E2" w14:textId="77777777" w:rsidTr="00E30631">
        <w:tc>
          <w:tcPr>
            <w:tcW w:w="1418" w:type="dxa"/>
          </w:tcPr>
          <w:p w14:paraId="253DAE1D" w14:textId="77777777" w:rsidR="007D2D00" w:rsidRPr="002157E4" w:rsidRDefault="00900514" w:rsidP="002157E4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Ley</w:t>
            </w:r>
          </w:p>
        </w:tc>
        <w:tc>
          <w:tcPr>
            <w:tcW w:w="1559" w:type="dxa"/>
          </w:tcPr>
          <w:p w14:paraId="4A4D5844" w14:textId="77777777" w:rsidR="007D2D00" w:rsidRPr="002157E4" w:rsidRDefault="00900514" w:rsidP="002157E4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6096" w:type="dxa"/>
          </w:tcPr>
          <w:p w14:paraId="143FF85B" w14:textId="77777777" w:rsidR="007D2D00" w:rsidRPr="002157E4" w:rsidRDefault="00900514" w:rsidP="002157E4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Por la cual se dictan medidas sanitarias.</w:t>
            </w:r>
          </w:p>
        </w:tc>
        <w:tc>
          <w:tcPr>
            <w:tcW w:w="1275" w:type="dxa"/>
          </w:tcPr>
          <w:p w14:paraId="752771C1" w14:textId="77777777" w:rsidR="007D2D00" w:rsidRPr="002157E4" w:rsidRDefault="0090051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157E4">
              <w:rPr>
                <w:rFonts w:ascii="Arial" w:eastAsia="Arial" w:hAnsi="Arial" w:cs="Arial"/>
                <w:sz w:val="24"/>
                <w:szCs w:val="24"/>
              </w:rPr>
              <w:t>1979</w:t>
            </w:r>
          </w:p>
        </w:tc>
      </w:tr>
      <w:tr w:rsidR="007D2D00" w:rsidRPr="002157E4" w14:paraId="3925B90F" w14:textId="77777777" w:rsidTr="00E30631">
        <w:tc>
          <w:tcPr>
            <w:tcW w:w="1418" w:type="dxa"/>
          </w:tcPr>
          <w:p w14:paraId="197044D1" w14:textId="77777777" w:rsidR="007D2D00" w:rsidRPr="002157E4" w:rsidRDefault="007D2D00" w:rsidP="002157E4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30CC4DF" w14:textId="77777777" w:rsidR="007D2D00" w:rsidRPr="002157E4" w:rsidRDefault="00900514" w:rsidP="002157E4">
            <w:pPr>
              <w:jc w:val="both"/>
              <w:rPr>
                <w:rFonts w:ascii="Arial" w:eastAsia="Arial" w:hAnsi="Arial" w:cs="Arial"/>
                <w:color w:val="000000"/>
              </w:rPr>
            </w:pPr>
            <w:bookmarkStart w:id="0" w:name="_heading=h.gjdgxs" w:colFirst="0" w:colLast="0"/>
            <w:bookmarkEnd w:id="0"/>
            <w:r w:rsidRPr="002157E4">
              <w:rPr>
                <w:rFonts w:ascii="Arial" w:eastAsia="Arial" w:hAnsi="Arial" w:cs="Arial"/>
                <w:color w:val="000000"/>
              </w:rPr>
              <w:t>Ley</w:t>
            </w:r>
          </w:p>
        </w:tc>
        <w:tc>
          <w:tcPr>
            <w:tcW w:w="1559" w:type="dxa"/>
          </w:tcPr>
          <w:p w14:paraId="1BE9424E" w14:textId="77777777" w:rsidR="007D2D00" w:rsidRPr="002157E4" w:rsidRDefault="007D2D00" w:rsidP="002157E4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EA17304" w14:textId="77777777" w:rsidR="007D2D00" w:rsidRPr="002157E4" w:rsidRDefault="00900514" w:rsidP="002157E4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594</w:t>
            </w:r>
          </w:p>
        </w:tc>
        <w:tc>
          <w:tcPr>
            <w:tcW w:w="6096" w:type="dxa"/>
          </w:tcPr>
          <w:p w14:paraId="72C658A3" w14:textId="77777777" w:rsidR="007D2D00" w:rsidRPr="002157E4" w:rsidRDefault="00900514" w:rsidP="002157E4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Por medio de la cual se dicta la Ley General de Archivos y se dictan otras disposiciones. Título V Gestión de Documentos. Título XI Conservación de documentos.</w:t>
            </w:r>
          </w:p>
        </w:tc>
        <w:tc>
          <w:tcPr>
            <w:tcW w:w="1275" w:type="dxa"/>
          </w:tcPr>
          <w:p w14:paraId="3E434C8B" w14:textId="77777777" w:rsidR="007D2D00" w:rsidRPr="002157E4" w:rsidRDefault="007D2D0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6DC368E" w14:textId="77777777" w:rsidR="007D2D00" w:rsidRPr="002157E4" w:rsidRDefault="0090051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157E4">
              <w:rPr>
                <w:rFonts w:ascii="Arial" w:eastAsia="Arial" w:hAnsi="Arial" w:cs="Arial"/>
                <w:sz w:val="24"/>
                <w:szCs w:val="24"/>
              </w:rPr>
              <w:t>2000</w:t>
            </w:r>
          </w:p>
        </w:tc>
      </w:tr>
      <w:tr w:rsidR="008666A7" w:rsidRPr="002157E4" w14:paraId="1B140C80" w14:textId="77777777" w:rsidTr="00E30631">
        <w:trPr>
          <w:trHeight w:val="155"/>
        </w:trPr>
        <w:tc>
          <w:tcPr>
            <w:tcW w:w="1418" w:type="dxa"/>
          </w:tcPr>
          <w:p w14:paraId="6B9C95DB" w14:textId="4F9D0209" w:rsidR="008666A7" w:rsidRPr="002157E4" w:rsidRDefault="008666A7" w:rsidP="002157E4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 xml:space="preserve">Resolución </w:t>
            </w:r>
          </w:p>
        </w:tc>
        <w:tc>
          <w:tcPr>
            <w:tcW w:w="1559" w:type="dxa"/>
          </w:tcPr>
          <w:p w14:paraId="712DD5B0" w14:textId="6370441D" w:rsidR="008666A7" w:rsidRPr="002157E4" w:rsidRDefault="008666A7" w:rsidP="002157E4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</w:rPr>
              <w:t xml:space="preserve">2400. Artículos 5-16, 26,31,32,47,48,54, 92, 175, 176, 177, 178 y 202 </w:t>
            </w:r>
          </w:p>
        </w:tc>
        <w:tc>
          <w:tcPr>
            <w:tcW w:w="6096" w:type="dxa"/>
          </w:tcPr>
          <w:p w14:paraId="1583F6A9" w14:textId="77777777" w:rsidR="008666A7" w:rsidRPr="002157E4" w:rsidRDefault="008666A7" w:rsidP="002157E4">
            <w:pPr>
              <w:jc w:val="both"/>
              <w:rPr>
                <w:rFonts w:ascii="Arial" w:eastAsia="Arial" w:hAnsi="Arial" w:cs="Arial"/>
              </w:rPr>
            </w:pPr>
            <w:r w:rsidRPr="002157E4">
              <w:rPr>
                <w:rFonts w:ascii="Arial" w:eastAsia="Arial" w:hAnsi="Arial" w:cs="Arial"/>
              </w:rPr>
              <w:t>Por la cual se establecen algunas disposiciones sobre vivienda, higiene y seguridad en los establecimientos de trabajo.</w:t>
            </w:r>
          </w:p>
          <w:p w14:paraId="029A7A27" w14:textId="77777777" w:rsidR="008666A7" w:rsidRPr="002157E4" w:rsidRDefault="008666A7" w:rsidP="002157E4">
            <w:pPr>
              <w:jc w:val="both"/>
              <w:rPr>
                <w:rFonts w:ascii="Arial" w:eastAsia="Arial" w:hAnsi="Arial" w:cs="Arial"/>
              </w:rPr>
            </w:pPr>
            <w:r w:rsidRPr="002157E4">
              <w:rPr>
                <w:rFonts w:ascii="Arial" w:eastAsia="Arial" w:hAnsi="Arial" w:cs="Arial"/>
              </w:rPr>
              <w:t>Artículo 92- Las áreas de circulación deberán estar claramente demarcadas, tener la amplitud suficiente para el transito seguro de las personas y estas previstas de señalización adecuada y demás medidas necesarias para evitar accidentes.</w:t>
            </w:r>
          </w:p>
          <w:p w14:paraId="066BA6C5" w14:textId="42757C8B" w:rsidR="008666A7" w:rsidRPr="002157E4" w:rsidRDefault="008666A7" w:rsidP="002157E4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</w:rPr>
              <w:t>ARTÍCULO 175. Se prohibirá a las mujeres el uso de calzado de tacones altos en los pisos de los establecimientos industriales, para evitar accidentes por tropezones, resbalones, etc.</w:t>
            </w:r>
          </w:p>
        </w:tc>
        <w:tc>
          <w:tcPr>
            <w:tcW w:w="1275" w:type="dxa"/>
          </w:tcPr>
          <w:p w14:paraId="6AE98158" w14:textId="4063A694" w:rsidR="008666A7" w:rsidRPr="002157E4" w:rsidRDefault="008666A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157E4">
              <w:rPr>
                <w:rFonts w:ascii="Arial" w:eastAsia="Arial" w:hAnsi="Arial" w:cs="Arial"/>
                <w:sz w:val="24"/>
                <w:szCs w:val="24"/>
              </w:rPr>
              <w:t>1979</w:t>
            </w:r>
          </w:p>
        </w:tc>
      </w:tr>
      <w:tr w:rsidR="008666A7" w:rsidRPr="002157E4" w14:paraId="79F9DF35" w14:textId="77777777" w:rsidTr="00E30631">
        <w:trPr>
          <w:trHeight w:val="155"/>
        </w:trPr>
        <w:tc>
          <w:tcPr>
            <w:tcW w:w="1418" w:type="dxa"/>
          </w:tcPr>
          <w:p w14:paraId="39FD3D3F" w14:textId="77777777" w:rsidR="008666A7" w:rsidRPr="002157E4" w:rsidRDefault="008666A7" w:rsidP="002157E4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9" w:type="dxa"/>
          </w:tcPr>
          <w:p w14:paraId="3BDB6D66" w14:textId="77777777" w:rsidR="008666A7" w:rsidRPr="002157E4" w:rsidRDefault="008666A7" w:rsidP="002157E4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 xml:space="preserve">OSHA 29 CFR 1910.22 y 1910 </w:t>
            </w:r>
            <w:proofErr w:type="spellStart"/>
            <w:r w:rsidRPr="002157E4">
              <w:rPr>
                <w:rFonts w:ascii="Arial" w:eastAsia="Arial" w:hAnsi="Arial" w:cs="Arial"/>
                <w:color w:val="000000"/>
              </w:rPr>
              <w:t>Subparte</w:t>
            </w:r>
            <w:proofErr w:type="spellEnd"/>
            <w:r w:rsidRPr="002157E4">
              <w:rPr>
                <w:rFonts w:ascii="Arial" w:eastAsia="Arial" w:hAnsi="Arial" w:cs="Arial"/>
                <w:color w:val="000000"/>
              </w:rPr>
              <w:t xml:space="preserve"> D – Superficie para caminar-trabajar</w:t>
            </w:r>
          </w:p>
          <w:p w14:paraId="43236843" w14:textId="77777777" w:rsidR="008666A7" w:rsidRPr="002157E4" w:rsidRDefault="008666A7" w:rsidP="002157E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096" w:type="dxa"/>
          </w:tcPr>
          <w:p w14:paraId="24B41AAB" w14:textId="77777777" w:rsidR="002157E4" w:rsidRDefault="008666A7" w:rsidP="002157E4">
            <w:pPr>
              <w:shd w:val="clear" w:color="auto" w:fill="FFFFFF"/>
              <w:spacing w:after="390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lastRenderedPageBreak/>
              <w:t>Esta norma apoya la seguridad del trabajador al mantener los centros de trabajo limpios y s</w:t>
            </w:r>
            <w:r w:rsidR="002157E4">
              <w:rPr>
                <w:rFonts w:ascii="Arial" w:eastAsia="Arial" w:hAnsi="Arial" w:cs="Arial"/>
                <w:color w:val="000000"/>
              </w:rPr>
              <w:t>eguros de peligros, incluyendo:</w:t>
            </w:r>
          </w:p>
          <w:p w14:paraId="1E485038" w14:textId="77777777" w:rsidR="002157E4" w:rsidRDefault="008666A7" w:rsidP="002157E4">
            <w:pPr>
              <w:shd w:val="clear" w:color="auto" w:fill="FFFFFF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Mantener las pla</w:t>
            </w:r>
            <w:r w:rsidR="002157E4">
              <w:rPr>
                <w:rFonts w:ascii="Arial" w:eastAsia="Arial" w:hAnsi="Arial" w:cs="Arial"/>
                <w:color w:val="000000"/>
              </w:rPr>
              <w:t>ntas limpias, ordenadas y secas</w:t>
            </w:r>
          </w:p>
          <w:p w14:paraId="7AD21711" w14:textId="710DEAD8" w:rsidR="002157E4" w:rsidRDefault="008666A7" w:rsidP="002157E4">
            <w:pPr>
              <w:shd w:val="clear" w:color="auto" w:fill="FFFFFF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 xml:space="preserve">Proporcionar desagües, plataformas, tapetes u otros lugares secos para pararse </w:t>
            </w:r>
            <w:r w:rsidR="002157E4">
              <w:rPr>
                <w:rFonts w:ascii="Arial" w:eastAsia="Arial" w:hAnsi="Arial" w:cs="Arial"/>
                <w:color w:val="000000"/>
              </w:rPr>
              <w:t>cuando se usen procesos mojados.</w:t>
            </w:r>
          </w:p>
          <w:p w14:paraId="6285D14B" w14:textId="77777777" w:rsidR="002157E4" w:rsidRDefault="008666A7" w:rsidP="002157E4">
            <w:pPr>
              <w:shd w:val="clear" w:color="auto" w:fill="FFFFFF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lastRenderedPageBreak/>
              <w:t>Mantener pisos y áreas de trabajo libres de clavos sobresalientes, astillas, agujeros y tablas sueltas</w:t>
            </w:r>
            <w:r w:rsidR="002157E4">
              <w:rPr>
                <w:rFonts w:ascii="Arial" w:eastAsia="Arial" w:hAnsi="Arial" w:cs="Arial"/>
                <w:color w:val="000000"/>
              </w:rPr>
              <w:t>.</w:t>
            </w:r>
          </w:p>
          <w:p w14:paraId="67AC5F72" w14:textId="77777777" w:rsidR="002157E4" w:rsidRDefault="008666A7" w:rsidP="002157E4">
            <w:pPr>
              <w:shd w:val="clear" w:color="auto" w:fill="FFFFFF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Mantener pasillos despejados y en buen estado</w:t>
            </w:r>
            <w:r w:rsidR="002157E4">
              <w:rPr>
                <w:rFonts w:ascii="Arial" w:eastAsia="Arial" w:hAnsi="Arial" w:cs="Arial"/>
                <w:color w:val="000000"/>
              </w:rPr>
              <w:t>.</w:t>
            </w:r>
          </w:p>
          <w:p w14:paraId="28FCDE47" w14:textId="77777777" w:rsidR="002157E4" w:rsidRDefault="008666A7" w:rsidP="002157E4">
            <w:pPr>
              <w:shd w:val="clear" w:color="auto" w:fill="FFFFFF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Marcar pasillos y corredores de forma permanente</w:t>
            </w:r>
            <w:r w:rsidR="002157E4">
              <w:rPr>
                <w:rFonts w:ascii="Arial" w:eastAsia="Arial" w:hAnsi="Arial" w:cs="Arial"/>
                <w:color w:val="000000"/>
              </w:rPr>
              <w:t>.</w:t>
            </w:r>
          </w:p>
          <w:p w14:paraId="752560A3" w14:textId="77777777" w:rsidR="002157E4" w:rsidRDefault="008666A7" w:rsidP="002157E4">
            <w:pPr>
              <w:shd w:val="clear" w:color="auto" w:fill="FFFFFF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Usar cubiertas y barandillas para proteger a los trabajadores de hoyos</w:t>
            </w:r>
            <w:r w:rsidR="002157E4">
              <w:rPr>
                <w:rFonts w:ascii="Arial" w:eastAsia="Arial" w:hAnsi="Arial" w:cs="Arial"/>
                <w:color w:val="000000"/>
              </w:rPr>
              <w:t>, tanques, tinas abiertas, etc.</w:t>
            </w:r>
          </w:p>
          <w:p w14:paraId="286C9071" w14:textId="35F94EB1" w:rsidR="008666A7" w:rsidRPr="002157E4" w:rsidRDefault="008666A7" w:rsidP="002157E4">
            <w:pPr>
              <w:shd w:val="clear" w:color="auto" w:fill="FFFFFF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Marcar cargas con placas aprobadas y mantener pesos de carga seguros</w:t>
            </w:r>
          </w:p>
          <w:p w14:paraId="4063AC08" w14:textId="67EE088E" w:rsidR="008666A7" w:rsidRPr="002157E4" w:rsidRDefault="008666A7" w:rsidP="002157E4">
            <w:pPr>
              <w:jc w:val="both"/>
              <w:rPr>
                <w:rFonts w:ascii="Arial" w:eastAsia="Arial" w:hAnsi="Arial" w:cs="Arial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Requisitos de seguridad para construcción y uso de andamios y escaleras.</w:t>
            </w:r>
          </w:p>
        </w:tc>
        <w:tc>
          <w:tcPr>
            <w:tcW w:w="1275" w:type="dxa"/>
          </w:tcPr>
          <w:p w14:paraId="4ACB72A4" w14:textId="77777777" w:rsidR="008666A7" w:rsidRPr="002157E4" w:rsidRDefault="008666A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666A7" w:rsidRPr="002157E4" w14:paraId="4354A33D" w14:textId="77777777" w:rsidTr="00E30631">
        <w:trPr>
          <w:trHeight w:val="3305"/>
        </w:trPr>
        <w:tc>
          <w:tcPr>
            <w:tcW w:w="1418" w:type="dxa"/>
          </w:tcPr>
          <w:p w14:paraId="741A301C" w14:textId="77777777" w:rsidR="008666A7" w:rsidRPr="002157E4" w:rsidRDefault="008666A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B48A40" w14:textId="02AE2173" w:rsidR="008666A7" w:rsidRPr="002157E4" w:rsidRDefault="008666A7" w:rsidP="002157E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OSHA 29 CFR 1910.36 y 37 – Vías de salida</w:t>
            </w:r>
          </w:p>
        </w:tc>
        <w:tc>
          <w:tcPr>
            <w:tcW w:w="6096" w:type="dxa"/>
          </w:tcPr>
          <w:p w14:paraId="10E10CDD" w14:textId="77777777" w:rsidR="002157E4" w:rsidRDefault="008666A7" w:rsidP="002157E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Esta norma es de apoyo a la seguridad de las rutas de salida. Algunos de los elementos clave que aplican a resbalones, tropiezos y caídas en esta norma incluyen:</w:t>
            </w:r>
          </w:p>
          <w:p w14:paraId="6575E778" w14:textId="77777777" w:rsidR="002157E4" w:rsidRDefault="008666A7" w:rsidP="002157E4">
            <w:pPr>
              <w:shd w:val="clear" w:color="auto" w:fill="FFFFFF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La ruta de salida al exterior debe tener pasamanos para proteger los costados abiertos si existe peligro de caída.</w:t>
            </w:r>
          </w:p>
          <w:p w14:paraId="2ACB6C1E" w14:textId="77777777" w:rsidR="002157E4" w:rsidRDefault="008666A7" w:rsidP="002157E4">
            <w:pPr>
              <w:shd w:val="clear" w:color="auto" w:fill="FFFFFF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La ruta de salida al exterior debe ser razonablemente recta y debe tener pasillos lisos, sólidos y sustancialmente nivelados.</w:t>
            </w:r>
          </w:p>
          <w:p w14:paraId="482883CE" w14:textId="3FD148E2" w:rsidR="00E30631" w:rsidRPr="002157E4" w:rsidRDefault="008666A7" w:rsidP="002157E4">
            <w:pPr>
              <w:shd w:val="clear" w:color="auto" w:fill="FFFFFF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La ruta de salida al exterior debe ser cubierta si hay probabilidad de que se acumule nieve o hielo a lo largo de la ruta, a menos que el empleador pueda demostrar que cualquier acumulación que</w:t>
            </w:r>
            <w:r w:rsidR="00E30631">
              <w:rPr>
                <w:rFonts w:ascii="Arial" w:eastAsia="Arial" w:hAnsi="Arial" w:cs="Arial"/>
                <w:color w:val="000000"/>
              </w:rPr>
              <w:t xml:space="preserve"> represente peligro de resbalón.</w:t>
            </w:r>
          </w:p>
        </w:tc>
        <w:tc>
          <w:tcPr>
            <w:tcW w:w="1275" w:type="dxa"/>
          </w:tcPr>
          <w:p w14:paraId="55554569" w14:textId="77777777" w:rsidR="008666A7" w:rsidRPr="002157E4" w:rsidRDefault="008666A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666A7" w:rsidRPr="002157E4" w14:paraId="755F4BC3" w14:textId="77777777" w:rsidTr="00E30631">
        <w:trPr>
          <w:trHeight w:val="155"/>
        </w:trPr>
        <w:tc>
          <w:tcPr>
            <w:tcW w:w="1418" w:type="dxa"/>
          </w:tcPr>
          <w:p w14:paraId="2A018768" w14:textId="5FA5B64A" w:rsidR="008666A7" w:rsidRPr="002157E4" w:rsidRDefault="008666A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B469FD" w14:textId="63EA7F75" w:rsidR="008666A7" w:rsidRPr="002157E4" w:rsidRDefault="008666A7" w:rsidP="002157E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Resolución 1409/2012</w:t>
            </w:r>
          </w:p>
        </w:tc>
        <w:tc>
          <w:tcPr>
            <w:tcW w:w="6096" w:type="dxa"/>
          </w:tcPr>
          <w:p w14:paraId="7F52D424" w14:textId="2EB8A69E" w:rsidR="008666A7" w:rsidRPr="002157E4" w:rsidRDefault="008666A7" w:rsidP="002157E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Características de una baranda, desniveles, huecos y escaleras</w:t>
            </w:r>
          </w:p>
        </w:tc>
        <w:tc>
          <w:tcPr>
            <w:tcW w:w="1275" w:type="dxa"/>
          </w:tcPr>
          <w:p w14:paraId="27A162FD" w14:textId="77777777" w:rsidR="008666A7" w:rsidRPr="002157E4" w:rsidRDefault="008666A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666A7" w:rsidRPr="002157E4" w14:paraId="3EAC9980" w14:textId="77777777" w:rsidTr="00E30631">
        <w:trPr>
          <w:trHeight w:val="155"/>
        </w:trPr>
        <w:tc>
          <w:tcPr>
            <w:tcW w:w="1418" w:type="dxa"/>
          </w:tcPr>
          <w:p w14:paraId="3DE12C7D" w14:textId="77777777" w:rsidR="008666A7" w:rsidRPr="002157E4" w:rsidRDefault="008666A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749D51" w14:textId="720A3EC2" w:rsidR="008666A7" w:rsidRPr="002157E4" w:rsidRDefault="008666A7" w:rsidP="002157E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Resolución 2674 de 2013</w:t>
            </w:r>
          </w:p>
        </w:tc>
        <w:tc>
          <w:tcPr>
            <w:tcW w:w="6096" w:type="dxa"/>
          </w:tcPr>
          <w:p w14:paraId="4EC3E11A" w14:textId="3126C119" w:rsidR="008666A7" w:rsidRPr="002157E4" w:rsidRDefault="008666A7" w:rsidP="002157E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Requisitos sanitarios del sector alimentos Artículo 6 ítem 2.5 en su Artículo 7 ítem 1, Artículo 14 ítem 9, Artículo 33 ítem 1y2, pisos en el sector alimentos.</w:t>
            </w:r>
          </w:p>
        </w:tc>
        <w:tc>
          <w:tcPr>
            <w:tcW w:w="1275" w:type="dxa"/>
          </w:tcPr>
          <w:p w14:paraId="4B9F7086" w14:textId="77777777" w:rsidR="008666A7" w:rsidRPr="002157E4" w:rsidRDefault="008666A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666A7" w:rsidRPr="002157E4" w14:paraId="1B9A6932" w14:textId="77777777" w:rsidTr="00E30631">
        <w:trPr>
          <w:trHeight w:val="155"/>
        </w:trPr>
        <w:tc>
          <w:tcPr>
            <w:tcW w:w="1418" w:type="dxa"/>
          </w:tcPr>
          <w:p w14:paraId="5D0438CD" w14:textId="77777777" w:rsidR="008666A7" w:rsidRPr="002157E4" w:rsidRDefault="008666A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040B95" w14:textId="0B8EDC82" w:rsidR="008666A7" w:rsidRPr="002157E4" w:rsidRDefault="008666A7" w:rsidP="002157E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Resolución 5018 DE 2019(noviembre 20)</w:t>
            </w:r>
          </w:p>
        </w:tc>
        <w:tc>
          <w:tcPr>
            <w:tcW w:w="6096" w:type="dxa"/>
          </w:tcPr>
          <w:p w14:paraId="643D1750" w14:textId="2E144AB6" w:rsidR="008666A7" w:rsidRPr="002157E4" w:rsidRDefault="008666A7" w:rsidP="002157E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Por la cual se establecen lineamientos en Seguridad y Salud en el trabajo en los Procesos de Generación, Transmisión, Distribución y Comercialización de la Energía Eléctrica.</w:t>
            </w:r>
          </w:p>
        </w:tc>
        <w:tc>
          <w:tcPr>
            <w:tcW w:w="1275" w:type="dxa"/>
          </w:tcPr>
          <w:p w14:paraId="16B43D25" w14:textId="77777777" w:rsidR="008666A7" w:rsidRPr="002157E4" w:rsidRDefault="008666A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666A7" w:rsidRPr="002157E4" w14:paraId="4B531F3B" w14:textId="77777777" w:rsidTr="00E30631">
        <w:trPr>
          <w:trHeight w:val="155"/>
        </w:trPr>
        <w:tc>
          <w:tcPr>
            <w:tcW w:w="1418" w:type="dxa"/>
          </w:tcPr>
          <w:p w14:paraId="2BD0C401" w14:textId="77777777" w:rsidR="008666A7" w:rsidRPr="002157E4" w:rsidRDefault="008666A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FC1975" w14:textId="4076986F" w:rsidR="008666A7" w:rsidRPr="002157E4" w:rsidRDefault="008666A7" w:rsidP="002157E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La Ley 1672 del 19 de julio de 2013</w:t>
            </w:r>
          </w:p>
        </w:tc>
        <w:tc>
          <w:tcPr>
            <w:tcW w:w="6096" w:type="dxa"/>
          </w:tcPr>
          <w:p w14:paraId="2AD1041C" w14:textId="77777777" w:rsidR="00E30631" w:rsidRDefault="008666A7" w:rsidP="002157E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Por la cual se establecen los lineamientos para la adopción de una política pública de gestión integral de residuos de aparatos eléctricos y electrónicos (RAEE) y se dictan otras disposiciones.</w:t>
            </w:r>
          </w:p>
          <w:p w14:paraId="6CD7426A" w14:textId="2F976989" w:rsidR="002157E4" w:rsidRDefault="008666A7" w:rsidP="002157E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t>Política Nacional Para La Gestión Integral de RAEE Hasta el momento se han regulado 3 categorías de RAEE bajo sis</w:t>
            </w:r>
            <w:r w:rsidR="002157E4">
              <w:rPr>
                <w:rFonts w:ascii="Arial" w:eastAsia="Arial" w:hAnsi="Arial" w:cs="Arial"/>
                <w:color w:val="000000"/>
              </w:rPr>
              <w:t>temas de recolección selectiva:</w:t>
            </w:r>
          </w:p>
          <w:p w14:paraId="1C694EBC" w14:textId="0421B56F" w:rsidR="008666A7" w:rsidRPr="002157E4" w:rsidRDefault="008666A7" w:rsidP="002157E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Arial" w:hAnsi="Arial" w:cs="Arial"/>
                <w:color w:val="000000"/>
              </w:rPr>
            </w:pPr>
            <w:r w:rsidRPr="002157E4">
              <w:rPr>
                <w:rFonts w:ascii="Arial" w:eastAsia="Arial" w:hAnsi="Arial" w:cs="Arial"/>
                <w:color w:val="000000"/>
              </w:rPr>
              <w:lastRenderedPageBreak/>
              <w:t>Computadores y periféri</w:t>
            </w:r>
            <w:r w:rsidR="002157E4">
              <w:rPr>
                <w:rFonts w:ascii="Arial" w:eastAsia="Arial" w:hAnsi="Arial" w:cs="Arial"/>
                <w:color w:val="000000"/>
              </w:rPr>
              <w:t xml:space="preserve">cos (Resolución 1512 de (2010) </w:t>
            </w:r>
            <w:r w:rsidR="008F5D15">
              <w:rPr>
                <w:rFonts w:ascii="Arial" w:eastAsia="Arial" w:hAnsi="Arial" w:cs="Arial"/>
                <w:color w:val="000000"/>
              </w:rPr>
              <w:t>L</w:t>
            </w:r>
            <w:r w:rsidRPr="002157E4">
              <w:rPr>
                <w:rFonts w:ascii="Arial" w:eastAsia="Arial" w:hAnsi="Arial" w:cs="Arial"/>
                <w:color w:val="000000"/>
              </w:rPr>
              <w:t>ámparas/bombillas ahorradoras (Resolución 1511 de 2010</w:t>
            </w:r>
            <w:r w:rsidR="002157E4">
              <w:rPr>
                <w:rFonts w:ascii="Arial" w:eastAsia="Arial" w:hAnsi="Arial" w:cs="Arial"/>
                <w:color w:val="000000"/>
              </w:rPr>
              <w:t>)</w:t>
            </w:r>
            <w:r w:rsidR="008F5D15">
              <w:rPr>
                <w:rFonts w:ascii="Arial" w:eastAsia="Arial" w:hAnsi="Arial" w:cs="Arial"/>
                <w:color w:val="000000"/>
              </w:rPr>
              <w:t xml:space="preserve"> </w:t>
            </w:r>
            <w:r w:rsidRPr="002157E4">
              <w:rPr>
                <w:rFonts w:ascii="Arial" w:eastAsia="Arial" w:hAnsi="Arial" w:cs="Arial"/>
                <w:color w:val="000000"/>
              </w:rPr>
              <w:t>Pilas y acumuladores portátiles (Resolución 1297 de 2010)</w:t>
            </w:r>
          </w:p>
        </w:tc>
        <w:tc>
          <w:tcPr>
            <w:tcW w:w="1275" w:type="dxa"/>
          </w:tcPr>
          <w:p w14:paraId="0EFE42BE" w14:textId="77777777" w:rsidR="008666A7" w:rsidRPr="002157E4" w:rsidRDefault="008666A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666A7" w:rsidRPr="002157E4" w14:paraId="2E78D6BD" w14:textId="77777777" w:rsidTr="00E30631">
        <w:trPr>
          <w:trHeight w:val="155"/>
        </w:trPr>
        <w:tc>
          <w:tcPr>
            <w:tcW w:w="1418" w:type="dxa"/>
          </w:tcPr>
          <w:p w14:paraId="36DF4865" w14:textId="77777777" w:rsidR="008666A7" w:rsidRPr="002157E4" w:rsidRDefault="008666A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E92C19" w14:textId="15C3CAC3" w:rsidR="008666A7" w:rsidRPr="008F5D15" w:rsidRDefault="008666A7" w:rsidP="008F5D1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Arial" w:hAnsi="Arial" w:cs="Arial"/>
                <w:color w:val="000000"/>
              </w:rPr>
            </w:pPr>
            <w:r w:rsidRPr="008F5D15">
              <w:rPr>
                <w:rFonts w:ascii="Arial" w:eastAsia="Arial" w:hAnsi="Arial" w:cs="Arial"/>
                <w:color w:val="000000"/>
              </w:rPr>
              <w:t xml:space="preserve">Resolución 2184 </w:t>
            </w:r>
            <w:r w:rsidR="008F5D15">
              <w:rPr>
                <w:rFonts w:ascii="Arial" w:eastAsia="Arial" w:hAnsi="Arial" w:cs="Arial"/>
                <w:color w:val="000000"/>
              </w:rPr>
              <w:t xml:space="preserve">del </w:t>
            </w:r>
            <w:r w:rsidRPr="008F5D15">
              <w:rPr>
                <w:rFonts w:ascii="Arial" w:eastAsia="Arial" w:hAnsi="Arial" w:cs="Arial"/>
                <w:color w:val="000000"/>
              </w:rPr>
              <w:t>26 de diciembre de 2019</w:t>
            </w:r>
          </w:p>
        </w:tc>
        <w:tc>
          <w:tcPr>
            <w:tcW w:w="6096" w:type="dxa"/>
          </w:tcPr>
          <w:p w14:paraId="424D9A04" w14:textId="5BB5714C" w:rsidR="008666A7" w:rsidRPr="008F5D15" w:rsidRDefault="008666A7" w:rsidP="008F5D1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Arial" w:hAnsi="Arial" w:cs="Arial"/>
                <w:color w:val="000000"/>
              </w:rPr>
            </w:pPr>
            <w:r w:rsidRPr="008F5D15">
              <w:rPr>
                <w:rFonts w:ascii="Arial" w:eastAsia="Arial" w:hAnsi="Arial" w:cs="Arial"/>
                <w:color w:val="000000"/>
              </w:rPr>
              <w:t>Por la cual se modifica la Resolución 668 de 2016 sobre uso racional de bolsas plásticas y se adoptan otras disposiciones</w:t>
            </w:r>
          </w:p>
        </w:tc>
        <w:tc>
          <w:tcPr>
            <w:tcW w:w="1275" w:type="dxa"/>
          </w:tcPr>
          <w:p w14:paraId="361A6A9D" w14:textId="77777777" w:rsidR="008666A7" w:rsidRPr="002157E4" w:rsidRDefault="008666A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DC7226C" w14:textId="77777777" w:rsidR="002E4A57" w:rsidRPr="002157E4" w:rsidRDefault="002E4A57">
      <w:pPr>
        <w:rPr>
          <w:rFonts w:ascii="Arial" w:eastAsia="Arial" w:hAnsi="Arial" w:cs="Arial"/>
          <w:b/>
          <w:sz w:val="24"/>
          <w:szCs w:val="24"/>
        </w:rPr>
      </w:pPr>
    </w:p>
    <w:p w14:paraId="11898307" w14:textId="53CDAFEE" w:rsidR="00697D07" w:rsidRPr="00271657" w:rsidRDefault="00697D07" w:rsidP="0073188F">
      <w:pPr>
        <w:pStyle w:val="Prrafodelista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 w:rsidRPr="00271657">
        <w:rPr>
          <w:rFonts w:ascii="Arial" w:hAnsi="Arial" w:cs="Arial"/>
          <w:b/>
          <w:sz w:val="24"/>
          <w:szCs w:val="24"/>
        </w:rPr>
        <w:t>CICLO PHVA</w:t>
      </w:r>
    </w:p>
    <w:p w14:paraId="637458E4" w14:textId="77777777" w:rsidR="00697D07" w:rsidRPr="00271657" w:rsidRDefault="00697D07" w:rsidP="00697D07">
      <w:pPr>
        <w:pStyle w:val="Prrafodelista"/>
        <w:rPr>
          <w:rFonts w:ascii="Arial" w:hAnsi="Arial" w:cs="Arial"/>
          <w:sz w:val="24"/>
          <w:szCs w:val="24"/>
        </w:rPr>
      </w:pPr>
    </w:p>
    <w:p w14:paraId="01830942" w14:textId="65208171" w:rsidR="00697D07" w:rsidRPr="00271657" w:rsidRDefault="00692B70" w:rsidP="00697D07">
      <w:pPr>
        <w:jc w:val="both"/>
        <w:rPr>
          <w:rFonts w:ascii="Arial" w:hAnsi="Arial" w:cs="Arial"/>
          <w:b/>
          <w:sz w:val="24"/>
          <w:szCs w:val="24"/>
        </w:rPr>
      </w:pPr>
      <w:r w:rsidRPr="00271657">
        <w:rPr>
          <w:rFonts w:ascii="Arial" w:hAnsi="Arial" w:cs="Arial"/>
          <w:b/>
          <w:sz w:val="24"/>
          <w:szCs w:val="24"/>
        </w:rPr>
        <w:t>6</w:t>
      </w:r>
      <w:r w:rsidR="00697D07" w:rsidRPr="00271657">
        <w:rPr>
          <w:rFonts w:ascii="Arial" w:hAnsi="Arial" w:cs="Arial"/>
          <w:b/>
          <w:sz w:val="24"/>
          <w:szCs w:val="24"/>
        </w:rPr>
        <w:t>.1</w:t>
      </w:r>
      <w:r w:rsidR="00C735CD">
        <w:rPr>
          <w:rFonts w:ascii="Arial" w:hAnsi="Arial" w:cs="Arial"/>
          <w:b/>
          <w:sz w:val="24"/>
          <w:szCs w:val="24"/>
        </w:rPr>
        <w:t>.</w:t>
      </w:r>
      <w:r w:rsidR="00697D07" w:rsidRPr="00271657">
        <w:rPr>
          <w:rFonts w:ascii="Arial" w:hAnsi="Arial" w:cs="Arial"/>
          <w:b/>
          <w:sz w:val="24"/>
          <w:szCs w:val="24"/>
        </w:rPr>
        <w:t xml:space="preserve"> Planeación</w:t>
      </w:r>
      <w:r w:rsidR="00C735CD">
        <w:rPr>
          <w:rFonts w:ascii="Arial" w:hAnsi="Arial" w:cs="Arial"/>
          <w:b/>
          <w:sz w:val="24"/>
          <w:szCs w:val="24"/>
        </w:rPr>
        <w:t>.</w:t>
      </w:r>
    </w:p>
    <w:p w14:paraId="1B06E812" w14:textId="77777777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sz w:val="24"/>
          <w:szCs w:val="24"/>
        </w:rPr>
        <w:t>En la planeación para la implementación de la estrategia de prevención de caídas a nivel, se toman herramientas fundamentales para la toma de decisiones frente a la implementación y seguimiento, entre ellas:</w:t>
      </w:r>
    </w:p>
    <w:p w14:paraId="7301ABC4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Análisis de la caracterización de la accidentalidad de la empresa</w:t>
      </w:r>
    </w:p>
    <w:p w14:paraId="22277082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El plan de trabajo que lleve a la intervención del riesgo, con el fin de reducir la tasa de accidentalidad por caídas a nivel, para esto se revisa en conjunto con la persona responsable SST el comportamiento histórico, frente a esta problemática o como mínimo los datos de accidentalidad del año inmediatamente anterior.</w:t>
      </w:r>
    </w:p>
    <w:p w14:paraId="5E13F57B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 xml:space="preserve">Inspección inicial a las áreas locativas  </w:t>
      </w:r>
    </w:p>
    <w:p w14:paraId="3EBD49BF" w14:textId="0C6BC230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Reunión con equipos SST,</w:t>
      </w:r>
      <w:r w:rsidR="008F5D15" w:rsidRPr="00271657">
        <w:rPr>
          <w:rFonts w:ascii="Arial" w:eastAsia="Arial" w:hAnsi="Arial" w:cs="Arial"/>
          <w:sz w:val="24"/>
          <w:szCs w:val="24"/>
        </w:rPr>
        <w:t xml:space="preserve"> COPASST y líderes de procesos.</w:t>
      </w:r>
    </w:p>
    <w:p w14:paraId="7EC30AF6" w14:textId="1D0560B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Identificación de áreas críticas para caídas a nivel y riesgos asociados a orden y aseo</w:t>
      </w:r>
      <w:r w:rsidR="008F5D15" w:rsidRPr="00271657">
        <w:rPr>
          <w:rFonts w:ascii="Arial" w:eastAsia="Arial" w:hAnsi="Arial" w:cs="Arial"/>
          <w:sz w:val="24"/>
          <w:szCs w:val="24"/>
        </w:rPr>
        <w:t>.</w:t>
      </w:r>
    </w:p>
    <w:p w14:paraId="1B8872C2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 xml:space="preserve">Elaboración de estándares de seguridad con enfoque en prevención de </w:t>
      </w:r>
      <w:proofErr w:type="spellStart"/>
      <w:r w:rsidRPr="00271657">
        <w:rPr>
          <w:rFonts w:ascii="Arial" w:eastAsia="Arial" w:hAnsi="Arial" w:cs="Arial"/>
          <w:sz w:val="24"/>
          <w:szCs w:val="24"/>
        </w:rPr>
        <w:t>Caidas</w:t>
      </w:r>
      <w:proofErr w:type="spellEnd"/>
      <w:r w:rsidRPr="00271657">
        <w:rPr>
          <w:rFonts w:ascii="Arial" w:eastAsia="Arial" w:hAnsi="Arial" w:cs="Arial"/>
          <w:sz w:val="24"/>
          <w:szCs w:val="24"/>
        </w:rPr>
        <w:t xml:space="preserve"> a nivel y la metodología de orden y aseo.</w:t>
      </w:r>
    </w:p>
    <w:p w14:paraId="5CA74BD3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Divulgación de los estándares de seguridad para prevención de caídas a nivel y riesgos asociados a orden y aseo.</w:t>
      </w:r>
    </w:p>
    <w:p w14:paraId="1914C535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Inspecciones rutinarias para revisión de la implementación de acciones correctivas y de mejora y comportamientos de los trabajadores.</w:t>
      </w:r>
    </w:p>
    <w:p w14:paraId="4CDE36C7" w14:textId="77777777" w:rsidR="00697D07" w:rsidRPr="00271657" w:rsidRDefault="00697D07" w:rsidP="003371A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3E856CD" w14:textId="06D75D78" w:rsidR="00697D07" w:rsidRPr="00271657" w:rsidRDefault="00692B70" w:rsidP="00697D07">
      <w:pPr>
        <w:jc w:val="both"/>
        <w:rPr>
          <w:rFonts w:ascii="Arial" w:hAnsi="Arial" w:cs="Arial"/>
          <w:b/>
          <w:sz w:val="24"/>
          <w:szCs w:val="24"/>
        </w:rPr>
      </w:pPr>
      <w:r w:rsidRPr="00271657">
        <w:rPr>
          <w:rFonts w:ascii="Arial" w:hAnsi="Arial" w:cs="Arial"/>
          <w:b/>
          <w:sz w:val="24"/>
          <w:szCs w:val="24"/>
        </w:rPr>
        <w:t>6</w:t>
      </w:r>
      <w:r w:rsidR="00697D07" w:rsidRPr="00271657">
        <w:rPr>
          <w:rFonts w:ascii="Arial" w:hAnsi="Arial" w:cs="Arial"/>
          <w:b/>
          <w:sz w:val="24"/>
          <w:szCs w:val="24"/>
        </w:rPr>
        <w:t>.1.2</w:t>
      </w:r>
      <w:r w:rsidR="00C735CD">
        <w:rPr>
          <w:rFonts w:ascii="Arial" w:hAnsi="Arial" w:cs="Arial"/>
          <w:b/>
          <w:sz w:val="24"/>
          <w:szCs w:val="24"/>
        </w:rPr>
        <w:t>.</w:t>
      </w:r>
      <w:r w:rsidR="00697D07" w:rsidRPr="00271657">
        <w:rPr>
          <w:rFonts w:ascii="Arial" w:hAnsi="Arial" w:cs="Arial"/>
          <w:b/>
          <w:sz w:val="24"/>
          <w:szCs w:val="24"/>
        </w:rPr>
        <w:t xml:space="preserve"> Inspección inicial de condiciones de seguridad y comportamiento</w:t>
      </w:r>
      <w:r w:rsidR="00C735CD">
        <w:rPr>
          <w:rFonts w:ascii="Arial" w:hAnsi="Arial" w:cs="Arial"/>
          <w:b/>
          <w:sz w:val="24"/>
          <w:szCs w:val="24"/>
        </w:rPr>
        <w:t>.</w:t>
      </w:r>
    </w:p>
    <w:p w14:paraId="2C3AAFD1" w14:textId="043E7C33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sz w:val="24"/>
          <w:szCs w:val="24"/>
        </w:rPr>
        <w:t xml:space="preserve">De manera inicial se realiza el diagnóstico de las condiciones actuales frente a riesgos asociados a </w:t>
      </w:r>
      <w:r w:rsidR="00324FEC" w:rsidRPr="00271657">
        <w:rPr>
          <w:rFonts w:ascii="Arial" w:hAnsi="Arial" w:cs="Arial"/>
          <w:sz w:val="24"/>
          <w:szCs w:val="24"/>
        </w:rPr>
        <w:t>c</w:t>
      </w:r>
      <w:r w:rsidR="008F5D15" w:rsidRPr="00271657">
        <w:rPr>
          <w:rFonts w:ascii="Arial" w:hAnsi="Arial" w:cs="Arial"/>
          <w:sz w:val="24"/>
          <w:szCs w:val="24"/>
        </w:rPr>
        <w:t>aídas</w:t>
      </w:r>
      <w:r w:rsidRPr="00271657">
        <w:rPr>
          <w:rFonts w:ascii="Arial" w:hAnsi="Arial" w:cs="Arial"/>
          <w:sz w:val="24"/>
          <w:szCs w:val="24"/>
        </w:rPr>
        <w:t xml:space="preserve"> a nivel y riesgos asociados a orden y aseo, se realizan inspecciones a las áreas de trabajo u</w:t>
      </w:r>
      <w:r w:rsidR="00324FEC" w:rsidRPr="00271657">
        <w:rPr>
          <w:rFonts w:ascii="Arial" w:hAnsi="Arial" w:cs="Arial"/>
          <w:sz w:val="24"/>
          <w:szCs w:val="24"/>
        </w:rPr>
        <w:t xml:space="preserve">tilizando las listas de chequeo: </w:t>
      </w:r>
      <w:r w:rsidRPr="00271657">
        <w:rPr>
          <w:rFonts w:ascii="Arial" w:hAnsi="Arial" w:cs="Arial"/>
          <w:sz w:val="24"/>
          <w:szCs w:val="24"/>
        </w:rPr>
        <w:t xml:space="preserve">Anexo técnico </w:t>
      </w:r>
      <w:r w:rsidR="00324FEC" w:rsidRPr="00271657">
        <w:rPr>
          <w:rFonts w:ascii="Arial" w:hAnsi="Arial" w:cs="Arial"/>
          <w:sz w:val="24"/>
          <w:szCs w:val="24"/>
        </w:rPr>
        <w:t>1</w:t>
      </w:r>
      <w:r w:rsidRPr="00271657">
        <w:rPr>
          <w:rFonts w:ascii="Arial" w:hAnsi="Arial" w:cs="Arial"/>
          <w:sz w:val="24"/>
          <w:szCs w:val="24"/>
        </w:rPr>
        <w:t>. Listas de chequeo con aplicación de la metodología de las 5S</w:t>
      </w:r>
    </w:p>
    <w:p w14:paraId="6277B9AB" w14:textId="77777777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bCs/>
          <w:sz w:val="24"/>
          <w:szCs w:val="24"/>
        </w:rPr>
        <w:lastRenderedPageBreak/>
        <w:t xml:space="preserve">Se cuenta con las herramientas de apoyo para la identificación de las condiciones de seguridad y comportamientos que posibilitan las caídas a nivel o a diferente nivel y las recomendaciones que permitan una orientación inicial para la gestión del riesgo, en el informe de la inspección de seguridad entregado por ARL SURA y la caracterización de la </w:t>
      </w:r>
      <w:r w:rsidRPr="00271657">
        <w:rPr>
          <w:rFonts w:ascii="Arial" w:hAnsi="Arial" w:cs="Arial"/>
          <w:sz w:val="24"/>
          <w:szCs w:val="24"/>
        </w:rPr>
        <w:t>accidentalidad.</w:t>
      </w:r>
    </w:p>
    <w:p w14:paraId="261ABFAC" w14:textId="43077232" w:rsidR="00697D07" w:rsidRPr="00271657" w:rsidRDefault="00692B70" w:rsidP="00697D07">
      <w:pPr>
        <w:jc w:val="both"/>
        <w:rPr>
          <w:rFonts w:ascii="Arial" w:hAnsi="Arial" w:cs="Arial"/>
          <w:b/>
          <w:sz w:val="24"/>
          <w:szCs w:val="24"/>
        </w:rPr>
      </w:pPr>
      <w:r w:rsidRPr="00271657">
        <w:rPr>
          <w:rFonts w:ascii="Arial" w:hAnsi="Arial" w:cs="Arial"/>
          <w:b/>
          <w:sz w:val="24"/>
          <w:szCs w:val="24"/>
        </w:rPr>
        <w:t>6</w:t>
      </w:r>
      <w:r w:rsidR="00697D07" w:rsidRPr="00271657">
        <w:rPr>
          <w:rFonts w:ascii="Arial" w:hAnsi="Arial" w:cs="Arial"/>
          <w:b/>
          <w:sz w:val="24"/>
          <w:szCs w:val="24"/>
        </w:rPr>
        <w:t>.1.3</w:t>
      </w:r>
      <w:r w:rsidR="00C735CD">
        <w:rPr>
          <w:rFonts w:ascii="Arial" w:hAnsi="Arial" w:cs="Arial"/>
          <w:b/>
          <w:sz w:val="24"/>
          <w:szCs w:val="24"/>
        </w:rPr>
        <w:t>.</w:t>
      </w:r>
      <w:r w:rsidR="00697D07" w:rsidRPr="00271657">
        <w:rPr>
          <w:rFonts w:ascii="Arial" w:hAnsi="Arial" w:cs="Arial"/>
          <w:b/>
          <w:sz w:val="24"/>
          <w:szCs w:val="24"/>
        </w:rPr>
        <w:t xml:space="preserve"> Caracterización de la accidentalidad</w:t>
      </w:r>
      <w:r w:rsidR="00C735CD">
        <w:rPr>
          <w:rFonts w:ascii="Arial" w:hAnsi="Arial" w:cs="Arial"/>
          <w:b/>
          <w:sz w:val="24"/>
          <w:szCs w:val="24"/>
        </w:rPr>
        <w:t>.</w:t>
      </w:r>
    </w:p>
    <w:p w14:paraId="6B37E832" w14:textId="77777777" w:rsidR="00697D07" w:rsidRPr="00271657" w:rsidRDefault="00697D07" w:rsidP="00697D07">
      <w:pPr>
        <w:jc w:val="both"/>
        <w:rPr>
          <w:rFonts w:ascii="Arial" w:hAnsi="Arial" w:cs="Arial"/>
          <w:bCs/>
          <w:sz w:val="24"/>
          <w:szCs w:val="24"/>
        </w:rPr>
      </w:pPr>
      <w:r w:rsidRPr="00271657">
        <w:rPr>
          <w:rFonts w:ascii="Arial" w:hAnsi="Arial" w:cs="Arial"/>
          <w:bCs/>
          <w:sz w:val="24"/>
          <w:szCs w:val="24"/>
        </w:rPr>
        <w:t>Para profundizar en el proceso de diagnóstico se realizó el análisis de la accidentalidad originada por caídas a nivel del año inmediatamente anterior, lo que permitió identificar las áreas, secciones, oficios o tareas críticas para la intervención, en las personas, en las condiciones y en lo administrativo.</w:t>
      </w:r>
    </w:p>
    <w:p w14:paraId="5AD3C7A4" w14:textId="77777777" w:rsidR="00697D07" w:rsidRPr="00C9061C" w:rsidRDefault="00697D07" w:rsidP="00697D07">
      <w:pPr>
        <w:jc w:val="both"/>
        <w:rPr>
          <w:rFonts w:ascii="Arial" w:hAnsi="Arial" w:cs="Arial"/>
          <w:bCs/>
          <w:sz w:val="24"/>
          <w:szCs w:val="24"/>
        </w:rPr>
      </w:pPr>
      <w:r w:rsidRPr="00271657">
        <w:rPr>
          <w:rFonts w:ascii="Arial" w:hAnsi="Arial" w:cs="Arial"/>
          <w:bCs/>
          <w:sz w:val="24"/>
          <w:szCs w:val="24"/>
        </w:rPr>
        <w:t xml:space="preserve">Los responsables de realizar la caracterización son el coordinador del SGSST en </w:t>
      </w:r>
      <w:r w:rsidRPr="00C9061C">
        <w:rPr>
          <w:rFonts w:ascii="Arial" w:hAnsi="Arial" w:cs="Arial"/>
          <w:bCs/>
          <w:sz w:val="24"/>
          <w:szCs w:val="24"/>
        </w:rPr>
        <w:t>compañía del consultor SURA.</w:t>
      </w:r>
    </w:p>
    <w:p w14:paraId="285DBAD2" w14:textId="25F3617C" w:rsidR="00697D07" w:rsidRPr="00C9061C" w:rsidRDefault="00692B70" w:rsidP="00697D07">
      <w:pPr>
        <w:jc w:val="both"/>
        <w:rPr>
          <w:rFonts w:ascii="Arial" w:hAnsi="Arial" w:cs="Arial"/>
          <w:b/>
          <w:sz w:val="24"/>
          <w:szCs w:val="24"/>
        </w:rPr>
      </w:pPr>
      <w:r w:rsidRPr="00C9061C">
        <w:rPr>
          <w:rFonts w:ascii="Arial" w:hAnsi="Arial" w:cs="Arial"/>
          <w:b/>
          <w:sz w:val="24"/>
          <w:szCs w:val="24"/>
        </w:rPr>
        <w:t>6</w:t>
      </w:r>
      <w:r w:rsidR="00A92E22" w:rsidRPr="00C9061C">
        <w:rPr>
          <w:rFonts w:ascii="Arial" w:hAnsi="Arial" w:cs="Arial"/>
          <w:b/>
          <w:sz w:val="24"/>
          <w:szCs w:val="24"/>
        </w:rPr>
        <w:t>.1.4</w:t>
      </w:r>
      <w:r w:rsidR="00C735CD">
        <w:rPr>
          <w:rFonts w:ascii="Arial" w:hAnsi="Arial" w:cs="Arial"/>
          <w:b/>
          <w:sz w:val="24"/>
          <w:szCs w:val="24"/>
        </w:rPr>
        <w:t>.</w:t>
      </w:r>
      <w:r w:rsidR="00697D07" w:rsidRPr="00C9061C">
        <w:rPr>
          <w:rFonts w:ascii="Arial" w:hAnsi="Arial" w:cs="Arial"/>
          <w:b/>
          <w:sz w:val="24"/>
          <w:szCs w:val="24"/>
        </w:rPr>
        <w:t xml:space="preserve"> Definición de plan de trabajo</w:t>
      </w:r>
      <w:r w:rsidR="00C735CD">
        <w:rPr>
          <w:rFonts w:ascii="Arial" w:hAnsi="Arial" w:cs="Arial"/>
          <w:b/>
          <w:sz w:val="24"/>
          <w:szCs w:val="24"/>
        </w:rPr>
        <w:t>.</w:t>
      </w:r>
    </w:p>
    <w:p w14:paraId="3EE48A0D" w14:textId="591CEC54" w:rsidR="00697D07" w:rsidRPr="00271657" w:rsidRDefault="00324FEC" w:rsidP="00697D07">
      <w:pPr>
        <w:pStyle w:val="Encabezado"/>
        <w:spacing w:before="40"/>
        <w:jc w:val="both"/>
        <w:rPr>
          <w:rFonts w:ascii="Arial" w:hAnsi="Arial" w:cs="Arial"/>
          <w:bCs/>
          <w:sz w:val="24"/>
          <w:szCs w:val="24"/>
        </w:rPr>
      </w:pPr>
      <w:r w:rsidRPr="00C9061C">
        <w:rPr>
          <w:rFonts w:ascii="Arial" w:hAnsi="Arial" w:cs="Arial"/>
          <w:bCs/>
          <w:sz w:val="24"/>
          <w:szCs w:val="24"/>
        </w:rPr>
        <w:t>Para construir el plan de trabajo, el COPASST</w:t>
      </w:r>
      <w:r w:rsidRPr="00271657">
        <w:rPr>
          <w:rFonts w:ascii="Arial" w:hAnsi="Arial" w:cs="Arial"/>
          <w:bCs/>
          <w:sz w:val="24"/>
          <w:szCs w:val="24"/>
        </w:rPr>
        <w:t xml:space="preserve"> deberá tener en cuenta las siguientes observaciones: </w:t>
      </w:r>
    </w:p>
    <w:p w14:paraId="6090F0F5" w14:textId="77777777" w:rsidR="00697D07" w:rsidRPr="00271657" w:rsidRDefault="00697D07" w:rsidP="00697D07">
      <w:pPr>
        <w:pStyle w:val="Encabezado"/>
        <w:spacing w:before="40"/>
        <w:jc w:val="both"/>
        <w:rPr>
          <w:rFonts w:ascii="Arial" w:hAnsi="Arial" w:cs="Arial"/>
          <w:bCs/>
          <w:sz w:val="24"/>
          <w:szCs w:val="24"/>
        </w:rPr>
      </w:pPr>
    </w:p>
    <w:p w14:paraId="3378D7D9" w14:textId="038EEAE8" w:rsidR="00697D07" w:rsidRPr="00271657" w:rsidRDefault="00324FEC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 xml:space="preserve">Los </w:t>
      </w:r>
      <w:r w:rsidR="00697D07" w:rsidRPr="00271657">
        <w:rPr>
          <w:rFonts w:ascii="Arial" w:eastAsia="Arial" w:hAnsi="Arial" w:cs="Arial"/>
          <w:sz w:val="24"/>
          <w:szCs w:val="24"/>
        </w:rPr>
        <w:t>líderes</w:t>
      </w:r>
      <w:r w:rsidRPr="00271657">
        <w:rPr>
          <w:rFonts w:ascii="Arial" w:eastAsia="Arial" w:hAnsi="Arial" w:cs="Arial"/>
          <w:sz w:val="24"/>
          <w:szCs w:val="24"/>
        </w:rPr>
        <w:t xml:space="preserve"> del plan de trabajo serán los líderes de proceso y el seguimiento será realizado por los integrantes del COPASST</w:t>
      </w:r>
      <w:r w:rsidR="00697D07" w:rsidRPr="00271657">
        <w:rPr>
          <w:rFonts w:ascii="Arial" w:eastAsia="Arial" w:hAnsi="Arial" w:cs="Arial"/>
          <w:sz w:val="24"/>
          <w:szCs w:val="24"/>
        </w:rPr>
        <w:t>.</w:t>
      </w:r>
    </w:p>
    <w:p w14:paraId="3DFD6870" w14:textId="78B6E5FA" w:rsidR="00697D07" w:rsidRPr="00271657" w:rsidRDefault="00856EBA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Revisión de la política, socializando cuando se estime necesario a todo el equipo de trabajo y haciendo los ajustes a la misma cuando sea requerido.</w:t>
      </w:r>
    </w:p>
    <w:p w14:paraId="3D9C6AE7" w14:textId="5D20A6AF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Los roles y responsabilidades de las personas que intervienen en l</w:t>
      </w:r>
      <w:r w:rsidR="008F5D15" w:rsidRPr="00271657">
        <w:rPr>
          <w:rFonts w:ascii="Arial" w:eastAsia="Arial" w:hAnsi="Arial" w:cs="Arial"/>
          <w:sz w:val="24"/>
          <w:szCs w:val="24"/>
        </w:rPr>
        <w:t>a estr</w:t>
      </w:r>
      <w:r w:rsidR="003371AC" w:rsidRPr="00271657">
        <w:rPr>
          <w:rFonts w:ascii="Arial" w:eastAsia="Arial" w:hAnsi="Arial" w:cs="Arial"/>
          <w:sz w:val="24"/>
          <w:szCs w:val="24"/>
        </w:rPr>
        <w:t>ategia, empresa y ARL</w:t>
      </w:r>
      <w:r w:rsidR="00856EBA" w:rsidRPr="00271657">
        <w:rPr>
          <w:rFonts w:ascii="Arial" w:eastAsia="Arial" w:hAnsi="Arial" w:cs="Arial"/>
          <w:sz w:val="24"/>
          <w:szCs w:val="24"/>
        </w:rPr>
        <w:t>, socializar a todos el equipo de trabajo  su rol y responsabilidad frente al plan y la estrategia, con el fin de lograr el cumplimiento de los objetivos.</w:t>
      </w:r>
    </w:p>
    <w:p w14:paraId="34BDEE12" w14:textId="64C3C6F0" w:rsidR="00697D07" w:rsidRPr="00271657" w:rsidRDefault="00856EBA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 xml:space="preserve">Establecer en el plan de trabajo, </w:t>
      </w:r>
      <w:r w:rsidR="00697D07" w:rsidRPr="00271657">
        <w:rPr>
          <w:rFonts w:ascii="Arial" w:eastAsia="Arial" w:hAnsi="Arial" w:cs="Arial"/>
          <w:sz w:val="24"/>
          <w:szCs w:val="24"/>
        </w:rPr>
        <w:t>áreas de implementación, población objeto y cronograma de actividades con fechas de seguimiento.</w:t>
      </w:r>
    </w:p>
    <w:p w14:paraId="7562ED52" w14:textId="66DB71FE" w:rsidR="00697D07" w:rsidRPr="00271657" w:rsidRDefault="00856EBA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 xml:space="preserve">Identificar de forma anual las necesidades de </w:t>
      </w:r>
      <w:r w:rsidR="002C1026">
        <w:rPr>
          <w:rFonts w:ascii="Arial" w:eastAsia="Arial" w:hAnsi="Arial" w:cs="Arial"/>
          <w:sz w:val="24"/>
          <w:szCs w:val="24"/>
        </w:rPr>
        <w:t>F</w:t>
      </w:r>
      <w:r w:rsidR="00697D07" w:rsidRPr="00271657">
        <w:rPr>
          <w:rFonts w:ascii="Arial" w:eastAsia="Arial" w:hAnsi="Arial" w:cs="Arial"/>
          <w:sz w:val="24"/>
          <w:szCs w:val="24"/>
        </w:rPr>
        <w:t xml:space="preserve">ormación requerida, </w:t>
      </w:r>
      <w:r w:rsidRPr="00271657">
        <w:rPr>
          <w:rFonts w:ascii="Arial" w:eastAsia="Arial" w:hAnsi="Arial" w:cs="Arial"/>
          <w:sz w:val="24"/>
          <w:szCs w:val="24"/>
        </w:rPr>
        <w:t>con el fin de fortalecer la estrategia de orden y aseo y prevención de caídas a nivel.</w:t>
      </w:r>
    </w:p>
    <w:p w14:paraId="6F375940" w14:textId="2AA395CA" w:rsidR="00697D07" w:rsidRPr="00271657" w:rsidRDefault="00856EBA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 xml:space="preserve">Realizar seguimiento a los </w:t>
      </w:r>
      <w:r w:rsidR="007A4D59" w:rsidRPr="00271657">
        <w:rPr>
          <w:rFonts w:ascii="Arial" w:eastAsia="Arial" w:hAnsi="Arial" w:cs="Arial"/>
          <w:sz w:val="24"/>
          <w:szCs w:val="24"/>
        </w:rPr>
        <w:t>Indicadores y metas</w:t>
      </w:r>
      <w:r w:rsidRPr="00271657">
        <w:rPr>
          <w:rFonts w:ascii="Arial" w:eastAsia="Arial" w:hAnsi="Arial" w:cs="Arial"/>
          <w:sz w:val="24"/>
          <w:szCs w:val="24"/>
        </w:rPr>
        <w:t>, incluir en el informe de gestión los resultados obtenidos</w:t>
      </w:r>
      <w:r w:rsidR="007A4D59" w:rsidRPr="00271657">
        <w:rPr>
          <w:rFonts w:ascii="Arial" w:eastAsia="Arial" w:hAnsi="Arial" w:cs="Arial"/>
          <w:sz w:val="24"/>
          <w:szCs w:val="24"/>
        </w:rPr>
        <w:t>.</w:t>
      </w:r>
    </w:p>
    <w:p w14:paraId="3967CCD5" w14:textId="77777777" w:rsidR="00697D07" w:rsidRPr="00271657" w:rsidRDefault="00697D07" w:rsidP="00697D07">
      <w:pPr>
        <w:pStyle w:val="Encabezado"/>
        <w:spacing w:before="40"/>
        <w:jc w:val="both"/>
        <w:rPr>
          <w:rFonts w:ascii="Arial" w:hAnsi="Arial" w:cs="Arial"/>
          <w:bCs/>
          <w:sz w:val="24"/>
          <w:szCs w:val="24"/>
        </w:rPr>
      </w:pPr>
    </w:p>
    <w:p w14:paraId="5E29E676" w14:textId="3BB3F9A4" w:rsidR="00697D07" w:rsidRDefault="00324FEC" w:rsidP="00697D07">
      <w:pPr>
        <w:pStyle w:val="Encabezado"/>
        <w:spacing w:before="40"/>
        <w:jc w:val="both"/>
        <w:rPr>
          <w:rFonts w:ascii="Arial" w:hAnsi="Arial" w:cs="Arial"/>
          <w:bCs/>
          <w:sz w:val="24"/>
          <w:szCs w:val="24"/>
        </w:rPr>
      </w:pPr>
      <w:r w:rsidRPr="00271657">
        <w:rPr>
          <w:rFonts w:ascii="Arial" w:hAnsi="Arial" w:cs="Arial"/>
          <w:bCs/>
          <w:sz w:val="24"/>
          <w:szCs w:val="24"/>
        </w:rPr>
        <w:t>De manera anual el COPASST, establecerá e</w:t>
      </w:r>
      <w:r w:rsidR="00697D07" w:rsidRPr="00271657">
        <w:rPr>
          <w:rFonts w:ascii="Arial" w:hAnsi="Arial" w:cs="Arial"/>
          <w:bCs/>
          <w:sz w:val="24"/>
          <w:szCs w:val="24"/>
        </w:rPr>
        <w:t>l plan de trabajo</w:t>
      </w:r>
      <w:r w:rsidRPr="00271657">
        <w:rPr>
          <w:rFonts w:ascii="Arial" w:hAnsi="Arial" w:cs="Arial"/>
          <w:bCs/>
          <w:sz w:val="24"/>
          <w:szCs w:val="24"/>
        </w:rPr>
        <w:t xml:space="preserve">, utilizando para ello </w:t>
      </w:r>
      <w:r w:rsidR="00697D07" w:rsidRPr="00271657">
        <w:rPr>
          <w:rFonts w:ascii="Arial" w:hAnsi="Arial" w:cs="Arial"/>
          <w:bCs/>
          <w:sz w:val="24"/>
          <w:szCs w:val="24"/>
        </w:rPr>
        <w:t xml:space="preserve"> “Pla</w:t>
      </w:r>
      <w:r w:rsidR="008F5D15" w:rsidRPr="00271657">
        <w:rPr>
          <w:rFonts w:ascii="Arial" w:hAnsi="Arial" w:cs="Arial"/>
          <w:bCs/>
          <w:sz w:val="24"/>
          <w:szCs w:val="24"/>
        </w:rPr>
        <w:t xml:space="preserve">n de trabajo </w:t>
      </w:r>
      <w:r w:rsidR="003371AC" w:rsidRPr="00271657">
        <w:rPr>
          <w:rFonts w:ascii="Arial" w:hAnsi="Arial" w:cs="Arial"/>
          <w:bCs/>
          <w:sz w:val="24"/>
          <w:szCs w:val="24"/>
        </w:rPr>
        <w:t>FO-ST</w:t>
      </w:r>
      <w:r w:rsidR="008F5D15" w:rsidRPr="00271657">
        <w:rPr>
          <w:rFonts w:ascii="Arial" w:hAnsi="Arial" w:cs="Arial"/>
          <w:bCs/>
          <w:sz w:val="24"/>
          <w:szCs w:val="24"/>
        </w:rPr>
        <w:t>-31” que se encuentra  disponible en SADOC.</w:t>
      </w:r>
    </w:p>
    <w:p w14:paraId="7805AE30" w14:textId="77777777" w:rsidR="00697D07" w:rsidRPr="00271657" w:rsidRDefault="00697D07" w:rsidP="00697D07">
      <w:pPr>
        <w:pStyle w:val="Encabezado"/>
        <w:spacing w:before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2D1D9966" w14:textId="3302BDFC" w:rsidR="00697D07" w:rsidRPr="00271657" w:rsidRDefault="00692B70" w:rsidP="003371AC">
      <w:pPr>
        <w:jc w:val="both"/>
        <w:rPr>
          <w:rFonts w:ascii="Arial" w:hAnsi="Arial" w:cs="Arial"/>
          <w:b/>
          <w:sz w:val="24"/>
          <w:szCs w:val="24"/>
        </w:rPr>
      </w:pPr>
      <w:r w:rsidRPr="00271657">
        <w:rPr>
          <w:rFonts w:ascii="Arial" w:hAnsi="Arial" w:cs="Arial"/>
          <w:b/>
          <w:sz w:val="24"/>
          <w:szCs w:val="24"/>
        </w:rPr>
        <w:t>6</w:t>
      </w:r>
      <w:r w:rsidR="003371AC" w:rsidRPr="00271657">
        <w:rPr>
          <w:rFonts w:ascii="Arial" w:hAnsi="Arial" w:cs="Arial"/>
          <w:b/>
          <w:sz w:val="24"/>
          <w:szCs w:val="24"/>
        </w:rPr>
        <w:t>.2</w:t>
      </w:r>
      <w:r w:rsidR="00C735CD">
        <w:rPr>
          <w:rFonts w:ascii="Arial" w:hAnsi="Arial" w:cs="Arial"/>
          <w:b/>
          <w:sz w:val="24"/>
          <w:szCs w:val="24"/>
        </w:rPr>
        <w:t>. IMPLEMENTACIÓ</w:t>
      </w:r>
      <w:r w:rsidR="003371AC" w:rsidRPr="00271657">
        <w:rPr>
          <w:rFonts w:ascii="Arial" w:hAnsi="Arial" w:cs="Arial"/>
          <w:b/>
          <w:sz w:val="24"/>
          <w:szCs w:val="24"/>
        </w:rPr>
        <w:t>N</w:t>
      </w:r>
      <w:r w:rsidR="00C735CD">
        <w:rPr>
          <w:rFonts w:ascii="Arial" w:hAnsi="Arial" w:cs="Arial"/>
          <w:b/>
          <w:sz w:val="24"/>
          <w:szCs w:val="24"/>
        </w:rPr>
        <w:t>.</w:t>
      </w:r>
    </w:p>
    <w:p w14:paraId="6392A10A" w14:textId="0B3F46B0" w:rsidR="00697D07" w:rsidRPr="00271657" w:rsidRDefault="00692B70" w:rsidP="00697D07">
      <w:pPr>
        <w:pStyle w:val="Encabezado"/>
        <w:spacing w:before="40"/>
        <w:jc w:val="both"/>
        <w:rPr>
          <w:rFonts w:ascii="Arial" w:hAnsi="Arial" w:cs="Arial"/>
          <w:b/>
          <w:bCs/>
          <w:sz w:val="24"/>
          <w:szCs w:val="24"/>
        </w:rPr>
      </w:pPr>
      <w:r w:rsidRPr="00271657">
        <w:rPr>
          <w:rFonts w:ascii="Arial" w:hAnsi="Arial" w:cs="Arial"/>
          <w:b/>
          <w:bCs/>
          <w:sz w:val="24"/>
          <w:szCs w:val="24"/>
        </w:rPr>
        <w:lastRenderedPageBreak/>
        <w:t>6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>.2.1</w:t>
      </w:r>
      <w:r w:rsidR="00C735CD">
        <w:rPr>
          <w:rFonts w:ascii="Arial" w:hAnsi="Arial" w:cs="Arial"/>
          <w:b/>
          <w:bCs/>
          <w:sz w:val="24"/>
          <w:szCs w:val="24"/>
        </w:rPr>
        <w:t>.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 xml:space="preserve"> Selección y formación a los líderes.</w:t>
      </w:r>
    </w:p>
    <w:p w14:paraId="5C2BCE2E" w14:textId="77777777" w:rsidR="00856EBA" w:rsidRPr="00271657" w:rsidRDefault="00856EBA" w:rsidP="00697D07">
      <w:pPr>
        <w:pStyle w:val="Encabezado"/>
        <w:spacing w:before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20C1D806" w14:textId="77777777" w:rsidR="00697D07" w:rsidRPr="00271657" w:rsidRDefault="00697D07" w:rsidP="00697D07">
      <w:pPr>
        <w:pStyle w:val="Encabezado"/>
        <w:spacing w:before="40"/>
        <w:jc w:val="both"/>
        <w:rPr>
          <w:rFonts w:ascii="Arial" w:hAnsi="Arial" w:cs="Arial"/>
          <w:bCs/>
          <w:sz w:val="24"/>
          <w:szCs w:val="24"/>
        </w:rPr>
      </w:pPr>
      <w:r w:rsidRPr="00271657">
        <w:rPr>
          <w:rFonts w:ascii="Arial" w:hAnsi="Arial" w:cs="Arial"/>
          <w:bCs/>
          <w:sz w:val="24"/>
          <w:szCs w:val="24"/>
        </w:rPr>
        <w:t>Para iniciar el proceso de implementación se debe realizar la selección de líderes y fortalecer sus competencias por medio de formación para la implementación de la estrategia.</w:t>
      </w:r>
    </w:p>
    <w:p w14:paraId="47892D3B" w14:textId="77777777" w:rsidR="00697D07" w:rsidRPr="00271657" w:rsidRDefault="00697D07" w:rsidP="00697D07">
      <w:pPr>
        <w:pStyle w:val="Encabezado"/>
        <w:spacing w:before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7498FC1C" w14:textId="42B93C04" w:rsidR="00697D07" w:rsidRPr="00271657" w:rsidRDefault="003371AC" w:rsidP="00697D07">
      <w:pPr>
        <w:pStyle w:val="Encabezado"/>
        <w:spacing w:before="40"/>
        <w:jc w:val="both"/>
        <w:rPr>
          <w:rFonts w:ascii="Arial" w:hAnsi="Arial" w:cs="Arial"/>
          <w:bCs/>
          <w:sz w:val="24"/>
          <w:szCs w:val="24"/>
        </w:rPr>
      </w:pPr>
      <w:r w:rsidRPr="00271657">
        <w:rPr>
          <w:rFonts w:ascii="Arial" w:hAnsi="Arial" w:cs="Arial"/>
          <w:bCs/>
          <w:sz w:val="24"/>
          <w:szCs w:val="24"/>
        </w:rPr>
        <w:t>Se proponen actividades de capacitación</w:t>
      </w:r>
      <w:r w:rsidR="00697D07" w:rsidRPr="00271657">
        <w:rPr>
          <w:rFonts w:ascii="Arial" w:hAnsi="Arial" w:cs="Arial"/>
          <w:bCs/>
          <w:sz w:val="24"/>
          <w:szCs w:val="24"/>
        </w:rPr>
        <w:t xml:space="preserve"> en los siguientes temas:</w:t>
      </w:r>
    </w:p>
    <w:p w14:paraId="2C0CA98C" w14:textId="77777777" w:rsidR="00697D07" w:rsidRPr="00271657" w:rsidRDefault="00697D07" w:rsidP="00697D07">
      <w:pPr>
        <w:pStyle w:val="Encabezado"/>
        <w:spacing w:before="40"/>
        <w:jc w:val="both"/>
        <w:rPr>
          <w:rFonts w:ascii="Arial" w:hAnsi="Arial" w:cs="Arial"/>
          <w:bCs/>
          <w:sz w:val="24"/>
          <w:szCs w:val="24"/>
        </w:rPr>
      </w:pPr>
    </w:p>
    <w:p w14:paraId="7CD11E92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 xml:space="preserve">"5 S" para el Orden y Aseo. </w:t>
      </w:r>
    </w:p>
    <w:p w14:paraId="7D8EC883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Inspecciones de seguridad.</w:t>
      </w:r>
    </w:p>
    <w:p w14:paraId="69AF44FF" w14:textId="145ABDAC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Estánd</w:t>
      </w:r>
      <w:r w:rsidR="00C9061C">
        <w:rPr>
          <w:rFonts w:ascii="Arial" w:eastAsia="Arial" w:hAnsi="Arial" w:cs="Arial"/>
          <w:sz w:val="24"/>
          <w:szCs w:val="24"/>
        </w:rPr>
        <w:t>ares de seguridad.</w:t>
      </w:r>
    </w:p>
    <w:p w14:paraId="03F6CAC6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 xml:space="preserve">Orden y Aseo, una propuesta para el mejoramiento continuo. </w:t>
      </w:r>
    </w:p>
    <w:p w14:paraId="2DCDC321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Momentos sinceros.</w:t>
      </w:r>
    </w:p>
    <w:p w14:paraId="49C3A17A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 xml:space="preserve">Observación y cambio de comportamiento. </w:t>
      </w:r>
    </w:p>
    <w:p w14:paraId="7116B303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Retroalimentación positiva.</w:t>
      </w:r>
    </w:p>
    <w:p w14:paraId="0EDE774C" w14:textId="192C5BD2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Investigación y anál</w:t>
      </w:r>
      <w:r w:rsidR="003371AC" w:rsidRPr="00271657">
        <w:rPr>
          <w:rFonts w:ascii="Arial" w:eastAsia="Arial" w:hAnsi="Arial" w:cs="Arial"/>
          <w:sz w:val="24"/>
          <w:szCs w:val="24"/>
        </w:rPr>
        <w:t>isis de incidentes / accidentes de trabajo.</w:t>
      </w:r>
    </w:p>
    <w:p w14:paraId="1CD7AD9F" w14:textId="77777777" w:rsidR="003371AC" w:rsidRPr="00271657" w:rsidRDefault="003371AC" w:rsidP="003371AC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CA8F28F" w14:textId="52D007CA" w:rsidR="008F5D15" w:rsidRPr="00271657" w:rsidRDefault="008F5D15" w:rsidP="008F5D15">
      <w:pPr>
        <w:pStyle w:val="Encabezado"/>
        <w:spacing w:before="40"/>
        <w:jc w:val="both"/>
        <w:rPr>
          <w:rFonts w:ascii="Arial" w:hAnsi="Arial" w:cs="Arial"/>
          <w:bCs/>
          <w:sz w:val="24"/>
          <w:szCs w:val="24"/>
        </w:rPr>
      </w:pPr>
      <w:r w:rsidRPr="00271657">
        <w:rPr>
          <w:rFonts w:ascii="Arial" w:hAnsi="Arial" w:cs="Arial"/>
          <w:bCs/>
          <w:sz w:val="24"/>
          <w:szCs w:val="24"/>
        </w:rPr>
        <w:t xml:space="preserve">La capacitación no solo va dirigida hacia los </w:t>
      </w:r>
      <w:r w:rsidR="00C9061C">
        <w:rPr>
          <w:rFonts w:ascii="Arial" w:hAnsi="Arial" w:cs="Arial"/>
          <w:bCs/>
          <w:sz w:val="24"/>
          <w:szCs w:val="24"/>
        </w:rPr>
        <w:t xml:space="preserve">líderes sino también al COPASST, Y estarán definidas en el plan anual </w:t>
      </w:r>
      <w:proofErr w:type="spellStart"/>
      <w:r w:rsidR="00C9061C">
        <w:rPr>
          <w:rFonts w:ascii="Arial" w:hAnsi="Arial" w:cs="Arial"/>
          <w:bCs/>
          <w:sz w:val="24"/>
          <w:szCs w:val="24"/>
        </w:rPr>
        <w:t>anual</w:t>
      </w:r>
      <w:proofErr w:type="spellEnd"/>
      <w:r w:rsidR="00C9061C">
        <w:rPr>
          <w:rFonts w:ascii="Arial" w:hAnsi="Arial" w:cs="Arial"/>
          <w:bCs/>
          <w:sz w:val="24"/>
          <w:szCs w:val="24"/>
        </w:rPr>
        <w:t xml:space="preserve"> de formación FO-GH-08.</w:t>
      </w:r>
    </w:p>
    <w:p w14:paraId="0793662B" w14:textId="77777777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</w:p>
    <w:p w14:paraId="3CC34501" w14:textId="1587951F" w:rsidR="00697D07" w:rsidRPr="00271657" w:rsidRDefault="00692B70" w:rsidP="00697D07">
      <w:pPr>
        <w:jc w:val="both"/>
        <w:rPr>
          <w:rFonts w:ascii="Arial" w:hAnsi="Arial" w:cs="Arial"/>
          <w:b/>
          <w:sz w:val="24"/>
          <w:szCs w:val="24"/>
        </w:rPr>
      </w:pPr>
      <w:r w:rsidRPr="00271657">
        <w:rPr>
          <w:rFonts w:ascii="Arial" w:hAnsi="Arial" w:cs="Arial"/>
          <w:b/>
          <w:bCs/>
          <w:sz w:val="24"/>
          <w:szCs w:val="24"/>
        </w:rPr>
        <w:t>6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>.2.2</w:t>
      </w:r>
      <w:r w:rsidR="00C735CD">
        <w:rPr>
          <w:rFonts w:ascii="Arial" w:hAnsi="Arial" w:cs="Arial"/>
          <w:b/>
          <w:bCs/>
          <w:sz w:val="24"/>
          <w:szCs w:val="24"/>
        </w:rPr>
        <w:t>.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 xml:space="preserve"> </w:t>
      </w:r>
      <w:r w:rsidR="00697D07" w:rsidRPr="00271657">
        <w:rPr>
          <w:rFonts w:ascii="Arial" w:hAnsi="Arial" w:cs="Arial"/>
          <w:b/>
          <w:sz w:val="24"/>
          <w:szCs w:val="24"/>
        </w:rPr>
        <w:t>Campaña de sensibilización.</w:t>
      </w:r>
    </w:p>
    <w:p w14:paraId="40E71488" w14:textId="25817C14" w:rsidR="00E47441" w:rsidRDefault="00E47441" w:rsidP="00E47441">
      <w:p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Para lograr implementar el programa de orden y aseo se deben de desarrollar actividades de sensibilización y/o capacitación presentando la metodología establecida, logrando contar con el compromiso de todos los colaboradores y donde cada uno comprenda la importancia de la ejecución de esta metodología</w:t>
      </w:r>
      <w:r>
        <w:rPr>
          <w:rFonts w:ascii="Arial" w:eastAsia="Arial" w:hAnsi="Arial" w:cs="Arial"/>
          <w:sz w:val="24"/>
          <w:szCs w:val="24"/>
        </w:rPr>
        <w:t>, campañas de orden y aseo y prevención de caídas a nivel.</w:t>
      </w:r>
    </w:p>
    <w:p w14:paraId="2A3B18D9" w14:textId="1457066D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sz w:val="24"/>
          <w:szCs w:val="24"/>
        </w:rPr>
        <w:t>Para lograr un mayor impacto en la estrategia se propone una campaña de sensibilización entre la pobla</w:t>
      </w:r>
      <w:r w:rsidR="00E47441" w:rsidRPr="00271657">
        <w:rPr>
          <w:rFonts w:ascii="Arial" w:hAnsi="Arial" w:cs="Arial"/>
          <w:sz w:val="24"/>
          <w:szCs w:val="24"/>
        </w:rPr>
        <w:t xml:space="preserve">ción objeto de la intervención. </w:t>
      </w:r>
      <w:r w:rsidRPr="00271657">
        <w:rPr>
          <w:rFonts w:ascii="Arial" w:hAnsi="Arial" w:cs="Arial"/>
          <w:sz w:val="24"/>
          <w:szCs w:val="24"/>
        </w:rPr>
        <w:t xml:space="preserve">Esta campaña debe quedar inmersa en el plan de trabajo, donde se especifique que material se entregará y en que fases de la estrategia. </w:t>
      </w:r>
    </w:p>
    <w:p w14:paraId="3834FC5F" w14:textId="77777777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sz w:val="24"/>
          <w:szCs w:val="24"/>
        </w:rPr>
        <w:t>En la campaña se debe utilizar todas las herramientas posibles para generar expectativas y compromiso con la estrategia. El material propuesto es:</w:t>
      </w:r>
    </w:p>
    <w:p w14:paraId="42F092E6" w14:textId="22405F24" w:rsidR="00E47441" w:rsidRPr="00271657" w:rsidRDefault="00E47441" w:rsidP="0073188F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Se establecerán jornadas de orden y limpieza, y se compartirá a través de medios tecnológicos información de sensibilización acerca del orden, aseo y limpieza en los puestos de trabajo</w:t>
      </w:r>
    </w:p>
    <w:p w14:paraId="63C2A38C" w14:textId="1A5E10CD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sz w:val="24"/>
          <w:szCs w:val="24"/>
        </w:rPr>
        <w:lastRenderedPageBreak/>
        <w:t>Huellas en el piso (con mensajes alusivos a la prevención de caídas a nivel</w:t>
      </w:r>
      <w:r w:rsidR="003371AC" w:rsidRPr="00271657">
        <w:rPr>
          <w:rFonts w:ascii="Arial" w:hAnsi="Arial" w:cs="Arial"/>
          <w:sz w:val="24"/>
          <w:szCs w:val="24"/>
        </w:rPr>
        <w:t xml:space="preserve">, usando </w:t>
      </w:r>
      <w:proofErr w:type="spellStart"/>
      <w:r w:rsidRPr="00271657">
        <w:rPr>
          <w:rFonts w:ascii="Arial" w:hAnsi="Arial" w:cs="Arial"/>
          <w:sz w:val="24"/>
          <w:szCs w:val="24"/>
        </w:rPr>
        <w:t>sticker</w:t>
      </w:r>
      <w:proofErr w:type="spellEnd"/>
      <w:r w:rsidRPr="00271657">
        <w:rPr>
          <w:rFonts w:ascii="Arial" w:hAnsi="Arial" w:cs="Arial"/>
          <w:sz w:val="24"/>
          <w:szCs w:val="24"/>
        </w:rPr>
        <w:t xml:space="preserve"> en forma de pasos).</w:t>
      </w:r>
      <w:r w:rsidRPr="00271657">
        <w:rPr>
          <w:rFonts w:ascii="Arial" w:hAnsi="Arial" w:cs="Arial"/>
          <w:noProof/>
          <w:sz w:val="24"/>
          <w:szCs w:val="24"/>
        </w:rPr>
        <w:t xml:space="preserve"> </w:t>
      </w:r>
    </w:p>
    <w:p w14:paraId="3D09264C" w14:textId="77777777" w:rsidR="00697D07" w:rsidRPr="00271657" w:rsidRDefault="00697D07" w:rsidP="00697D0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746"/>
        <w:gridCol w:w="4722"/>
      </w:tblGrid>
      <w:tr w:rsidR="00697D07" w:rsidRPr="00271657" w14:paraId="33DA8614" w14:textId="77777777" w:rsidTr="00683974">
        <w:tc>
          <w:tcPr>
            <w:tcW w:w="3746" w:type="dxa"/>
            <w:vMerge w:val="restart"/>
          </w:tcPr>
          <w:p w14:paraId="230F15CA" w14:textId="77777777" w:rsidR="00697D07" w:rsidRPr="00271657" w:rsidRDefault="00697D07" w:rsidP="0068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165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B4FA823" wp14:editId="19F22E32">
                  <wp:extent cx="1762125" cy="933375"/>
                  <wp:effectExtent l="0" t="0" r="0" b="63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53" cy="9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14C3BA9B" w14:textId="2409A122" w:rsidR="00697D07" w:rsidRPr="00271657" w:rsidRDefault="00697D07" w:rsidP="0073188F">
            <w:pPr>
              <w:numPr>
                <w:ilvl w:val="0"/>
                <w:numId w:val="22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1657">
              <w:rPr>
                <w:rFonts w:ascii="Arial" w:hAnsi="Arial" w:cs="Arial"/>
                <w:sz w:val="24"/>
                <w:szCs w:val="24"/>
              </w:rPr>
              <w:t>No uses el celular mientras caminas</w:t>
            </w:r>
            <w:r w:rsidR="003371AC" w:rsidRPr="0027165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7D07" w:rsidRPr="00271657" w14:paraId="60FC138E" w14:textId="77777777" w:rsidTr="00683974">
        <w:tc>
          <w:tcPr>
            <w:tcW w:w="3746" w:type="dxa"/>
            <w:vMerge/>
          </w:tcPr>
          <w:p w14:paraId="615688D4" w14:textId="77777777" w:rsidR="00697D07" w:rsidRPr="00271657" w:rsidRDefault="00697D07" w:rsidP="0073188F">
            <w:pPr>
              <w:numPr>
                <w:ilvl w:val="0"/>
                <w:numId w:val="22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2" w:type="dxa"/>
          </w:tcPr>
          <w:p w14:paraId="4FCC0581" w14:textId="182D7C63" w:rsidR="00697D07" w:rsidRPr="00271657" w:rsidRDefault="00697D07" w:rsidP="0073188F">
            <w:pPr>
              <w:numPr>
                <w:ilvl w:val="0"/>
                <w:numId w:val="22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1657">
              <w:rPr>
                <w:rFonts w:ascii="Arial" w:hAnsi="Arial" w:cs="Arial"/>
                <w:sz w:val="24"/>
                <w:szCs w:val="24"/>
              </w:rPr>
              <w:t>Cuida que tus pasos sean seguros</w:t>
            </w:r>
            <w:r w:rsidR="003371AC" w:rsidRPr="0027165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7D07" w:rsidRPr="00271657" w14:paraId="3EF06D83" w14:textId="77777777" w:rsidTr="00683974">
        <w:trPr>
          <w:trHeight w:val="356"/>
        </w:trPr>
        <w:tc>
          <w:tcPr>
            <w:tcW w:w="3746" w:type="dxa"/>
            <w:vMerge/>
          </w:tcPr>
          <w:p w14:paraId="41872BCB" w14:textId="77777777" w:rsidR="00697D07" w:rsidRPr="00271657" w:rsidRDefault="00697D07" w:rsidP="0073188F">
            <w:pPr>
              <w:numPr>
                <w:ilvl w:val="0"/>
                <w:numId w:val="22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2" w:type="dxa"/>
          </w:tcPr>
          <w:p w14:paraId="79A7D239" w14:textId="20774D8D" w:rsidR="00697D07" w:rsidRPr="00271657" w:rsidRDefault="00697D07" w:rsidP="0073188F">
            <w:pPr>
              <w:numPr>
                <w:ilvl w:val="0"/>
                <w:numId w:val="22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1657">
              <w:rPr>
                <w:rFonts w:ascii="Arial" w:hAnsi="Arial" w:cs="Arial"/>
                <w:sz w:val="24"/>
                <w:szCs w:val="24"/>
              </w:rPr>
              <w:t>De las carreras solo queda cansancio</w:t>
            </w:r>
            <w:r w:rsidR="003371AC" w:rsidRPr="0027165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638DFDA" w14:textId="77777777" w:rsidR="00697D07" w:rsidRPr="00271657" w:rsidRDefault="00697D07" w:rsidP="0068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A600B9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 xml:space="preserve">Pantallazos en los computadores para el personal de oficina. </w:t>
      </w:r>
    </w:p>
    <w:p w14:paraId="037693A6" w14:textId="0322B3BF" w:rsidR="00697D07" w:rsidRPr="00271657" w:rsidRDefault="003371AC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Mensajes en los medios de comunicación virtuales</w:t>
      </w:r>
      <w:r w:rsidR="00697D07" w:rsidRPr="00271657">
        <w:rPr>
          <w:rFonts w:ascii="Arial" w:eastAsia="Arial" w:hAnsi="Arial" w:cs="Arial"/>
          <w:sz w:val="24"/>
          <w:szCs w:val="24"/>
        </w:rPr>
        <w:t>, en la</w:t>
      </w:r>
      <w:r w:rsidRPr="00271657">
        <w:rPr>
          <w:rFonts w:ascii="Arial" w:eastAsia="Arial" w:hAnsi="Arial" w:cs="Arial"/>
          <w:sz w:val="24"/>
          <w:szCs w:val="24"/>
        </w:rPr>
        <w:t>s carteleras o en los boletines.</w:t>
      </w:r>
    </w:p>
    <w:p w14:paraId="770B03FE" w14:textId="7381DEBC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Implementación</w:t>
      </w:r>
      <w:r w:rsidRPr="00271657">
        <w:rPr>
          <w:rFonts w:ascii="Arial" w:hAnsi="Arial" w:cs="Arial"/>
          <w:sz w:val="24"/>
          <w:szCs w:val="24"/>
        </w:rPr>
        <w:t xml:space="preserve"> y socialización de estándares (desplazamiento seguro, uso de calzado adecuado, reporte de condiciones y comportamientos, almacenamiento seguro</w:t>
      </w:r>
      <w:r w:rsidR="00E47441" w:rsidRPr="00271657">
        <w:rPr>
          <w:rFonts w:ascii="Arial" w:hAnsi="Arial" w:cs="Arial"/>
          <w:sz w:val="24"/>
          <w:szCs w:val="24"/>
        </w:rPr>
        <w:t>, orden y aseo</w:t>
      </w:r>
      <w:r w:rsidRPr="00271657">
        <w:rPr>
          <w:rFonts w:ascii="Arial" w:hAnsi="Arial" w:cs="Arial"/>
          <w:sz w:val="24"/>
          <w:szCs w:val="24"/>
        </w:rPr>
        <w:t>)</w:t>
      </w:r>
    </w:p>
    <w:p w14:paraId="7CA52C6B" w14:textId="77777777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</w:p>
    <w:p w14:paraId="67A5FC88" w14:textId="0971F9A4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sz w:val="24"/>
          <w:szCs w:val="24"/>
        </w:rPr>
        <w:t>Los responsables de la campaña serán el COPASST</w:t>
      </w:r>
      <w:r w:rsidR="00856EBA" w:rsidRPr="00271657">
        <w:rPr>
          <w:rFonts w:ascii="Arial" w:hAnsi="Arial" w:cs="Arial"/>
          <w:sz w:val="24"/>
          <w:szCs w:val="24"/>
        </w:rPr>
        <w:t>, los líderes de proceso</w:t>
      </w:r>
      <w:r w:rsidRPr="00271657">
        <w:rPr>
          <w:rFonts w:ascii="Arial" w:hAnsi="Arial" w:cs="Arial"/>
          <w:sz w:val="24"/>
          <w:szCs w:val="24"/>
        </w:rPr>
        <w:t xml:space="preserve"> y con el apoyo </w:t>
      </w:r>
      <w:r w:rsidR="00856EBA" w:rsidRPr="00271657">
        <w:rPr>
          <w:rFonts w:ascii="Arial" w:hAnsi="Arial" w:cs="Arial"/>
          <w:sz w:val="24"/>
          <w:szCs w:val="24"/>
        </w:rPr>
        <w:t xml:space="preserve">del responsable de SST y </w:t>
      </w:r>
      <w:r w:rsidRPr="00271657">
        <w:rPr>
          <w:rFonts w:ascii="Arial" w:hAnsi="Arial" w:cs="Arial"/>
          <w:sz w:val="24"/>
          <w:szCs w:val="24"/>
        </w:rPr>
        <w:t>del Consultor CGR SURA.</w:t>
      </w:r>
    </w:p>
    <w:p w14:paraId="55C24820" w14:textId="4E48454C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sz w:val="24"/>
          <w:szCs w:val="24"/>
        </w:rPr>
        <w:t>En el plan de trabajo se deben incluir todos los elementos necesarios para la campaña de expectativas y mantenimiento de la estrategia. Se debe apoyar con señalización, afiches, cazador de riesgos y folletos, relacionados con caídas al mismo nivel y diferent</w:t>
      </w:r>
      <w:r w:rsidR="00856EBA" w:rsidRPr="00271657">
        <w:rPr>
          <w:rFonts w:ascii="Arial" w:hAnsi="Arial" w:cs="Arial"/>
          <w:sz w:val="24"/>
          <w:szCs w:val="24"/>
        </w:rPr>
        <w:t>e nivel.</w:t>
      </w:r>
    </w:p>
    <w:p w14:paraId="1955DFC0" w14:textId="32313459" w:rsidR="00697D07" w:rsidRPr="00271657" w:rsidRDefault="00692B70" w:rsidP="00697D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1657">
        <w:rPr>
          <w:rFonts w:ascii="Arial" w:hAnsi="Arial" w:cs="Arial"/>
          <w:b/>
          <w:bCs/>
          <w:sz w:val="24"/>
          <w:szCs w:val="24"/>
        </w:rPr>
        <w:t>6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>.2.3</w:t>
      </w:r>
      <w:r w:rsidR="00C735CD">
        <w:rPr>
          <w:rFonts w:ascii="Arial" w:hAnsi="Arial" w:cs="Arial"/>
          <w:b/>
          <w:bCs/>
          <w:sz w:val="24"/>
          <w:szCs w:val="24"/>
        </w:rPr>
        <w:t>.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 xml:space="preserve"> Formación general</w:t>
      </w:r>
      <w:r w:rsidR="00C735CD">
        <w:rPr>
          <w:rFonts w:ascii="Arial" w:hAnsi="Arial" w:cs="Arial"/>
          <w:b/>
          <w:bCs/>
          <w:sz w:val="24"/>
          <w:szCs w:val="24"/>
        </w:rPr>
        <w:t>.</w:t>
      </w:r>
    </w:p>
    <w:p w14:paraId="3408556C" w14:textId="64032F07" w:rsidR="00697D07" w:rsidRPr="00271657" w:rsidRDefault="00697D07" w:rsidP="00697D07">
      <w:pPr>
        <w:pStyle w:val="Encabezado"/>
        <w:spacing w:before="40"/>
        <w:jc w:val="both"/>
        <w:rPr>
          <w:rFonts w:ascii="Arial" w:hAnsi="Arial" w:cs="Arial"/>
          <w:bCs/>
          <w:sz w:val="24"/>
          <w:szCs w:val="24"/>
        </w:rPr>
      </w:pPr>
      <w:r w:rsidRPr="00271657">
        <w:rPr>
          <w:rFonts w:ascii="Arial" w:hAnsi="Arial" w:cs="Arial"/>
          <w:bCs/>
          <w:sz w:val="24"/>
          <w:szCs w:val="24"/>
        </w:rPr>
        <w:t>Para realizar el pro</w:t>
      </w:r>
      <w:r w:rsidR="003371AC" w:rsidRPr="00271657">
        <w:rPr>
          <w:rFonts w:ascii="Arial" w:hAnsi="Arial" w:cs="Arial"/>
          <w:bCs/>
          <w:sz w:val="24"/>
          <w:szCs w:val="24"/>
        </w:rPr>
        <w:t>ceso de formación con los colaboradores se establecerán</w:t>
      </w:r>
      <w:r w:rsidRPr="00271657">
        <w:rPr>
          <w:rFonts w:ascii="Arial" w:hAnsi="Arial" w:cs="Arial"/>
          <w:bCs/>
          <w:sz w:val="24"/>
          <w:szCs w:val="24"/>
        </w:rPr>
        <w:t xml:space="preserve"> las necesidades reales de capacitación</w:t>
      </w:r>
      <w:r w:rsidR="003371AC" w:rsidRPr="00271657">
        <w:rPr>
          <w:rFonts w:ascii="Arial" w:hAnsi="Arial" w:cs="Arial"/>
          <w:bCs/>
          <w:sz w:val="24"/>
          <w:szCs w:val="24"/>
        </w:rPr>
        <w:t xml:space="preserve"> en el plan anual de formación</w:t>
      </w:r>
      <w:r w:rsidRPr="00271657">
        <w:rPr>
          <w:rFonts w:ascii="Arial" w:hAnsi="Arial" w:cs="Arial"/>
          <w:bCs/>
          <w:sz w:val="24"/>
          <w:szCs w:val="24"/>
        </w:rPr>
        <w:t xml:space="preserve">.  </w:t>
      </w:r>
      <w:r w:rsidR="003371AC" w:rsidRPr="00271657">
        <w:rPr>
          <w:rFonts w:ascii="Arial" w:hAnsi="Arial" w:cs="Arial"/>
          <w:bCs/>
          <w:sz w:val="24"/>
          <w:szCs w:val="24"/>
        </w:rPr>
        <w:t xml:space="preserve">Se propone en las actividades de capacitación </w:t>
      </w:r>
      <w:r w:rsidRPr="00271657">
        <w:rPr>
          <w:rFonts w:ascii="Arial" w:hAnsi="Arial" w:cs="Arial"/>
          <w:bCs/>
          <w:sz w:val="24"/>
          <w:szCs w:val="24"/>
        </w:rPr>
        <w:t>los siguientes temas:</w:t>
      </w:r>
    </w:p>
    <w:p w14:paraId="3EC1CE6D" w14:textId="77777777" w:rsidR="00697D07" w:rsidRPr="00271657" w:rsidRDefault="00697D07" w:rsidP="00697D07">
      <w:pPr>
        <w:pStyle w:val="Encabezado"/>
        <w:spacing w:before="40"/>
        <w:jc w:val="both"/>
        <w:rPr>
          <w:rFonts w:ascii="Arial" w:hAnsi="Arial" w:cs="Arial"/>
          <w:bCs/>
          <w:sz w:val="24"/>
          <w:szCs w:val="24"/>
        </w:rPr>
      </w:pPr>
    </w:p>
    <w:p w14:paraId="2C18FC4C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Divulgación de la estrategia.</w:t>
      </w:r>
    </w:p>
    <w:p w14:paraId="5593BB23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Orden y Aseo "5 S".</w:t>
      </w:r>
    </w:p>
    <w:p w14:paraId="1F7F0B27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Divulgación de estándares de seguridad</w:t>
      </w:r>
    </w:p>
    <w:p w14:paraId="67DB9E0C" w14:textId="77777777" w:rsidR="00697D07" w:rsidRPr="00271657" w:rsidRDefault="00697D07" w:rsidP="0073188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 xml:space="preserve">Reporte incidentes y condiciones de riesgo. </w:t>
      </w:r>
    </w:p>
    <w:p w14:paraId="1E082C87" w14:textId="5A83DE48" w:rsidR="00697D07" w:rsidRPr="00271657" w:rsidRDefault="00692B70" w:rsidP="00697D07">
      <w:pPr>
        <w:jc w:val="both"/>
        <w:rPr>
          <w:rFonts w:ascii="Arial" w:hAnsi="Arial" w:cs="Arial"/>
          <w:b/>
          <w:sz w:val="24"/>
          <w:szCs w:val="24"/>
        </w:rPr>
      </w:pPr>
      <w:r w:rsidRPr="00271657">
        <w:rPr>
          <w:rFonts w:ascii="Arial" w:hAnsi="Arial" w:cs="Arial"/>
          <w:b/>
          <w:bCs/>
          <w:sz w:val="24"/>
          <w:szCs w:val="24"/>
        </w:rPr>
        <w:t>6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>.2.4</w:t>
      </w:r>
      <w:r w:rsidR="00C735CD">
        <w:rPr>
          <w:rFonts w:ascii="Arial" w:hAnsi="Arial" w:cs="Arial"/>
          <w:b/>
          <w:bCs/>
          <w:sz w:val="24"/>
          <w:szCs w:val="24"/>
        </w:rPr>
        <w:t>.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 xml:space="preserve"> </w:t>
      </w:r>
      <w:r w:rsidR="00697D07" w:rsidRPr="00271657">
        <w:rPr>
          <w:rFonts w:ascii="Arial" w:hAnsi="Arial" w:cs="Arial"/>
          <w:b/>
          <w:sz w:val="24"/>
          <w:szCs w:val="24"/>
        </w:rPr>
        <w:t>Investigación de Incidentes / accidentes</w:t>
      </w:r>
      <w:r w:rsidR="00C735CD">
        <w:rPr>
          <w:rFonts w:ascii="Arial" w:hAnsi="Arial" w:cs="Arial"/>
          <w:b/>
          <w:sz w:val="24"/>
          <w:szCs w:val="24"/>
        </w:rPr>
        <w:t>.</w:t>
      </w:r>
    </w:p>
    <w:p w14:paraId="3AA10A5D" w14:textId="77777777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sz w:val="24"/>
          <w:szCs w:val="24"/>
        </w:rPr>
        <w:t xml:space="preserve">La investigación de incidentes y accidentes por caídas a nivel se realizará en todo el periodo de implementación de la estrategia y servirá para evidenciar las necesidades de ajuste que requiera el proceso. Se deberá incentivar el reporte de incidentes e investigación de accidentes para identificación de causas raíz y propuesta de medidas de control. </w:t>
      </w:r>
    </w:p>
    <w:p w14:paraId="4F176B06" w14:textId="77777777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sz w:val="24"/>
          <w:szCs w:val="24"/>
        </w:rPr>
        <w:lastRenderedPageBreak/>
        <w:t xml:space="preserve">La investigación debe incluir el seguimiento al cierre de las acciones, este será un indicador de gestión. </w:t>
      </w:r>
    </w:p>
    <w:p w14:paraId="5071ABD5" w14:textId="77777777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sz w:val="24"/>
          <w:szCs w:val="24"/>
        </w:rPr>
        <w:t xml:space="preserve">Los responsables de la investigación serán los líderes y el responsable de Seguridad y salud en el trabajo de la empresa, con el apoyo del Profesional de Prevención de Riesgos y asesores Integrales </w:t>
      </w:r>
    </w:p>
    <w:p w14:paraId="33D9DE60" w14:textId="77777777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b/>
          <w:sz w:val="24"/>
          <w:szCs w:val="24"/>
        </w:rPr>
        <w:t>Nota:</w:t>
      </w:r>
      <w:r w:rsidRPr="00271657">
        <w:rPr>
          <w:rFonts w:ascii="Arial" w:hAnsi="Arial" w:cs="Arial"/>
          <w:sz w:val="24"/>
          <w:szCs w:val="24"/>
        </w:rPr>
        <w:t xml:space="preserve"> Los momentos sinceros son de gran utilidad como herramienta sistemática para definir la causa de un problema o condición, establecer soluciones acordes a la problemática y la empresa y divulgar las mejoras y los ajustes a los estándares.</w:t>
      </w:r>
    </w:p>
    <w:p w14:paraId="2DB9D15F" w14:textId="05983439" w:rsidR="00697D07" w:rsidRPr="00271657" w:rsidRDefault="00692B70" w:rsidP="00697D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1657">
        <w:rPr>
          <w:rFonts w:ascii="Arial" w:hAnsi="Arial" w:cs="Arial"/>
          <w:b/>
          <w:bCs/>
          <w:sz w:val="24"/>
          <w:szCs w:val="24"/>
        </w:rPr>
        <w:t>6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>.2.5</w:t>
      </w:r>
      <w:r w:rsidR="00C735CD">
        <w:rPr>
          <w:rFonts w:ascii="Arial" w:hAnsi="Arial" w:cs="Arial"/>
          <w:b/>
          <w:bCs/>
          <w:sz w:val="24"/>
          <w:szCs w:val="24"/>
        </w:rPr>
        <w:t>.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 xml:space="preserve"> Inspecciones</w:t>
      </w:r>
      <w:r w:rsidR="00C735CD">
        <w:rPr>
          <w:rFonts w:ascii="Arial" w:hAnsi="Arial" w:cs="Arial"/>
          <w:b/>
          <w:bCs/>
          <w:sz w:val="24"/>
          <w:szCs w:val="24"/>
        </w:rPr>
        <w:t>.</w:t>
      </w:r>
    </w:p>
    <w:p w14:paraId="3D8EFC28" w14:textId="77777777" w:rsidR="00E47441" w:rsidRPr="00271657" w:rsidRDefault="00E47441" w:rsidP="00E47441">
      <w:pPr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 xml:space="preserve">Las inspecciones a los lugares de trabajo se programan en conjunto con el COPASST, durante la inspección se diligenciará  el formato de evaluación programa orden y aseo, donde se identifican las condiciones reales y acciones correctivas necesarias. </w:t>
      </w:r>
    </w:p>
    <w:p w14:paraId="25FD2611" w14:textId="36247C4B" w:rsidR="00E47441" w:rsidRPr="00271657" w:rsidRDefault="00E47441" w:rsidP="00E47441">
      <w:pPr>
        <w:jc w:val="both"/>
        <w:rPr>
          <w:rFonts w:ascii="Arial" w:eastAsia="Arial" w:hAnsi="Arial" w:cs="Arial"/>
          <w:sz w:val="24"/>
          <w:szCs w:val="24"/>
        </w:rPr>
      </w:pPr>
      <w:r w:rsidRPr="00271657">
        <w:rPr>
          <w:rFonts w:ascii="Arial" w:eastAsia="Arial" w:hAnsi="Arial" w:cs="Arial"/>
          <w:sz w:val="24"/>
          <w:szCs w:val="24"/>
        </w:rPr>
        <w:t>En las inspecciones se debe observar cada detalle de los lugares de trabajo, anotar todos los aspectos detectados y recomendaciones que se proponen. En el proceso de inspecciones se busca clasificar las áreas de trabajo y así determinar el estado inicial de las mismas antes de implementar el programa, así mismo se busca evaluar aspectos como almacenamiento, aseo, seguridad y orden.</w:t>
      </w:r>
    </w:p>
    <w:p w14:paraId="4CA200E1" w14:textId="77777777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sz w:val="24"/>
          <w:szCs w:val="24"/>
        </w:rPr>
        <w:t>Estas se aplican de forma sistemática, identificando de forma proactiva condiciones o comportamientos que puedan generar incidentes y accidentes y establecer el plan de control necesario con su respectivo seguimiento.</w:t>
      </w:r>
    </w:p>
    <w:p w14:paraId="2894FA26" w14:textId="1527B4E7" w:rsidR="00697D07" w:rsidRDefault="00697D07" w:rsidP="00697D07">
      <w:pPr>
        <w:jc w:val="both"/>
        <w:rPr>
          <w:rFonts w:ascii="Arial" w:hAnsi="Arial" w:cs="Arial"/>
          <w:bCs/>
          <w:sz w:val="24"/>
          <w:szCs w:val="24"/>
        </w:rPr>
      </w:pPr>
      <w:r w:rsidRPr="00271657">
        <w:rPr>
          <w:rFonts w:ascii="Arial" w:hAnsi="Arial" w:cs="Arial"/>
          <w:bCs/>
          <w:sz w:val="24"/>
          <w:szCs w:val="24"/>
        </w:rPr>
        <w:t xml:space="preserve">Las inspecciones se realizarán </w:t>
      </w:r>
      <w:r w:rsidR="00642F05" w:rsidRPr="00271657">
        <w:rPr>
          <w:rFonts w:ascii="Arial" w:hAnsi="Arial" w:cs="Arial"/>
          <w:bCs/>
          <w:sz w:val="24"/>
          <w:szCs w:val="24"/>
        </w:rPr>
        <w:t>cada 4 meses</w:t>
      </w:r>
      <w:r w:rsidRPr="00271657">
        <w:rPr>
          <w:rFonts w:ascii="Arial" w:hAnsi="Arial" w:cs="Arial"/>
          <w:b/>
          <w:bCs/>
          <w:sz w:val="24"/>
          <w:szCs w:val="24"/>
        </w:rPr>
        <w:t xml:space="preserve">, </w:t>
      </w:r>
      <w:r w:rsidRPr="00271657">
        <w:rPr>
          <w:rFonts w:ascii="Arial" w:hAnsi="Arial" w:cs="Arial"/>
          <w:bCs/>
          <w:sz w:val="24"/>
          <w:szCs w:val="24"/>
        </w:rPr>
        <w:t xml:space="preserve">acorde al plan de trabajo establecido y </w:t>
      </w:r>
      <w:r w:rsidR="00C75518">
        <w:rPr>
          <w:rFonts w:ascii="Arial" w:hAnsi="Arial" w:cs="Arial"/>
          <w:bCs/>
          <w:sz w:val="24"/>
          <w:szCs w:val="24"/>
        </w:rPr>
        <w:t>con unos responsables asignados. Para realizar las inspecciones de orden y aseo se deberá hacer uso del formato FO-ST-10 Inspección de orden y aseo, para verificar las condiciones de cada puesto de trabajo o área de trabajo, así mismo se utilizará el formato FO-ST-26   Lista de chequeo para inspecciones planeadas y no planeadas, ya que en este se encuentran relacionadas las condiciones generales de las áreas.</w:t>
      </w:r>
    </w:p>
    <w:p w14:paraId="36C59870" w14:textId="371E639B" w:rsidR="00C735CD" w:rsidRPr="00271657" w:rsidRDefault="00C735CD" w:rsidP="00697D07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 importante tener en cuenta que según el programa de inspecciones PR-ST-17, también se tienen planeadas diferentes tipos de inspecciones adicionales a las de orden y aseo así como su periodicidad.</w:t>
      </w:r>
    </w:p>
    <w:p w14:paraId="15CC8791" w14:textId="30C11154" w:rsidR="00697D07" w:rsidRPr="00271657" w:rsidRDefault="00692B70" w:rsidP="00697D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1657">
        <w:rPr>
          <w:rFonts w:ascii="Arial" w:hAnsi="Arial" w:cs="Arial"/>
          <w:b/>
          <w:bCs/>
          <w:sz w:val="24"/>
          <w:szCs w:val="24"/>
        </w:rPr>
        <w:t>6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>.2.6</w:t>
      </w:r>
      <w:r w:rsidR="00C735CD">
        <w:rPr>
          <w:rFonts w:ascii="Arial" w:hAnsi="Arial" w:cs="Arial"/>
          <w:b/>
          <w:bCs/>
          <w:sz w:val="24"/>
          <w:szCs w:val="24"/>
        </w:rPr>
        <w:t>.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 xml:space="preserve"> Momentos Sinceros</w:t>
      </w:r>
      <w:r w:rsidR="00C735CD">
        <w:rPr>
          <w:rFonts w:ascii="Arial" w:hAnsi="Arial" w:cs="Arial"/>
          <w:b/>
          <w:bCs/>
          <w:sz w:val="24"/>
          <w:szCs w:val="24"/>
        </w:rPr>
        <w:t>.</w:t>
      </w:r>
    </w:p>
    <w:p w14:paraId="627976AD" w14:textId="77777777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bCs/>
          <w:sz w:val="24"/>
          <w:szCs w:val="24"/>
        </w:rPr>
        <w:lastRenderedPageBreak/>
        <w:t xml:space="preserve">Luego de ser formados en la herramienta los líderes utilizaran los diferentes tipos momentos sinceros (Investigación de causas de un problema, conocimiento básico, y casos mejorados) </w:t>
      </w:r>
      <w:r w:rsidRPr="00271657">
        <w:rPr>
          <w:rFonts w:ascii="Arial" w:hAnsi="Arial" w:cs="Arial"/>
          <w:sz w:val="24"/>
          <w:szCs w:val="24"/>
        </w:rPr>
        <w:t>como una herramienta sistemática que permita gestionar los cambios de las condiciones o los comportamientos.</w:t>
      </w:r>
    </w:p>
    <w:p w14:paraId="6AE3255C" w14:textId="33BF6DEE" w:rsidR="00697D07" w:rsidRPr="00271657" w:rsidRDefault="00692B70" w:rsidP="00697D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1657">
        <w:rPr>
          <w:rFonts w:ascii="Arial" w:hAnsi="Arial" w:cs="Arial"/>
          <w:b/>
          <w:bCs/>
          <w:sz w:val="24"/>
          <w:szCs w:val="24"/>
        </w:rPr>
        <w:t>6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>.2.7</w:t>
      </w:r>
      <w:r w:rsidR="00C735CD">
        <w:rPr>
          <w:rFonts w:ascii="Arial" w:hAnsi="Arial" w:cs="Arial"/>
          <w:b/>
          <w:bCs/>
          <w:sz w:val="24"/>
          <w:szCs w:val="24"/>
        </w:rPr>
        <w:t>.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 xml:space="preserve"> Intervención del Comportamiento</w:t>
      </w:r>
      <w:r w:rsidR="00C735CD">
        <w:rPr>
          <w:rFonts w:ascii="Arial" w:hAnsi="Arial" w:cs="Arial"/>
          <w:b/>
          <w:bCs/>
          <w:sz w:val="24"/>
          <w:szCs w:val="24"/>
        </w:rPr>
        <w:t>.</w:t>
      </w:r>
    </w:p>
    <w:p w14:paraId="271D2259" w14:textId="23D82587" w:rsidR="00697D07" w:rsidRDefault="00697D07" w:rsidP="00697D07">
      <w:pPr>
        <w:jc w:val="both"/>
        <w:rPr>
          <w:rFonts w:ascii="Arial" w:hAnsi="Arial" w:cs="Arial"/>
          <w:bCs/>
          <w:color w:val="FF0000"/>
          <w:sz w:val="24"/>
          <w:szCs w:val="24"/>
          <w:highlight w:val="yellow"/>
        </w:rPr>
      </w:pPr>
      <w:r w:rsidRPr="00271657">
        <w:rPr>
          <w:rFonts w:ascii="Arial" w:hAnsi="Arial" w:cs="Arial"/>
          <w:bCs/>
          <w:sz w:val="24"/>
          <w:szCs w:val="24"/>
        </w:rPr>
        <w:t xml:space="preserve">Una vez definidos los estándares críticos a observar para modificar los comportamientos, se elabora un plan de observación y los lideres formados se encargarán de hacer las respectivas observaciones, retroalimentar al personal y documentar el proceso de observación para la toma de acciones de mejora en la estrategia. Es importante garantizar que los observadores se encuentren calibrados u </w:t>
      </w:r>
      <w:r w:rsidRPr="00C9061C">
        <w:rPr>
          <w:rFonts w:ascii="Arial" w:hAnsi="Arial" w:cs="Arial"/>
          <w:bCs/>
          <w:sz w:val="24"/>
          <w:szCs w:val="24"/>
        </w:rPr>
        <w:t>homologados en los estándares a observar y que el personal esté enterado de este proceso</w:t>
      </w:r>
      <w:r w:rsidR="00C9061C" w:rsidRPr="00C9061C">
        <w:rPr>
          <w:rFonts w:ascii="Arial" w:hAnsi="Arial" w:cs="Arial"/>
          <w:bCs/>
          <w:sz w:val="24"/>
          <w:szCs w:val="24"/>
        </w:rPr>
        <w:t>. (Ver anexo</w:t>
      </w:r>
      <w:r w:rsidR="00D44215">
        <w:rPr>
          <w:rFonts w:ascii="Arial" w:hAnsi="Arial" w:cs="Arial"/>
          <w:bCs/>
          <w:sz w:val="24"/>
          <w:szCs w:val="24"/>
        </w:rPr>
        <w:t xml:space="preserve">1. </w:t>
      </w:r>
      <w:r w:rsidRPr="00C9061C">
        <w:rPr>
          <w:rFonts w:ascii="Arial" w:hAnsi="Arial" w:cs="Arial"/>
          <w:bCs/>
          <w:sz w:val="24"/>
          <w:szCs w:val="24"/>
        </w:rPr>
        <w:t xml:space="preserve">Tarjeta de </w:t>
      </w:r>
      <w:r w:rsidR="00C9061C" w:rsidRPr="00C9061C">
        <w:rPr>
          <w:rFonts w:ascii="Arial" w:hAnsi="Arial" w:cs="Arial"/>
          <w:bCs/>
          <w:sz w:val="24"/>
          <w:szCs w:val="24"/>
        </w:rPr>
        <w:t>observación caída</w:t>
      </w:r>
      <w:r w:rsidR="00C9061C">
        <w:rPr>
          <w:rFonts w:ascii="Arial" w:hAnsi="Arial" w:cs="Arial"/>
          <w:bCs/>
          <w:sz w:val="24"/>
          <w:szCs w:val="24"/>
        </w:rPr>
        <w:t>s</w:t>
      </w:r>
      <w:r w:rsidRPr="00C9061C">
        <w:rPr>
          <w:rFonts w:ascii="Arial" w:hAnsi="Arial" w:cs="Arial"/>
          <w:bCs/>
          <w:sz w:val="24"/>
          <w:szCs w:val="24"/>
        </w:rPr>
        <w:t>).</w:t>
      </w:r>
    </w:p>
    <w:p w14:paraId="1ABE5373" w14:textId="1C7B7FBD" w:rsidR="00E30631" w:rsidRPr="00E30631" w:rsidRDefault="00E30631" w:rsidP="0073188F">
      <w:pPr>
        <w:pStyle w:val="Prrafodelista"/>
        <w:numPr>
          <w:ilvl w:val="2"/>
          <w:numId w:val="27"/>
        </w:numPr>
        <w:rPr>
          <w:rFonts w:ascii="Arial" w:eastAsia="Arial" w:hAnsi="Arial" w:cs="Arial"/>
          <w:b/>
          <w:sz w:val="24"/>
          <w:szCs w:val="24"/>
        </w:rPr>
      </w:pPr>
      <w:r w:rsidRPr="00E30631">
        <w:rPr>
          <w:rFonts w:ascii="Arial" w:eastAsia="Arial" w:hAnsi="Arial" w:cs="Arial"/>
          <w:b/>
          <w:sz w:val="24"/>
          <w:szCs w:val="24"/>
        </w:rPr>
        <w:t>Metodología 5 S</w:t>
      </w:r>
      <w:r w:rsidR="00C735CD">
        <w:rPr>
          <w:rFonts w:ascii="Arial" w:eastAsia="Arial" w:hAnsi="Arial" w:cs="Arial"/>
          <w:b/>
          <w:sz w:val="24"/>
          <w:szCs w:val="24"/>
        </w:rPr>
        <w:t>.</w:t>
      </w:r>
    </w:p>
    <w:p w14:paraId="1294307B" w14:textId="77777777" w:rsidR="00E30631" w:rsidRPr="002157E4" w:rsidRDefault="00E30631" w:rsidP="00E30631">
      <w:p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Para implementar el programa de orden y aseo en la ZFIP se utilizará la metodología de las 5S. La metodología de las 5S se creó en Toyota en los años 60, y agrupa una serie de actividades que se desarrollan con el objetivo de crear condiciones de trabajo que permitan la ejecución de labores de forma organizada, ordenada y limpia. Dichas condiciones se crean a través de reforzar los buenos hábitos de comportamiento e interacción social, creando un entorno de trabajo eficiente y productivo. La metodología de las 5S es de origen japonés, y se denomina de tal manera ya que la primera letra del nombre de cada una de sus etapas es la letra ese (s).</w:t>
      </w:r>
    </w:p>
    <w:p w14:paraId="5A14A005" w14:textId="644FF6CF" w:rsidR="00E30631" w:rsidRPr="002157E4" w:rsidRDefault="00086F5F" w:rsidP="00E3063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6.2.8.1. </w:t>
      </w:r>
      <w:r w:rsidR="00E30631" w:rsidRPr="002157E4">
        <w:rPr>
          <w:rFonts w:ascii="Arial" w:eastAsia="Arial" w:hAnsi="Arial" w:cs="Arial"/>
          <w:b/>
          <w:sz w:val="24"/>
          <w:szCs w:val="24"/>
        </w:rPr>
        <w:t>Objetivos específicos de la metodología 5S.</w:t>
      </w:r>
    </w:p>
    <w:p w14:paraId="644BC8A4" w14:textId="77777777" w:rsidR="00E30631" w:rsidRPr="002157E4" w:rsidRDefault="00E30631" w:rsidP="0073188F">
      <w:pPr>
        <w:numPr>
          <w:ilvl w:val="0"/>
          <w:numId w:val="8"/>
        </w:numPr>
        <w:spacing w:after="0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Mejorar y mantener las condiciones de organización, orden y limpieza en el lugar de trabajo.</w:t>
      </w:r>
    </w:p>
    <w:p w14:paraId="4A5D19D6" w14:textId="77777777" w:rsidR="00E30631" w:rsidRPr="002157E4" w:rsidRDefault="00E30631" w:rsidP="0073188F">
      <w:pPr>
        <w:numPr>
          <w:ilvl w:val="0"/>
          <w:numId w:val="8"/>
        </w:numPr>
        <w:spacing w:after="0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A través de un entorno de trabajo ordenado y limpio, crear condiciones de seguridad, de motivación y de eficiencia.</w:t>
      </w:r>
    </w:p>
    <w:p w14:paraId="70B513E9" w14:textId="77777777" w:rsidR="00E30631" w:rsidRDefault="00E30631" w:rsidP="0073188F">
      <w:pPr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Mejorar la calidad de la organización.</w:t>
      </w:r>
    </w:p>
    <w:p w14:paraId="6DC9C46F" w14:textId="2518646D" w:rsidR="00E30631" w:rsidRPr="00692B70" w:rsidRDefault="00E30631" w:rsidP="00E3063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</w:t>
      </w:r>
      <w:r w:rsidR="00086F5F">
        <w:rPr>
          <w:rFonts w:ascii="Arial" w:eastAsia="Arial" w:hAnsi="Arial" w:cs="Arial"/>
          <w:b/>
          <w:sz w:val="24"/>
          <w:szCs w:val="24"/>
        </w:rPr>
        <w:t xml:space="preserve">.2.8.2. </w:t>
      </w:r>
      <w:r w:rsidRPr="00692B70">
        <w:rPr>
          <w:rFonts w:ascii="Arial" w:eastAsia="Arial" w:hAnsi="Arial" w:cs="Arial"/>
          <w:b/>
          <w:sz w:val="24"/>
          <w:szCs w:val="24"/>
        </w:rPr>
        <w:t>Definición de las etapas de la metodología.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692B70">
        <w:rPr>
          <w:rFonts w:ascii="Arial" w:eastAsia="Arial" w:hAnsi="Arial" w:cs="Arial"/>
          <w:sz w:val="24"/>
          <w:szCs w:val="24"/>
        </w:rPr>
        <w:t>La metodología de las 5S se compone de 5 etapas o principios fundamentales relacionados a continuación:</w:t>
      </w:r>
    </w:p>
    <w:p w14:paraId="7081BAA7" w14:textId="045CB365" w:rsidR="00E30631" w:rsidRPr="002157E4" w:rsidRDefault="00E30631" w:rsidP="00E30631">
      <w:pPr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332B4AB1" wp14:editId="1EDD45F7">
            <wp:extent cx="5562600" cy="19405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  <w:szCs w:val="24"/>
        </w:rPr>
        <w:t>6</w:t>
      </w:r>
      <w:r w:rsidRPr="002157E4">
        <w:rPr>
          <w:rFonts w:ascii="Arial" w:eastAsia="Arial" w:hAnsi="Arial" w:cs="Arial"/>
          <w:b/>
          <w:sz w:val="24"/>
          <w:szCs w:val="24"/>
        </w:rPr>
        <w:t>.2.</w:t>
      </w:r>
      <w:r w:rsidR="00086F5F">
        <w:rPr>
          <w:rFonts w:ascii="Arial" w:eastAsia="Arial" w:hAnsi="Arial" w:cs="Arial"/>
          <w:b/>
          <w:sz w:val="24"/>
          <w:szCs w:val="24"/>
        </w:rPr>
        <w:t>8.3.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2157E4">
        <w:rPr>
          <w:rFonts w:ascii="Arial" w:eastAsia="Arial" w:hAnsi="Arial" w:cs="Arial"/>
          <w:b/>
          <w:sz w:val="24"/>
          <w:szCs w:val="24"/>
        </w:rPr>
        <w:t>Seiri</w:t>
      </w:r>
      <w:proofErr w:type="spellEnd"/>
      <w:r w:rsidRPr="002157E4">
        <w:rPr>
          <w:rFonts w:ascii="Arial" w:eastAsia="Arial" w:hAnsi="Arial" w:cs="Arial"/>
          <w:b/>
          <w:sz w:val="24"/>
          <w:szCs w:val="24"/>
        </w:rPr>
        <w:t xml:space="preserve"> – Clasificación. </w:t>
      </w:r>
      <w:r w:rsidRPr="002157E4">
        <w:rPr>
          <w:rFonts w:ascii="Arial" w:eastAsia="Arial" w:hAnsi="Arial" w:cs="Arial"/>
          <w:sz w:val="24"/>
          <w:szCs w:val="24"/>
        </w:rPr>
        <w:t>Esta primera etapa consiste en la clasificación de los objetos necesarios de los que no, los que sirven y los que no, manteniéndolos así en un lugar adecuado.</w:t>
      </w:r>
    </w:p>
    <w:p w14:paraId="3BE27AE6" w14:textId="77777777" w:rsidR="00E30631" w:rsidRPr="002157E4" w:rsidRDefault="00E30631" w:rsidP="00E30631">
      <w:pPr>
        <w:jc w:val="center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1CA28" wp14:editId="70452790">
                <wp:simplePos x="0" y="0"/>
                <wp:positionH relativeFrom="column">
                  <wp:posOffset>4672965</wp:posOffset>
                </wp:positionH>
                <wp:positionV relativeFrom="paragraph">
                  <wp:posOffset>1428115</wp:posOffset>
                </wp:positionV>
                <wp:extent cx="0" cy="295275"/>
                <wp:effectExtent l="76200" t="38100" r="57150" b="95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8FC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367.95pt;margin-top:112.45pt;width:0;height:23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Eup2gEAAAsEAAAOAAAAZHJzL2Uyb0RvYy54bWysU8uOEzEQvCPxD5bvZJJIyyPKZA9Z4IIg&#10;goW719POWPJL7SaPv6dtJwMChLQrLp6x3VXdVd1e3568EwfAbGPo5WI2lwKCjoMN+15+vX/34rUU&#10;mVQYlIsBenmGLG83z5+tj2kFyzhGNwAKJgl5dUy9HInSquuyHsGrPIsJAl+aiF4Rb3HfDaiOzO5d&#10;t5zPX3bHiEPCqCFnPr1rl3JT+Y0BTZ+MyUDC9ZJro7piXR/K2m3WarVHlUarL2WoJ1ThlQ2cdKK6&#10;U6TEd7R/UHmrMeZoaKaj76IxVkPVwGoW89/UfBlVgqqFzclpsin/P1r98bBDYYdeLrlTQXnu0ZY7&#10;pSmiwPIRAwjjQI9KcAj7dUx5xbBt2OFll9MOi/iTQc+xNn3jUah2sEBxqm6fJ7fhREK3Q82nyzc3&#10;y1c3hbhrDIUpYab3EL0oP73MhMruR+LKWmmNXR0+ZGrAK6CAXSgrKevehkHQObEmQqvC3sElTwnp&#10;ipBWev2js4MG/wyGLeESW5o6jLB1KA6Kx0hpDYEWExNHF5ixzk3AeVX/T+AlvkChDupjwBOiZo6B&#10;JrC3IeLfstPpWrJp8VcHmu5iwUMczrWp1RqeuNqTy+soI/3rvsJ/vuHNDwAAAP//AwBQSwMEFAAG&#10;AAgAAAAhAPIZtkfhAAAACwEAAA8AAABkcnMvZG93bnJldi54bWxMj81OwzAQhO9IvIO1SNyo01Bo&#10;E+JU/DSH9oDUFiGOTrwkgXgdxW4b3p5FHOC2OzOa/TZbjrYTRxx860jBdBKBQKqcaalW8LIvrhYg&#10;fNBkdOcIFXyhh2V+fpbp1LgTbfG4C7XgEvKpVtCE0KdS+qpBq/3E9UjsvbvB6sDrUEsz6BOX207G&#10;UXQrrW6JLzS6x8cGq8/dwXLLunhIVh/Pb4vN08a+loWtV4lV6vJivL8DEXAMf2H4wWd0yJmpdAcy&#10;XnQK5tc3CUcVxPGMB078KiUr8+kMZJ7J/z/k3wAAAP//AwBQSwECLQAUAAYACAAAACEAtoM4kv4A&#10;AADhAQAAEwAAAAAAAAAAAAAAAAAAAAAAW0NvbnRlbnRfVHlwZXNdLnhtbFBLAQItABQABgAIAAAA&#10;IQA4/SH/1gAAAJQBAAALAAAAAAAAAAAAAAAAAC8BAABfcmVscy8ucmVsc1BLAQItABQABgAIAAAA&#10;IQB42Eup2gEAAAsEAAAOAAAAAAAAAAAAAAAAAC4CAABkcnMvZTJvRG9jLnhtbFBLAQItABQABgAI&#10;AAAAIQDyGbZH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2157E4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BA0A5" wp14:editId="611EB1FB">
                <wp:simplePos x="0" y="0"/>
                <wp:positionH relativeFrom="column">
                  <wp:posOffset>3158490</wp:posOffset>
                </wp:positionH>
                <wp:positionV relativeFrom="paragraph">
                  <wp:posOffset>1713865</wp:posOffset>
                </wp:positionV>
                <wp:extent cx="150495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CA6A03" id="Conector recto 2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34.95pt" to="367.2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BptQEAAMEDAAAOAAAAZHJzL2Uyb0RvYy54bWysU02PEzEMvSPxH6Lc6Uwrlo9Rp3voCi4I&#10;Klh+QDbjdCIlceSEdvrvcdJ2FgESYrWXZBz72X7PnvXt5J04ACWLoZfLRSsFBI2DDftefr//8Oqd&#10;FCmrMCiHAXp5giRvNy9frI+xgxWO6AYgwUlC6o6xl2POsWuapEfwKi0wQmCnQfIqs0n7ZiB15Oze&#10;Nau2fdMckYZIqCElfr07O+Wm5jcGdP5iTIIsXC+5t1xPqudDOZvNWnV7UnG0+tKGekIXXtnARedU&#10;dyor8YPsH6m81YQJTV5o9A0aYzVUDsxm2f7G5tuoIlQuLE6Ks0zp+dLqz4cdCTv0cvVWiqA8z2jL&#10;k9IZSVC5BDtYpWNMHQdvw44uVoo7KpQnQ77cTEZMVdnTrCxMWWh+XN60r9/f8AD01dc8AiOl/BHQ&#10;i/LRS2dDIa06dfiUMhfj0GsIG6WRc+n6lU8OSrALX8EwkVKsousKwdaROCgevtIaQl4WKpyvRheY&#10;sc7NwPbfwEt8gUJdr/8Bz4haGUOewd4GpL9Vz9O1ZXOOvypw5l0keMDhVIdSpeE9qQwvO10W8Ve7&#10;wh//vM1PAAAA//8DAFBLAwQUAAYACAAAACEAIFmVceAAAAALAQAADwAAAGRycy9kb3ducmV2Lnht&#10;bEyP0UrDQBBF3wX/YRnBN7sxhtbEbEopiLVQilWoj9vsmESzsyG7bdK/dwRBH+fO4c6ZfD7aVpyw&#10;940jBbeTCARS6UxDlYK318ebexA+aDK6dYQKzuhhXlxe5DozbqAXPO1CJbiEfKYV1CF0mZS+rNFq&#10;P3EdEu8+XG914LGvpOn1wOW2lXEUTaXVDfGFWne4rLH82h2tgk2/Wi0X6/Mnbd/tsI/X++3z+KTU&#10;9dW4eAARcAx/MPzoszoU7HRwRzJetAqSdJYwqiCepikIJmZ3CSeH30QWufz/Q/ENAAD//wMAUEsB&#10;Ai0AFAAGAAgAAAAhALaDOJL+AAAA4QEAABMAAAAAAAAAAAAAAAAAAAAAAFtDb250ZW50X1R5cGVz&#10;XS54bWxQSwECLQAUAAYACAAAACEAOP0h/9YAAACUAQAACwAAAAAAAAAAAAAAAAAvAQAAX3JlbHMv&#10;LnJlbHNQSwECLQAUAAYACAAAACEA4lwAabUBAADBAwAADgAAAAAAAAAAAAAAAAAuAgAAZHJzL2Uy&#10;b0RvYy54bWxQSwECLQAUAAYACAAAACEAIFmVce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2157E4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ED46E" wp14:editId="75486F87">
                <wp:simplePos x="0" y="0"/>
                <wp:positionH relativeFrom="column">
                  <wp:posOffset>3177540</wp:posOffset>
                </wp:positionH>
                <wp:positionV relativeFrom="paragraph">
                  <wp:posOffset>2171065</wp:posOffset>
                </wp:positionV>
                <wp:extent cx="914400" cy="0"/>
                <wp:effectExtent l="0" t="76200" r="1905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B44D9B" id="Conector recto de flecha 25" o:spid="_x0000_s1026" type="#_x0000_t32" style="position:absolute;margin-left:250.2pt;margin-top:170.95pt;width:1in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631QEAAAEEAAAOAAAAZHJzL2Uyb0RvYy54bWysU9uOEzEMfUfiH6K805mpFgRVp/vQBV4Q&#10;VLB8QDbjdCLlJsf08vc4mXYWAUJitS/Ozcc+PnbWtyfvxAEw2xh62S1aKSDoONiw7+X3+w+v3kqR&#10;SYVBuRigl2fI8nbz8sX6mFawjGN0A6DgICGvjqmXI1FaNU3WI3iVFzFB4EcT0SviI+6bAdWRo3vX&#10;LNv2TXOMOCSMGnLm27vpUW5qfGNA0xdjMpBwvWRuVC1W+1Bss1mr1R5VGq2+0FBPYOGVDZx0DnWn&#10;SIkfaP8I5a3GmKOhhY6+icZYDbUGrqZrf6vm26gS1FpYnJxmmfLzhdWfDzsUdujl8rUUQXnu0ZY7&#10;pSmiwLKIAYRxoEcl2IX1Oqa8Ytg27PByymmHpfiTQV9WLkucqsbnWWM4kdB8+a67uWm5E/r61Dzi&#10;Emb6CNGLsullJlR2PxLzmQh1VWJ1+JSJMzPwCihJXSiWlHXvwyDonLgSQqvC3kGhze7FpSn0J8J1&#10;R2cHE/wrGBaCKU5p6gjC1qE4KB4epTUE6uZI7F1gxjo3A9vK75/Ai3+BQh3P/wHPiJo5BprB3oaI&#10;f8tOpytlM/lfFZjqLhI8xOFcW1ml4TmrWl3+RBnkX88V/vhzNz8BAAD//wMAUEsDBBQABgAIAAAA&#10;IQAd/HeH3gAAAAsBAAAPAAAAZHJzL2Rvd25yZXYueG1sTI/BTsMwDIbvSLxDZCRuLNkoE+uaTgiJ&#10;HUEMDuyWNV5TrXGqJmsLT4+RkODo359+fy42k2/FgH1sAmmYzxQIpCrYhmoN729PN/cgYjJkTRsI&#10;NXxihE15eVGY3IaRXnHYpVpwCcXcaHApdbmUsXLoTZyFDol3x9B7k3jsa2l7M3K5b+VCqaX0piG+&#10;4EyHjw6r0+7sNbzUH4Nf0LaRx9X+a1s/25Mbk9bXV9PDGkTCKf3B8KPP6lCy0yGcyUbRarhTKmNU&#10;w202X4FgYpllnBx+E1kW8v8P5TcAAAD//wMAUEsBAi0AFAAGAAgAAAAhALaDOJL+AAAA4QEAABMA&#10;AAAAAAAAAAAAAAAAAAAAAFtDb250ZW50X1R5cGVzXS54bWxQSwECLQAUAAYACAAAACEAOP0h/9YA&#10;AACUAQAACwAAAAAAAAAAAAAAAAAvAQAAX3JlbHMvLnJlbHNQSwECLQAUAAYACAAAACEA1Iaut9UB&#10;AAABBAAADgAAAAAAAAAAAAAAAAAuAgAAZHJzL2Uyb0RvYy54bWxQSwECLQAUAAYACAAAACEAHfx3&#10;h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2157E4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B79B6" wp14:editId="42A93C12">
                <wp:simplePos x="0" y="0"/>
                <wp:positionH relativeFrom="column">
                  <wp:posOffset>2863215</wp:posOffset>
                </wp:positionH>
                <wp:positionV relativeFrom="paragraph">
                  <wp:posOffset>1104265</wp:posOffset>
                </wp:positionV>
                <wp:extent cx="0" cy="123825"/>
                <wp:effectExtent l="76200" t="0" r="57150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82EA13" id="Conector recto de flecha 23" o:spid="_x0000_s1026" type="#_x0000_t32" style="position:absolute;margin-left:225.45pt;margin-top:86.95pt;width:0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0f0wEAAAEEAAAOAAAAZHJzL2Uyb0RvYy54bWysU9uOEzEMfUfiH6K802m7Aq2qTvehC7wg&#10;qID9gGzGmYmUmxzTy9/jZKazCBASq31xbj728bGzvTt7J46A2cbQytViKQUEHTsb+lY+fP/w5laK&#10;TCp0ysUArbxAlne716+2p7SBdRyi6wAFBwl5c0qtHIjSpmmyHsCrvIgJAj+aiF4RH7FvOlQnju5d&#10;s14u3zWniF3CqCFnvr0fH+WuxjcGNH0xJgMJ10rmRtVitY/FNrut2vSo0mD1REM9g4VXNnDSOdS9&#10;IiV+oP0jlLcaY46GFjr6JhpjNdQauJrV8rdqvg0qQa2Fxclplim/XFj9+XhAYbtWrm+kCMpzj/bc&#10;KU0RBZZFdCCMAz0owS6s1ynlDcP24YDTKacDluLPBn1ZuSxxrhpfZo3hTEKPl5pvV+ub2/XbEq55&#10;wiXM9BGiF2XTykyobD8Q8xkJrarE6vgp0wi8AkpSF4olZd370Am6JK6E0KrQO5jyFJem0B8J1x1d&#10;HIzwr2BYCKY4pqkjCHuH4qh4eJTWEGg1R2LvAjPWuRm4rPz+CZz8CxTqeP4PeEbUzDHQDPY2RPxb&#10;djpfKZvR/6rAWHeR4DF2l9rKKg3PWe3J9CfKIP96rvCnn7v7CQAA//8DAFBLAwQUAAYACAAAACEA&#10;DXwCQd4AAAALAQAADwAAAGRycy9kb3ducmV2LnhtbEyPzU7DMBCE70i8g7VIvVGHtvwkxKlQJXoE&#10;UTjAzY23dtR4HcVuEnh6FnGA2+7MaPbbcj35VgzYxyaQgqt5BgKpDqYhq+Dt9fHyDkRMmoxuA6GC&#10;T4ywrs7PSl2YMNILDrtkBZdQLLQCl1JXSBlrh17HeeiQ2DuE3uvEa2+l6fXI5b6Viyy7kV43xBec&#10;7nDjsD7uTl7Bs30f/IK2jTzkH19b+2SObkxKzS6mh3sQCaf0F4YffEaHipn24UQmilbB6jrLOcrG&#10;7ZIHTvwqe1by5QpkVcr/P1TfAAAA//8DAFBLAQItABQABgAIAAAAIQC2gziS/gAAAOEBAAATAAAA&#10;AAAAAAAAAAAAAAAAAABbQ29udGVudF9UeXBlc10ueG1sUEsBAi0AFAAGAAgAAAAhADj9If/WAAAA&#10;lAEAAAsAAAAAAAAAAAAAAAAALwEAAF9yZWxzLy5yZWxzUEsBAi0AFAAGAAgAAAAhADRSTR/TAQAA&#10;AQQAAA4AAAAAAAAAAAAAAAAALgIAAGRycy9lMm9Eb2MueG1sUEsBAi0AFAAGAAgAAAAhAA18Ak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2157E4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2493D" wp14:editId="4870AD09">
                <wp:simplePos x="0" y="0"/>
                <wp:positionH relativeFrom="column">
                  <wp:posOffset>3253740</wp:posOffset>
                </wp:positionH>
                <wp:positionV relativeFrom="paragraph">
                  <wp:posOffset>1285240</wp:posOffset>
                </wp:positionV>
                <wp:extent cx="885825" cy="0"/>
                <wp:effectExtent l="0" t="76200" r="9525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30983A" id="Conector recto de flecha 22" o:spid="_x0000_s1026" type="#_x0000_t32" style="position:absolute;margin-left:256.2pt;margin-top:101.2pt;width:69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Ap1QEAAAEEAAAOAAAAZHJzL2Uyb0RvYy54bWysU8uOEzEQvCPxD5bvZJJIi6Iokz1kd7kg&#10;iHh8gNfTnrHkl9pNJvl72p5kFgFCAnHxs6u7qtze3Z+9EyfAbGNo5WqxlAKCjp0NfSu/fnl6s5Ei&#10;kwqdcjFAKy+Q5f3+9avdmLawjkN0HaDgJCFvx9TKgShtmybrAbzKi5gg8KWJ6BXxFvumQzVydu+a&#10;9XL5thkjdgmjhpz59GG6lPua3xjQ9NGYDCRcK5kb1RHr+FzGZr9T2x5VGqy+0lD/wMIrG7jonOpB&#10;kRLf0P6SyluNMUdDCx19E42xGqoGVrNa/qTm86ASVC1sTk6zTfn/pdUfTkcUtmvlei1FUJ7f6MAv&#10;pSmiwDKJDoRxoAclOIT9GlPeMuwQjnjd5XTEIv5s0JeZZYlz9fgyewxnEpoPN5u7zfpOCn27al5w&#10;CTO9g+hFWbQyEyrbD8R8JkKrarE6vc/ElRl4A5SiLpSRlHWPoRN0SayE0KrQOyi0ObyENIX+RLiu&#10;6OJggn8Cw0YwxalMbUE4OBQnxc2jtIZAqzkTRxeYsc7NwGXl90fgNb5Aobbn34BnRK0cA81gb0PE&#10;31Wn842ymeJvDky6iwXPsbvUp6zWcJ9Vr65/ojTyj/sKf/m5++8AAAD//wMAUEsDBBQABgAIAAAA&#10;IQDiVF/G3QAAAAsBAAAPAAAAZHJzL2Rvd25yZXYueG1sTI9NS8NAEIbvgv9hGcGb3STYYmM2RQR7&#10;VKwe9DbNTndDs7Mhu02iv94tCHqbj4d3nqk2s+vESENoPSvIFxkI4sbrlo2C97enmzsQISJr7DyT&#10;gi8KsKkvLyostZ/4lcZdNCKFcChRgY2xL6UMjSWHYeF74rQ7+MFhTO1gpB5wSuGuk0WWraTDltMF&#10;iz09WmqOu5NT8GI+RlfwtpWH9ef31jzro52iUtdX88M9iEhz/IPhrJ/UoU5Oe39iHUSnYJkXtwlV&#10;UGTnIhGrZb4Gsf+dyLqS/3+ofwAAAP//AwBQSwECLQAUAAYACAAAACEAtoM4kv4AAADhAQAAEwAA&#10;AAAAAAAAAAAAAAAAAAAAW0NvbnRlbnRfVHlwZXNdLnhtbFBLAQItABQABgAIAAAAIQA4/SH/1gAA&#10;AJQBAAALAAAAAAAAAAAAAAAAAC8BAABfcmVscy8ucmVsc1BLAQItABQABgAIAAAAIQDeioAp1QEA&#10;AAEEAAAOAAAAAAAAAAAAAAAAAC4CAABkcnMvZTJvRG9jLnhtbFBLAQItABQABgAIAAAAIQDiVF/G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2157E4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AB001F" wp14:editId="2C30748A">
                <wp:simplePos x="0" y="0"/>
                <wp:positionH relativeFrom="column">
                  <wp:posOffset>1653540</wp:posOffset>
                </wp:positionH>
                <wp:positionV relativeFrom="paragraph">
                  <wp:posOffset>1885315</wp:posOffset>
                </wp:positionV>
                <wp:extent cx="781050" cy="0"/>
                <wp:effectExtent l="0" t="76200" r="1905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8AB0B6" id="Conector recto de flecha 20" o:spid="_x0000_s1026" type="#_x0000_t32" style="position:absolute;margin-left:130.2pt;margin-top:148.45pt;width:61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bI0wEAAAEEAAAOAAAAZHJzL2Uyb0RvYy54bWysU8uOEzEQvCPxD5bvZCaRgFWUyR6ywAVB&#10;xOMDvJ72jCW/1G4yyd/T9iSzCBASiIufXd1V5fbu/uydOAFmG0Mn16tWCgg69jYMnfz65e2LOyky&#10;qdArFwN08gJZ3u+fP9tNaQubOEbXAwpOEvJ2Sp0cidK2abIewau8igkCX5qIXhFvcWh6VBNn967Z&#10;tO2rZorYJ4wacubTh/lS7mt+Y0DTR2MykHCdZG5UR6zjYxmb/U5tB1RptPpKQ/0DC69s4KJLqgdF&#10;SnxD+0sqbzXGHA2tdPRNNMZqqBpYzbr9Sc3nUSWoWticnBab8v9Lqz+cjihs38kN2xOU5zc68Etp&#10;iiiwTKIHYRzoUQkOYb+mlLcMO4QjXnc5HbGIPxv0ZWZZ4lw9viwew5mE5sPXd+v2JZfSt6vmCZcw&#10;0zuIXpRFJzOhssNIzGcmtK4Wq9P7TFyZgTdAKepCGUlZ9yb0gi6JlRBaFQYHhTaHl5Cm0J8J1xVd&#10;HMzwT2DYCKY4l6ktCAeH4qS4eZTWEGi9ZOLoAjPWuQXYVn5/BF7jCxRqe/4NeEHUyjHQAvY2RPxd&#10;dTrfKJs5/ubArLtY8Bj7S33Kag33WfXq+idKI/+4r/Cnn7v/DgAA//8DAFBLAwQUAAYACAAAACEA&#10;i9D0T94AAAALAQAADwAAAGRycy9kb3ducmV2LnhtbEyPQUvDQBCF74L/YZmCN7tpKqGJ2RQR7FGx&#10;9aC3bXaaDc3Ohuw2if56RxD0NvPe48035XZ2nRhxCK0nBatlAgKp9qalRsHb4el2AyJETUZ3nlDB&#10;JwbYVtdXpS6Mn+gVx31sBJdQKLQCG2NfSBlqi06Hpe+R2Dv5wenI69BIM+iJy10n0yTJpNMt8QWr&#10;e3y0WJ/3F6fgpXkfXUq7Vp7yj69d82zOdopK3Szmh3sQEef4F4YffEaHipmO/kImiE5BmiV3HOUh&#10;z3IQnFhv1qwcfxVZlfL/D9U3AAAA//8DAFBLAQItABQABgAIAAAAIQC2gziS/gAAAOEBAAATAAAA&#10;AAAAAAAAAAAAAAAAAABbQ29udGVudF9UeXBlc10ueG1sUEsBAi0AFAAGAAgAAAAhADj9If/WAAAA&#10;lAEAAAsAAAAAAAAAAAAAAAAALwEAAF9yZWxzLy5yZWxzUEsBAi0AFAAGAAgAAAAhAM8whsjTAQAA&#10;AQQAAA4AAAAAAAAAAAAAAAAALgIAAGRycy9lMm9Eb2MueG1sUEsBAi0AFAAGAAgAAAAhAIvQ9E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2157E4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F38C5A" wp14:editId="6F5C37B4">
                <wp:simplePos x="0" y="0"/>
                <wp:positionH relativeFrom="column">
                  <wp:posOffset>1596390</wp:posOffset>
                </wp:positionH>
                <wp:positionV relativeFrom="paragraph">
                  <wp:posOffset>1323340</wp:posOffset>
                </wp:positionV>
                <wp:extent cx="676275" cy="0"/>
                <wp:effectExtent l="0" t="76200" r="952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6498CB" id="Conector recto de flecha 19" o:spid="_x0000_s1026" type="#_x0000_t32" style="position:absolute;margin-left:125.7pt;margin-top:104.2pt;width:53.2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ws1QEAAAEEAAAOAAAAZHJzL2Uyb0RvYy54bWysU8uuEzEM3SPxD1H2dNpK9ELV6V30AhsE&#10;FY8PyM04M5HykmPazt/jZNq5CBASiI3z8rGPj53d/cU7cQLMNoZWrhZLKSDo2NnQt/Lrl7cvXkmR&#10;SYVOuRiglSNkeb9//mx3TltYxyG6DlBwkJC359TKgShtmybrAbzKi5gg8KOJ6BXxEfumQ3Xm6N41&#10;6+Vy05wjdgmjhpz59mF6lPsa3xjQ9NGYDCRcK5kbVYvVPhbb7Hdq26NKg9VXGuofWHhlAyedQz0o&#10;UuIb2l9Ceasx5mhooaNvojFWQ62Bq1ktf6rm86AS1FpYnJxmmfL/C6s/nI4obMe9ey1FUJ57dOBO&#10;aYoosCyiA2Ec6EEJdmG9zilvGXYIR7yecjpiKf5i0JeVyxKXqvE4awwXEpovN3eb9d1LKfTtqXnC&#10;Jcz0DqIXZdPKTKhsPxDzmQitqsTq9D4TZ2bgDVCSulAsKevehE7QmLgSQqtC76DQZvfi0hT6E+G6&#10;o9HBBP8EhoVgilOaOoJwcChOiodHaQ2BVnMk9i4wY52bgcvK74/Aq3+BQh3PvwHPiJo5BprB3oaI&#10;v8tOlxtlM/nfFJjqLhI8xm6srazS8JxVra5/ogzyj+cKf/q5++8AAAD//wMAUEsDBBQABgAIAAAA&#10;IQDnB3QV3gAAAAsBAAAPAAAAZHJzL2Rvd25yZXYueG1sTI9BT8MwDIXvSPyHyEjcWLrCYCtNJ4TE&#10;jqANDnDLGi+p1jhVk7WFX4+RkOD27Pf0/LlcT74VA/axCaRgPstAINXBNGQVvL0+XS1BxKTJ6DYQ&#10;KvjECOvq/KzUhQkjbXHYJSu4hGKhFbiUukLKWDv0Os5Ch8TeIfReJx57K02vRy73rcyz7FZ63RBf&#10;cLrDR4f1cXfyCl7s++Bz2jTysPr42thnc3RjUuryYnq4B5FwSn9h+MFndKiYaR9OZKJoFeSL+Q1H&#10;WWRLFpy4XtytQOx/N7Iq5f8fqm8AAAD//wMAUEsBAi0AFAAGAAgAAAAhALaDOJL+AAAA4QEAABMA&#10;AAAAAAAAAAAAAAAAAAAAAFtDb250ZW50X1R5cGVzXS54bWxQSwECLQAUAAYACAAAACEAOP0h/9YA&#10;AACUAQAACwAAAAAAAAAAAAAAAAAvAQAAX3JlbHMvLnJlbHNQSwECLQAUAAYACAAAACEAjSncLNUB&#10;AAABBAAADgAAAAAAAAAAAAAAAAAuAgAAZHJzL2Uyb0RvYy54bWxQSwECLQAUAAYACAAAACEA5wd0&#10;F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2157E4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D1DA85" wp14:editId="70B8E9F8">
                <wp:simplePos x="0" y="0"/>
                <wp:positionH relativeFrom="column">
                  <wp:posOffset>1596390</wp:posOffset>
                </wp:positionH>
                <wp:positionV relativeFrom="paragraph">
                  <wp:posOffset>713740</wp:posOffset>
                </wp:positionV>
                <wp:extent cx="847725" cy="0"/>
                <wp:effectExtent l="0" t="76200" r="952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FECFBF" id="Conector recto de flecha 18" o:spid="_x0000_s1026" type="#_x0000_t32" style="position:absolute;margin-left:125.7pt;margin-top:56.2pt;width:66.7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ea1QEAAAEEAAAOAAAAZHJzL2Uyb0RvYy54bWysU9uOEzEMfUfiH6K802krYFdVp/vQXXhB&#10;UHH5gGzG6UTKTY7pdP4eJ9POIkBIoH1xbj728bGzvTt7J06A2cbQytViKQUEHTsbjq389vXdq1sp&#10;MqnQKRcDtHKELO92L19sh7SBdeyj6wAFBwl5M6RW9kRp0zRZ9+BVXsQEgR9NRK+Ij3hsOlQDR/eu&#10;WS+Xb5shYpcwasiZb++nR7mr8Y0BTZ+MyUDCtZK5UbVY7WOxzW6rNkdUqbf6QkP9BwuvbOCkc6h7&#10;RUp8R/tbKG81xhwNLXT0TTTGaqg1cDWr5S/VfOlVgloLi5PTLFN+vrD64+mAwnbcO+5UUJ57tOdO&#10;aYoosCyiA2Ec6F4JdmG9hpQ3DNuHA15OOR2wFH826MvKZYlz1XicNYYzCc2Xt69vbtZvpNDXp+YJ&#10;lzDTe4helE0rM6Gyx56Yz0RoVSVWpw+ZODMDr4CS1IViSVn3EDpBY+JKCK0KRweFNrsXl6bQnwjX&#10;HY0OJvhnMCwEU5zS1BGEvUNxUjw8SmsItJojsXeBGevcDFxWfn8FXvwLFOp4/gt4RtTMMdAM9jZE&#10;/FN2Ol8pm8n/qsBUd5HgMXZjbWWVhuesanX5E2WQfz5X+NPP3f0AAAD//wMAUEsDBBQABgAIAAAA&#10;IQBwL2qn3QAAAAsBAAAPAAAAZHJzL2Rvd25yZXYueG1sTI9BT8MwDIXvSPyHyEjcWNoy0FaaTgiJ&#10;HUEMDnDLGi+p1jhVk7WFX4+RkOBm+z09f6/azL4TIw6xDaQgX2QgkJpgWrIK3l4fr1YgYtJkdBcI&#10;FXxihE19flbp0oSJXnDcJSs4hGKpFbiU+lLK2Dj0Oi5Cj8TaIQxeJ14HK82gJw73nSyy7FZ63RJ/&#10;cLrHB4fNcXfyCp7t++gL2rbysP742tonc3RTUuryYr6/A5FwTn9m+MFndKiZaR9OZKLoFBQ3+ZKt&#10;LOQFD+y4Xi3XIPa/F1lX8n+H+hsAAP//AwBQSwECLQAUAAYACAAAACEAtoM4kv4AAADhAQAAEwAA&#10;AAAAAAAAAAAAAAAAAAAAW0NvbnRlbnRfVHlwZXNdLnhtbFBLAQItABQABgAIAAAAIQA4/SH/1gAA&#10;AJQBAAALAAAAAAAAAAAAAAAAAC8BAABfcmVscy8ucmVsc1BLAQItABQABgAIAAAAIQA+k0ea1QEA&#10;AAEEAAAOAAAAAAAAAAAAAAAAAC4CAABkcnMvZTJvRG9jLnhtbFBLAQItABQABgAIAAAAIQBwL2qn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2157E4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F4BE24" wp14:editId="482F260C">
                <wp:simplePos x="0" y="0"/>
                <wp:positionH relativeFrom="column">
                  <wp:posOffset>1596390</wp:posOffset>
                </wp:positionH>
                <wp:positionV relativeFrom="paragraph">
                  <wp:posOffset>227965</wp:posOffset>
                </wp:positionV>
                <wp:extent cx="2533650" cy="0"/>
                <wp:effectExtent l="0" t="76200" r="1905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A7B85B" id="Conector recto de flecha 17" o:spid="_x0000_s1026" type="#_x0000_t32" style="position:absolute;margin-left:125.7pt;margin-top:17.95pt;width:199.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t11gEAAAIEAAAOAAAAZHJzL2Uyb0RvYy54bWysU9uOEzEMfUfiH6K802m72gVVne5DF3hB&#10;UMHyAdmMMxMpNzmm0/49TqadRYCQQLw4Nx/7+NjZ3p+8E0fAbGNo5WqxlAKCjp0NfSu/Pr579UaK&#10;TCp0ysUArTxDlve7ly+2Y9rAOg7RdYCCg4S8GVMrB6K0aZqsB/AqL2KCwI8molfER+ybDtXI0b1r&#10;1svlXTNG7BJGDTnz7cP0KHc1vjGg6ZMxGUi4VjI3qharfSq22W3VpkeVBqsvNNQ/sPDKBk46h3pQ&#10;pMQ3tL+E8lZjzNHQQkffRGOshloDV7Na/lTNl0ElqLWwODnNMuX/F1Z/PB5Q2I5791qKoDz3aM+d&#10;0hRRYFlEB8I40IMS7MJ6jSlvGLYPB7yccjpgKf5k0JeVyxKnqvF51hhOJDRfrm9vbu5uuRX6+tY8&#10;AxNmeg/Ri7JpZSZUth+ICU2MVlVjdfyQiVMz8AooWV0olpR1b0Mn6Jy4FEKrQu+g8Gb34tIU/hPj&#10;uqOzgwn+GQwrwRynNHUGYe9QHBVPj9IaAq3mSOxdYMY6NwOXld8fgRf/AoU6n38DnhE1cww0g70N&#10;EX+XnU5Xymbyvyow1V0keIrdufaySsODVrW6fIoyyT+eK/z56+6+AwAA//8DAFBLAwQUAAYACAAA&#10;ACEA7+QwltwAAAAJAQAADwAAAGRycy9kb3ducmV2LnhtbEyPwU7DMAyG70i8Q2QkbixdoRMrTSeE&#10;xI4gBge4ZY2XVGucqsnawtNjxAGO/v3p9+dqM/tOjDjENpCC5SIDgdQE05JV8Pb6eHULIiZNRneB&#10;UMEnRtjU52eVLk2Y6AXHXbKCSyiWWoFLqS+ljI1Dr+Mi9Ei8O4TB68TjYKUZ9MTlvpN5lq2k1y3x&#10;Bad7fHDYHHcnr+DZvo8+p20rD+uPr619Mkc3JaUuL+b7OxAJ5/QHw48+q0PNTvtwIhNFpyAvljeM&#10;Krgu1iAYWBUZB/vfQNaV/P9B/Q0AAP//AwBQSwECLQAUAAYACAAAACEAtoM4kv4AAADhAQAAEwAA&#10;AAAAAAAAAAAAAAAAAAAAW0NvbnRlbnRfVHlwZXNdLnhtbFBLAQItABQABgAIAAAAIQA4/SH/1gAA&#10;AJQBAAALAAAAAAAAAAAAAAAAAC8BAABfcmVscy8ucmVsc1BLAQItABQABgAIAAAAIQDstYt11gEA&#10;AAIEAAAOAAAAAAAAAAAAAAAAAC4CAABkcnMvZTJvRG9jLnhtbFBLAQItABQABgAIAAAAIQDv5DCW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2157E4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3D37253" wp14:editId="71D5C8E5">
                <wp:simplePos x="0" y="0"/>
                <wp:positionH relativeFrom="column">
                  <wp:posOffset>4644390</wp:posOffset>
                </wp:positionH>
                <wp:positionV relativeFrom="paragraph">
                  <wp:posOffset>389890</wp:posOffset>
                </wp:positionV>
                <wp:extent cx="0" cy="200025"/>
                <wp:effectExtent l="76200" t="38100" r="57150" b="95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077DF0" id="Conector recto de flecha 15" o:spid="_x0000_s1026" type="#_x0000_t32" style="position:absolute;margin-left:365.7pt;margin-top:30.7pt;width:0;height:15.75p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ap2QEAAAsEAAAOAAAAZHJzL2Uyb0RvYy54bWysU02v0zAQvCPxHyzfadJKIFQ1fYe+BxcE&#10;FV93P2fdWPKX1kuT/nvWThsQICTQuzixszOemd3s7ibvxBkw2xg6uV61UkDQsbfh1Mkvn9+8eC1F&#10;JhV65WKATl4gy7v982e7MW1hE4foekDBJCFvx9TJgShtmybrAbzKq5gg8EcT0SviLZ6aHtXI7N41&#10;m7Z91YwR+4RRQ858ej9/lPvKbwxo+mBMBhKuk6yN6op1fSxrs9+p7QlVGqy+ylD/ocIrG/jShepe&#10;kRLf0P5G5a3GmKOhlY6+icZYDdUDu1m3v7j5NKgE1QuHk9MSU346Wv3+fERhe+7dSymC8tyjA3dK&#10;U0SB5SF6EMaBHpTgEs5rTHnLsEM44nWX0xGL+cmg51qbvjJdjYMNiqmmfVnShomEng81n3IX200l&#10;bmaGwpQw01uIXpSXTmZCZU8DsbJZ2syuzu8ysQYG3gAF7EJZSVn3EHpBl8SeCK0KJwfFAJeXkqYY&#10;maXXN7o4mOEfwXAkLHG+pg4jHByKs+IxUlpDoPXCxNUFZqxzC7Ct7v8KvNYXKNRB/Rfwgqg3x0AL&#10;2NsQ8U+303STbOb6WwKz7xLBY+wvtak1Gp64mtX17ygj/fO+wn/8w/vvAAAA//8DAFBLAwQUAAYA&#10;CAAAACEA9VnWQN8AAAAJAQAADwAAAGRycy9kb3ducmV2LnhtbEyPTU/DMAyG70j7D5EncWPpBhpr&#10;aTrxsR7YAYltQhzTxrTdGqdqsq38ezxxgJNl+9Hrx+lysK04Ye8bRwqmkwgEUulMQ5WC3Ta/WYDw&#10;QZPRrSNU8I0eltnoKtWJcWd6x9MmVIJDyCdaQR1Cl0jpyxqt9hPXIfHuy/VWB277SppenznctnIW&#10;RXNpdUN8odYdPtdYHjZHyymv+VO82r99LtYva/tR5LZaxVap6/Hw+AAi4BD+YLjoszpk7FS4Ixkv&#10;WgX3t9M7RhXML5WB30GhIJ7FILNU/v8g+wEAAP//AwBQSwECLQAUAAYACAAAACEAtoM4kv4AAADh&#10;AQAAEwAAAAAAAAAAAAAAAAAAAAAAW0NvbnRlbnRfVHlwZXNdLnhtbFBLAQItABQABgAIAAAAIQA4&#10;/SH/1gAAAJQBAAALAAAAAAAAAAAAAAAAAC8BAABfcmVscy8ucmVsc1BLAQItABQABgAIAAAAIQAB&#10;Dlap2QEAAAsEAAAOAAAAAAAAAAAAAAAAAC4CAABkcnMvZTJvRG9jLnhtbFBLAQItABQABgAIAAAA&#10;IQD1WdZA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2157E4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188E4DD" wp14:editId="6BC0CCDF">
                <wp:simplePos x="0" y="0"/>
                <wp:positionH relativeFrom="column">
                  <wp:posOffset>3339465</wp:posOffset>
                </wp:positionH>
                <wp:positionV relativeFrom="paragraph">
                  <wp:posOffset>704215</wp:posOffset>
                </wp:positionV>
                <wp:extent cx="733425" cy="0"/>
                <wp:effectExtent l="0" t="76200" r="9525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77F4DA" id="Conector recto de flecha 14" o:spid="_x0000_s1026" type="#_x0000_t32" style="position:absolute;margin-left:262.95pt;margin-top:55.45pt;width:57.7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29w1QEAAAEEAAAOAAAAZHJzL2Uyb0RvYy54bWysU9uOEzEMfUfiH6K802m7y0VVp/vQBV4Q&#10;VCx8QDbjdCLlJse0M3+Pk2lnESAkEC/Ozcc+Pna2d4N34gSYbQytXC2WUkDQsbPh2MqvX969eCNF&#10;JhU65WKAVo6Q5d3u+bPtOW1gHfvoOkDBQULenFMre6K0aZqse/AqL2KCwI8molfERzw2HaozR/eu&#10;WS+Xr5pzxC5h1JAz395Pj3JX4xsDmj4Zk4GEayVzo2qx2sdim91WbY6oUm/1hYb6BxZe2cBJ51D3&#10;ipT4hvaXUN5qjDkaWujom2iM1VBr4GpWy5+qeehVgloLi5PTLFP+f2H1x9MBhe24d7dSBOW5R3vu&#10;lKaIAssiOhDGge6VYBfW65zyhmH7cMDLKacDluIHg76sXJYYqsbjrDEMJDRfvr65uV2/lEJfn5on&#10;XMJM7yF6UTatzITKHntiPhOhVZVYnT5k4swMvAJKUheKJWXd29AJGhNXQmhVODootNm9uDSF/kS4&#10;7mh0MME/g2EhmOKUpo4g7B2Kk+LhUVpDoNUcib0LzFjnZuCy8vsj8OJfoFDH82/AM6JmjoFmsLch&#10;4u+y03ClbCb/qwJT3UWCx9iNtZVVGp6zqtXlT5RB/vFc4U8/d/cdAAD//wMAUEsDBBQABgAIAAAA&#10;IQDmFBmt3QAAAAsBAAAPAAAAZHJzL2Rvd25yZXYueG1sTI9BT8MwDIXvSPyHyEjcWNpqm1hpOiEk&#10;dgQxOMAta7ykWuNUTdYWfj1GQoKb7ff0/L1qO/tOjDjENpCCfJGBQGqCackqeHt9vLkFEZMmo7tA&#10;qOATI2zry4tKlyZM9ILjPlnBIRRLrcCl1JdSxsah13EReiTWjmHwOvE6WGkGPXG472SRZWvpdUv8&#10;wekeHxw2p/3ZK3i276MvaNfK4+bja2efzMlNSanrq/n+DkTCOf2Z4Qef0aFmpkM4k4miU7AqVhu2&#10;spBnPLBjvcyXIA6/F1lX8n+H+hsAAP//AwBQSwECLQAUAAYACAAAACEAtoM4kv4AAADhAQAAEwAA&#10;AAAAAAAAAAAAAAAAAAAAW0NvbnRlbnRfVHlwZXNdLnhtbFBLAQItABQABgAIAAAAIQA4/SH/1gAA&#10;AJQBAAALAAAAAAAAAAAAAAAAAC8BAABfcmVscy8ucmVsc1BLAQItABQABgAIAAAAIQBT329w1QEA&#10;AAEEAAAOAAAAAAAAAAAAAAAAAC4CAABkcnMvZTJvRG9jLnhtbFBLAQItABQABgAIAAAAIQDmFBmt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2157E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E807801" wp14:editId="2D6000EF">
            <wp:extent cx="4038600" cy="2113891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DEN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379" cy="212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A87C" w14:textId="77777777" w:rsidR="00E30631" w:rsidRPr="002157E4" w:rsidRDefault="00E30631" w:rsidP="00E30631">
      <w:pPr>
        <w:rPr>
          <w:rFonts w:ascii="Arial" w:eastAsia="Arial" w:hAnsi="Arial" w:cs="Arial"/>
          <w:b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>Acciones que implica.</w:t>
      </w:r>
    </w:p>
    <w:p w14:paraId="40F9A292" w14:textId="77777777" w:rsidR="00E30631" w:rsidRPr="002157E4" w:rsidRDefault="00E30631" w:rsidP="0073188F">
      <w:pPr>
        <w:numPr>
          <w:ilvl w:val="0"/>
          <w:numId w:val="15"/>
        </w:numPr>
        <w:spacing w:after="0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Clasificar lo necesario y lo innecesario. </w:t>
      </w:r>
    </w:p>
    <w:p w14:paraId="43DE88E4" w14:textId="77777777" w:rsidR="00E30631" w:rsidRPr="002157E4" w:rsidRDefault="00E30631" w:rsidP="0073188F">
      <w:pPr>
        <w:numPr>
          <w:ilvl w:val="0"/>
          <w:numId w:val="15"/>
        </w:numPr>
        <w:spacing w:after="0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Verificar que en el sitio de trabajo haya cosas que realmente sirvan y se les de uso (lapiceros, tacos de papel, pisapapeles, archivadores…)</w:t>
      </w:r>
    </w:p>
    <w:p w14:paraId="4B36621A" w14:textId="77777777" w:rsidR="00E30631" w:rsidRPr="002157E4" w:rsidRDefault="00E30631" w:rsidP="0073188F">
      <w:pPr>
        <w:numPr>
          <w:ilvl w:val="0"/>
          <w:numId w:val="15"/>
        </w:numPr>
        <w:spacing w:after="0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Ubicar equipos de oficina y materiales de trabajo en lugares adecuados donde no restringen la movilidad de los demás y no ocasionen incidentes o accidentes de trabajo.</w:t>
      </w:r>
    </w:p>
    <w:p w14:paraId="005E6008" w14:textId="77777777" w:rsidR="00E30631" w:rsidRPr="002157E4" w:rsidRDefault="00E30631" w:rsidP="0073188F">
      <w:pPr>
        <w:numPr>
          <w:ilvl w:val="0"/>
          <w:numId w:val="15"/>
        </w:numPr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Clasificar adecuadamente los residuos en puntos ecológicos.</w:t>
      </w:r>
    </w:p>
    <w:p w14:paraId="3F96CB8D" w14:textId="185E47A3" w:rsidR="00E30631" w:rsidRPr="002157E4" w:rsidRDefault="00E30631" w:rsidP="00E306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</w:t>
      </w:r>
      <w:r w:rsidRPr="002157E4">
        <w:rPr>
          <w:rFonts w:ascii="Arial" w:eastAsia="Arial" w:hAnsi="Arial" w:cs="Arial"/>
          <w:b/>
          <w:sz w:val="24"/>
          <w:szCs w:val="24"/>
        </w:rPr>
        <w:t>.2.</w:t>
      </w:r>
      <w:r w:rsidR="00086F5F">
        <w:rPr>
          <w:rFonts w:ascii="Arial" w:eastAsia="Arial" w:hAnsi="Arial" w:cs="Arial"/>
          <w:b/>
          <w:sz w:val="24"/>
          <w:szCs w:val="24"/>
        </w:rPr>
        <w:t>8.4.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2157E4">
        <w:rPr>
          <w:rFonts w:ascii="Arial" w:eastAsia="Arial" w:hAnsi="Arial" w:cs="Arial"/>
          <w:b/>
          <w:sz w:val="24"/>
          <w:szCs w:val="24"/>
        </w:rPr>
        <w:t>Seiton</w:t>
      </w:r>
      <w:proofErr w:type="spellEnd"/>
      <w:r w:rsidRPr="002157E4">
        <w:rPr>
          <w:rFonts w:ascii="Arial" w:eastAsia="Arial" w:hAnsi="Arial" w:cs="Arial"/>
          <w:b/>
          <w:sz w:val="24"/>
          <w:szCs w:val="24"/>
        </w:rPr>
        <w:t xml:space="preserve"> – Ordenar. </w:t>
      </w:r>
      <w:r w:rsidRPr="002157E4">
        <w:rPr>
          <w:rFonts w:ascii="Arial" w:eastAsia="Arial" w:hAnsi="Arial" w:cs="Arial"/>
          <w:sz w:val="24"/>
          <w:szCs w:val="24"/>
        </w:rPr>
        <w:t xml:space="preserve">Consiste en disponer de forma ordenada los elementos que hemos clasificado como necesarios, de modo que se puedan encontrar con facilidad.  “Un lugar para cada cosa y cada cosa en su lugar”. Para ello cada </w:t>
      </w:r>
      <w:r w:rsidRPr="002157E4">
        <w:rPr>
          <w:rFonts w:ascii="Arial" w:eastAsia="Arial" w:hAnsi="Arial" w:cs="Arial"/>
          <w:sz w:val="24"/>
          <w:szCs w:val="24"/>
        </w:rPr>
        <w:lastRenderedPageBreak/>
        <w:t xml:space="preserve">colaborador (a) tendrá sobre su puesto de trabajo solamente lo necesario para realizar sus funciones, se deberán eliminar todos aquellos elementos que puedan almacenar polvo y/o permitir que se resguarden virus. </w:t>
      </w:r>
    </w:p>
    <w:p w14:paraId="170BC65B" w14:textId="77777777" w:rsidR="00E30631" w:rsidRPr="002157E4" w:rsidRDefault="00E30631" w:rsidP="00E30631">
      <w:pPr>
        <w:jc w:val="center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FC55A40" wp14:editId="01243E85">
            <wp:extent cx="5612130" cy="2333625"/>
            <wp:effectExtent l="0" t="0" r="7620" b="9525"/>
            <wp:docPr id="7" name="Imagen 7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N DE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42A9" w14:textId="77777777" w:rsidR="00E30631" w:rsidRPr="002157E4" w:rsidRDefault="00E30631" w:rsidP="00E30631">
      <w:pPr>
        <w:rPr>
          <w:rFonts w:ascii="Arial" w:eastAsia="Arial" w:hAnsi="Arial" w:cs="Arial"/>
          <w:b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>Acciones que implica.</w:t>
      </w:r>
    </w:p>
    <w:p w14:paraId="5F9B30AC" w14:textId="77777777" w:rsidR="00E30631" w:rsidRPr="002157E4" w:rsidRDefault="00E30631" w:rsidP="0073188F">
      <w:pPr>
        <w:numPr>
          <w:ilvl w:val="0"/>
          <w:numId w:val="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Disponer de un sitio adecuado para cada elemento utilizado en el trabajo de rutina para facilitar su acceso y retorno al lugar. </w:t>
      </w:r>
    </w:p>
    <w:p w14:paraId="5FA72A2C" w14:textId="77777777" w:rsidR="00E30631" w:rsidRPr="002157E4" w:rsidRDefault="00E30631" w:rsidP="0073188F">
      <w:pPr>
        <w:numPr>
          <w:ilvl w:val="0"/>
          <w:numId w:val="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Disponer de sitios identificados para ubicar elementos que se emplean con poca frecuencia. </w:t>
      </w:r>
    </w:p>
    <w:p w14:paraId="2B09C535" w14:textId="77777777" w:rsidR="00E30631" w:rsidRPr="002157E4" w:rsidRDefault="00E30631" w:rsidP="0073188F">
      <w:pPr>
        <w:numPr>
          <w:ilvl w:val="0"/>
          <w:numId w:val="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Disponer de lugares para ubicar el material o elementos que no se usarán en el futuro. </w:t>
      </w:r>
    </w:p>
    <w:p w14:paraId="30DF5952" w14:textId="77777777" w:rsidR="00E30631" w:rsidRDefault="00E30631" w:rsidP="0073188F">
      <w:pPr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En el caso de equipos, facilitar la identificación visual de los elementos de los equipos, sistemas de seguridad, alarmas, controles, sentidos de giro, etc. </w:t>
      </w:r>
    </w:p>
    <w:p w14:paraId="03727B2E" w14:textId="1F4D8784" w:rsidR="00E30631" w:rsidRPr="00692B70" w:rsidRDefault="00E30631" w:rsidP="00E306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</w:t>
      </w:r>
      <w:r w:rsidRPr="00692B70">
        <w:rPr>
          <w:rFonts w:ascii="Arial" w:eastAsia="Arial" w:hAnsi="Arial" w:cs="Arial"/>
          <w:b/>
          <w:sz w:val="24"/>
          <w:szCs w:val="24"/>
        </w:rPr>
        <w:t>.2.</w:t>
      </w:r>
      <w:r w:rsidR="00086F5F">
        <w:rPr>
          <w:rFonts w:ascii="Arial" w:eastAsia="Arial" w:hAnsi="Arial" w:cs="Arial"/>
          <w:b/>
          <w:sz w:val="24"/>
          <w:szCs w:val="24"/>
        </w:rPr>
        <w:t>8.5</w:t>
      </w:r>
      <w:r w:rsidRPr="00692B7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692B70">
        <w:rPr>
          <w:rFonts w:ascii="Arial" w:eastAsia="Arial" w:hAnsi="Arial" w:cs="Arial"/>
          <w:b/>
          <w:sz w:val="24"/>
          <w:szCs w:val="24"/>
        </w:rPr>
        <w:t>Seiso</w:t>
      </w:r>
      <w:proofErr w:type="spellEnd"/>
      <w:r w:rsidRPr="00692B70">
        <w:rPr>
          <w:rFonts w:ascii="Arial" w:eastAsia="Arial" w:hAnsi="Arial" w:cs="Arial"/>
          <w:b/>
          <w:sz w:val="24"/>
          <w:szCs w:val="24"/>
        </w:rPr>
        <w:t xml:space="preserve"> – Limpiar.  </w:t>
      </w:r>
      <w:r w:rsidRPr="00692B70">
        <w:rPr>
          <w:rFonts w:ascii="Arial" w:eastAsia="Arial" w:hAnsi="Arial" w:cs="Arial"/>
          <w:sz w:val="24"/>
          <w:szCs w:val="24"/>
        </w:rPr>
        <w:t>La limpieza es compromiso de todos</w:t>
      </w:r>
      <w:r w:rsidRPr="00692B70">
        <w:rPr>
          <w:rFonts w:ascii="Arial" w:eastAsia="Arial" w:hAnsi="Arial" w:cs="Arial"/>
          <w:b/>
          <w:sz w:val="24"/>
          <w:szCs w:val="24"/>
        </w:rPr>
        <w:t xml:space="preserve">. </w:t>
      </w:r>
      <w:r w:rsidRPr="00692B70">
        <w:rPr>
          <w:rFonts w:ascii="Arial" w:eastAsia="Arial" w:hAnsi="Arial" w:cs="Arial"/>
          <w:sz w:val="24"/>
          <w:szCs w:val="24"/>
        </w:rPr>
        <w:t>Cada trabajador</w:t>
      </w:r>
      <w:r w:rsidRPr="00692B70">
        <w:rPr>
          <w:rFonts w:ascii="Arial" w:eastAsia="Arial" w:hAnsi="Arial" w:cs="Arial"/>
          <w:b/>
          <w:sz w:val="24"/>
          <w:szCs w:val="24"/>
        </w:rPr>
        <w:t xml:space="preserve"> </w:t>
      </w:r>
      <w:r w:rsidRPr="00692B70">
        <w:rPr>
          <w:rFonts w:ascii="Arial" w:eastAsia="Arial" w:hAnsi="Arial" w:cs="Arial"/>
          <w:sz w:val="24"/>
          <w:szCs w:val="24"/>
        </w:rPr>
        <w:t xml:space="preserve">deberá mantener limpios los elementos de trabajo, los computadores, teclados, mouse, escritorios, las máquinas y los espacios.  Cada colaborador (a) deberá mantener limpio y desinfectado su lugar de trabajo, antes y después de realizar su labor. </w:t>
      </w:r>
    </w:p>
    <w:p w14:paraId="59EC45C3" w14:textId="77777777" w:rsidR="00E30631" w:rsidRPr="002157E4" w:rsidRDefault="00E30631" w:rsidP="00E30631">
      <w:pPr>
        <w:rPr>
          <w:rFonts w:ascii="Arial" w:eastAsia="Arial" w:hAnsi="Arial" w:cs="Arial"/>
          <w:b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>Acciones que implica.</w:t>
      </w:r>
    </w:p>
    <w:p w14:paraId="583D3091" w14:textId="77777777" w:rsidR="00E30631" w:rsidRPr="002157E4" w:rsidRDefault="00E30631" w:rsidP="0073188F">
      <w:pPr>
        <w:numPr>
          <w:ilvl w:val="0"/>
          <w:numId w:val="1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Integrar la limpieza como parte del trabajo diario. </w:t>
      </w:r>
    </w:p>
    <w:p w14:paraId="3E7D05A4" w14:textId="77777777" w:rsidR="00E30631" w:rsidRPr="002157E4" w:rsidRDefault="00E30631" w:rsidP="0073188F">
      <w:pPr>
        <w:numPr>
          <w:ilvl w:val="0"/>
          <w:numId w:val="1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Asumir la limpieza como una actividad de mantenimiento autónomo. “la limpieza es inspección”</w:t>
      </w:r>
    </w:p>
    <w:p w14:paraId="5D4E2BAF" w14:textId="77777777" w:rsidR="00E30631" w:rsidRPr="002157E4" w:rsidRDefault="00E30631" w:rsidP="0073188F">
      <w:pPr>
        <w:numPr>
          <w:ilvl w:val="0"/>
          <w:numId w:val="1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lastRenderedPageBreak/>
        <w:t xml:space="preserve">El trabajo de limpieza como inspección genera conocimiento sobre el equipo, lugares de trabajo y las herramientas. No se trata de una actividad simple que se pueda delegar a otras personas. </w:t>
      </w:r>
    </w:p>
    <w:p w14:paraId="1AEEC0E1" w14:textId="48E6A7C0" w:rsidR="00E30631" w:rsidRPr="00692B70" w:rsidRDefault="00E30631" w:rsidP="0073188F">
      <w:pPr>
        <w:numPr>
          <w:ilvl w:val="0"/>
          <w:numId w:val="16"/>
        </w:num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Eliminar la suciedad, las fuentes de contaminación e identificar sus causa</w:t>
      </w:r>
      <w:r w:rsidR="0089194E">
        <w:rPr>
          <w:rFonts w:ascii="Arial" w:eastAsia="Arial" w:hAnsi="Arial" w:cs="Arial"/>
          <w:sz w:val="24"/>
          <w:szCs w:val="24"/>
        </w:rPr>
        <w:t>s.</w:t>
      </w:r>
    </w:p>
    <w:p w14:paraId="546A2538" w14:textId="77777777" w:rsidR="00E30631" w:rsidRPr="002157E4" w:rsidRDefault="00E30631" w:rsidP="00E30631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>Procedimiento para efectuar la limpieza:</w:t>
      </w:r>
    </w:p>
    <w:p w14:paraId="0722B901" w14:textId="77777777" w:rsidR="00E30631" w:rsidRPr="002157E4" w:rsidRDefault="00E30631" w:rsidP="0073188F">
      <w:pPr>
        <w:pStyle w:val="Prrafodelista"/>
        <w:numPr>
          <w:ilvl w:val="0"/>
          <w:numId w:val="20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Saque polvo y suciedad de los sitios de trabajo que use durante las actividades diarias. </w:t>
      </w:r>
    </w:p>
    <w:p w14:paraId="5A1FFECE" w14:textId="77777777" w:rsidR="00E30631" w:rsidRPr="002157E4" w:rsidRDefault="00E30631" w:rsidP="0073188F">
      <w:pPr>
        <w:pStyle w:val="Prrafodelista"/>
        <w:numPr>
          <w:ilvl w:val="0"/>
          <w:numId w:val="20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Asee el puesto de trabajo, equipos de cómputo y/o elementos utilizados antes y después de la jornada de trabajo. La limpieza de computadores debe contemplar el teclado y el ratón de cada dispositivo (los más expuestos por el contacto y por el tipo de superficie), los cuales deben limpiarse y desinfectarse con mayor frecuencia.</w:t>
      </w:r>
    </w:p>
    <w:p w14:paraId="187EFB75" w14:textId="77777777" w:rsidR="00E30631" w:rsidRPr="002157E4" w:rsidRDefault="00E30631" w:rsidP="0073188F">
      <w:pPr>
        <w:pStyle w:val="Prrafodelista"/>
        <w:numPr>
          <w:ilvl w:val="0"/>
          <w:numId w:val="20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Si durante el proceso de limpieza encuentra cualquier desorden o desarreglo anormal, o condiciones indeseables que tengan la potencialidad de generar lesiones informar al auxiliar de SST y/o algún miembro del COPASST, ello con el fin de tomar las acciones correctivas necesarias</w:t>
      </w:r>
      <w:r w:rsidRPr="002157E4">
        <w:rPr>
          <w:rFonts w:ascii="Arial" w:eastAsia="Arial" w:hAnsi="Arial" w:cs="Arial"/>
          <w:b/>
          <w:sz w:val="24"/>
          <w:szCs w:val="24"/>
        </w:rPr>
        <w:t>.</w:t>
      </w:r>
      <w:r w:rsidRPr="002157E4">
        <w:rPr>
          <w:rFonts w:ascii="Arial" w:eastAsia="Arial" w:hAnsi="Arial" w:cs="Arial"/>
          <w:b/>
          <w:sz w:val="24"/>
          <w:szCs w:val="24"/>
        </w:rPr>
        <w:cr/>
      </w:r>
    </w:p>
    <w:p w14:paraId="5A816A14" w14:textId="77777777" w:rsidR="00E30631" w:rsidRPr="002157E4" w:rsidRDefault="00E30631" w:rsidP="00E30631">
      <w:p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>Limpieza y desinfección de equipos electrónicos</w:t>
      </w:r>
      <w:r w:rsidRPr="002157E4">
        <w:rPr>
          <w:rFonts w:ascii="Arial" w:eastAsia="Arial" w:hAnsi="Arial" w:cs="Arial"/>
          <w:sz w:val="24"/>
          <w:szCs w:val="24"/>
        </w:rPr>
        <w:t>:</w:t>
      </w:r>
    </w:p>
    <w:p w14:paraId="31CF7269" w14:textId="77777777" w:rsidR="00E30631" w:rsidRPr="002157E4" w:rsidRDefault="00E30631" w:rsidP="00E30631">
      <w:p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Las herramientas que utilizamos con frecuencia, como nuestro computador, teléfonos celulares, audífonos, teclados, ratones, entre otros, deben ser limpiadas y  desinfectadas diariamente. Antes de iniciar la jornada laboral y después de terminada esta, se debe limpiar y desinfectar el lugar de trabajo, así como los equipos y elementos que se utilizaron.</w:t>
      </w:r>
    </w:p>
    <w:p w14:paraId="7E64E442" w14:textId="77777777" w:rsidR="00E30631" w:rsidRPr="002157E4" w:rsidRDefault="00E30631" w:rsidP="00E30631">
      <w:p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La limpieza se debe realizar con alguna de las siguientes soluciones: </w:t>
      </w:r>
    </w:p>
    <w:p w14:paraId="7F95A811" w14:textId="77777777" w:rsidR="00E30631" w:rsidRPr="002157E4" w:rsidRDefault="00E30631" w:rsidP="0073188F">
      <w:pPr>
        <w:pStyle w:val="Prrafodelista"/>
        <w:numPr>
          <w:ilvl w:val="0"/>
          <w:numId w:val="18"/>
        </w:num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Alcohol Isopropílico, se usa para limpieza de cristales y otros dispositivos electrónicos, este se evapora  rápido sin dejar residuos.</w:t>
      </w:r>
    </w:p>
    <w:p w14:paraId="2B5D8A30" w14:textId="77777777" w:rsidR="00E30631" w:rsidRPr="002157E4" w:rsidRDefault="00E30631" w:rsidP="0073188F">
      <w:pPr>
        <w:pStyle w:val="Prrafodelista"/>
        <w:numPr>
          <w:ilvl w:val="0"/>
          <w:numId w:val="18"/>
        </w:num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Hipoclorito de sodio (cloro usado como desinfectante) en una concentración de 0,5%. </w:t>
      </w:r>
    </w:p>
    <w:p w14:paraId="3E8B3093" w14:textId="77777777" w:rsidR="00E30631" w:rsidRPr="002157E4" w:rsidRDefault="00E30631" w:rsidP="0073188F">
      <w:pPr>
        <w:pStyle w:val="Prrafodelista"/>
        <w:numPr>
          <w:ilvl w:val="0"/>
          <w:numId w:val="18"/>
        </w:num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Etanol (alcohol etílico) en una concentración del 60 a 70%. </w:t>
      </w:r>
    </w:p>
    <w:p w14:paraId="7CD348C5" w14:textId="77777777" w:rsidR="00E30631" w:rsidRPr="002157E4" w:rsidRDefault="00E30631" w:rsidP="0073188F">
      <w:pPr>
        <w:pStyle w:val="Prrafodelista"/>
        <w:numPr>
          <w:ilvl w:val="0"/>
          <w:numId w:val="18"/>
        </w:num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 Agua jabonosa.</w:t>
      </w:r>
    </w:p>
    <w:p w14:paraId="509BB7CF" w14:textId="77777777" w:rsidR="00E30631" w:rsidRPr="002157E4" w:rsidRDefault="00E30631" w:rsidP="00E30631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 xml:space="preserve">Limpieza del computador: </w:t>
      </w:r>
    </w:p>
    <w:p w14:paraId="00E75EFD" w14:textId="77777777" w:rsidR="00E30631" w:rsidRPr="002157E4" w:rsidRDefault="00E30631" w:rsidP="00E30631">
      <w:p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1. Apaga y desconecta. </w:t>
      </w:r>
    </w:p>
    <w:p w14:paraId="4733BAC5" w14:textId="77777777" w:rsidR="00E30631" w:rsidRPr="002157E4" w:rsidRDefault="00E30631" w:rsidP="00E30631">
      <w:p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lastRenderedPageBreak/>
        <w:t>2. Realiza limpieza general suavemente sobre las superficies de todos los elementos con un trapo o paño que no desprenda lanas o restos (puede ser un paño de microfibra), el cual debe estar un poco humedecido, sin que desprenda líquido.</w:t>
      </w:r>
    </w:p>
    <w:p w14:paraId="2690ED83" w14:textId="77777777" w:rsidR="00E30631" w:rsidRPr="002157E4" w:rsidRDefault="00E30631" w:rsidP="00E30631">
      <w:p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3. Pasa un paño seco sobre todos los elementos del computador, procurando tener cuidado con las teclas, puertos y partes más delicadas del equipo. </w:t>
      </w:r>
    </w:p>
    <w:p w14:paraId="20F486A5" w14:textId="77777777" w:rsidR="00E30631" w:rsidRPr="002157E4" w:rsidRDefault="00E30631" w:rsidP="00E30631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>Limpieza de celulares y tabletas</w:t>
      </w:r>
    </w:p>
    <w:p w14:paraId="5FDE296D" w14:textId="77777777" w:rsidR="00E30631" w:rsidRPr="002157E4" w:rsidRDefault="00E30631" w:rsidP="00E30631">
      <w:p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Para la limpieza de estos dispositivos se puede utilizar agua jabonosa o alcohol Isopropílico, realizando la misma operación mencionada anteriormente y teniendo precaución de no aplicar el líquido directamente sobre la pantalla, ni sumergir el dispositivo en líquido desinfectante. </w:t>
      </w:r>
    </w:p>
    <w:p w14:paraId="68E8315B" w14:textId="77777777" w:rsidR="00E30631" w:rsidRPr="002157E4" w:rsidRDefault="00E30631" w:rsidP="0073188F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Evita que la humedad penetre en las hendiduras o dispositivos de entrada de los equipos. </w:t>
      </w:r>
    </w:p>
    <w:p w14:paraId="2EBA6C71" w14:textId="77777777" w:rsidR="00E30631" w:rsidRPr="002157E4" w:rsidRDefault="00E30631" w:rsidP="0073188F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Utiliza guantes para realizar la limpieza.</w:t>
      </w:r>
    </w:p>
    <w:p w14:paraId="40DEF29C" w14:textId="77777777" w:rsidR="00E30631" w:rsidRPr="002157E4" w:rsidRDefault="00E30631" w:rsidP="0073188F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Si es necesario, desengrasa las superficies al momento de limpiarlas. </w:t>
      </w:r>
    </w:p>
    <w:p w14:paraId="440E100E" w14:textId="77777777" w:rsidR="00E30631" w:rsidRPr="002157E4" w:rsidRDefault="00E30631" w:rsidP="0073188F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Los productos químicos no deben mezclarse, lea siempre las indicaciones del fabricante o consulta su hoja de seguridad. </w:t>
      </w:r>
    </w:p>
    <w:p w14:paraId="6A8ACA91" w14:textId="77777777" w:rsidR="00E30631" w:rsidRPr="002157E4" w:rsidRDefault="00E30631" w:rsidP="0073188F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Ventila muy bien el lugar de trabajo. </w:t>
      </w:r>
    </w:p>
    <w:p w14:paraId="698A0293" w14:textId="77777777" w:rsidR="00E30631" w:rsidRPr="002157E4" w:rsidRDefault="00E30631" w:rsidP="0073188F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Para desinfección de material metálico utiliza agentes desinfectantes a base de alcohol etílico e Isopropílico, considerando su inflamabilidad y cuidando las fuentes de ignición.</w:t>
      </w:r>
    </w:p>
    <w:p w14:paraId="6E91C2CD" w14:textId="77777777" w:rsidR="00E30631" w:rsidRPr="002157E4" w:rsidRDefault="00E30631" w:rsidP="0073188F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Utiliza hipoclorito de sodio al 0,5% para desinfectar herramientas de otros materiales (que no sean superficies porosas o absorbentes). Ten en cuenta su acción blanqueadora y corrosiva sobre metales. </w:t>
      </w:r>
    </w:p>
    <w:p w14:paraId="68EB26E9" w14:textId="77777777" w:rsidR="00E30631" w:rsidRPr="002157E4" w:rsidRDefault="00E30631" w:rsidP="0073188F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Recuerda que el tiempo mínimo de contacto entre la superficie y los desinfectantes es de un minuto para garantizar la destrucción del virus.</w:t>
      </w:r>
    </w:p>
    <w:p w14:paraId="20409CFA" w14:textId="5D56015C" w:rsidR="00E30631" w:rsidRPr="002157E4" w:rsidRDefault="00086F5F" w:rsidP="00E306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6.2.8.6.</w:t>
      </w:r>
      <w:r w:rsidR="00E3063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E30631" w:rsidRPr="002157E4">
        <w:rPr>
          <w:rFonts w:ascii="Arial" w:eastAsia="Arial" w:hAnsi="Arial" w:cs="Arial"/>
          <w:b/>
          <w:sz w:val="24"/>
          <w:szCs w:val="24"/>
        </w:rPr>
        <w:t>Seiketsu</w:t>
      </w:r>
      <w:proofErr w:type="spellEnd"/>
      <w:r w:rsidR="00E30631" w:rsidRPr="002157E4">
        <w:rPr>
          <w:rFonts w:ascii="Arial" w:eastAsia="Arial" w:hAnsi="Arial" w:cs="Arial"/>
          <w:b/>
          <w:sz w:val="24"/>
          <w:szCs w:val="24"/>
        </w:rPr>
        <w:t xml:space="preserve"> – Estandarizar. </w:t>
      </w:r>
      <w:r w:rsidR="00E30631" w:rsidRPr="002157E4">
        <w:rPr>
          <w:rFonts w:ascii="Arial" w:eastAsia="Arial" w:hAnsi="Arial" w:cs="Arial"/>
          <w:sz w:val="24"/>
          <w:szCs w:val="24"/>
        </w:rPr>
        <w:t>Normalizar y mantener las condiciones de los tres pasos anteriores con el uso de la gestión visual, codificaciones y señalización.</w:t>
      </w:r>
    </w:p>
    <w:p w14:paraId="69D2DE9C" w14:textId="77777777" w:rsidR="00E30631" w:rsidRPr="002157E4" w:rsidRDefault="00E30631" w:rsidP="00E30631">
      <w:pPr>
        <w:rPr>
          <w:rFonts w:ascii="Arial" w:eastAsia="Arial" w:hAnsi="Arial" w:cs="Arial"/>
          <w:b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>Acciones que implica.</w:t>
      </w:r>
    </w:p>
    <w:p w14:paraId="59B304ED" w14:textId="77777777" w:rsidR="00E30631" w:rsidRPr="002157E4" w:rsidRDefault="00E30631" w:rsidP="0073188F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Mantener el estado de limpieza alcanzado con las tres primeras etapas.</w:t>
      </w:r>
    </w:p>
    <w:p w14:paraId="43D0D469" w14:textId="77777777" w:rsidR="00E30631" w:rsidRPr="002157E4" w:rsidRDefault="00E30631" w:rsidP="0073188F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Enseñar al empleado a realizar normas con el apoyo de la dirección y un adecuado entrenamiento. </w:t>
      </w:r>
    </w:p>
    <w:p w14:paraId="3D719198" w14:textId="77777777" w:rsidR="00E30631" w:rsidRPr="002157E4" w:rsidRDefault="00E30631" w:rsidP="0073188F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Preservar los altos niveles de organización, orden y limpieza “creación de hábitos”.</w:t>
      </w:r>
    </w:p>
    <w:p w14:paraId="48EB38B4" w14:textId="77777777" w:rsidR="00E30631" w:rsidRPr="002157E4" w:rsidRDefault="00E30631" w:rsidP="0073188F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lastRenderedPageBreak/>
        <w:t>Integrar las acciones de clasificación, orden y limpieza en los trabajos de rutina.</w:t>
      </w:r>
    </w:p>
    <w:p w14:paraId="02EB2BFC" w14:textId="639DD581" w:rsidR="00E30631" w:rsidRPr="002157E4" w:rsidRDefault="00E30631" w:rsidP="00E306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</w:t>
      </w:r>
      <w:r w:rsidRPr="002157E4">
        <w:rPr>
          <w:rFonts w:ascii="Arial" w:eastAsia="Arial" w:hAnsi="Arial" w:cs="Arial"/>
          <w:b/>
          <w:sz w:val="24"/>
          <w:szCs w:val="24"/>
        </w:rPr>
        <w:t>.</w:t>
      </w:r>
      <w:r w:rsidR="00086F5F">
        <w:rPr>
          <w:rFonts w:ascii="Arial" w:eastAsia="Arial" w:hAnsi="Arial" w:cs="Arial"/>
          <w:b/>
          <w:sz w:val="24"/>
          <w:szCs w:val="24"/>
        </w:rPr>
        <w:t>2.8.7.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2157E4">
        <w:rPr>
          <w:rFonts w:ascii="Arial" w:eastAsia="Arial" w:hAnsi="Arial" w:cs="Arial"/>
          <w:b/>
          <w:sz w:val="24"/>
          <w:szCs w:val="24"/>
        </w:rPr>
        <w:t>Shitsuke</w:t>
      </w:r>
      <w:proofErr w:type="spellEnd"/>
      <w:r w:rsidRPr="002157E4">
        <w:rPr>
          <w:rFonts w:ascii="Arial" w:eastAsia="Arial" w:hAnsi="Arial" w:cs="Arial"/>
          <w:b/>
          <w:sz w:val="24"/>
          <w:szCs w:val="24"/>
        </w:rPr>
        <w:t xml:space="preserve"> – Disciplina. </w:t>
      </w:r>
      <w:r w:rsidRPr="002157E4">
        <w:rPr>
          <w:rFonts w:ascii="Arial" w:eastAsia="Arial" w:hAnsi="Arial" w:cs="Arial"/>
          <w:sz w:val="24"/>
          <w:szCs w:val="24"/>
        </w:rPr>
        <w:t xml:space="preserve">Construir autodisciplina y convertir en hábito el empleo y utilización de los métodos establecidos y estandarizados para la organización y la limpieza en el lugar de trabajo. </w:t>
      </w:r>
    </w:p>
    <w:p w14:paraId="130306D1" w14:textId="77777777" w:rsidR="00E30631" w:rsidRPr="002157E4" w:rsidRDefault="00E30631" w:rsidP="00E30631">
      <w:pPr>
        <w:rPr>
          <w:rFonts w:ascii="Arial" w:eastAsia="Arial" w:hAnsi="Arial" w:cs="Arial"/>
          <w:b/>
          <w:sz w:val="24"/>
          <w:szCs w:val="24"/>
        </w:rPr>
      </w:pPr>
      <w:r w:rsidRPr="002157E4">
        <w:rPr>
          <w:rFonts w:ascii="Arial" w:eastAsia="Arial" w:hAnsi="Arial" w:cs="Arial"/>
          <w:b/>
          <w:sz w:val="24"/>
          <w:szCs w:val="24"/>
        </w:rPr>
        <w:t>Acciones que implica.</w:t>
      </w:r>
    </w:p>
    <w:p w14:paraId="7629301B" w14:textId="77777777" w:rsidR="00E30631" w:rsidRPr="002157E4" w:rsidRDefault="00E30631" w:rsidP="0073188F">
      <w:pPr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Promover la filosofía de que todo puede hacerse mejor.</w:t>
      </w:r>
    </w:p>
    <w:p w14:paraId="252764C9" w14:textId="77777777" w:rsidR="00E30631" w:rsidRPr="002157E4" w:rsidRDefault="00E30631" w:rsidP="0073188F">
      <w:pPr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>Hacer visibles los resultados de la metodología 5S.</w:t>
      </w:r>
    </w:p>
    <w:p w14:paraId="735238ED" w14:textId="77777777" w:rsidR="00E30631" w:rsidRPr="002157E4" w:rsidRDefault="00E30631" w:rsidP="0073188F">
      <w:pPr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Mejorar el respeto de su propio ser y de los demás. </w:t>
      </w:r>
    </w:p>
    <w:p w14:paraId="345EC7FF" w14:textId="77777777" w:rsidR="00E30631" w:rsidRPr="00271657" w:rsidRDefault="00E30631" w:rsidP="0073188F">
      <w:pPr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Comprender la importancia del respeto por los demás y por las normas en </w:t>
      </w:r>
      <w:r w:rsidRPr="00271657">
        <w:rPr>
          <w:rFonts w:ascii="Arial" w:eastAsia="Arial" w:hAnsi="Arial" w:cs="Arial"/>
          <w:sz w:val="24"/>
          <w:szCs w:val="24"/>
        </w:rPr>
        <w:t>las que el trabajador seguramente ha participado directa o indirectamente en su elaboración.</w:t>
      </w:r>
    </w:p>
    <w:p w14:paraId="6C548FCB" w14:textId="66832AEC" w:rsidR="00697D07" w:rsidRPr="00271657" w:rsidRDefault="00692B70" w:rsidP="00697D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1657">
        <w:rPr>
          <w:rFonts w:ascii="Arial" w:hAnsi="Arial" w:cs="Arial"/>
          <w:b/>
          <w:bCs/>
          <w:sz w:val="24"/>
          <w:szCs w:val="24"/>
        </w:rPr>
        <w:t>6</w:t>
      </w:r>
      <w:r w:rsidR="00A92E22" w:rsidRPr="00271657">
        <w:rPr>
          <w:rFonts w:ascii="Arial" w:hAnsi="Arial" w:cs="Arial"/>
          <w:b/>
          <w:bCs/>
          <w:sz w:val="24"/>
          <w:szCs w:val="24"/>
        </w:rPr>
        <w:t>.3</w:t>
      </w:r>
      <w:r w:rsidR="00086F5F">
        <w:rPr>
          <w:rFonts w:ascii="Arial" w:hAnsi="Arial" w:cs="Arial"/>
          <w:b/>
          <w:bCs/>
          <w:sz w:val="24"/>
          <w:szCs w:val="24"/>
        </w:rPr>
        <w:t>.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 xml:space="preserve"> VERIFICACIÓN</w:t>
      </w:r>
      <w:r w:rsidR="00086F5F">
        <w:rPr>
          <w:rFonts w:ascii="Arial" w:hAnsi="Arial" w:cs="Arial"/>
          <w:b/>
          <w:bCs/>
          <w:sz w:val="24"/>
          <w:szCs w:val="24"/>
        </w:rPr>
        <w:t>.</w:t>
      </w:r>
    </w:p>
    <w:p w14:paraId="031D48EC" w14:textId="51127D05" w:rsidR="00697D07" w:rsidRPr="00271657" w:rsidRDefault="00692B70" w:rsidP="00697D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1657">
        <w:rPr>
          <w:rFonts w:ascii="Arial" w:hAnsi="Arial" w:cs="Arial"/>
          <w:b/>
          <w:bCs/>
          <w:sz w:val="24"/>
          <w:szCs w:val="24"/>
        </w:rPr>
        <w:t>6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>.3.1</w:t>
      </w:r>
      <w:r w:rsidR="00086F5F">
        <w:rPr>
          <w:rFonts w:ascii="Arial" w:hAnsi="Arial" w:cs="Arial"/>
          <w:b/>
          <w:bCs/>
          <w:sz w:val="24"/>
          <w:szCs w:val="24"/>
        </w:rPr>
        <w:t>.</w:t>
      </w:r>
      <w:r w:rsidR="00697D07" w:rsidRPr="00271657">
        <w:rPr>
          <w:rFonts w:ascii="Arial" w:hAnsi="Arial" w:cs="Arial"/>
          <w:b/>
          <w:bCs/>
          <w:sz w:val="24"/>
          <w:szCs w:val="24"/>
        </w:rPr>
        <w:t xml:space="preserve"> Revisión de mejoras.</w:t>
      </w:r>
    </w:p>
    <w:p w14:paraId="1583480D" w14:textId="77777777" w:rsidR="00697D07" w:rsidRPr="00271657" w:rsidRDefault="00697D07" w:rsidP="00697D07">
      <w:pPr>
        <w:jc w:val="both"/>
        <w:rPr>
          <w:rFonts w:ascii="Arial" w:hAnsi="Arial" w:cs="Arial"/>
          <w:bCs/>
          <w:sz w:val="24"/>
          <w:szCs w:val="24"/>
        </w:rPr>
      </w:pPr>
      <w:r w:rsidRPr="00271657">
        <w:rPr>
          <w:rFonts w:ascii="Arial" w:hAnsi="Arial" w:cs="Arial"/>
          <w:bCs/>
          <w:sz w:val="24"/>
          <w:szCs w:val="24"/>
        </w:rPr>
        <w:t>Es importante evaluar el cumplimiento de las mejoras propuestas en las inspecciones, investigación de accidentes e incidentes de trabajo y sugerencias de los trabajadores.</w:t>
      </w:r>
    </w:p>
    <w:p w14:paraId="686FC4AF" w14:textId="77777777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sz w:val="24"/>
          <w:szCs w:val="24"/>
        </w:rPr>
        <w:t>Una vez realizadas las mejoras y valorada su efectividad se deben actualizar los estándares de seguridad (si fuese necesario) y divulgarlos nuevamente al personal.</w:t>
      </w:r>
    </w:p>
    <w:p w14:paraId="2D124D48" w14:textId="33FDCE66" w:rsidR="00697D07" w:rsidRPr="00271657" w:rsidRDefault="00697D07" w:rsidP="00697D07">
      <w:pPr>
        <w:jc w:val="both"/>
        <w:rPr>
          <w:rFonts w:ascii="Arial" w:hAnsi="Arial" w:cs="Arial"/>
          <w:sz w:val="24"/>
          <w:szCs w:val="24"/>
        </w:rPr>
      </w:pPr>
      <w:r w:rsidRPr="00271657">
        <w:rPr>
          <w:rFonts w:ascii="Arial" w:hAnsi="Arial" w:cs="Arial"/>
          <w:sz w:val="24"/>
          <w:szCs w:val="24"/>
        </w:rPr>
        <w:t>Los responsables de la revisión serán los líderes y el responsable de Seguridad y salud en el trabajo de la empresa, con el apoyo del Profesional de Prevención d</w:t>
      </w:r>
      <w:r w:rsidR="00642F05" w:rsidRPr="00271657">
        <w:rPr>
          <w:rFonts w:ascii="Arial" w:hAnsi="Arial" w:cs="Arial"/>
          <w:sz w:val="24"/>
          <w:szCs w:val="24"/>
        </w:rPr>
        <w:t>e Riesgos y Consultor CGR SURA.</w:t>
      </w:r>
    </w:p>
    <w:p w14:paraId="322B81B9" w14:textId="0481DEB6" w:rsidR="00697D07" w:rsidRPr="002157E4" w:rsidRDefault="00692B70" w:rsidP="00697D07">
      <w:pPr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71657">
        <w:rPr>
          <w:rFonts w:ascii="Arial" w:hAnsi="Arial" w:cs="Arial"/>
          <w:b/>
          <w:bCs/>
          <w:sz w:val="24"/>
          <w:szCs w:val="24"/>
        </w:rPr>
        <w:t>6</w:t>
      </w:r>
      <w:r w:rsidR="00E47441" w:rsidRPr="00271657">
        <w:rPr>
          <w:rFonts w:ascii="Arial" w:hAnsi="Arial" w:cs="Arial"/>
          <w:b/>
          <w:bCs/>
          <w:sz w:val="24"/>
          <w:szCs w:val="24"/>
        </w:rPr>
        <w:t>.</w:t>
      </w:r>
      <w:r w:rsidR="00A92E22" w:rsidRPr="00271657">
        <w:rPr>
          <w:rFonts w:ascii="Arial" w:hAnsi="Arial" w:cs="Arial"/>
          <w:b/>
          <w:bCs/>
          <w:sz w:val="24"/>
          <w:szCs w:val="24"/>
        </w:rPr>
        <w:t>3.2</w:t>
      </w:r>
      <w:r w:rsidR="00086F5F">
        <w:rPr>
          <w:rFonts w:ascii="Arial" w:hAnsi="Arial" w:cs="Arial"/>
          <w:b/>
          <w:bCs/>
          <w:sz w:val="24"/>
          <w:szCs w:val="24"/>
        </w:rPr>
        <w:t>. Seguimiento.</w:t>
      </w:r>
    </w:p>
    <w:p w14:paraId="225A0E26" w14:textId="77777777" w:rsidR="00E47441" w:rsidRPr="002157E4" w:rsidRDefault="00E47441" w:rsidP="00E47441">
      <w:pPr>
        <w:jc w:val="both"/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 xml:space="preserve">El seguimiento del programa se llevará a cabo mediante la ejecución de las inspecciones periódicas a cada área y/o puesto de trabajo. </w:t>
      </w:r>
    </w:p>
    <w:p w14:paraId="3E1D83E3" w14:textId="13A74EA9" w:rsidR="00697D07" w:rsidRPr="00271657" w:rsidRDefault="00697D07" w:rsidP="00697D07">
      <w:pPr>
        <w:jc w:val="both"/>
        <w:rPr>
          <w:rFonts w:ascii="Arial" w:hAnsi="Arial" w:cs="Arial"/>
          <w:bCs/>
          <w:sz w:val="24"/>
          <w:szCs w:val="24"/>
        </w:rPr>
      </w:pPr>
      <w:r w:rsidRPr="00271657">
        <w:rPr>
          <w:rFonts w:ascii="Arial" w:hAnsi="Arial" w:cs="Arial"/>
          <w:b/>
          <w:bCs/>
          <w:sz w:val="24"/>
          <w:szCs w:val="24"/>
        </w:rPr>
        <w:t>Nota:</w:t>
      </w:r>
      <w:r w:rsidRPr="00271657">
        <w:rPr>
          <w:rFonts w:ascii="Arial" w:hAnsi="Arial" w:cs="Arial"/>
          <w:bCs/>
          <w:sz w:val="24"/>
          <w:szCs w:val="24"/>
        </w:rPr>
        <w:t xml:space="preserve"> Se recomienda que todo </w:t>
      </w:r>
      <w:r w:rsidR="00856EBA" w:rsidRPr="00271657">
        <w:rPr>
          <w:rFonts w:ascii="Arial" w:hAnsi="Arial" w:cs="Arial"/>
          <w:bCs/>
          <w:sz w:val="24"/>
          <w:szCs w:val="24"/>
        </w:rPr>
        <w:t>colaborador (a)</w:t>
      </w:r>
      <w:r w:rsidRPr="00271657">
        <w:rPr>
          <w:rFonts w:ascii="Arial" w:hAnsi="Arial" w:cs="Arial"/>
          <w:bCs/>
          <w:sz w:val="24"/>
          <w:szCs w:val="24"/>
        </w:rPr>
        <w:t xml:space="preserve"> nuevo sea formado en los procesos definidos en su proceso de inducción.   </w:t>
      </w:r>
    </w:p>
    <w:p w14:paraId="293D4B90" w14:textId="77777777" w:rsidR="00E30631" w:rsidRPr="00271657" w:rsidRDefault="00E30631" w:rsidP="00697D07">
      <w:pPr>
        <w:jc w:val="both"/>
        <w:rPr>
          <w:rFonts w:ascii="Arial" w:hAnsi="Arial" w:cs="Arial"/>
          <w:bCs/>
          <w:sz w:val="24"/>
          <w:szCs w:val="24"/>
        </w:rPr>
      </w:pPr>
    </w:p>
    <w:p w14:paraId="35F6C5C7" w14:textId="69995A71" w:rsidR="00016942" w:rsidRPr="00271657" w:rsidRDefault="00900514" w:rsidP="0073188F">
      <w:pPr>
        <w:pStyle w:val="Prrafodelista"/>
        <w:numPr>
          <w:ilvl w:val="0"/>
          <w:numId w:val="26"/>
        </w:numPr>
        <w:rPr>
          <w:rFonts w:ascii="Arial" w:eastAsiaTheme="minorHAnsi" w:hAnsi="Arial" w:cs="Arial"/>
          <w:b/>
          <w:color w:val="000000"/>
          <w:sz w:val="24"/>
          <w:szCs w:val="24"/>
          <w:lang w:eastAsia="en-US"/>
        </w:rPr>
      </w:pPr>
      <w:r w:rsidRPr="00271657">
        <w:rPr>
          <w:rFonts w:ascii="Arial" w:eastAsia="Arial" w:hAnsi="Arial" w:cs="Arial"/>
          <w:b/>
          <w:sz w:val="24"/>
          <w:szCs w:val="24"/>
        </w:rPr>
        <w:t xml:space="preserve"> </w:t>
      </w:r>
      <w:r w:rsidR="00016942" w:rsidRPr="00271657">
        <w:rPr>
          <w:rFonts w:ascii="Arial" w:eastAsiaTheme="minorHAnsi" w:hAnsi="Arial" w:cs="Arial"/>
          <w:b/>
          <w:color w:val="000000"/>
          <w:sz w:val="24"/>
          <w:szCs w:val="24"/>
          <w:lang w:eastAsia="en-US"/>
        </w:rPr>
        <w:t xml:space="preserve">MANEJO DE RESIDUOS </w:t>
      </w:r>
    </w:p>
    <w:p w14:paraId="570E45BF" w14:textId="77777777" w:rsidR="00016942" w:rsidRPr="002157E4" w:rsidRDefault="00016942" w:rsidP="00016942">
      <w:pPr>
        <w:pStyle w:val="NormalWeb"/>
        <w:shd w:val="clear" w:color="auto" w:fill="FFFFFF"/>
        <w:jc w:val="both"/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</w:pPr>
      <w:r w:rsidRPr="002157E4"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  <w:lastRenderedPageBreak/>
        <w:t>Para mantener un ambiente sano y limpio es necesario depositar todos los desechos y desperdicios de producción en recipientes apropiados y en los sitios definidos para ello. Estos recipientes deben mantenerse tapados y lavarlos periódicamente.</w:t>
      </w:r>
    </w:p>
    <w:p w14:paraId="37407CEA" w14:textId="77777777" w:rsidR="00016942" w:rsidRPr="002157E4" w:rsidRDefault="00016942" w:rsidP="00016942">
      <w:pPr>
        <w:pStyle w:val="NormalWeb"/>
        <w:shd w:val="clear" w:color="auto" w:fill="FFFFFF"/>
        <w:jc w:val="both"/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</w:pPr>
      <w:r w:rsidRPr="002157E4"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  <w:t xml:space="preserve">Los residuos y basuras acumuladas en los rincones o en las rejillas de los desagües son focos de contaminación e infección que atraen insectos y mantienen microbios. </w:t>
      </w:r>
    </w:p>
    <w:p w14:paraId="3A034D7A" w14:textId="77777777" w:rsidR="00016942" w:rsidRPr="002157E4" w:rsidRDefault="00016942" w:rsidP="0073188F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</w:pPr>
      <w:r w:rsidRPr="002157E4"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  <w:t>Se requiere vigilancia y control permanente en las áreas de preparación y manipulación de alimentos, por el riesgo de contaminación.</w:t>
      </w:r>
    </w:p>
    <w:p w14:paraId="03243800" w14:textId="2BC00AC0" w:rsidR="00016942" w:rsidRPr="002157E4" w:rsidRDefault="00016942" w:rsidP="0073188F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</w:pPr>
      <w:r w:rsidRPr="002157E4"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  <w:t xml:space="preserve">Se requiere hacer en todas las áreas definidas para la implementación de la estrategia una clasificación de residuos aprovechables y no aprovechables, utilizando recipientes con colores diferentes que señalan su contenido. Con una debida clasificación de los residuos se pueden disminuir: Las infecciones, los accidentes de trabajo y otras enfermedades, así como el deterioro al medio ambiente. </w:t>
      </w:r>
    </w:p>
    <w:p w14:paraId="1F850496" w14:textId="77777777" w:rsidR="00016942" w:rsidRPr="002157E4" w:rsidRDefault="00016942" w:rsidP="00016942">
      <w:pPr>
        <w:pStyle w:val="NormalWeb"/>
        <w:shd w:val="clear" w:color="auto" w:fill="FFFFFF"/>
        <w:jc w:val="both"/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</w:pPr>
      <w:r w:rsidRPr="002157E4"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  <w:t xml:space="preserve">¿Cómo se realiza la clasificación de residuos? </w:t>
      </w:r>
    </w:p>
    <w:p w14:paraId="4D0DA4E4" w14:textId="77777777" w:rsidR="00016942" w:rsidRPr="002157E4" w:rsidRDefault="00016942" w:rsidP="0073188F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</w:pPr>
      <w:r w:rsidRPr="002157E4"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  <w:t xml:space="preserve">Utilizando recipientes, con capacidad suficiente, de fácil manejo y limpieza y que tengan las siguientes características: </w:t>
      </w:r>
    </w:p>
    <w:p w14:paraId="1F7BAABA" w14:textId="77777777" w:rsidR="00016942" w:rsidRPr="002157E4" w:rsidRDefault="00016942" w:rsidP="0073188F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</w:pPr>
      <w:r w:rsidRPr="002157E4"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  <w:t xml:space="preserve">Ser de color diferente de acuerdo con el tipo de residuos a depositar. </w:t>
      </w:r>
    </w:p>
    <w:p w14:paraId="66516AA0" w14:textId="77777777" w:rsidR="00016942" w:rsidRPr="002157E4" w:rsidRDefault="00016942" w:rsidP="0073188F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</w:pPr>
      <w:r w:rsidRPr="002157E4"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  <w:t xml:space="preserve">Llevar en letras visibles y con símbolos, indicaciones sobre su contenido. </w:t>
      </w:r>
    </w:p>
    <w:p w14:paraId="5C7459C9" w14:textId="77777777" w:rsidR="00016942" w:rsidRPr="002157E4" w:rsidRDefault="00016942" w:rsidP="0073188F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</w:pPr>
      <w:r w:rsidRPr="002157E4"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  <w:t xml:space="preserve">Resistir la manipulación y las tensiones. </w:t>
      </w:r>
    </w:p>
    <w:p w14:paraId="76A54FCE" w14:textId="77777777" w:rsidR="00016942" w:rsidRPr="002157E4" w:rsidRDefault="00016942" w:rsidP="0073188F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</w:pPr>
      <w:r w:rsidRPr="002157E4"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  <w:t xml:space="preserve">Permanecer tapados. </w:t>
      </w:r>
    </w:p>
    <w:p w14:paraId="3EF37F3B" w14:textId="77777777" w:rsidR="00016942" w:rsidRPr="002157E4" w:rsidRDefault="00016942" w:rsidP="0073188F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</w:pPr>
      <w:r w:rsidRPr="002157E4">
        <w:rPr>
          <w:rFonts w:ascii="Arial" w:eastAsiaTheme="minorHAnsi" w:hAnsi="Arial" w:cs="Arial"/>
          <w:color w:val="000000"/>
          <w:sz w:val="24"/>
          <w:szCs w:val="24"/>
          <w:lang w:val="es-CO" w:eastAsia="en-US"/>
        </w:rPr>
        <w:t>Los residuos se clasifican en reciclables y no reciclables. A continuación, se relacionan según el color del recipiente a utilizar:</w:t>
      </w:r>
    </w:p>
    <w:p w14:paraId="1E64DBC5" w14:textId="77777777" w:rsidR="00016942" w:rsidRPr="002157E4" w:rsidRDefault="00016942" w:rsidP="0001694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57E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BF9731" wp14:editId="1B94C20D">
            <wp:extent cx="5612130" cy="2374710"/>
            <wp:effectExtent l="0" t="0" r="762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DU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549" cy="237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42E6" w14:textId="77777777" w:rsidR="00016942" w:rsidRPr="002157E4" w:rsidRDefault="00016942" w:rsidP="00016942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157E4">
        <w:rPr>
          <w:rFonts w:ascii="Arial" w:hAnsi="Arial" w:cs="Arial"/>
          <w:color w:val="000000"/>
          <w:sz w:val="24"/>
          <w:szCs w:val="24"/>
        </w:rPr>
        <w:t>Los colores para la presentación de residuos sólidos en bolsas u otros recipientes, serán verde (residuos orgánicos aprovechables), blanco (residuos aprovechables) y negro (residuos no aprovechables).</w:t>
      </w:r>
    </w:p>
    <w:p w14:paraId="42A82EFF" w14:textId="77777777" w:rsidR="00016942" w:rsidRPr="002157E4" w:rsidRDefault="00016942" w:rsidP="00016942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aconcuadrcula"/>
        <w:tblW w:w="9323" w:type="dxa"/>
        <w:tblLook w:val="04A0" w:firstRow="1" w:lastRow="0" w:firstColumn="1" w:lastColumn="0" w:noHBand="0" w:noVBand="1"/>
      </w:tblPr>
      <w:tblGrid>
        <w:gridCol w:w="9323"/>
      </w:tblGrid>
      <w:tr w:rsidR="00016942" w:rsidRPr="002157E4" w14:paraId="31D47279" w14:textId="77777777" w:rsidTr="00E47441">
        <w:trPr>
          <w:trHeight w:val="644"/>
        </w:trPr>
        <w:tc>
          <w:tcPr>
            <w:tcW w:w="9323" w:type="dxa"/>
          </w:tcPr>
          <w:p w14:paraId="614BBE67" w14:textId="77777777" w:rsidR="00016942" w:rsidRPr="002157E4" w:rsidRDefault="00016942" w:rsidP="0068397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157E4">
              <w:rPr>
                <w:rFonts w:ascii="Arial" w:hAnsi="Arial" w:cs="Arial"/>
                <w:color w:val="000000"/>
                <w:sz w:val="24"/>
                <w:szCs w:val="24"/>
              </w:rPr>
              <w:t>El desorden en las empresas refleja el estado mental de las organizaciones y personas que en ellas trabajan</w:t>
            </w:r>
          </w:p>
        </w:tc>
      </w:tr>
    </w:tbl>
    <w:p w14:paraId="1BD343DA" w14:textId="77777777" w:rsidR="00E30631" w:rsidRDefault="00E30631" w:rsidP="00016942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58EEA4F" w14:textId="77777777" w:rsidR="00016942" w:rsidRDefault="00016942" w:rsidP="00016942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157E4">
        <w:rPr>
          <w:rFonts w:ascii="Arial" w:hAnsi="Arial" w:cs="Arial"/>
          <w:color w:val="000000"/>
          <w:sz w:val="24"/>
          <w:szCs w:val="24"/>
        </w:rPr>
        <w:t>Es importante tener en cuenta que la gestión de ORDEN Y ASEO requiere del apoyo permanente y visible de la Gerencia. Su participación en el seguimiento a las acciones preventivas y correctivas, le dan mucho valor al orden y la limpieza y promueve la colaboración de todo el personal en el cuidado de estos aspectos.</w:t>
      </w:r>
    </w:p>
    <w:p w14:paraId="57108FEA" w14:textId="77777777" w:rsidR="00C735CD" w:rsidRDefault="00C735CD" w:rsidP="00016942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0C9A7EE" w14:textId="5B018C39" w:rsidR="007D2D00" w:rsidRPr="00E30631" w:rsidRDefault="00105991" w:rsidP="0073188F">
      <w:pPr>
        <w:pStyle w:val="Prrafodelista"/>
        <w:numPr>
          <w:ilvl w:val="0"/>
          <w:numId w:val="26"/>
        </w:numPr>
        <w:jc w:val="both"/>
        <w:rPr>
          <w:rFonts w:ascii="Arial" w:eastAsia="Arial" w:hAnsi="Arial" w:cs="Arial"/>
          <w:sz w:val="24"/>
          <w:szCs w:val="24"/>
        </w:rPr>
      </w:pPr>
      <w:r w:rsidRPr="00E30631">
        <w:rPr>
          <w:rFonts w:ascii="Arial" w:eastAsia="Arial" w:hAnsi="Arial" w:cs="Arial"/>
          <w:b/>
          <w:sz w:val="24"/>
          <w:szCs w:val="24"/>
        </w:rPr>
        <w:t xml:space="preserve">Indicadores: </w:t>
      </w:r>
    </w:p>
    <w:tbl>
      <w:tblPr>
        <w:tblW w:w="92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576"/>
      </w:tblGrid>
      <w:tr w:rsidR="00E16BBA" w:rsidRPr="002157E4" w14:paraId="3F210281" w14:textId="77777777" w:rsidTr="00EB3518">
        <w:trPr>
          <w:trHeight w:val="218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8A8AD8" w14:textId="77777777" w:rsidR="00E16BBA" w:rsidRPr="00D44215" w:rsidRDefault="00E16BBA" w:rsidP="00E16B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D442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METAS</w:t>
            </w: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FD8D42" w14:textId="77777777" w:rsidR="00E16BBA" w:rsidRPr="00D44215" w:rsidRDefault="00E16BBA" w:rsidP="00E16B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D442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INDICADORES</w:t>
            </w:r>
          </w:p>
        </w:tc>
      </w:tr>
      <w:tr w:rsidR="00E16BBA" w:rsidRPr="002157E4" w14:paraId="0F693564" w14:textId="77777777" w:rsidTr="00EB3518">
        <w:trPr>
          <w:trHeight w:val="728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9ED6C" w14:textId="0853EBF9" w:rsidR="00E16BBA" w:rsidRPr="00D44215" w:rsidRDefault="00E16BBA" w:rsidP="00A92E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442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M1:</w:t>
            </w:r>
            <w:r w:rsidRPr="00D4421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Realizar el 90% de las actividades programadas </w:t>
            </w:r>
            <w:r w:rsidR="00A92E22" w:rsidRPr="00D4421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en el plan de trabajo</w:t>
            </w:r>
            <w:r w:rsidRPr="00D4421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durante cada semestre. 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62AEB" w14:textId="3DFFE510" w:rsidR="00E16BBA" w:rsidRPr="00D44215" w:rsidRDefault="00E16BBA" w:rsidP="00EB35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4421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Cumplimiento: (No de actividades ejecutadas/ No de actividades programadas en el periodo establecidos) *100</w:t>
            </w:r>
          </w:p>
        </w:tc>
      </w:tr>
      <w:tr w:rsidR="00D44215" w:rsidRPr="002157E4" w14:paraId="47F83F0A" w14:textId="77777777" w:rsidTr="00C570F2">
        <w:trPr>
          <w:trHeight w:val="65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ABD17" w14:textId="5A0EBE98" w:rsidR="00D44215" w:rsidRDefault="00D44215" w:rsidP="00C570F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M2</w:t>
            </w:r>
            <w:r w:rsidRPr="00D4421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: Lograr el 90% de cumplimiento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 plan</w:t>
            </w:r>
            <w:r w:rsidRPr="00D4421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formaci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ón para líderes y colaboradores.</w:t>
            </w:r>
          </w:p>
          <w:p w14:paraId="20C50023" w14:textId="77777777" w:rsidR="00D44215" w:rsidRPr="00D44215" w:rsidRDefault="00D44215" w:rsidP="00C570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2FE08" w14:textId="77777777" w:rsidR="00D44215" w:rsidRPr="00D44215" w:rsidRDefault="00D44215" w:rsidP="00C570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4421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Cumplimiento: (No de capacitaciones ejecutadas/ No de capacitaciones programadas en el periodo establecidos) *100</w:t>
            </w:r>
          </w:p>
        </w:tc>
      </w:tr>
      <w:tr w:rsidR="00E16BBA" w:rsidRPr="002157E4" w14:paraId="691B5AF4" w14:textId="77777777" w:rsidTr="006E7AFD">
        <w:trPr>
          <w:trHeight w:val="791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203C3" w14:textId="1B7D7397" w:rsidR="00E16BBA" w:rsidRPr="00D44215" w:rsidRDefault="00D44215" w:rsidP="006E7A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M3</w:t>
            </w:r>
            <w:r w:rsidR="00E16BBA" w:rsidRPr="00D442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:</w:t>
            </w:r>
            <w:r w:rsidR="00E16BBA" w:rsidRPr="00D4421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Realizar el 80% de las inspecciones de orden y aseo en cada una de las áreas de la organización. 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71FC9" w14:textId="74C18FE2" w:rsidR="00E16BBA" w:rsidRPr="00D44215" w:rsidRDefault="00E16BBA" w:rsidP="00E16B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4421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Cobertura: (No de áreas inspeccionadas en el período / No total de áreas programadas en el período)*100</w:t>
            </w:r>
          </w:p>
        </w:tc>
      </w:tr>
      <w:tr w:rsidR="00E16BBA" w:rsidRPr="002157E4" w14:paraId="29834B0C" w14:textId="77777777" w:rsidTr="00A92E22">
        <w:trPr>
          <w:trHeight w:val="749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52751" w14:textId="3537FB48" w:rsidR="00E16BBA" w:rsidRDefault="00D44215" w:rsidP="00EB35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M4</w:t>
            </w:r>
            <w:r w:rsidR="00E16BBA" w:rsidRPr="00D4421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: Lograr que el 70% de los hallazgos identificados te</w:t>
            </w:r>
            <w:bookmarkStart w:id="1" w:name="_GoBack"/>
            <w:bookmarkEnd w:id="1"/>
            <w:r w:rsidR="00E16BBA" w:rsidRPr="00D4421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ngan su respectivo plan de acción. </w:t>
            </w:r>
          </w:p>
          <w:p w14:paraId="597D22EC" w14:textId="77777777" w:rsidR="00D44215" w:rsidRPr="00D44215" w:rsidRDefault="00D44215" w:rsidP="00EB35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1A13C" w14:textId="77777777" w:rsidR="00E16BBA" w:rsidRPr="00D44215" w:rsidRDefault="00E16BBA" w:rsidP="00E16B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4421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Eficacia: (Total de planes de acción cerrados en el periodo(Total hallazgos identificados en el periodo)* 100</w:t>
            </w:r>
          </w:p>
        </w:tc>
      </w:tr>
    </w:tbl>
    <w:p w14:paraId="5F763713" w14:textId="77777777" w:rsidR="00D44215" w:rsidRPr="00D44215" w:rsidRDefault="00D44215" w:rsidP="007A4D59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</w:p>
    <w:p w14:paraId="6505BC1F" w14:textId="77777777" w:rsidR="00FF2678" w:rsidRDefault="00FF2678" w:rsidP="007A4D59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9. ANEXOS.</w:t>
      </w:r>
    </w:p>
    <w:p w14:paraId="134018BC" w14:textId="548D7CBC" w:rsidR="00C9061C" w:rsidRPr="00D44215" w:rsidRDefault="00FF2678" w:rsidP="007A4D5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9.1. </w:t>
      </w:r>
      <w:r w:rsidR="00D44215" w:rsidRPr="00D44215">
        <w:rPr>
          <w:rFonts w:ascii="Arial" w:eastAsia="Arial" w:hAnsi="Arial" w:cs="Arial"/>
          <w:b/>
          <w:bCs/>
          <w:sz w:val="24"/>
          <w:szCs w:val="24"/>
        </w:rPr>
        <w:t>Anexo 1. Tarjeta de comportamiento de caídas.</w:t>
      </w:r>
    </w:p>
    <w:tbl>
      <w:tblPr>
        <w:tblW w:w="9667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0"/>
        <w:gridCol w:w="454"/>
        <w:gridCol w:w="334"/>
        <w:gridCol w:w="326"/>
        <w:gridCol w:w="306"/>
        <w:gridCol w:w="307"/>
        <w:gridCol w:w="306"/>
        <w:gridCol w:w="363"/>
        <w:gridCol w:w="502"/>
        <w:gridCol w:w="137"/>
        <w:gridCol w:w="58"/>
        <w:gridCol w:w="110"/>
        <w:gridCol w:w="133"/>
        <w:gridCol w:w="34"/>
        <w:gridCol w:w="126"/>
        <w:gridCol w:w="110"/>
        <w:gridCol w:w="35"/>
        <w:gridCol w:w="125"/>
        <w:gridCol w:w="111"/>
        <w:gridCol w:w="213"/>
        <w:gridCol w:w="15"/>
        <w:gridCol w:w="314"/>
        <w:gridCol w:w="160"/>
        <w:gridCol w:w="335"/>
        <w:gridCol w:w="1852"/>
      </w:tblGrid>
      <w:tr w:rsidR="00C9061C" w:rsidRPr="008B654E" w14:paraId="1B0EA8D6" w14:textId="77777777" w:rsidTr="008B654E">
        <w:trPr>
          <w:trHeight w:val="690"/>
        </w:trPr>
        <w:tc>
          <w:tcPr>
            <w:tcW w:w="9660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9CC00"/>
            <w:vAlign w:val="center"/>
            <w:hideMark/>
          </w:tcPr>
          <w:p w14:paraId="60CC5CBD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8B654E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 xml:space="preserve">EJEMPLO TARJETA PARA LA OBSERVACIÓN DEL COMPORTAMIENTO AL  ESTÁNDAR DE PREVENCIÓN DE CAÍDAS  A DIFERENTE NIVEL (ESCALAS) </w:t>
            </w:r>
          </w:p>
        </w:tc>
      </w:tr>
      <w:tr w:rsidR="00C9061C" w:rsidRPr="008B654E" w14:paraId="0A56F58B" w14:textId="77777777" w:rsidTr="008B654E">
        <w:trPr>
          <w:trHeight w:val="255"/>
        </w:trPr>
        <w:tc>
          <w:tcPr>
            <w:tcW w:w="9660" w:type="dxa"/>
            <w:gridSpan w:val="2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6FDBFB" w14:textId="77777777" w:rsidR="00C9061C" w:rsidRPr="008B654E" w:rsidRDefault="00C9061C" w:rsidP="00C9061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8B654E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EMPRESA:</w:t>
            </w:r>
          </w:p>
        </w:tc>
      </w:tr>
      <w:tr w:rsidR="00C9061C" w:rsidRPr="008B654E" w14:paraId="0B91B5A4" w14:textId="77777777" w:rsidTr="008B654E">
        <w:trPr>
          <w:trHeight w:val="241"/>
        </w:trPr>
        <w:tc>
          <w:tcPr>
            <w:tcW w:w="9660" w:type="dxa"/>
            <w:gridSpan w:val="2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16824E" w14:textId="77777777" w:rsidR="00C9061C" w:rsidRPr="008B654E" w:rsidRDefault="00C9061C" w:rsidP="00C9061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8B654E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ÁREA:</w:t>
            </w:r>
          </w:p>
        </w:tc>
      </w:tr>
      <w:tr w:rsidR="00C9061C" w:rsidRPr="008B654E" w14:paraId="36538E6B" w14:textId="77777777" w:rsidTr="008B654E">
        <w:trPr>
          <w:trHeight w:val="241"/>
        </w:trPr>
        <w:tc>
          <w:tcPr>
            <w:tcW w:w="9660" w:type="dxa"/>
            <w:gridSpan w:val="2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F21D1B" w14:textId="77777777" w:rsidR="00C9061C" w:rsidRPr="008B654E" w:rsidRDefault="00C9061C" w:rsidP="00C9061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8B654E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OFICINA</w:t>
            </w:r>
          </w:p>
        </w:tc>
      </w:tr>
      <w:tr w:rsidR="00C9061C" w:rsidRPr="008B654E" w14:paraId="06833CBA" w14:textId="77777777" w:rsidTr="008B654E">
        <w:trPr>
          <w:trHeight w:val="241"/>
        </w:trPr>
        <w:tc>
          <w:tcPr>
            <w:tcW w:w="9660" w:type="dxa"/>
            <w:gridSpan w:val="2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8B7138" w14:textId="77777777" w:rsidR="00C9061C" w:rsidRPr="008B654E" w:rsidRDefault="00C9061C" w:rsidP="00C9061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8B654E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NOMBRE DEL LÍDER QUE OBSERVO:</w:t>
            </w:r>
          </w:p>
        </w:tc>
      </w:tr>
      <w:tr w:rsidR="00C9061C" w:rsidRPr="008B654E" w14:paraId="38AEF463" w14:textId="77777777" w:rsidTr="008B654E">
        <w:trPr>
          <w:trHeight w:val="311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54B4" w14:textId="77777777" w:rsidR="00C9061C" w:rsidRPr="008B654E" w:rsidRDefault="00C9061C" w:rsidP="00C9061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8B654E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TARJETA SEMANAL -DIARIO UNA OBSERVACIÓN</w:t>
            </w:r>
          </w:p>
        </w:tc>
        <w:tc>
          <w:tcPr>
            <w:tcW w:w="653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6772E1" w14:textId="77777777" w:rsidR="00C9061C" w:rsidRPr="008B654E" w:rsidRDefault="00C9061C" w:rsidP="00C9061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  <w:r w:rsidRPr="008B654E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>FECHA (S):</w:t>
            </w:r>
          </w:p>
        </w:tc>
      </w:tr>
      <w:tr w:rsidR="00C9061C" w:rsidRPr="008B654E" w14:paraId="43F8A293" w14:textId="77777777" w:rsidTr="008B654E">
        <w:trPr>
          <w:trHeight w:val="241"/>
        </w:trPr>
        <w:tc>
          <w:tcPr>
            <w:tcW w:w="9660" w:type="dxa"/>
            <w:gridSpan w:val="2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E23ADB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B654E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</w:tr>
      <w:tr w:rsidR="00C9061C" w:rsidRPr="008B654E" w14:paraId="581263AB" w14:textId="77777777" w:rsidTr="008B654E">
        <w:trPr>
          <w:trHeight w:val="1213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1B207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ESTÁNDARES O COMPORTAMIENTOS CRÍTICOS</w:t>
            </w:r>
          </w:p>
        </w:tc>
        <w:tc>
          <w:tcPr>
            <w:tcW w:w="23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77B1A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NÚMERO DE COMPORTAMIENTOS POSITIVOS</w:t>
            </w:r>
            <w:r w:rsidRPr="008B654E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 xml:space="preserve"> </w:t>
            </w:r>
            <w:r w:rsidRPr="008B654E">
              <w:rPr>
                <w:rFonts w:ascii="Tahoma" w:eastAsia="Times New Roman" w:hAnsi="Tahoma" w:cs="Tahoma"/>
                <w:sz w:val="16"/>
                <w:szCs w:val="16"/>
              </w:rPr>
              <w:t>(Personas haciendo comportamientos seguros)</w:t>
            </w:r>
          </w:p>
        </w:tc>
        <w:tc>
          <w:tcPr>
            <w:tcW w:w="2374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7601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NÚMERO DE PERSONAS OBSERVADAS </w:t>
            </w:r>
            <w:r w:rsidRPr="008B654E">
              <w:rPr>
                <w:rFonts w:ascii="Tahoma" w:eastAsia="Times New Roman" w:hAnsi="Tahoma" w:cs="Tahoma"/>
                <w:sz w:val="16"/>
                <w:szCs w:val="16"/>
              </w:rPr>
              <w:t xml:space="preserve"> (Personas que tenían que estar  cumpliendo el procedimiento)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DCB05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% DE COMPORTAMIENTOS POSITIVOS SEGUROS SEMANAL  (meta 100%)</w:t>
            </w:r>
          </w:p>
        </w:tc>
      </w:tr>
      <w:tr w:rsidR="008B654E" w:rsidRPr="008B654E" w14:paraId="374530BB" w14:textId="77777777" w:rsidTr="008B654E">
        <w:trPr>
          <w:trHeight w:val="213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83B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FEB5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center"/>
            <w:hideMark/>
          </w:tcPr>
          <w:p w14:paraId="3B1644B0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F318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center"/>
            <w:hideMark/>
          </w:tcPr>
          <w:p w14:paraId="5C5BD3C8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875B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center"/>
            <w:hideMark/>
          </w:tcPr>
          <w:p w14:paraId="12CD96E3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3A5C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C897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3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center"/>
            <w:hideMark/>
          </w:tcPr>
          <w:p w14:paraId="248D3BB9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ED24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5C1C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9CCE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4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center"/>
            <w:hideMark/>
          </w:tcPr>
          <w:p w14:paraId="459C3D6A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D64A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9300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8B654E" w:rsidRPr="008B654E" w14:paraId="1BDFF109" w14:textId="77777777" w:rsidTr="008B654E">
        <w:trPr>
          <w:trHeight w:val="450"/>
        </w:trPr>
        <w:tc>
          <w:tcPr>
            <w:tcW w:w="3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B4594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Baja o sube peldaño por peldaño mirando cada uno y despacio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4230" w14:textId="047398B3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454D1C5B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59EA2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1BE382F2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34C7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1F384C5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47AEC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C82C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22B109D8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37450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572220E4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A02C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70918D8D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044B3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83EDA" w14:textId="61B5CF49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B654E" w:rsidRPr="008B654E" w14:paraId="4F7CFC29" w14:textId="77777777" w:rsidTr="008B654E">
        <w:trPr>
          <w:trHeight w:val="330"/>
        </w:trPr>
        <w:tc>
          <w:tcPr>
            <w:tcW w:w="3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EB6D0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Al subir o bajar las escalas conserve la derecha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853E2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7626C490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FC2BF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36EEEBBC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656AE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67C7FA58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BF774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11626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76AB972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1B969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1BC2C4B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08216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208B39EB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C17E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0BF6F" w14:textId="16DE0F92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B654E" w:rsidRPr="008B654E" w14:paraId="136D19DF" w14:textId="77777777" w:rsidTr="008B654E">
        <w:trPr>
          <w:trHeight w:val="338"/>
        </w:trPr>
        <w:tc>
          <w:tcPr>
            <w:tcW w:w="3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28E09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 xml:space="preserve">Deja una mano libre al lado del pasamanos 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9A46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327E79AC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E9A45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00411A4B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5ED3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2934AB9B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83133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44DD7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3FDB028E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C612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55A47B20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6B9E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047162F2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D8987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C1A895" w14:textId="600804AA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B654E" w:rsidRPr="008B654E" w14:paraId="4739735B" w14:textId="77777777" w:rsidTr="008B654E">
        <w:trPr>
          <w:trHeight w:val="547"/>
        </w:trPr>
        <w:tc>
          <w:tcPr>
            <w:tcW w:w="3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64D43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Cuando carga paquetes le permiten la visibilidad al momento de subir o bajar las escalas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E798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50178D68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8AACB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25DD09AF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538B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6596D495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5735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C687D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65B17440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5AA5E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3125C04D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F0FE2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442116A3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3445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818BA" w14:textId="2EA7E98A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B654E" w:rsidRPr="008B654E" w14:paraId="4BA0BA9F" w14:textId="77777777" w:rsidTr="008B654E">
        <w:trPr>
          <w:trHeight w:val="269"/>
        </w:trPr>
        <w:tc>
          <w:tcPr>
            <w:tcW w:w="3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B5775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Utiliza zapato indicado  para la labor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6DE7A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56319FED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1B02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1905F71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40AC4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0B7DAE8A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937C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FF476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49C20272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4B65E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0B34FDA8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3D0C7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469D255B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DD57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6E1ECE" w14:textId="7AB72FAA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B654E" w:rsidRPr="008B654E" w14:paraId="30B4B365" w14:textId="77777777" w:rsidTr="008B654E">
        <w:trPr>
          <w:trHeight w:val="309"/>
        </w:trPr>
        <w:tc>
          <w:tcPr>
            <w:tcW w:w="3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45447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Apoya el pie completo en el peldaño o huella del escalón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224EC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7F0F58C2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D015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75B83732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70E6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723A0B95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B3FC7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A7774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053585E5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E5344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4AAD56EE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CD2C8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765F393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1F46D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ADB88" w14:textId="60AC9979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B654E" w:rsidRPr="008B654E" w14:paraId="031CB4D6" w14:textId="77777777" w:rsidTr="008B654E">
        <w:trPr>
          <w:trHeight w:val="829"/>
        </w:trPr>
        <w:tc>
          <w:tcPr>
            <w:tcW w:w="3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2EC0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 xml:space="preserve">La bota del pantalón es recta a la altura del talón del zapato, sin doblez </w:t>
            </w:r>
            <w:proofErr w:type="spellStart"/>
            <w:r w:rsidRPr="008B654E">
              <w:rPr>
                <w:rFonts w:ascii="Arial" w:eastAsia="Times New Roman" w:hAnsi="Arial" w:cs="Arial"/>
                <w:sz w:val="16"/>
                <w:szCs w:val="16"/>
              </w:rPr>
              <w:t>ó</w:t>
            </w:r>
            <w:proofErr w:type="spellEnd"/>
            <w:r w:rsidRPr="008B654E">
              <w:rPr>
                <w:rFonts w:ascii="Arial" w:eastAsia="Times New Roman" w:hAnsi="Arial" w:cs="Arial"/>
                <w:sz w:val="16"/>
                <w:szCs w:val="16"/>
              </w:rPr>
              <w:t xml:space="preserve">   la falda amplia a la altura de la rodilla o dos cm. debajo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B2B0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3FB7D8FD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C2D97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6D3DBEDD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0949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6C013006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C55C9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3C06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4B484A90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163EF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464397B3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F79A2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1489F9E5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488F5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46CC69" w14:textId="5888959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B654E" w:rsidRPr="008B654E" w14:paraId="7641A832" w14:textId="77777777" w:rsidTr="008B654E">
        <w:trPr>
          <w:trHeight w:val="558"/>
        </w:trPr>
        <w:tc>
          <w:tcPr>
            <w:tcW w:w="3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21D4D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Las personas se detienen para hablar por  celular o buscar algo del bolso o maletín  mientras camina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0F96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50D1943B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071C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4488B62E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DDF9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676D7C6F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BAC80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A634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076614E7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C86A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1705CED8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EDCA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3A9B3680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6975A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94325" w14:textId="0ADFAB82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B654E" w:rsidRPr="008B654E" w14:paraId="4AC3EFE4" w14:textId="77777777" w:rsidTr="008B654E">
        <w:trPr>
          <w:trHeight w:val="431"/>
        </w:trPr>
        <w:tc>
          <w:tcPr>
            <w:tcW w:w="3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E8A7D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 xml:space="preserve">Baja las escalas  mirando  las condiciones del piso 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3AEDC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1C07F269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B5A5E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1AF6B925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970A0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7ED255BB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FDC32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F4E58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2D0D5A3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9C39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4CE0939A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5395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221276C3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2E57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8E849" w14:textId="41C3520C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9061C" w:rsidRPr="008B654E" w14:paraId="23729D68" w14:textId="77777777" w:rsidTr="008B654E">
        <w:trPr>
          <w:trHeight w:val="200"/>
        </w:trPr>
        <w:tc>
          <w:tcPr>
            <w:tcW w:w="9660" w:type="dxa"/>
            <w:gridSpan w:val="2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D6E095" w14:textId="77777777" w:rsidR="00C9061C" w:rsidRPr="008B654E" w:rsidRDefault="00C9061C" w:rsidP="00C9061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OBSERVACIONES:</w:t>
            </w:r>
          </w:p>
        </w:tc>
      </w:tr>
      <w:tr w:rsidR="00C9061C" w:rsidRPr="008B654E" w14:paraId="3E475212" w14:textId="77777777" w:rsidTr="008B654E">
        <w:trPr>
          <w:trHeight w:val="178"/>
        </w:trPr>
        <w:tc>
          <w:tcPr>
            <w:tcW w:w="9660" w:type="dxa"/>
            <w:gridSpan w:val="2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0D5A1F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C9061C" w:rsidRPr="008B654E" w14:paraId="25335590" w14:textId="77777777" w:rsidTr="008B654E">
        <w:trPr>
          <w:trHeight w:val="326"/>
        </w:trPr>
        <w:tc>
          <w:tcPr>
            <w:tcW w:w="313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1244B4A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PORCENTAJE DE COMPORTAMIENTO                               SEGURO    </w:t>
            </w:r>
          </w:p>
        </w:tc>
        <w:tc>
          <w:tcPr>
            <w:tcW w:w="4685" w:type="dxa"/>
            <w:gridSpan w:val="2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692C0C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BC436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B654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C9061C" w:rsidRPr="008B654E" w14:paraId="7FFC8574" w14:textId="77777777" w:rsidTr="008B654E">
        <w:trPr>
          <w:trHeight w:val="326"/>
        </w:trPr>
        <w:tc>
          <w:tcPr>
            <w:tcW w:w="313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663839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7C46B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N=</w:t>
            </w:r>
          </w:p>
        </w:tc>
        <w:tc>
          <w:tcPr>
            <w:tcW w:w="25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6EAF4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Número de </w:t>
            </w:r>
            <w:proofErr w:type="spellStart"/>
            <w:r w:rsidRPr="008B6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</w:t>
            </w:r>
            <w:proofErr w:type="spellEnd"/>
            <w:r w:rsidRPr="008B6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Positivos</w:t>
            </w:r>
          </w:p>
        </w:tc>
        <w:tc>
          <w:tcPr>
            <w:tcW w:w="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0615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22FA1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9E6BE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C3CA" w14:textId="77777777" w:rsidR="00C9061C" w:rsidRPr="008B654E" w:rsidRDefault="00C9061C" w:rsidP="00C906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B654E">
              <w:rPr>
                <w:rFonts w:ascii="Arial" w:eastAsia="Times New Roman" w:hAnsi="Arial" w:cs="Arial"/>
                <w:sz w:val="24"/>
                <w:szCs w:val="24"/>
              </w:rPr>
              <w:t>100</w:t>
            </w:r>
          </w:p>
        </w:tc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0224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D147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9061C" w:rsidRPr="008B654E" w14:paraId="4DC83F92" w14:textId="77777777" w:rsidTr="008B654E">
        <w:trPr>
          <w:trHeight w:val="326"/>
        </w:trPr>
        <w:tc>
          <w:tcPr>
            <w:tcW w:w="313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598AC4D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D4E0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B654E">
              <w:rPr>
                <w:rFonts w:ascii="Arial" w:eastAsia="Times New Roman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63B9809" wp14:editId="07445C8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9525</wp:posOffset>
                      </wp:positionV>
                      <wp:extent cx="2305050" cy="19050"/>
                      <wp:effectExtent l="0" t="0" r="19050" b="19050"/>
                      <wp:wrapNone/>
                      <wp:docPr id="6202" name="Conector recto 6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1908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4534590" id="Conector recto 62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.75pt" to="201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5qtgEAAFUDAAAOAAAAZHJzL2Uyb0RvYy54bWysU9tu2zAMfR+wfxD0vtj1sCIz4vQhbfey&#10;S4F1H8BIcixAEgVKjZO/H6VcdnsbagOyRPIciof06u7gndgbShbDIG8WrRQmKNQ27Ab54/nx3VKK&#10;lCFocBjMII8mybv12zerOfamwwmdNiSYJKR+joOcco590yQ1GQ9pgdEEdo5IHjIfaddogpnZvWu6&#10;tr1tZiQdCZVJia33J6dcV/5xNCp/G8dksnCD5LvlulJdt2Vt1ivodwRxsup8DfiPW3iwgZNeqe4h&#10;g3gh+w+Vt4ow4ZgXCn2D42iVqTVwNTftX9V8nyCaWguLk+JVpvR6tOrr/omE1YO87dpOigCeu7Th&#10;XqmMJKh8RHWxUnNMPQM24YnOpxQZvZ2/oGYUvGSsIhxG8kUMLk8cqtbHq9bmkIViY/e+/cCvFOri&#10;a6C/ACOl/MmgF2UzSGdDkQF62H9OmVNz6CWkmAM+WudqK10QM8/hx3bZVkRCZ3XxlrhEu+3GkdhD&#10;mYb6lAFgtj/CvM08k876QS6vQdBPBvRD0DVNButOewa7wBxFm6LGSaUt6mMVqdq5dzXLec7KcPx+&#10;ruhff8P6JwAAAP//AwBQSwMEFAAGAAgAAAAhAJ1Qou3cAAAABgEAAA8AAABkcnMvZG93bnJldi54&#10;bWxMjs1OwzAQhO9IfQdrK3GjdmmLSohTISSE1EtEQaJHN978tPE6it0m8PQsp3La2Z3R7JduRteK&#10;C/ah8aRhPlMgkApvG6o0fH683q1BhGjImtYTavjGAJtscpOaxPqB3vGyi5XgEgqJ0VDH2CVShqJG&#10;Z8LMd0jslb53JvLaV9L2ZuBy18p7pR6kMw3xh9p0+FJjcdqdnYaw/8rjsC2t+jkOi+0b5Y/zvNT6&#10;djo+P4GIOMZrGP7wGR0yZjr4M9kgWg1LteIk33mwvVQLFgcWK5BZKv/jZ78AAAD//wMAUEsBAi0A&#10;FAAGAAgAAAAhALaDOJL+AAAA4QEAABMAAAAAAAAAAAAAAAAAAAAAAFtDb250ZW50X1R5cGVzXS54&#10;bWxQSwECLQAUAAYACAAAACEAOP0h/9YAAACUAQAACwAAAAAAAAAAAAAAAAAvAQAAX3JlbHMvLnJl&#10;bHNQSwECLQAUAAYACAAAACEA1xa+arYBAABVAwAADgAAAAAAAAAAAAAAAAAuAgAAZHJzL2Uyb0Rv&#10;Yy54bWxQSwECLQAUAAYACAAAACEAnVCi7dwAAAAGAQAADwAAAAAAAAAAAAAAAAAQBAAAZHJzL2Rv&#10;d25yZXYueG1sUEsFBgAAAAAEAAQA8wAAABkFAAAAAA==&#10;" strokeweight=".53mm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286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C9061C" w:rsidRPr="008B654E" w14:paraId="380E7326" w14:textId="77777777" w:rsidTr="00C9061C">
              <w:trPr>
                <w:trHeight w:val="326"/>
                <w:tblCellSpacing w:w="0" w:type="dxa"/>
              </w:trPr>
              <w:tc>
                <w:tcPr>
                  <w:tcW w:w="286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hideMark/>
                </w:tcPr>
                <w:p w14:paraId="0FF1531F" w14:textId="77777777" w:rsidR="00C9061C" w:rsidRPr="008B654E" w:rsidRDefault="00C9061C" w:rsidP="00C9061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8B654E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Número de personas observadas</w:t>
                  </w:r>
                </w:p>
              </w:tc>
            </w:tr>
          </w:tbl>
          <w:p w14:paraId="1D645D10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7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E52E3A3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CF3C03A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0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E224D01" w14:textId="77777777" w:rsidR="00C9061C" w:rsidRPr="008B654E" w:rsidRDefault="00C9061C" w:rsidP="00C90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B6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11AB2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B654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99F7E8" w14:textId="77777777" w:rsidR="00C9061C" w:rsidRPr="008B654E" w:rsidRDefault="00C9061C" w:rsidP="00C906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1D019561" w14:textId="77777777" w:rsidR="00C9061C" w:rsidRDefault="00C9061C" w:rsidP="007A4D59">
      <w:pPr>
        <w:spacing w:after="0"/>
        <w:rPr>
          <w:rFonts w:ascii="Arial" w:hAnsi="Arial" w:cs="Arial"/>
          <w:sz w:val="24"/>
          <w:szCs w:val="24"/>
        </w:rPr>
      </w:pPr>
    </w:p>
    <w:p w14:paraId="16AAF1DD" w14:textId="77777777" w:rsidR="008B654E" w:rsidRDefault="008B654E" w:rsidP="00D44215">
      <w:pPr>
        <w:pStyle w:val="Ttulo2"/>
        <w:keepNext w:val="0"/>
        <w:keepLines w:val="0"/>
        <w:spacing w:before="0"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632ECE3C" w14:textId="0B8FD522" w:rsidR="00D44215" w:rsidRPr="002157E4" w:rsidRDefault="00D44215" w:rsidP="00D44215">
      <w:pPr>
        <w:pStyle w:val="Ttulo2"/>
        <w:keepNext w:val="0"/>
        <w:keepLines w:val="0"/>
        <w:spacing w:before="0"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</w:t>
      </w:r>
      <w:r w:rsidRPr="002157E4">
        <w:rPr>
          <w:rFonts w:ascii="Arial" w:eastAsia="Arial" w:hAnsi="Arial" w:cs="Arial"/>
          <w:sz w:val="24"/>
          <w:szCs w:val="24"/>
        </w:rPr>
        <w:t>.</w:t>
      </w:r>
      <w:r w:rsidR="005762A0">
        <w:rPr>
          <w:rFonts w:ascii="Arial" w:eastAsia="Arial" w:hAnsi="Arial" w:cs="Arial"/>
          <w:sz w:val="24"/>
          <w:szCs w:val="24"/>
        </w:rPr>
        <w:t>2.</w:t>
      </w:r>
      <w:r w:rsidRPr="002157E4">
        <w:rPr>
          <w:rFonts w:ascii="Arial" w:eastAsia="Arial" w:hAnsi="Arial" w:cs="Arial"/>
          <w:sz w:val="24"/>
          <w:szCs w:val="24"/>
        </w:rPr>
        <w:t xml:space="preserve"> ANEXO</w:t>
      </w:r>
      <w:r w:rsidR="005762A0">
        <w:rPr>
          <w:rFonts w:ascii="Arial" w:eastAsia="Arial" w:hAnsi="Arial" w:cs="Arial"/>
          <w:sz w:val="24"/>
          <w:szCs w:val="24"/>
        </w:rPr>
        <w:t xml:space="preserve"> 2. DOCUMENTOS RELACIONADOS.</w:t>
      </w:r>
    </w:p>
    <w:p w14:paraId="15AAAE3D" w14:textId="77777777" w:rsidR="00D44215" w:rsidRPr="002157E4" w:rsidRDefault="00D44215" w:rsidP="00D44215">
      <w:pPr>
        <w:rPr>
          <w:rFonts w:ascii="Arial" w:hAnsi="Arial" w:cs="Arial"/>
        </w:rPr>
      </w:pPr>
    </w:p>
    <w:p w14:paraId="08D887FC" w14:textId="77777777" w:rsidR="00D44215" w:rsidRPr="002157E4" w:rsidRDefault="00D44215" w:rsidP="00D44215">
      <w:pPr>
        <w:pStyle w:val="Textoindependiente2"/>
        <w:numPr>
          <w:ilvl w:val="0"/>
          <w:numId w:val="29"/>
        </w:numPr>
        <w:spacing w:line="240" w:lineRule="auto"/>
        <w:rPr>
          <w:rStyle w:val="Hipervnculo"/>
          <w:rFonts w:cs="Arial"/>
          <w:color w:val="auto"/>
          <w:sz w:val="24"/>
          <w:szCs w:val="24"/>
          <w:u w:val="none"/>
        </w:rPr>
      </w:pPr>
      <w:r w:rsidRPr="002157E4">
        <w:rPr>
          <w:rStyle w:val="Hipervnculo"/>
          <w:rFonts w:cs="Arial"/>
          <w:color w:val="auto"/>
          <w:sz w:val="24"/>
          <w:szCs w:val="24"/>
          <w:u w:val="none"/>
        </w:rPr>
        <w:t>FO-ST-10</w:t>
      </w:r>
      <w:r w:rsidRPr="002157E4">
        <w:rPr>
          <w:rFonts w:cs="Arial"/>
        </w:rPr>
        <w:t xml:space="preserve"> </w:t>
      </w:r>
      <w:r w:rsidRPr="002157E4">
        <w:rPr>
          <w:rFonts w:cs="Arial"/>
          <w:color w:val="auto"/>
        </w:rPr>
        <w:t>I</w:t>
      </w:r>
      <w:r w:rsidRPr="002157E4">
        <w:rPr>
          <w:rStyle w:val="Hipervnculo"/>
          <w:rFonts w:cs="Arial"/>
          <w:color w:val="auto"/>
          <w:sz w:val="24"/>
          <w:szCs w:val="24"/>
          <w:u w:val="none"/>
        </w:rPr>
        <w:t>nspección de orden y aseo.</w:t>
      </w:r>
    </w:p>
    <w:p w14:paraId="75E57967" w14:textId="77777777" w:rsidR="00D44215" w:rsidRPr="002157E4" w:rsidRDefault="00D44215" w:rsidP="00D44215">
      <w:pPr>
        <w:pStyle w:val="Textoindependiente2"/>
        <w:numPr>
          <w:ilvl w:val="0"/>
          <w:numId w:val="29"/>
        </w:numPr>
        <w:spacing w:line="240" w:lineRule="auto"/>
        <w:rPr>
          <w:rStyle w:val="Hipervnculo"/>
          <w:rFonts w:cs="Arial"/>
          <w:color w:val="auto"/>
          <w:sz w:val="24"/>
          <w:szCs w:val="24"/>
          <w:u w:val="none"/>
        </w:rPr>
      </w:pPr>
      <w:r w:rsidRPr="002157E4">
        <w:rPr>
          <w:rStyle w:val="Hipervnculo"/>
          <w:rFonts w:cs="Arial"/>
          <w:color w:val="auto"/>
          <w:sz w:val="24"/>
          <w:szCs w:val="24"/>
          <w:u w:val="none"/>
        </w:rPr>
        <w:t>FO-ST-12 Inspección de extintores</w:t>
      </w:r>
      <w:r>
        <w:rPr>
          <w:rStyle w:val="Hipervnculo"/>
          <w:rFonts w:cs="Arial"/>
          <w:color w:val="auto"/>
          <w:sz w:val="24"/>
          <w:szCs w:val="24"/>
          <w:u w:val="none"/>
        </w:rPr>
        <w:t>.</w:t>
      </w:r>
    </w:p>
    <w:p w14:paraId="7F6F60B8" w14:textId="77777777" w:rsidR="00D44215" w:rsidRPr="00086F5F" w:rsidRDefault="00D44215" w:rsidP="00D44215">
      <w:pPr>
        <w:pStyle w:val="Prrafodelista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086F5F">
        <w:rPr>
          <w:rFonts w:ascii="Arial" w:hAnsi="Arial" w:cs="Arial"/>
          <w:sz w:val="24"/>
          <w:szCs w:val="24"/>
        </w:rPr>
        <w:t xml:space="preserve">FO-ST-24 Inspección de botiquines y camillas. </w:t>
      </w:r>
    </w:p>
    <w:p w14:paraId="6EDE803B" w14:textId="77777777" w:rsidR="00D44215" w:rsidRPr="00086F5F" w:rsidRDefault="00D44215" w:rsidP="00D44215">
      <w:pPr>
        <w:pStyle w:val="Prrafodelista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086F5F">
        <w:rPr>
          <w:rFonts w:ascii="Arial" w:hAnsi="Arial" w:cs="Arial"/>
          <w:sz w:val="24"/>
          <w:szCs w:val="24"/>
        </w:rPr>
        <w:t>FO-ST-26 Inspecciones de seguridad planeadas y no planeadas.</w:t>
      </w:r>
    </w:p>
    <w:p w14:paraId="68EA4E58" w14:textId="77777777" w:rsidR="00D44215" w:rsidRPr="00086F5F" w:rsidRDefault="00D44215" w:rsidP="00D44215">
      <w:pPr>
        <w:pStyle w:val="Prrafodelista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086F5F">
        <w:rPr>
          <w:rFonts w:ascii="Arial" w:hAnsi="Arial" w:cs="Arial"/>
          <w:sz w:val="24"/>
          <w:szCs w:val="24"/>
        </w:rPr>
        <w:t>FO-ST-31 Plan anual de trabajo</w:t>
      </w:r>
    </w:p>
    <w:p w14:paraId="7FCC69FF" w14:textId="77777777" w:rsidR="00D44215" w:rsidRPr="00086F5F" w:rsidRDefault="00D44215" w:rsidP="00D44215">
      <w:pPr>
        <w:pStyle w:val="Prrafodelista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086F5F">
        <w:rPr>
          <w:rFonts w:ascii="Arial" w:hAnsi="Arial" w:cs="Arial"/>
          <w:sz w:val="24"/>
          <w:szCs w:val="24"/>
        </w:rPr>
        <w:t>FO-GH-08 Plan anual de formación</w:t>
      </w:r>
    </w:p>
    <w:p w14:paraId="600B4848" w14:textId="77777777" w:rsidR="00D44215" w:rsidRPr="00086F5F" w:rsidRDefault="00D44215" w:rsidP="00D44215">
      <w:pPr>
        <w:pStyle w:val="Prrafodelista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086F5F">
        <w:rPr>
          <w:rFonts w:ascii="Arial" w:hAnsi="Arial" w:cs="Arial"/>
          <w:sz w:val="24"/>
          <w:szCs w:val="24"/>
        </w:rPr>
        <w:t>PR-ST-17 Programa de inspecciones</w:t>
      </w:r>
    </w:p>
    <w:p w14:paraId="5BD66B98" w14:textId="77777777" w:rsidR="00D44215" w:rsidRDefault="00D44215" w:rsidP="007A4D59">
      <w:pPr>
        <w:spacing w:after="0"/>
        <w:rPr>
          <w:rFonts w:ascii="Arial" w:hAnsi="Arial" w:cs="Arial"/>
          <w:sz w:val="24"/>
          <w:szCs w:val="24"/>
        </w:rPr>
      </w:pPr>
    </w:p>
    <w:p w14:paraId="2605C953" w14:textId="04BBB05E" w:rsidR="00D32F77" w:rsidRPr="002157E4" w:rsidRDefault="005762A0" w:rsidP="00D32F77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10</w:t>
      </w:r>
      <w:r w:rsidR="00D32F77" w:rsidRPr="002157E4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="00CD150E" w:rsidRPr="002157E4">
        <w:rPr>
          <w:rFonts w:ascii="Arial" w:eastAsia="Arial" w:hAnsi="Arial" w:cs="Arial"/>
          <w:b/>
          <w:bCs/>
          <w:sz w:val="24"/>
          <w:szCs w:val="24"/>
        </w:rPr>
        <w:t>REFERENCIAS BIBLIOGRÁFICAS.</w:t>
      </w:r>
    </w:p>
    <w:p w14:paraId="47094600" w14:textId="7520F588" w:rsidR="00D32F77" w:rsidRPr="002157E4" w:rsidRDefault="00D32F77" w:rsidP="00D32F77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2157E4">
        <w:rPr>
          <w:rFonts w:ascii="Arial" w:eastAsia="Arial" w:hAnsi="Arial" w:cs="Arial"/>
          <w:b/>
          <w:bCs/>
          <w:sz w:val="24"/>
          <w:szCs w:val="24"/>
        </w:rPr>
        <w:fldChar w:fldCharType="begin"/>
      </w:r>
      <w:r w:rsidRPr="002157E4">
        <w:rPr>
          <w:rFonts w:ascii="Arial" w:eastAsia="Arial" w:hAnsi="Arial" w:cs="Arial"/>
          <w:b/>
          <w:bCs/>
          <w:sz w:val="24"/>
          <w:szCs w:val="24"/>
        </w:rPr>
        <w:instrText xml:space="preserve"> BIBLIOGRAPHY  \l 9226 </w:instrText>
      </w:r>
      <w:r w:rsidRPr="002157E4">
        <w:rPr>
          <w:rFonts w:ascii="Arial" w:eastAsia="Arial" w:hAnsi="Arial" w:cs="Arial"/>
          <w:b/>
          <w:bCs/>
          <w:sz w:val="24"/>
          <w:szCs w:val="24"/>
        </w:rPr>
        <w:fldChar w:fldCharType="separate"/>
      </w:r>
      <w:r w:rsidRPr="002157E4">
        <w:rPr>
          <w:rFonts w:ascii="Arial" w:hAnsi="Arial" w:cs="Arial"/>
          <w:noProof/>
          <w:sz w:val="24"/>
          <w:szCs w:val="24"/>
        </w:rPr>
        <w:t xml:space="preserve">Ingrande, T. (11 de Enero de 2017). </w:t>
      </w:r>
      <w:r w:rsidRPr="002157E4">
        <w:rPr>
          <w:rFonts w:ascii="Arial" w:hAnsi="Arial" w:cs="Arial"/>
          <w:i/>
          <w:iCs/>
          <w:noProof/>
          <w:sz w:val="24"/>
          <w:szCs w:val="24"/>
        </w:rPr>
        <w:t>Kailean Consultores</w:t>
      </w:r>
      <w:r w:rsidRPr="002157E4">
        <w:rPr>
          <w:rFonts w:ascii="Arial" w:hAnsi="Arial" w:cs="Arial"/>
          <w:noProof/>
          <w:sz w:val="24"/>
          <w:szCs w:val="24"/>
        </w:rPr>
        <w:t>. Obtenido de http://kailean.es/la-metodologia-de-las-5s/</w:t>
      </w:r>
    </w:p>
    <w:p w14:paraId="49CF4777" w14:textId="77777777" w:rsidR="00D32F77" w:rsidRPr="002157E4" w:rsidRDefault="00D32F77" w:rsidP="00D32F77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2157E4">
        <w:rPr>
          <w:rFonts w:ascii="Arial" w:hAnsi="Arial" w:cs="Arial"/>
          <w:noProof/>
          <w:sz w:val="24"/>
          <w:szCs w:val="24"/>
        </w:rPr>
        <w:t xml:space="preserve">Lopez, B. S. (29 de Octubre de 2019). </w:t>
      </w:r>
      <w:r w:rsidRPr="002157E4">
        <w:rPr>
          <w:rFonts w:ascii="Arial" w:hAnsi="Arial" w:cs="Arial"/>
          <w:i/>
          <w:iCs/>
          <w:noProof/>
          <w:sz w:val="24"/>
          <w:szCs w:val="24"/>
        </w:rPr>
        <w:t>Ingeniería Industrial</w:t>
      </w:r>
      <w:r w:rsidRPr="002157E4">
        <w:rPr>
          <w:rFonts w:ascii="Arial" w:hAnsi="Arial" w:cs="Arial"/>
          <w:noProof/>
          <w:sz w:val="24"/>
          <w:szCs w:val="24"/>
        </w:rPr>
        <w:t>. Obtenido de https://www.ingenieriaindustrialonline.com/gestion-y-control-de-calidad/metodologia-de-las-5s/</w:t>
      </w:r>
    </w:p>
    <w:p w14:paraId="2FF5756D" w14:textId="77777777" w:rsidR="00D32F77" w:rsidRPr="002157E4" w:rsidRDefault="00D32F77" w:rsidP="00D32F77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2157E4">
        <w:rPr>
          <w:rFonts w:ascii="Arial" w:hAnsi="Arial" w:cs="Arial"/>
          <w:noProof/>
          <w:sz w:val="24"/>
          <w:szCs w:val="24"/>
        </w:rPr>
        <w:t xml:space="preserve">Tolima, U. d. (06 de Marzo de 2017). </w:t>
      </w:r>
      <w:r w:rsidRPr="002157E4">
        <w:rPr>
          <w:rFonts w:ascii="Arial" w:hAnsi="Arial" w:cs="Arial"/>
          <w:i/>
          <w:iCs/>
          <w:noProof/>
          <w:sz w:val="24"/>
          <w:szCs w:val="24"/>
        </w:rPr>
        <w:t>Universidad del Tolima.</w:t>
      </w:r>
      <w:r w:rsidRPr="002157E4">
        <w:rPr>
          <w:rFonts w:ascii="Arial" w:hAnsi="Arial" w:cs="Arial"/>
          <w:noProof/>
          <w:sz w:val="24"/>
          <w:szCs w:val="24"/>
        </w:rPr>
        <w:t xml:space="preserve"> Obtenido de http://administrativos.ut.edu.co/images/Sistema_gestion_calidad/Gestion_logistica/p_infraestructura_fisica/MANUAL_DE_ASEO_GL_-_P06_-M3.pdf</w:t>
      </w:r>
    </w:p>
    <w:p w14:paraId="55D25ABB" w14:textId="312BEA66" w:rsidR="00016942" w:rsidRPr="00E30631" w:rsidRDefault="00016942" w:rsidP="0049094E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E30631">
        <w:rPr>
          <w:rFonts w:ascii="Arial" w:hAnsi="Arial" w:cs="Arial"/>
          <w:noProof/>
          <w:sz w:val="24"/>
          <w:szCs w:val="24"/>
        </w:rPr>
        <w:t>http://www.arlsura.com/documentacion/orden/articulos/403/ (Administradora de Riesgos Laborales SURA)</w:t>
      </w:r>
      <w:r w:rsidR="00E30631" w:rsidRPr="00E30631">
        <w:rPr>
          <w:rFonts w:ascii="Arial" w:hAnsi="Arial" w:cs="Arial"/>
          <w:noProof/>
          <w:sz w:val="24"/>
          <w:szCs w:val="24"/>
        </w:rPr>
        <w:t xml:space="preserve"> </w:t>
      </w:r>
      <w:hyperlink r:id="rId17" w:history="1">
        <w:r w:rsidRPr="00E30631">
          <w:rPr>
            <w:rFonts w:ascii="Arial" w:hAnsi="Arial" w:cs="Arial"/>
            <w:noProof/>
            <w:sz w:val="24"/>
            <w:szCs w:val="24"/>
          </w:rPr>
          <w:t>https://suramericana.sharepoint.com/sites/intranet/negocio/arl/portafolio/Lists/Soluciones/verSolucion.aspx?ID=159&amp;itemId=159&amp;isdlg=1</w:t>
        </w:r>
      </w:hyperlink>
    </w:p>
    <w:p w14:paraId="01EFABED" w14:textId="77777777" w:rsidR="00016942" w:rsidRPr="00E30631" w:rsidRDefault="00016942" w:rsidP="00E30631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E30631">
        <w:rPr>
          <w:rFonts w:ascii="Arial" w:hAnsi="Arial" w:cs="Arial"/>
          <w:noProof/>
          <w:sz w:val="24"/>
          <w:szCs w:val="24"/>
        </w:rPr>
        <w:t>http://www.insht.es/InshtWeb/Contenidos/Documentacion/Te xtosOnline/FichasNotasPracticas/Ficheros/fp_rev_03.pdf (INSHT, Instituto Nacional de Seguridad e Higiene en el Trabajo, Ministerio de Trabajo y Asuntos Sociales, España)</w:t>
      </w:r>
    </w:p>
    <w:p w14:paraId="30458B2E" w14:textId="77777777" w:rsidR="00016942" w:rsidRPr="00E30631" w:rsidRDefault="00016942" w:rsidP="00E30631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E30631">
        <w:rPr>
          <w:rFonts w:ascii="Arial" w:hAnsi="Arial" w:cs="Arial"/>
          <w:noProof/>
          <w:sz w:val="24"/>
          <w:szCs w:val="24"/>
        </w:rPr>
        <w:t>http://www.achs.cl/portal/Empresas/fichaspymes/Documents/procedimiento-programa-orden-ylimpieza.pdf (Asociación Chilena de Seguridad ACHS)</w:t>
      </w:r>
    </w:p>
    <w:p w14:paraId="7327A682" w14:textId="46C7FE35" w:rsidR="007247BC" w:rsidRPr="00E30631" w:rsidRDefault="00016942" w:rsidP="007247BC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E30631">
        <w:rPr>
          <w:rFonts w:ascii="Arial" w:hAnsi="Arial" w:cs="Arial"/>
          <w:noProof/>
          <w:sz w:val="24"/>
          <w:szCs w:val="24"/>
        </w:rPr>
        <w:t xml:space="preserve">http://www.upb.edu.co/pls/portal/docs/PAGE/GPV2_UPB_M EMPLEADOS/GPV2_MDOC_030_DOCUMENTOS/PROGR </w:t>
      </w:r>
      <w:r w:rsidRPr="00E30631">
        <w:rPr>
          <w:rFonts w:ascii="Arial" w:hAnsi="Arial" w:cs="Arial"/>
          <w:noProof/>
          <w:sz w:val="24"/>
          <w:szCs w:val="24"/>
        </w:rPr>
        <w:lastRenderedPageBreak/>
        <w:t>AMA_DE_LAS_5_S.PDF (Universidad Pontificia Bolivariana, Colombia)</w:t>
      </w:r>
      <w:r w:rsidR="007247BC" w:rsidRPr="007247BC">
        <w:rPr>
          <w:rFonts w:ascii="Arial" w:hAnsi="Arial" w:cs="Arial"/>
          <w:noProof/>
          <w:sz w:val="24"/>
          <w:szCs w:val="24"/>
        </w:rPr>
        <w:t xml:space="preserve"> </w:t>
      </w:r>
      <w:r w:rsidR="007247BC" w:rsidRPr="00E30631">
        <w:rPr>
          <w:rFonts w:ascii="Arial" w:hAnsi="Arial" w:cs="Arial"/>
          <w:noProof/>
          <w:sz w:val="24"/>
          <w:szCs w:val="24"/>
        </w:rPr>
        <w:t>Resolución 2400/79</w:t>
      </w:r>
    </w:p>
    <w:p w14:paraId="532BC648" w14:textId="77777777" w:rsidR="007247BC" w:rsidRPr="00E30631" w:rsidRDefault="007247BC" w:rsidP="007247BC">
      <w:pPr>
        <w:pStyle w:val="Bibliografa"/>
        <w:tabs>
          <w:tab w:val="right" w:pos="8838"/>
        </w:tabs>
        <w:ind w:left="720" w:hanging="720"/>
        <w:rPr>
          <w:rFonts w:ascii="Arial" w:hAnsi="Arial" w:cs="Arial"/>
          <w:noProof/>
          <w:sz w:val="24"/>
          <w:szCs w:val="24"/>
        </w:rPr>
      </w:pPr>
      <w:r w:rsidRPr="00E30631">
        <w:rPr>
          <w:rFonts w:ascii="Arial" w:hAnsi="Arial" w:cs="Arial"/>
          <w:noProof/>
          <w:sz w:val="24"/>
          <w:szCs w:val="24"/>
        </w:rPr>
        <w:t>Resolución 1409/2012</w:t>
      </w:r>
      <w:r>
        <w:rPr>
          <w:rFonts w:ascii="Arial" w:hAnsi="Arial" w:cs="Arial"/>
          <w:noProof/>
          <w:sz w:val="24"/>
          <w:szCs w:val="24"/>
        </w:rPr>
        <w:tab/>
      </w:r>
    </w:p>
    <w:p w14:paraId="51629823" w14:textId="77777777" w:rsidR="007247BC" w:rsidRPr="00E30631" w:rsidRDefault="007247BC" w:rsidP="007247BC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E30631">
        <w:rPr>
          <w:rFonts w:ascii="Arial" w:hAnsi="Arial" w:cs="Arial"/>
          <w:noProof/>
          <w:sz w:val="24"/>
          <w:szCs w:val="24"/>
        </w:rPr>
        <w:t>OSHA 29 CFR 1910.22 y 1910 Subparte D – Superficie para caminar-trabajar</w:t>
      </w:r>
    </w:p>
    <w:p w14:paraId="4E736AB4" w14:textId="77777777" w:rsidR="007247BC" w:rsidRPr="00E30631" w:rsidRDefault="007247BC" w:rsidP="007247BC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E30631">
        <w:rPr>
          <w:rFonts w:ascii="Arial" w:hAnsi="Arial" w:cs="Arial"/>
          <w:noProof/>
          <w:sz w:val="24"/>
          <w:szCs w:val="24"/>
        </w:rPr>
        <w:t>Decreto número 351 de 2014</w:t>
      </w:r>
    </w:p>
    <w:p w14:paraId="4F7C6B27" w14:textId="77777777" w:rsidR="007247BC" w:rsidRPr="007247BC" w:rsidRDefault="007247BC" w:rsidP="007247BC"/>
    <w:tbl>
      <w:tblPr>
        <w:tblpPr w:leftFromText="141" w:rightFromText="141" w:vertAnchor="page" w:horzAnchor="margin" w:tblpXSpec="center" w:tblpY="4334"/>
        <w:tblW w:w="9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6023"/>
      </w:tblGrid>
      <w:tr w:rsidR="007247BC" w:rsidRPr="004A2453" w14:paraId="3474F8EC" w14:textId="77777777" w:rsidTr="007247BC">
        <w:trPr>
          <w:trHeight w:val="406"/>
        </w:trPr>
        <w:tc>
          <w:tcPr>
            <w:tcW w:w="9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B94ABC" w14:textId="77777777" w:rsidR="007247BC" w:rsidRPr="004A2453" w:rsidRDefault="007247BC" w:rsidP="007247BC">
            <w:pPr>
              <w:pStyle w:val="Textoindependiente"/>
              <w:ind w:left="852"/>
              <w:jc w:val="both"/>
              <w:rPr>
                <w:b/>
                <w:bCs/>
                <w:sz w:val="20"/>
              </w:rPr>
            </w:pPr>
            <w:r w:rsidRPr="004A2453">
              <w:rPr>
                <w:b/>
                <w:bCs/>
                <w:sz w:val="20"/>
              </w:rPr>
              <w:lastRenderedPageBreak/>
              <w:t xml:space="preserve">Control de Cambios </w:t>
            </w:r>
          </w:p>
        </w:tc>
      </w:tr>
      <w:tr w:rsidR="007247BC" w:rsidRPr="004A2453" w14:paraId="27C85AEE" w14:textId="77777777" w:rsidTr="007247BC">
        <w:trPr>
          <w:trHeight w:val="41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E3B6C" w14:textId="77777777" w:rsidR="007247BC" w:rsidRPr="004A2453" w:rsidRDefault="007247BC" w:rsidP="007247BC">
            <w:pPr>
              <w:pStyle w:val="Textoindependiente"/>
              <w:ind w:left="852"/>
              <w:jc w:val="both"/>
              <w:rPr>
                <w:b/>
                <w:bCs/>
                <w:sz w:val="20"/>
              </w:rPr>
            </w:pPr>
            <w:r w:rsidRPr="004A2453">
              <w:rPr>
                <w:b/>
                <w:bCs/>
                <w:sz w:val="20"/>
              </w:rPr>
              <w:t xml:space="preserve">Versión 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A4EDD" w14:textId="77777777" w:rsidR="007247BC" w:rsidRPr="004A2453" w:rsidRDefault="007247BC" w:rsidP="007247BC">
            <w:pPr>
              <w:pStyle w:val="Textoindependiente"/>
              <w:ind w:left="852"/>
              <w:jc w:val="both"/>
              <w:rPr>
                <w:b/>
                <w:bCs/>
                <w:sz w:val="20"/>
              </w:rPr>
            </w:pPr>
            <w:r w:rsidRPr="004A2453">
              <w:rPr>
                <w:b/>
                <w:bCs/>
                <w:sz w:val="20"/>
              </w:rPr>
              <w:t>Fecha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049B5" w14:textId="77777777" w:rsidR="007247BC" w:rsidRPr="004A2453" w:rsidRDefault="007247BC" w:rsidP="007247BC">
            <w:pPr>
              <w:pStyle w:val="Textoindependiente"/>
              <w:ind w:left="852"/>
              <w:jc w:val="both"/>
              <w:rPr>
                <w:b/>
                <w:bCs/>
                <w:sz w:val="20"/>
              </w:rPr>
            </w:pPr>
            <w:r w:rsidRPr="004A2453">
              <w:rPr>
                <w:b/>
                <w:bCs/>
                <w:sz w:val="20"/>
              </w:rPr>
              <w:t>Cambios con respecto a la versión anterior</w:t>
            </w:r>
          </w:p>
        </w:tc>
      </w:tr>
      <w:tr w:rsidR="007247BC" w:rsidRPr="004A2453" w14:paraId="01DB4264" w14:textId="77777777" w:rsidTr="007247BC">
        <w:trPr>
          <w:trHeight w:val="395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51C73" w14:textId="77777777" w:rsidR="007247BC" w:rsidRPr="004A2453" w:rsidRDefault="007247BC" w:rsidP="007247BC">
            <w:pPr>
              <w:pStyle w:val="Textoindependiente"/>
              <w:ind w:left="852"/>
              <w:jc w:val="both"/>
              <w:rPr>
                <w:bCs/>
                <w:sz w:val="20"/>
              </w:rPr>
            </w:pPr>
            <w:r w:rsidRPr="004A2453">
              <w:rPr>
                <w:bCs/>
                <w:sz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14642" w14:textId="347C4F01" w:rsidR="007247BC" w:rsidRPr="004A2453" w:rsidRDefault="00614ED8" w:rsidP="007247BC">
            <w:pPr>
              <w:pStyle w:val="Textoindependiente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13/08/2021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01B41" w14:textId="2723A8C0" w:rsidR="005762A0" w:rsidRDefault="007247BC" w:rsidP="007247BC">
            <w:pPr>
              <w:pStyle w:val="Textoindependiente"/>
              <w:widowControl w:val="0"/>
              <w:autoSpaceDE w:val="0"/>
              <w:autoSpaceDN w:val="0"/>
              <w:spacing w:after="0" w:line="240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 w:rsidR="005762A0">
              <w:rPr>
                <w:b/>
                <w:sz w:val="20"/>
              </w:rPr>
              <w:t xml:space="preserve">Se cambia el nombre del documento </w:t>
            </w:r>
            <w:r w:rsidR="005762A0" w:rsidRPr="005762A0">
              <w:rPr>
                <w:bCs/>
                <w:sz w:val="20"/>
              </w:rPr>
              <w:t>de PROGRAMA DE ORDEN Y ASEO a PROGRAMA DE PREVENCIPON DE CAIDAS A NIVEL Y RIESGOS ASOCIADOS A ORDEN Y ASEO.</w:t>
            </w:r>
          </w:p>
          <w:p w14:paraId="1561540E" w14:textId="5B923F90" w:rsidR="007247BC" w:rsidRPr="00C570F2" w:rsidRDefault="005762A0" w:rsidP="007247BC">
            <w:pPr>
              <w:pStyle w:val="Textoindependiente"/>
              <w:widowControl w:val="0"/>
              <w:autoSpaceDE w:val="0"/>
              <w:autoSpaceDN w:val="0"/>
              <w:spacing w:after="0" w:line="240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 w:rsidR="007247BC" w:rsidRPr="00C570F2">
              <w:rPr>
                <w:b/>
                <w:sz w:val="20"/>
              </w:rPr>
              <w:t>Se cambia el objetivo general por:</w:t>
            </w:r>
          </w:p>
          <w:p w14:paraId="51E25D26" w14:textId="77777777" w:rsidR="007247BC" w:rsidRPr="00C570F2" w:rsidRDefault="007247BC" w:rsidP="007247BC">
            <w:pPr>
              <w:pStyle w:val="Textoindependiente"/>
              <w:widowControl w:val="0"/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jc w:val="both"/>
              <w:rPr>
                <w:sz w:val="20"/>
              </w:rPr>
            </w:pPr>
            <w:r w:rsidRPr="00C570F2">
              <w:rPr>
                <w:sz w:val="20"/>
              </w:rPr>
              <w:t>Establecer estrategias de prevención para gestionar el riesgo generado por  condiciones y comportamiento que producen caídas a nivel o a diferente nivel (menor a1.5 m de altura), fomentado así un ambiente laboral seguro, ordenado, limpio y saludable en  la empresa.</w:t>
            </w:r>
          </w:p>
          <w:p w14:paraId="741C6041" w14:textId="77777777" w:rsidR="007247BC" w:rsidRPr="00C570F2" w:rsidRDefault="007247BC" w:rsidP="007247BC">
            <w:pPr>
              <w:pStyle w:val="Textoindependiente"/>
              <w:widowControl w:val="0"/>
              <w:autoSpaceDE w:val="0"/>
              <w:autoSpaceDN w:val="0"/>
              <w:spacing w:after="0" w:line="240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 w:rsidRPr="00C570F2">
              <w:rPr>
                <w:b/>
                <w:sz w:val="20"/>
              </w:rPr>
              <w:t>Se elimina el segundo objetivo específico y se anexan los siguientes:</w:t>
            </w:r>
          </w:p>
          <w:p w14:paraId="7FA59B90" w14:textId="77777777" w:rsidR="007247BC" w:rsidRPr="00C570F2" w:rsidRDefault="007247BC" w:rsidP="007247BC">
            <w:pPr>
              <w:pStyle w:val="Textoindependiente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jc w:val="both"/>
              <w:rPr>
                <w:sz w:val="20"/>
              </w:rPr>
            </w:pPr>
            <w:r w:rsidRPr="00C570F2">
              <w:rPr>
                <w:sz w:val="20"/>
              </w:rPr>
              <w:t>Ofrecer un ambiente laboral seguro, ordenado, limpio y saludable en las áreas de ZONA FRANCA INTERNACIONAL DE PEREIRA S.A.S USUARIO OPERADOR DE ZONAS FRANCAS, mediante una gestión de orden y aseo que permita mejorar las condiciones ambientales con el fin de llevar hacia el bienestar laboral y personal de cada uno de nuestros colaboradores, optimizando el proceso y el espacio físico.</w:t>
            </w:r>
          </w:p>
          <w:p w14:paraId="0F4DF08E" w14:textId="77777777" w:rsidR="007247BC" w:rsidRDefault="007247BC" w:rsidP="007247BC">
            <w:pPr>
              <w:pStyle w:val="Textoindependiente"/>
              <w:widowControl w:val="0"/>
              <w:numPr>
                <w:ilvl w:val="0"/>
                <w:numId w:val="30"/>
              </w:numPr>
              <w:autoSpaceDE w:val="0"/>
              <w:autoSpaceDN w:val="0"/>
              <w:spacing w:after="0" w:line="240" w:lineRule="auto"/>
              <w:jc w:val="both"/>
              <w:rPr>
                <w:sz w:val="20"/>
              </w:rPr>
            </w:pPr>
            <w:r w:rsidRPr="00C570F2">
              <w:rPr>
                <w:sz w:val="20"/>
              </w:rPr>
              <w:t>Desarrollar una guía para gestionar el riesgo generado por las condiciones y comportamientos que producen caídas a nivel o a diferente nivel. (Menor de 1.5 m de altura).</w:t>
            </w:r>
          </w:p>
          <w:p w14:paraId="3C123A33" w14:textId="77777777" w:rsidR="007247BC" w:rsidRDefault="007247BC" w:rsidP="007247BC">
            <w:pPr>
              <w:pStyle w:val="Textoindependiente"/>
              <w:widowControl w:val="0"/>
              <w:autoSpaceDE w:val="0"/>
              <w:autoSpaceDN w:val="0"/>
              <w:spacing w:after="0" w:line="240" w:lineRule="auto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-</w:t>
            </w:r>
            <w:r w:rsidRPr="00C570F2">
              <w:rPr>
                <w:b/>
                <w:sz w:val="20"/>
              </w:rPr>
              <w:t>En el numeral 2 ALCANCE se anexa:</w:t>
            </w:r>
            <w:r>
              <w:rPr>
                <w:sz w:val="20"/>
              </w:rPr>
              <w:t xml:space="preserve"> “</w:t>
            </w:r>
            <w:r w:rsidRPr="00C570F2">
              <w:rPr>
                <w:sz w:val="20"/>
              </w:rPr>
              <w:t>Agrupación Zona Franca, incluyendo personal temporal, contratista y subcontratista, que labore con una problemática de caídas a nivel, para la prevención de accidentes por riesgos asociados a orden y aseo</w:t>
            </w:r>
            <w:r>
              <w:rPr>
                <w:sz w:val="20"/>
              </w:rPr>
              <w:t>”.</w:t>
            </w:r>
          </w:p>
          <w:p w14:paraId="224F7C5D" w14:textId="77777777" w:rsidR="007247BC" w:rsidRPr="00C570F2" w:rsidRDefault="007247BC" w:rsidP="007247BC">
            <w:pPr>
              <w:pStyle w:val="Textoindependiente"/>
              <w:widowControl w:val="0"/>
              <w:autoSpaceDE w:val="0"/>
              <w:autoSpaceDN w:val="0"/>
              <w:spacing w:after="0" w:line="240" w:lineRule="auto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-En el numeral 3:</w:t>
            </w:r>
          </w:p>
          <w:p w14:paraId="5E62BA59" w14:textId="77777777" w:rsidR="007247BC" w:rsidRDefault="007247BC" w:rsidP="007247BC">
            <w:pPr>
              <w:pStyle w:val="Textoindependiente"/>
              <w:widowControl w:val="0"/>
              <w:numPr>
                <w:ilvl w:val="0"/>
                <w:numId w:val="31"/>
              </w:numPr>
              <w:autoSpaceDE w:val="0"/>
              <w:autoSpaceDN w:val="0"/>
              <w:spacing w:after="0" w:line="240" w:lineRule="auto"/>
              <w:jc w:val="both"/>
              <w:rPr>
                <w:sz w:val="20"/>
              </w:rPr>
            </w:pPr>
            <w:r w:rsidRPr="00C570F2">
              <w:rPr>
                <w:sz w:val="20"/>
              </w:rPr>
              <w:t>Se cambia el titulo RESPONSABILIDADES, se cambia el titulo por RESPONSABLES</w:t>
            </w:r>
            <w:r>
              <w:rPr>
                <w:sz w:val="20"/>
              </w:rPr>
              <w:t>.</w:t>
            </w:r>
          </w:p>
          <w:p w14:paraId="0C93DBE0" w14:textId="4250A8EA" w:rsidR="007247BC" w:rsidRPr="005E0FD5" w:rsidRDefault="007247BC" w:rsidP="007247BC">
            <w:pPr>
              <w:pStyle w:val="Textoindependiente"/>
              <w:widowControl w:val="0"/>
              <w:numPr>
                <w:ilvl w:val="0"/>
                <w:numId w:val="31"/>
              </w:numPr>
              <w:autoSpaceDE w:val="0"/>
              <w:autoSpaceDN w:val="0"/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  <w:r w:rsidR="00D93377">
              <w:rPr>
                <w:sz w:val="20"/>
              </w:rPr>
              <w:t>e</w:t>
            </w:r>
            <w:r>
              <w:rPr>
                <w:sz w:val="20"/>
              </w:rPr>
              <w:t xml:space="preserve"> anexan responsabilidades para </w:t>
            </w:r>
            <w:r w:rsidRPr="005E0FD5">
              <w:rPr>
                <w:b/>
                <w:sz w:val="20"/>
              </w:rPr>
              <w:t>los Líderes de áreas para intervención e implementación del Programa –COPASST.</w:t>
            </w:r>
          </w:p>
          <w:p w14:paraId="1F66D74D" w14:textId="77777777" w:rsidR="007247BC" w:rsidRDefault="007247BC" w:rsidP="007247BC">
            <w:pPr>
              <w:pStyle w:val="Textoindependiente"/>
              <w:widowControl w:val="0"/>
              <w:autoSpaceDE w:val="0"/>
              <w:autoSpaceDN w:val="0"/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 w:rsidRPr="005E0FD5">
              <w:rPr>
                <w:b/>
                <w:sz w:val="20"/>
              </w:rPr>
              <w:t>El numeral 4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LEGISLACIÓN APLICABLE, ahora es numeral 5, a este se le actualiza la legislación legal vigente aplicable.</w:t>
            </w:r>
          </w:p>
          <w:p w14:paraId="475E5DEB" w14:textId="77777777" w:rsidR="007247BC" w:rsidRPr="005E0FD5" w:rsidRDefault="007247BC" w:rsidP="007247BC">
            <w:pPr>
              <w:pStyle w:val="Textoindependiente"/>
              <w:widowControl w:val="0"/>
              <w:autoSpaceDE w:val="0"/>
              <w:autoSpaceDN w:val="0"/>
              <w:spacing w:after="0" w:line="240" w:lineRule="auto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-</w:t>
            </w:r>
            <w:r w:rsidRPr="005E0FD5">
              <w:rPr>
                <w:b/>
                <w:sz w:val="20"/>
              </w:rPr>
              <w:t>El Numeral 5</w:t>
            </w:r>
            <w:r>
              <w:rPr>
                <w:sz w:val="20"/>
              </w:rPr>
              <w:t xml:space="preserve"> DEFINICIONES, ahora pasa a ser numeral 4, sin embargo las definiciones allí contenidas cambian de orden en el mismo numeral, además se insertan las definiciones de </w:t>
            </w:r>
            <w:r w:rsidRPr="00235B16">
              <w:rPr>
                <w:b/>
                <w:sz w:val="20"/>
              </w:rPr>
              <w:t>baranda, bienestar laboral, caídas a nivel, caída de distinto nivel, fricción, hueco, kaisen.</w:t>
            </w:r>
          </w:p>
          <w:p w14:paraId="0A45DC03" w14:textId="77777777" w:rsidR="007247BC" w:rsidRPr="00C83E72" w:rsidRDefault="007247BC" w:rsidP="007247BC">
            <w:pPr>
              <w:spacing w:after="0" w:line="240" w:lineRule="auto"/>
              <w:jc w:val="both"/>
              <w:rPr>
                <w:sz w:val="20"/>
              </w:rPr>
            </w:pPr>
            <w:r w:rsidRPr="00C83E72">
              <w:rPr>
                <w:b/>
                <w:sz w:val="20"/>
              </w:rPr>
              <w:t>-Se inserta el numeral 6</w:t>
            </w:r>
            <w:r>
              <w:rPr>
                <w:sz w:val="20"/>
              </w:rPr>
              <w:t xml:space="preserve"> CICLO PHVA. </w:t>
            </w:r>
            <w:r w:rsidRPr="00C83E72">
              <w:rPr>
                <w:sz w:val="20"/>
              </w:rPr>
              <w:t xml:space="preserve">6.1. Planeación. </w:t>
            </w:r>
          </w:p>
          <w:p w14:paraId="35161830" w14:textId="77777777" w:rsidR="007247BC" w:rsidRDefault="007247BC" w:rsidP="007247BC">
            <w:pPr>
              <w:jc w:val="both"/>
              <w:rPr>
                <w:sz w:val="20"/>
              </w:rPr>
            </w:pPr>
            <w:r w:rsidRPr="00C83E72">
              <w:rPr>
                <w:sz w:val="20"/>
              </w:rPr>
              <w:lastRenderedPageBreak/>
              <w:t>6.1.2. Inspección inicial de condiciones de seguridad y comportamiento. 6.1.3. Caracterización de la accidentalidad. 6.1.4. Definición de plan de trabajo. 6.2. IMPLEMENTACIÓN. 6.2.1. Selección y formación a los líderes. 6.2.2. Campaña de sensibilización.</w:t>
            </w:r>
            <w:r>
              <w:rPr>
                <w:sz w:val="20"/>
              </w:rPr>
              <w:t xml:space="preserve"> </w:t>
            </w:r>
            <w:r w:rsidRPr="00C83E72">
              <w:rPr>
                <w:sz w:val="20"/>
              </w:rPr>
              <w:t>6.2.3. Formación general. 6.2.4. Investigación de Incidentes / accidentes. 6.2.5. Inspecciones</w:t>
            </w:r>
            <w:r>
              <w:rPr>
                <w:sz w:val="20"/>
              </w:rPr>
              <w:t xml:space="preserve"> (este era el numeral 7.2), </w:t>
            </w:r>
            <w:r w:rsidRPr="00C83E72">
              <w:rPr>
                <w:sz w:val="20"/>
              </w:rPr>
              <w:t xml:space="preserve"> 6.2.6. Momentos Sinceros. 6.2.7. Intervención del Comportamiento.</w:t>
            </w:r>
          </w:p>
          <w:p w14:paraId="2BAAACA6" w14:textId="4EDC0DEE" w:rsidR="007247BC" w:rsidRDefault="007247BC" w:rsidP="007247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 w:rsidRPr="00C83E72">
              <w:rPr>
                <w:b/>
                <w:sz w:val="20"/>
              </w:rPr>
              <w:t>El numeral 6.2.8</w:t>
            </w:r>
            <w:r>
              <w:rPr>
                <w:sz w:val="20"/>
              </w:rPr>
              <w:t xml:space="preserve"> cambia el nombre de METODOLOGÍA A </w:t>
            </w:r>
            <w:r w:rsidR="00D93377">
              <w:rPr>
                <w:sz w:val="20"/>
              </w:rPr>
              <w:t>UTILIZAR por</w:t>
            </w:r>
            <w:r>
              <w:rPr>
                <w:sz w:val="20"/>
              </w:rPr>
              <w:t xml:space="preserve"> METODOLOGÍA 5S</w:t>
            </w:r>
          </w:p>
          <w:p w14:paraId="4DAE3385" w14:textId="77777777" w:rsidR="007247BC" w:rsidRDefault="007247BC" w:rsidP="007247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-El numeral 6.1 pasa a ser 6.2.8.1.</w:t>
            </w:r>
          </w:p>
          <w:p w14:paraId="2EFB5FA4" w14:textId="77777777" w:rsidR="007247BC" w:rsidRDefault="007247BC" w:rsidP="007247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-El numeral 6.2 pasa a ser 6.2.8.2.</w:t>
            </w:r>
          </w:p>
          <w:p w14:paraId="7C90E6BF" w14:textId="77777777" w:rsidR="007247BC" w:rsidRDefault="007247BC" w:rsidP="007247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-El numeral 6.2.1 pasa a ser 6.2.8.3.</w:t>
            </w:r>
          </w:p>
          <w:p w14:paraId="5DF13B39" w14:textId="77777777" w:rsidR="007247BC" w:rsidRDefault="007247BC" w:rsidP="007247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-El numeral 6.2.2 pasa a ser 6.2.8.4.</w:t>
            </w:r>
          </w:p>
          <w:p w14:paraId="0A79F412" w14:textId="77777777" w:rsidR="007247BC" w:rsidRDefault="007247BC" w:rsidP="007247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-El numeral 6.2.3 pasa a ser 6.2.8.5.</w:t>
            </w:r>
          </w:p>
          <w:p w14:paraId="0394FB68" w14:textId="77777777" w:rsidR="007247BC" w:rsidRDefault="007247BC" w:rsidP="007247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-El numeral 6.2.4 pasa a ser el 6.2.8.6.</w:t>
            </w:r>
          </w:p>
          <w:p w14:paraId="057D8659" w14:textId="77777777" w:rsidR="007247BC" w:rsidRDefault="007247BC" w:rsidP="007247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-El numeral 6.2.5 pasa a ser 6.2.8.7.</w:t>
            </w:r>
          </w:p>
          <w:p w14:paraId="3B97B556" w14:textId="77777777" w:rsidR="007247BC" w:rsidRDefault="007247BC" w:rsidP="007247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 w:rsidRPr="00651938">
              <w:rPr>
                <w:b/>
                <w:sz w:val="20"/>
              </w:rPr>
              <w:t>El numeral 7</w:t>
            </w:r>
            <w:r>
              <w:rPr>
                <w:sz w:val="20"/>
              </w:rPr>
              <w:t xml:space="preserve"> DESARROLLO DE ACTIVIADES se cambia por numeral 6.3 VERIFICACIÓN.</w:t>
            </w:r>
          </w:p>
          <w:p w14:paraId="46147624" w14:textId="77777777" w:rsidR="007247BC" w:rsidRDefault="007247BC" w:rsidP="007247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 w:rsidRPr="00651938">
              <w:rPr>
                <w:b/>
                <w:sz w:val="20"/>
              </w:rPr>
              <w:t>Se elimina el numeral 7.1</w:t>
            </w:r>
            <w:r>
              <w:rPr>
                <w:sz w:val="20"/>
              </w:rPr>
              <w:t xml:space="preserve"> SENCIBILIZACIÓN y se inserta el numeral 6.3.1 REVISION DE MEJORAS y su definición.</w:t>
            </w:r>
          </w:p>
          <w:p w14:paraId="1A050B03" w14:textId="77777777" w:rsidR="007247BC" w:rsidRDefault="007247BC" w:rsidP="007247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 w:rsidRPr="00651938">
              <w:rPr>
                <w:b/>
                <w:sz w:val="20"/>
              </w:rPr>
              <w:t>Se elimina el numeral 7.3</w:t>
            </w:r>
            <w:r>
              <w:rPr>
                <w:sz w:val="20"/>
              </w:rPr>
              <w:t xml:space="preserve"> ACTIVIDADES PERIODICAS.</w:t>
            </w:r>
          </w:p>
          <w:p w14:paraId="4E8433F4" w14:textId="77777777" w:rsidR="007247BC" w:rsidRDefault="007247BC" w:rsidP="007247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 w:rsidRPr="0089194E">
              <w:rPr>
                <w:b/>
                <w:bCs/>
                <w:sz w:val="20"/>
              </w:rPr>
              <w:t>El numeral 7.4</w:t>
            </w:r>
            <w:r>
              <w:rPr>
                <w:sz w:val="20"/>
              </w:rPr>
              <w:t xml:space="preserve"> SEGUIMIENTO pasa a ser el numeral 6.3.2.</w:t>
            </w:r>
          </w:p>
          <w:p w14:paraId="40C9E484" w14:textId="77777777" w:rsidR="007247BC" w:rsidRPr="00651938" w:rsidRDefault="007247BC" w:rsidP="007247BC">
            <w:pPr>
              <w:spacing w:after="0"/>
              <w:jc w:val="both"/>
              <w:rPr>
                <w:sz w:val="20"/>
              </w:rPr>
            </w:pPr>
            <w:r w:rsidRPr="00651938">
              <w:rPr>
                <w:b/>
                <w:sz w:val="20"/>
              </w:rPr>
              <w:t>- Se inserta nota:</w:t>
            </w:r>
            <w:r w:rsidRPr="00651938">
              <w:rPr>
                <w:sz w:val="20"/>
              </w:rPr>
              <w:t xml:space="preserve"> Nota: Se recomienda que todo colaborador (a) nuevo sea formado en los procesos definidos en su proceso de inducción.   </w:t>
            </w:r>
          </w:p>
          <w:p w14:paraId="1C5083BB" w14:textId="77777777" w:rsidR="007247BC" w:rsidRPr="00651938" w:rsidRDefault="007247BC" w:rsidP="007247BC">
            <w:pPr>
              <w:spacing w:after="0"/>
              <w:jc w:val="both"/>
              <w:rPr>
                <w:sz w:val="20"/>
              </w:rPr>
            </w:pPr>
            <w:r w:rsidRPr="006B590B">
              <w:rPr>
                <w:b/>
                <w:sz w:val="20"/>
              </w:rPr>
              <w:t>-Se inserta el nuevo numeral 7</w:t>
            </w:r>
            <w:r w:rsidRPr="00651938">
              <w:rPr>
                <w:sz w:val="20"/>
              </w:rPr>
              <w:t xml:space="preserve"> MANEJOS DE RESIDUOS.</w:t>
            </w:r>
          </w:p>
          <w:p w14:paraId="57DA665D" w14:textId="77777777" w:rsidR="007247BC" w:rsidRDefault="007247BC" w:rsidP="007247BC">
            <w:pPr>
              <w:jc w:val="both"/>
              <w:rPr>
                <w:sz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89194E">
              <w:rPr>
                <w:b/>
                <w:bCs/>
                <w:sz w:val="20"/>
              </w:rPr>
              <w:t>El numeral 7.5</w:t>
            </w:r>
            <w:r w:rsidRPr="0089194E">
              <w:rPr>
                <w:sz w:val="20"/>
              </w:rPr>
              <w:t xml:space="preserve"> ahora es el numeral 8 INDICADORES</w:t>
            </w:r>
            <w:r>
              <w:rPr>
                <w:sz w:val="20"/>
              </w:rPr>
              <w:t>. En este se modifica:</w:t>
            </w:r>
          </w:p>
          <w:p w14:paraId="7095D7EC" w14:textId="77777777" w:rsidR="007247BC" w:rsidRDefault="007247BC" w:rsidP="007247BC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0"/>
              </w:rPr>
            </w:pPr>
            <w:r w:rsidRPr="00E565F3">
              <w:rPr>
                <w:sz w:val="20"/>
              </w:rPr>
              <w:t>A la M1 se le elimina la frase “orden y seo”</w:t>
            </w:r>
          </w:p>
          <w:p w14:paraId="3F896648" w14:textId="77777777" w:rsidR="007247BC" w:rsidRDefault="007247BC" w:rsidP="007247BC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0"/>
              </w:rPr>
            </w:pPr>
            <w:r w:rsidRPr="00E565F3">
              <w:rPr>
                <w:sz w:val="20"/>
              </w:rPr>
              <w:t>Se anexa la nueva meta “Lograr el 90% de cumplimiento del plan formación para líderes</w:t>
            </w:r>
            <w:r w:rsidRPr="00E565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E565F3">
              <w:rPr>
                <w:sz w:val="20"/>
              </w:rPr>
              <w:t>y colaboradores.” Con su indicador</w:t>
            </w:r>
            <w:r w:rsidRPr="00E565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“</w:t>
            </w:r>
            <w:r w:rsidRPr="00E565F3">
              <w:rPr>
                <w:sz w:val="20"/>
              </w:rPr>
              <w:t>Cumplimiento: (No de capacitaciones ejecutadas/ No de capacitaciones programadas en el periodo establecidos) *100”</w:t>
            </w:r>
          </w:p>
          <w:p w14:paraId="1525A137" w14:textId="77777777" w:rsidR="007247BC" w:rsidRDefault="007247BC" w:rsidP="007247BC">
            <w:pPr>
              <w:jc w:val="both"/>
              <w:rPr>
                <w:b/>
                <w:bCs/>
                <w:sz w:val="20"/>
              </w:rPr>
            </w:pPr>
            <w:r w:rsidRPr="00FF2678">
              <w:rPr>
                <w:b/>
                <w:bCs/>
                <w:sz w:val="20"/>
              </w:rPr>
              <w:t>-Se enumeran los anexos así:</w:t>
            </w:r>
          </w:p>
          <w:p w14:paraId="5FA67247" w14:textId="77777777" w:rsidR="007247BC" w:rsidRPr="00FF2678" w:rsidRDefault="007247BC" w:rsidP="007247BC">
            <w:pPr>
              <w:pStyle w:val="Prrafodelista"/>
              <w:numPr>
                <w:ilvl w:val="0"/>
                <w:numId w:val="35"/>
              </w:numPr>
              <w:jc w:val="both"/>
              <w:rPr>
                <w:sz w:val="20"/>
              </w:rPr>
            </w:pPr>
            <w:r w:rsidRPr="00FF2678">
              <w:rPr>
                <w:sz w:val="20"/>
              </w:rPr>
              <w:t>9. ANEXOS.</w:t>
            </w:r>
          </w:p>
          <w:p w14:paraId="0F7AE995" w14:textId="77777777" w:rsidR="007247BC" w:rsidRDefault="007247BC" w:rsidP="007247BC">
            <w:pPr>
              <w:pStyle w:val="Prrafodelista"/>
              <w:numPr>
                <w:ilvl w:val="0"/>
                <w:numId w:val="35"/>
              </w:numPr>
              <w:jc w:val="both"/>
              <w:rPr>
                <w:sz w:val="20"/>
              </w:rPr>
            </w:pPr>
            <w:r w:rsidRPr="00FF2678">
              <w:rPr>
                <w:sz w:val="20"/>
              </w:rPr>
              <w:t>9.1 ANEXO 1. TARJETA DE COMPORTAMIENTO DE CAÍDAS.</w:t>
            </w:r>
          </w:p>
          <w:p w14:paraId="795FC028" w14:textId="77777777" w:rsidR="007247BC" w:rsidRPr="007247BC" w:rsidRDefault="007247BC" w:rsidP="007247BC">
            <w:pPr>
              <w:pStyle w:val="Prrafodelista"/>
              <w:numPr>
                <w:ilvl w:val="0"/>
                <w:numId w:val="29"/>
              </w:numPr>
              <w:spacing w:after="0"/>
              <w:rPr>
                <w:sz w:val="20"/>
              </w:rPr>
            </w:pPr>
            <w:r w:rsidRPr="00FF2678">
              <w:rPr>
                <w:sz w:val="20"/>
              </w:rPr>
              <w:t xml:space="preserve">9.1 ANEXO 2. </w:t>
            </w:r>
            <w:r>
              <w:rPr>
                <w:sz w:val="20"/>
              </w:rPr>
              <w:t>DOCUMENTOS RELACIONADOS.</w:t>
            </w:r>
            <w:r w:rsidRPr="00FF2678">
              <w:rPr>
                <w:sz w:val="20"/>
              </w:rPr>
              <w:t xml:space="preserve"> En este apartado se mencionan los documentos</w:t>
            </w:r>
            <w:r w:rsidRPr="00FF26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47BC">
              <w:rPr>
                <w:sz w:val="20"/>
              </w:rPr>
              <w:t>FO-ST-26 Inspecciones de seguridad planeadas y no planeadas. FO-ST-31 Plan anual de trabajo. FO-GH-08 Plan anual de formación. PR-ST-17 Programa de inspecciones.</w:t>
            </w:r>
          </w:p>
          <w:p w14:paraId="695BC639" w14:textId="77777777" w:rsidR="007247BC" w:rsidRDefault="007247BC" w:rsidP="007247BC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-</w:t>
            </w:r>
            <w:r w:rsidRPr="007247BC">
              <w:rPr>
                <w:b/>
                <w:bCs/>
                <w:sz w:val="20"/>
              </w:rPr>
              <w:t>En el numeral 10</w:t>
            </w:r>
            <w:r>
              <w:rPr>
                <w:sz w:val="20"/>
              </w:rPr>
              <w:t xml:space="preserve"> REFERENCIAS BIBLIOGRAFICAS, se incluyen: </w:t>
            </w:r>
          </w:p>
          <w:p w14:paraId="00D0771E" w14:textId="77777777" w:rsidR="007247BC" w:rsidRPr="007247BC" w:rsidRDefault="007247BC" w:rsidP="007247B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7247BC">
              <w:rPr>
                <w:sz w:val="20"/>
              </w:rPr>
              <w:t xml:space="preserve">http://www.arlsura.com/documentacion/orden/articulos/403/ (Administradora de Riesgos Laborales SURA) </w:t>
            </w:r>
            <w:hyperlink r:id="rId18" w:history="1">
              <w:r w:rsidRPr="007247BC">
                <w:rPr>
                  <w:sz w:val="20"/>
                </w:rPr>
                <w:t>https://suramericana.sharepoint.com/sites/intranet/negocio/arl/portafolio/Lists/Soluciones/verSolucion.aspx?ID=159&amp;itemId=159&amp;isdlg=1</w:t>
              </w:r>
            </w:hyperlink>
          </w:p>
          <w:p w14:paraId="5876576B" w14:textId="77777777" w:rsidR="007247BC" w:rsidRPr="007247BC" w:rsidRDefault="007247BC" w:rsidP="007247BC">
            <w:pPr>
              <w:pStyle w:val="Prrafodelista"/>
              <w:numPr>
                <w:ilvl w:val="0"/>
                <w:numId w:val="35"/>
              </w:numPr>
              <w:rPr>
                <w:sz w:val="20"/>
              </w:rPr>
            </w:pPr>
            <w:r w:rsidRPr="007247BC">
              <w:rPr>
                <w:sz w:val="20"/>
              </w:rPr>
              <w:t>http://www.insht.es/InshtWeb/Contenidos/Documentacion/Te</w:t>
            </w:r>
            <w:r w:rsidRPr="007247BC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7247BC">
              <w:rPr>
                <w:sz w:val="20"/>
              </w:rPr>
              <w:t>tosOnline/FichasNotasPracticas/Ficheros/fp_rev_03.pdf (INSHT, Instituto Nacional de Seguridad e Higiene en el Trabajo, Ministerio de Trabajo y Asuntos Sociales, España)</w:t>
            </w:r>
          </w:p>
          <w:p w14:paraId="4F049371" w14:textId="77777777" w:rsidR="007247BC" w:rsidRPr="007247BC" w:rsidRDefault="007247BC" w:rsidP="007247BC">
            <w:pPr>
              <w:pStyle w:val="Prrafodelista"/>
              <w:numPr>
                <w:ilvl w:val="0"/>
                <w:numId w:val="35"/>
              </w:numPr>
              <w:rPr>
                <w:sz w:val="20"/>
              </w:rPr>
            </w:pPr>
            <w:r w:rsidRPr="007247BC">
              <w:rPr>
                <w:sz w:val="20"/>
              </w:rPr>
              <w:t>http://www.achs.cl/portal/Empresas/fichaspymes/Documents/procedimiento-programa-orden-ylimpieza.pdf (Asociación Chilena de Seguridad ACHS)</w:t>
            </w:r>
          </w:p>
          <w:p w14:paraId="7D9926BF" w14:textId="77777777" w:rsidR="007247BC" w:rsidRPr="007247BC" w:rsidRDefault="007247BC" w:rsidP="007247BC">
            <w:pPr>
              <w:pStyle w:val="Prrafodelista"/>
              <w:numPr>
                <w:ilvl w:val="0"/>
                <w:numId w:val="35"/>
              </w:numPr>
              <w:rPr>
                <w:sz w:val="20"/>
              </w:rPr>
            </w:pPr>
            <w:r w:rsidRPr="007247BC">
              <w:rPr>
                <w:sz w:val="20"/>
              </w:rPr>
              <w:t>http://www.upb.edu.co/pls/portal/docs/PAGE/GPV2_UPB_M EMPLEADOS/GPV2_MDOC_030_DOCUMENTOS/PROGR AMA_DE_LAS_5_S.PDF (Universidad Pontificia Bolivariana, Colombia)</w:t>
            </w:r>
          </w:p>
          <w:p w14:paraId="77705F46" w14:textId="77777777" w:rsidR="007247BC" w:rsidRPr="007247BC" w:rsidRDefault="007247BC" w:rsidP="007247BC">
            <w:pPr>
              <w:pStyle w:val="Prrafodelista"/>
              <w:numPr>
                <w:ilvl w:val="0"/>
                <w:numId w:val="35"/>
              </w:numPr>
              <w:rPr>
                <w:sz w:val="20"/>
              </w:rPr>
            </w:pPr>
            <w:r w:rsidRPr="007247BC">
              <w:rPr>
                <w:sz w:val="20"/>
              </w:rPr>
              <w:t>Resolución 2400/79</w:t>
            </w:r>
          </w:p>
          <w:p w14:paraId="2D04043B" w14:textId="77777777" w:rsidR="007247BC" w:rsidRPr="007247BC" w:rsidRDefault="007247BC" w:rsidP="007247BC">
            <w:pPr>
              <w:pStyle w:val="Prrafodelista"/>
              <w:numPr>
                <w:ilvl w:val="0"/>
                <w:numId w:val="35"/>
              </w:numPr>
              <w:rPr>
                <w:sz w:val="20"/>
              </w:rPr>
            </w:pPr>
            <w:r w:rsidRPr="007247BC">
              <w:rPr>
                <w:sz w:val="20"/>
              </w:rPr>
              <w:t>Resolución 1409/2012</w:t>
            </w:r>
            <w:r w:rsidRPr="007247BC">
              <w:rPr>
                <w:sz w:val="20"/>
              </w:rPr>
              <w:tab/>
            </w:r>
          </w:p>
          <w:p w14:paraId="0E231265" w14:textId="77777777" w:rsidR="007247BC" w:rsidRPr="007247BC" w:rsidRDefault="007247BC" w:rsidP="007247BC">
            <w:pPr>
              <w:pStyle w:val="Prrafodelista"/>
              <w:numPr>
                <w:ilvl w:val="0"/>
                <w:numId w:val="35"/>
              </w:numPr>
              <w:rPr>
                <w:sz w:val="20"/>
              </w:rPr>
            </w:pPr>
            <w:r w:rsidRPr="007247BC">
              <w:rPr>
                <w:sz w:val="20"/>
              </w:rPr>
              <w:t>OSHA 29 CFR 1910.22 y 1910 Subparte D – Superficie para caminar-trabajar</w:t>
            </w:r>
          </w:p>
          <w:p w14:paraId="728560B0" w14:textId="77777777" w:rsidR="007247BC" w:rsidRPr="007247BC" w:rsidRDefault="007247BC" w:rsidP="007247BC">
            <w:pPr>
              <w:pStyle w:val="Prrafodelista"/>
              <w:numPr>
                <w:ilvl w:val="0"/>
                <w:numId w:val="35"/>
              </w:numPr>
              <w:rPr>
                <w:sz w:val="20"/>
              </w:rPr>
            </w:pPr>
            <w:r w:rsidRPr="007247BC">
              <w:rPr>
                <w:sz w:val="20"/>
              </w:rPr>
              <w:t>Decreto número 351 de 2014</w:t>
            </w:r>
            <w:r>
              <w:rPr>
                <w:sz w:val="20"/>
              </w:rPr>
              <w:t>.</w:t>
            </w:r>
          </w:p>
        </w:tc>
      </w:tr>
    </w:tbl>
    <w:p w14:paraId="116216BF" w14:textId="7E2FD0C3" w:rsidR="00016942" w:rsidRPr="00E30631" w:rsidRDefault="007247BC" w:rsidP="007247BC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E30631">
        <w:rPr>
          <w:rFonts w:ascii="Arial" w:hAnsi="Arial" w:cs="Arial"/>
          <w:noProof/>
          <w:sz w:val="24"/>
          <w:szCs w:val="24"/>
        </w:rPr>
        <w:lastRenderedPageBreak/>
        <w:t xml:space="preserve"> </w:t>
      </w:r>
    </w:p>
    <w:p w14:paraId="4DFC5702" w14:textId="77777777" w:rsidR="00C570F2" w:rsidRPr="002157E4" w:rsidRDefault="00D32F77" w:rsidP="00D32F77">
      <w:pPr>
        <w:rPr>
          <w:rFonts w:ascii="Arial" w:eastAsia="Arial" w:hAnsi="Arial" w:cs="Arial"/>
          <w:b/>
          <w:bCs/>
          <w:sz w:val="24"/>
          <w:szCs w:val="24"/>
        </w:rPr>
      </w:pPr>
      <w:r w:rsidRPr="002157E4">
        <w:rPr>
          <w:rFonts w:ascii="Arial" w:eastAsia="Arial" w:hAnsi="Arial" w:cs="Arial"/>
          <w:b/>
          <w:bCs/>
          <w:sz w:val="24"/>
          <w:szCs w:val="24"/>
        </w:rPr>
        <w:fldChar w:fldCharType="end"/>
      </w:r>
    </w:p>
    <w:p w14:paraId="1FAC7AF0" w14:textId="7A5C9CE8" w:rsidR="00546B7C" w:rsidRPr="002157E4" w:rsidRDefault="00546B7C" w:rsidP="00D32F77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pPr w:leftFromText="141" w:rightFromText="141" w:vertAnchor="text" w:horzAnchor="page" w:tblpX="1321" w:tblpY="50"/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3"/>
        <w:gridCol w:w="3226"/>
        <w:gridCol w:w="3261"/>
      </w:tblGrid>
      <w:tr w:rsidR="001240C6" w:rsidRPr="002157E4" w14:paraId="32B0F0EF" w14:textId="77777777" w:rsidTr="00683974">
        <w:trPr>
          <w:trHeight w:val="432"/>
        </w:trPr>
        <w:tc>
          <w:tcPr>
            <w:tcW w:w="3403" w:type="dxa"/>
            <w:vAlign w:val="center"/>
          </w:tcPr>
          <w:p w14:paraId="5F0A65C3" w14:textId="77777777" w:rsidR="001240C6" w:rsidRPr="002157E4" w:rsidRDefault="001240C6" w:rsidP="00683974">
            <w:pPr>
              <w:spacing w:line="240" w:lineRule="auto"/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157E4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3226" w:type="dxa"/>
            <w:vAlign w:val="center"/>
          </w:tcPr>
          <w:p w14:paraId="2CEECCF9" w14:textId="77777777" w:rsidR="001240C6" w:rsidRPr="002157E4" w:rsidRDefault="001240C6" w:rsidP="00683974">
            <w:pPr>
              <w:spacing w:line="240" w:lineRule="auto"/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157E4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3261" w:type="dxa"/>
            <w:vAlign w:val="center"/>
          </w:tcPr>
          <w:p w14:paraId="603A2BD8" w14:textId="77777777" w:rsidR="001240C6" w:rsidRPr="002157E4" w:rsidRDefault="001240C6" w:rsidP="00683974">
            <w:pPr>
              <w:spacing w:line="240" w:lineRule="auto"/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157E4">
              <w:rPr>
                <w:rFonts w:ascii="Arial" w:hAnsi="Arial" w:cs="Arial"/>
                <w:sz w:val="24"/>
                <w:szCs w:val="24"/>
              </w:rPr>
              <w:t>APROBADO POR:</w:t>
            </w:r>
          </w:p>
        </w:tc>
      </w:tr>
      <w:tr w:rsidR="001240C6" w:rsidRPr="002157E4" w14:paraId="0BCBF3CA" w14:textId="77777777" w:rsidTr="00CD150E">
        <w:trPr>
          <w:trHeight w:val="531"/>
        </w:trPr>
        <w:tc>
          <w:tcPr>
            <w:tcW w:w="3403" w:type="dxa"/>
            <w:vAlign w:val="center"/>
          </w:tcPr>
          <w:p w14:paraId="0DE74D7E" w14:textId="142F6A11" w:rsidR="001240C6" w:rsidRPr="002157E4" w:rsidRDefault="001240C6" w:rsidP="00CD150E">
            <w:pPr>
              <w:spacing w:line="240" w:lineRule="auto"/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157E4">
              <w:rPr>
                <w:rFonts w:ascii="Arial" w:hAnsi="Arial" w:cs="Arial"/>
                <w:sz w:val="24"/>
                <w:szCs w:val="24"/>
              </w:rPr>
              <w:t>Nombre: Carlos Antonio Izquierdo Monzón</w:t>
            </w:r>
          </w:p>
        </w:tc>
        <w:tc>
          <w:tcPr>
            <w:tcW w:w="3226" w:type="dxa"/>
            <w:vAlign w:val="center"/>
          </w:tcPr>
          <w:p w14:paraId="7D949763" w14:textId="77777777" w:rsidR="001240C6" w:rsidRPr="002157E4" w:rsidRDefault="001240C6" w:rsidP="00683974">
            <w:pPr>
              <w:spacing w:line="240" w:lineRule="auto"/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157E4">
              <w:rPr>
                <w:rFonts w:ascii="Arial" w:hAnsi="Arial" w:cs="Arial"/>
                <w:sz w:val="24"/>
                <w:szCs w:val="24"/>
              </w:rPr>
              <w:t>Nombre: Johana Marcela Restrepo Pineda</w:t>
            </w:r>
          </w:p>
        </w:tc>
        <w:tc>
          <w:tcPr>
            <w:tcW w:w="3261" w:type="dxa"/>
            <w:vAlign w:val="center"/>
          </w:tcPr>
          <w:p w14:paraId="4880AF25" w14:textId="77777777" w:rsidR="001240C6" w:rsidRPr="002157E4" w:rsidRDefault="001240C6" w:rsidP="00683974">
            <w:pPr>
              <w:spacing w:line="240" w:lineRule="auto"/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157E4">
              <w:rPr>
                <w:rFonts w:ascii="Arial" w:hAnsi="Arial" w:cs="Arial"/>
                <w:sz w:val="24"/>
                <w:szCs w:val="24"/>
              </w:rPr>
              <w:t>Nombre: Johana Marcela Restrepo Pineda</w:t>
            </w:r>
          </w:p>
        </w:tc>
      </w:tr>
      <w:tr w:rsidR="001240C6" w:rsidRPr="002157E4" w14:paraId="320C7F57" w14:textId="77777777" w:rsidTr="00683974">
        <w:trPr>
          <w:trHeight w:val="460"/>
        </w:trPr>
        <w:tc>
          <w:tcPr>
            <w:tcW w:w="3403" w:type="dxa"/>
            <w:vAlign w:val="center"/>
          </w:tcPr>
          <w:p w14:paraId="2A543B97" w14:textId="77777777" w:rsidR="001240C6" w:rsidRPr="002157E4" w:rsidRDefault="001240C6" w:rsidP="00683974">
            <w:pPr>
              <w:spacing w:line="240" w:lineRule="auto"/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157E4">
              <w:rPr>
                <w:rFonts w:ascii="Arial" w:hAnsi="Arial" w:cs="Arial"/>
                <w:sz w:val="24"/>
                <w:szCs w:val="24"/>
              </w:rPr>
              <w:t>Fecha: 05/07/2020</w:t>
            </w:r>
          </w:p>
        </w:tc>
        <w:tc>
          <w:tcPr>
            <w:tcW w:w="3226" w:type="dxa"/>
            <w:vAlign w:val="center"/>
          </w:tcPr>
          <w:p w14:paraId="7C7ED3F6" w14:textId="77777777" w:rsidR="001240C6" w:rsidRPr="002157E4" w:rsidRDefault="001240C6" w:rsidP="00683974">
            <w:pPr>
              <w:spacing w:line="240" w:lineRule="auto"/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157E4">
              <w:rPr>
                <w:rFonts w:ascii="Arial" w:hAnsi="Arial" w:cs="Arial"/>
                <w:sz w:val="24"/>
                <w:szCs w:val="24"/>
              </w:rPr>
              <w:t>Fecha: 05/07/2020</w:t>
            </w:r>
          </w:p>
        </w:tc>
        <w:tc>
          <w:tcPr>
            <w:tcW w:w="3261" w:type="dxa"/>
            <w:vAlign w:val="center"/>
          </w:tcPr>
          <w:p w14:paraId="289688D8" w14:textId="48B50F55" w:rsidR="001240C6" w:rsidRPr="002157E4" w:rsidRDefault="00614ED8" w:rsidP="00614ED8">
            <w:pPr>
              <w:spacing w:line="240" w:lineRule="auto"/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13/08</w:t>
            </w:r>
            <w:r w:rsidR="001240C6" w:rsidRPr="002157E4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</w:tr>
    </w:tbl>
    <w:p w14:paraId="6273FEB4" w14:textId="77777777" w:rsidR="00F956B9" w:rsidRPr="002157E4" w:rsidRDefault="00F956B9" w:rsidP="00F956B9">
      <w:pPr>
        <w:rPr>
          <w:rFonts w:ascii="Arial" w:eastAsia="Arial" w:hAnsi="Arial" w:cs="Arial"/>
          <w:sz w:val="24"/>
          <w:szCs w:val="24"/>
        </w:rPr>
      </w:pPr>
    </w:p>
    <w:p w14:paraId="6C5EEF5A" w14:textId="16FF27D8" w:rsidR="00F956B9" w:rsidRPr="002157E4" w:rsidRDefault="00F956B9" w:rsidP="00F956B9">
      <w:pPr>
        <w:rPr>
          <w:rFonts w:ascii="Arial" w:eastAsia="Arial" w:hAnsi="Arial" w:cs="Arial"/>
          <w:sz w:val="24"/>
          <w:szCs w:val="24"/>
        </w:rPr>
      </w:pPr>
    </w:p>
    <w:p w14:paraId="55A844E3" w14:textId="336793E1" w:rsidR="00D107CF" w:rsidRPr="002157E4" w:rsidRDefault="00F956B9" w:rsidP="00F956B9">
      <w:pPr>
        <w:tabs>
          <w:tab w:val="left" w:pos="6030"/>
        </w:tabs>
        <w:rPr>
          <w:rFonts w:ascii="Arial" w:eastAsia="Arial" w:hAnsi="Arial" w:cs="Arial"/>
          <w:sz w:val="24"/>
          <w:szCs w:val="24"/>
        </w:rPr>
      </w:pPr>
      <w:r w:rsidRPr="002157E4">
        <w:rPr>
          <w:rFonts w:ascii="Arial" w:eastAsia="Arial" w:hAnsi="Arial" w:cs="Arial"/>
          <w:sz w:val="24"/>
          <w:szCs w:val="24"/>
        </w:rPr>
        <w:tab/>
      </w:r>
    </w:p>
    <w:sectPr w:rsidR="00D107CF" w:rsidRPr="002157E4" w:rsidSect="00D32F77">
      <w:headerReference w:type="default" r:id="rId1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B3077" w14:textId="77777777" w:rsidR="00426D33" w:rsidRDefault="00426D33" w:rsidP="005D1C43">
      <w:pPr>
        <w:spacing w:after="0" w:line="240" w:lineRule="auto"/>
      </w:pPr>
      <w:r>
        <w:separator/>
      </w:r>
    </w:p>
  </w:endnote>
  <w:endnote w:type="continuationSeparator" w:id="0">
    <w:p w14:paraId="0971764A" w14:textId="77777777" w:rsidR="00426D33" w:rsidRDefault="00426D33" w:rsidP="005D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191A2" w14:textId="77777777" w:rsidR="00426D33" w:rsidRDefault="00426D33" w:rsidP="005D1C43">
      <w:pPr>
        <w:spacing w:after="0" w:line="240" w:lineRule="auto"/>
      </w:pPr>
      <w:r>
        <w:separator/>
      </w:r>
    </w:p>
  </w:footnote>
  <w:footnote w:type="continuationSeparator" w:id="0">
    <w:p w14:paraId="4CD208D7" w14:textId="77777777" w:rsidR="00426D33" w:rsidRDefault="00426D33" w:rsidP="005D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C570F2" w:rsidRPr="009F3017" w14:paraId="4E7FCDC6" w14:textId="77777777" w:rsidTr="00614ED8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5A4CC71F" w14:textId="29DA58D6" w:rsidR="00C570F2" w:rsidRPr="009F3017" w:rsidRDefault="00C570F2" w:rsidP="00614ED8">
          <w:pPr>
            <w:jc w:val="center"/>
            <w:rPr>
              <w:rFonts w:ascii="Arial" w:hAnsi="Arial"/>
              <w:b/>
              <w:bCs/>
              <w:color w:val="000000"/>
              <w:lang w:val="es-ES_tradnl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54055FF" wp14:editId="633E1E34">
                <wp:simplePos x="0" y="0"/>
                <wp:positionH relativeFrom="column">
                  <wp:posOffset>12065</wp:posOffset>
                </wp:positionH>
                <wp:positionV relativeFrom="paragraph">
                  <wp:posOffset>8255</wp:posOffset>
                </wp:positionV>
                <wp:extent cx="1257300" cy="571500"/>
                <wp:effectExtent l="0" t="0" r="0" b="0"/>
                <wp:wrapSquare wrapText="bothSides"/>
                <wp:docPr id="1" name="Imagen 1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/>
              <w:b/>
              <w:bCs/>
              <w:color w:val="000000"/>
              <w:lang w:val="es-ES_tradnl"/>
            </w:rPr>
            <w:t xml:space="preserve">PROGRAMA DE PREVENCIÓN DE CAIDAS A NIVEL Y </w:t>
          </w:r>
          <w:r w:rsidR="00614ED8">
            <w:rPr>
              <w:rFonts w:ascii="Arial" w:hAnsi="Arial"/>
              <w:b/>
              <w:bCs/>
              <w:color w:val="000000"/>
              <w:lang w:val="es-ES_tradnl"/>
            </w:rPr>
            <w:t xml:space="preserve">                                      </w:t>
          </w:r>
          <w:r>
            <w:rPr>
              <w:rFonts w:ascii="Arial" w:hAnsi="Arial"/>
              <w:b/>
              <w:bCs/>
              <w:color w:val="000000"/>
              <w:lang w:val="es-ES_tradnl"/>
            </w:rPr>
            <w:t xml:space="preserve">RIESGOS ASOCIADOS A </w:t>
          </w:r>
          <w:r w:rsidRPr="00692B70">
            <w:rPr>
              <w:rFonts w:ascii="Arial" w:hAnsi="Arial"/>
              <w:b/>
              <w:bCs/>
              <w:color w:val="000000"/>
              <w:lang w:val="es-ES_tradnl"/>
            </w:rPr>
            <w:t>ORDEN Y ASEO</w:t>
          </w:r>
        </w:p>
      </w:tc>
    </w:tr>
    <w:tr w:rsidR="00C570F2" w:rsidRPr="009F3017" w14:paraId="70FDAC5A" w14:textId="77777777" w:rsidTr="00683974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805F2C8" w14:textId="77777777" w:rsidR="00C570F2" w:rsidRPr="009F3017" w:rsidRDefault="00C570F2" w:rsidP="00CD150E">
          <w:pPr>
            <w:jc w:val="center"/>
            <w:rPr>
              <w:rFonts w:ascii="Arial" w:hAnsi="Arial"/>
              <w:b/>
              <w:bCs/>
              <w:color w:val="000000"/>
              <w:lang w:val="es-ES_tradnl"/>
            </w:rPr>
          </w:pPr>
          <w:r w:rsidRPr="009F3017">
            <w:rPr>
              <w:rFonts w:ascii="Arial" w:hAnsi="Arial"/>
              <w:b/>
              <w:bCs/>
              <w:color w:val="000000"/>
              <w:lang w:val="es-ES_tradnl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73FB1EE" w14:textId="77777777" w:rsidR="00C570F2" w:rsidRPr="009F3017" w:rsidRDefault="00C570F2" w:rsidP="00CD150E">
          <w:pPr>
            <w:jc w:val="center"/>
            <w:rPr>
              <w:rFonts w:ascii="Arial" w:hAnsi="Arial"/>
              <w:b/>
              <w:bCs/>
              <w:color w:val="000000"/>
              <w:lang w:val="es-ES_tradnl"/>
            </w:rPr>
          </w:pPr>
          <w:r w:rsidRPr="009F3017">
            <w:rPr>
              <w:rFonts w:ascii="Arial" w:hAnsi="Arial"/>
              <w:b/>
              <w:bCs/>
              <w:color w:val="000000"/>
              <w:lang w:val="es-ES_tradnl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199D80C" w14:textId="77777777" w:rsidR="00C570F2" w:rsidRPr="009F3017" w:rsidRDefault="00C570F2" w:rsidP="00CD150E">
          <w:pPr>
            <w:jc w:val="center"/>
            <w:rPr>
              <w:rFonts w:ascii="Arial" w:hAnsi="Arial"/>
              <w:b/>
              <w:bCs/>
              <w:color w:val="000000"/>
              <w:lang w:val="es-ES_tradnl"/>
            </w:rPr>
          </w:pPr>
          <w:r w:rsidRPr="009F3017">
            <w:rPr>
              <w:rFonts w:ascii="Arial" w:hAnsi="Arial"/>
              <w:b/>
              <w:bCs/>
              <w:color w:val="000000"/>
              <w:lang w:val="es-ES_tradnl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601FD02" w14:textId="77777777" w:rsidR="00C570F2" w:rsidRPr="009F3017" w:rsidRDefault="00C570F2" w:rsidP="00CD150E">
          <w:pPr>
            <w:jc w:val="center"/>
            <w:rPr>
              <w:rFonts w:ascii="Arial" w:hAnsi="Arial"/>
              <w:b/>
              <w:bCs/>
              <w:color w:val="000000"/>
              <w:lang w:val="es-ES_tradnl"/>
            </w:rPr>
          </w:pPr>
          <w:r w:rsidRPr="009F3017">
            <w:rPr>
              <w:rFonts w:ascii="Arial" w:hAnsi="Arial"/>
              <w:b/>
              <w:bCs/>
              <w:color w:val="000000"/>
              <w:lang w:val="es-ES_tradnl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553F57E" w14:textId="77777777" w:rsidR="00C570F2" w:rsidRPr="009F3017" w:rsidRDefault="00C570F2" w:rsidP="00CD150E">
          <w:pPr>
            <w:jc w:val="center"/>
            <w:rPr>
              <w:rFonts w:ascii="Arial" w:hAnsi="Arial"/>
              <w:b/>
              <w:bCs/>
              <w:color w:val="000000"/>
              <w:lang w:val="es-ES_tradnl"/>
            </w:rPr>
          </w:pPr>
          <w:r w:rsidRPr="009F3017">
            <w:rPr>
              <w:rFonts w:ascii="Arial" w:hAnsi="Arial"/>
              <w:b/>
              <w:bCs/>
              <w:color w:val="000000"/>
              <w:lang w:val="es-ES_tradnl"/>
            </w:rPr>
            <w:t>PÁGINA</w:t>
          </w:r>
        </w:p>
      </w:tc>
    </w:tr>
    <w:tr w:rsidR="00C570F2" w:rsidRPr="009F3017" w14:paraId="2974F96E" w14:textId="77777777" w:rsidTr="00F32B34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EC9E0C5" w14:textId="13A6BB78" w:rsidR="00C570F2" w:rsidRPr="009F3017" w:rsidRDefault="00C570F2" w:rsidP="00CD150E">
          <w:pPr>
            <w:jc w:val="center"/>
            <w:rPr>
              <w:rFonts w:ascii="Arial" w:hAnsi="Arial"/>
              <w:bCs/>
              <w:color w:val="000000"/>
              <w:lang w:val="es-ES_tradnl"/>
            </w:rPr>
          </w:pPr>
          <w:r>
            <w:rPr>
              <w:rFonts w:ascii="Arial" w:hAnsi="Arial"/>
              <w:bCs/>
              <w:color w:val="000000"/>
              <w:lang w:val="es-ES_tradnl"/>
            </w:rPr>
            <w:t>PR-ST-12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1C0CAF2" w14:textId="1482D463" w:rsidR="00C570F2" w:rsidRPr="009F3017" w:rsidRDefault="00C570F2" w:rsidP="00F32B34">
          <w:pPr>
            <w:jc w:val="center"/>
            <w:rPr>
              <w:rFonts w:ascii="Arial" w:hAnsi="Arial"/>
              <w:bCs/>
              <w:color w:val="000000"/>
              <w:lang w:val="es-ES_tradnl"/>
            </w:rPr>
          </w:pPr>
          <w:r>
            <w:rPr>
              <w:rFonts w:ascii="Arial" w:hAnsi="Arial"/>
              <w:bCs/>
              <w:color w:val="000000"/>
              <w:lang w:val="es-ES_tradnl"/>
            </w:rPr>
            <w:t>10/07/2020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C367689" w14:textId="0A911E5D" w:rsidR="00C570F2" w:rsidRPr="009F3017" w:rsidRDefault="00614ED8" w:rsidP="00CD150E">
          <w:pPr>
            <w:jc w:val="center"/>
            <w:rPr>
              <w:rFonts w:ascii="Arial" w:hAnsi="Arial" w:cs="Arial"/>
              <w:color w:val="000000"/>
              <w:szCs w:val="24"/>
              <w:lang w:val="es-ES_tradnl"/>
            </w:rPr>
          </w:pPr>
          <w:r>
            <w:rPr>
              <w:rFonts w:ascii="Arial" w:hAnsi="Arial"/>
              <w:bCs/>
              <w:color w:val="000000"/>
              <w:lang w:val="es-ES_tradnl"/>
            </w:rPr>
            <w:t>13/08/2021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06E50B1" w14:textId="3BD2A112" w:rsidR="00C570F2" w:rsidRPr="009F3017" w:rsidRDefault="00614ED8" w:rsidP="00CD150E">
          <w:pPr>
            <w:jc w:val="center"/>
            <w:rPr>
              <w:rFonts w:ascii="Arial" w:hAnsi="Arial" w:cs="Arial"/>
              <w:color w:val="000000"/>
              <w:szCs w:val="24"/>
              <w:lang w:val="es-ES_tradnl"/>
            </w:rPr>
          </w:pPr>
          <w:r>
            <w:rPr>
              <w:rFonts w:ascii="Arial" w:hAnsi="Arial" w:cs="Arial"/>
              <w:color w:val="000000"/>
              <w:szCs w:val="24"/>
              <w:lang w:val="es-ES_tradnl"/>
            </w:rPr>
            <w:t>2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31A77DD" w14:textId="5B7E8B28" w:rsidR="00C570F2" w:rsidRPr="009F3017" w:rsidRDefault="00C570F2" w:rsidP="00CD150E">
          <w:pPr>
            <w:jc w:val="center"/>
            <w:rPr>
              <w:rFonts w:ascii="Arial" w:hAnsi="Arial" w:cs="Arial"/>
              <w:color w:val="000000"/>
              <w:lang w:val="es-ES_tradnl"/>
            </w:rPr>
          </w:pPr>
          <w:r w:rsidRPr="009F3017">
            <w:rPr>
              <w:rFonts w:ascii="Arial" w:hAnsi="Arial" w:cs="Arial"/>
              <w:color w:val="000000"/>
              <w:lang w:val="es-ES_tradnl"/>
            </w:rPr>
            <w:fldChar w:fldCharType="begin"/>
          </w:r>
          <w:r w:rsidRPr="009F3017">
            <w:rPr>
              <w:rFonts w:ascii="Arial" w:hAnsi="Arial" w:cs="Arial"/>
              <w:color w:val="000000"/>
              <w:lang w:val="es-ES_tradnl"/>
            </w:rPr>
            <w:instrText>PAGE   \* MERGEFORMAT</w:instrText>
          </w:r>
          <w:r w:rsidRPr="009F3017">
            <w:rPr>
              <w:rFonts w:ascii="Arial" w:hAnsi="Arial" w:cs="Arial"/>
              <w:color w:val="000000"/>
              <w:lang w:val="es-ES_tradnl"/>
            </w:rPr>
            <w:fldChar w:fldCharType="separate"/>
          </w:r>
          <w:r w:rsidR="006E7AFD" w:rsidRPr="006E7AFD">
            <w:rPr>
              <w:rFonts w:ascii="Arial" w:hAnsi="Arial" w:cs="Arial"/>
              <w:noProof/>
              <w:color w:val="000000"/>
              <w:lang w:val="es-ES"/>
            </w:rPr>
            <w:t>22</w:t>
          </w:r>
          <w:r w:rsidRPr="009F3017">
            <w:rPr>
              <w:rFonts w:ascii="Arial" w:hAnsi="Arial" w:cs="Arial"/>
              <w:color w:val="000000"/>
              <w:lang w:val="es-ES_tradnl"/>
            </w:rPr>
            <w:fldChar w:fldCharType="end"/>
          </w:r>
          <w:r w:rsidR="00614ED8">
            <w:rPr>
              <w:rFonts w:ascii="Arial" w:hAnsi="Arial" w:cs="Arial"/>
              <w:color w:val="000000"/>
              <w:lang w:val="es-ES_tradnl"/>
            </w:rPr>
            <w:t xml:space="preserve"> de 24</w:t>
          </w:r>
        </w:p>
      </w:tc>
    </w:tr>
  </w:tbl>
  <w:p w14:paraId="7D792552" w14:textId="77777777" w:rsidR="00C570F2" w:rsidRPr="005D1C43" w:rsidRDefault="00C570F2" w:rsidP="005D1C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311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D4628"/>
    <w:multiLevelType w:val="multilevel"/>
    <w:tmpl w:val="6C927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715000"/>
    <w:multiLevelType w:val="multilevel"/>
    <w:tmpl w:val="905C8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2E2376"/>
    <w:multiLevelType w:val="hybridMultilevel"/>
    <w:tmpl w:val="408A5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26623"/>
    <w:multiLevelType w:val="hybridMultilevel"/>
    <w:tmpl w:val="CAD85B3C"/>
    <w:lvl w:ilvl="0" w:tplc="A8322678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6057"/>
    <w:multiLevelType w:val="multilevel"/>
    <w:tmpl w:val="53B24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23157D"/>
    <w:multiLevelType w:val="multilevel"/>
    <w:tmpl w:val="FD72A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59429E"/>
    <w:multiLevelType w:val="hybridMultilevel"/>
    <w:tmpl w:val="B5867410"/>
    <w:lvl w:ilvl="0" w:tplc="41885C98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C6783"/>
    <w:multiLevelType w:val="hybridMultilevel"/>
    <w:tmpl w:val="AC12D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D54F9"/>
    <w:multiLevelType w:val="multilevel"/>
    <w:tmpl w:val="163EC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C308A3"/>
    <w:multiLevelType w:val="multilevel"/>
    <w:tmpl w:val="FE162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CB37BF"/>
    <w:multiLevelType w:val="multilevel"/>
    <w:tmpl w:val="C5A87A2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C6E3D2E"/>
    <w:multiLevelType w:val="multilevel"/>
    <w:tmpl w:val="48D0EB0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E814DCB"/>
    <w:multiLevelType w:val="hybridMultilevel"/>
    <w:tmpl w:val="48925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96CA8"/>
    <w:multiLevelType w:val="hybridMultilevel"/>
    <w:tmpl w:val="4D344FA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8A0FC0"/>
    <w:multiLevelType w:val="multilevel"/>
    <w:tmpl w:val="F4C26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6535200"/>
    <w:multiLevelType w:val="hybridMultilevel"/>
    <w:tmpl w:val="4E266170"/>
    <w:lvl w:ilvl="0" w:tplc="18ACC2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64F87"/>
    <w:multiLevelType w:val="hybridMultilevel"/>
    <w:tmpl w:val="86E0AF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12335"/>
    <w:multiLevelType w:val="multilevel"/>
    <w:tmpl w:val="D86C3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77C4A01"/>
    <w:multiLevelType w:val="hybridMultilevel"/>
    <w:tmpl w:val="B5E6ACA6"/>
    <w:lvl w:ilvl="0" w:tplc="41885C98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423DF"/>
    <w:multiLevelType w:val="multilevel"/>
    <w:tmpl w:val="9C6A1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7114EB"/>
    <w:multiLevelType w:val="multilevel"/>
    <w:tmpl w:val="4C06F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19625F"/>
    <w:multiLevelType w:val="multilevel"/>
    <w:tmpl w:val="40267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D566455"/>
    <w:multiLevelType w:val="hybridMultilevel"/>
    <w:tmpl w:val="C00AF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B6C89"/>
    <w:multiLevelType w:val="hybridMultilevel"/>
    <w:tmpl w:val="944C9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37018"/>
    <w:multiLevelType w:val="multilevel"/>
    <w:tmpl w:val="2EF84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9236DE"/>
    <w:multiLevelType w:val="hybridMultilevel"/>
    <w:tmpl w:val="26388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51E9C"/>
    <w:multiLevelType w:val="multilevel"/>
    <w:tmpl w:val="F42AA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BCC3FA2"/>
    <w:multiLevelType w:val="hybridMultilevel"/>
    <w:tmpl w:val="F42CCA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37BB6"/>
    <w:multiLevelType w:val="hybridMultilevel"/>
    <w:tmpl w:val="995255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22DF0"/>
    <w:multiLevelType w:val="multilevel"/>
    <w:tmpl w:val="2B1E7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0413899"/>
    <w:multiLevelType w:val="hybridMultilevel"/>
    <w:tmpl w:val="160E74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258EC"/>
    <w:multiLevelType w:val="hybridMultilevel"/>
    <w:tmpl w:val="DD082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F16B6"/>
    <w:multiLevelType w:val="multilevel"/>
    <w:tmpl w:val="CCA6B9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5EF2EFE"/>
    <w:multiLevelType w:val="multilevel"/>
    <w:tmpl w:val="237C9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B34626"/>
    <w:multiLevelType w:val="multilevel"/>
    <w:tmpl w:val="B2F02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DFB5E2D"/>
    <w:multiLevelType w:val="hybridMultilevel"/>
    <w:tmpl w:val="7B665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34"/>
  </w:num>
  <w:num w:numId="4">
    <w:abstractNumId w:val="20"/>
  </w:num>
  <w:num w:numId="5">
    <w:abstractNumId w:val="33"/>
  </w:num>
  <w:num w:numId="6">
    <w:abstractNumId w:val="2"/>
  </w:num>
  <w:num w:numId="7">
    <w:abstractNumId w:val="21"/>
  </w:num>
  <w:num w:numId="8">
    <w:abstractNumId w:val="9"/>
  </w:num>
  <w:num w:numId="9">
    <w:abstractNumId w:val="10"/>
  </w:num>
  <w:num w:numId="10">
    <w:abstractNumId w:val="30"/>
  </w:num>
  <w:num w:numId="11">
    <w:abstractNumId w:val="6"/>
  </w:num>
  <w:num w:numId="12">
    <w:abstractNumId w:val="22"/>
  </w:num>
  <w:num w:numId="13">
    <w:abstractNumId w:val="1"/>
  </w:num>
  <w:num w:numId="14">
    <w:abstractNumId w:val="27"/>
  </w:num>
  <w:num w:numId="15">
    <w:abstractNumId w:val="5"/>
  </w:num>
  <w:num w:numId="16">
    <w:abstractNumId w:val="25"/>
  </w:num>
  <w:num w:numId="17">
    <w:abstractNumId w:val="15"/>
  </w:num>
  <w:num w:numId="18">
    <w:abstractNumId w:val="32"/>
  </w:num>
  <w:num w:numId="19">
    <w:abstractNumId w:val="17"/>
  </w:num>
  <w:num w:numId="20">
    <w:abstractNumId w:val="26"/>
  </w:num>
  <w:num w:numId="21">
    <w:abstractNumId w:val="8"/>
  </w:num>
  <w:num w:numId="22">
    <w:abstractNumId w:val="14"/>
  </w:num>
  <w:num w:numId="23">
    <w:abstractNumId w:val="36"/>
  </w:num>
  <w:num w:numId="24">
    <w:abstractNumId w:val="12"/>
  </w:num>
  <w:num w:numId="25">
    <w:abstractNumId w:val="23"/>
  </w:num>
  <w:num w:numId="26">
    <w:abstractNumId w:val="4"/>
  </w:num>
  <w:num w:numId="27">
    <w:abstractNumId w:val="11"/>
  </w:num>
  <w:num w:numId="28">
    <w:abstractNumId w:val="0"/>
  </w:num>
  <w:num w:numId="29">
    <w:abstractNumId w:val="24"/>
  </w:num>
  <w:num w:numId="30">
    <w:abstractNumId w:val="3"/>
  </w:num>
  <w:num w:numId="31">
    <w:abstractNumId w:val="31"/>
  </w:num>
  <w:num w:numId="32">
    <w:abstractNumId w:val="16"/>
  </w:num>
  <w:num w:numId="33">
    <w:abstractNumId w:val="13"/>
  </w:num>
  <w:num w:numId="34">
    <w:abstractNumId w:val="29"/>
  </w:num>
  <w:num w:numId="35">
    <w:abstractNumId w:val="28"/>
  </w:num>
  <w:num w:numId="36">
    <w:abstractNumId w:val="19"/>
  </w:num>
  <w:num w:numId="37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00"/>
    <w:rsid w:val="00016942"/>
    <w:rsid w:val="00050E7E"/>
    <w:rsid w:val="00054E8A"/>
    <w:rsid w:val="00055E4A"/>
    <w:rsid w:val="00086F5F"/>
    <w:rsid w:val="000F3DDB"/>
    <w:rsid w:val="00105991"/>
    <w:rsid w:val="00113313"/>
    <w:rsid w:val="001217AE"/>
    <w:rsid w:val="001240C6"/>
    <w:rsid w:val="001259DA"/>
    <w:rsid w:val="001336AA"/>
    <w:rsid w:val="00150DAD"/>
    <w:rsid w:val="00153F7E"/>
    <w:rsid w:val="001831CC"/>
    <w:rsid w:val="001D5547"/>
    <w:rsid w:val="00200CA6"/>
    <w:rsid w:val="00204D5E"/>
    <w:rsid w:val="002157E4"/>
    <w:rsid w:val="002255C1"/>
    <w:rsid w:val="00235B16"/>
    <w:rsid w:val="00271657"/>
    <w:rsid w:val="00275B3D"/>
    <w:rsid w:val="002762BB"/>
    <w:rsid w:val="00294599"/>
    <w:rsid w:val="0029484C"/>
    <w:rsid w:val="002A6EAC"/>
    <w:rsid w:val="002A7CFD"/>
    <w:rsid w:val="002B6543"/>
    <w:rsid w:val="002C1026"/>
    <w:rsid w:val="002D3BEF"/>
    <w:rsid w:val="002E270E"/>
    <w:rsid w:val="002E4A57"/>
    <w:rsid w:val="002E69E7"/>
    <w:rsid w:val="003033C7"/>
    <w:rsid w:val="00313A2A"/>
    <w:rsid w:val="00324FEC"/>
    <w:rsid w:val="003371AC"/>
    <w:rsid w:val="00353498"/>
    <w:rsid w:val="003567C8"/>
    <w:rsid w:val="0037770A"/>
    <w:rsid w:val="00394A1E"/>
    <w:rsid w:val="003A399E"/>
    <w:rsid w:val="003A5C9A"/>
    <w:rsid w:val="003B002F"/>
    <w:rsid w:val="003B5D1D"/>
    <w:rsid w:val="003C2CCA"/>
    <w:rsid w:val="003E0042"/>
    <w:rsid w:val="00426D33"/>
    <w:rsid w:val="00474847"/>
    <w:rsid w:val="00485275"/>
    <w:rsid w:val="0049094E"/>
    <w:rsid w:val="004F6E2C"/>
    <w:rsid w:val="00527F95"/>
    <w:rsid w:val="00546B7C"/>
    <w:rsid w:val="005762A0"/>
    <w:rsid w:val="00594DF1"/>
    <w:rsid w:val="005D1C43"/>
    <w:rsid w:val="005E0FD5"/>
    <w:rsid w:val="00614ED8"/>
    <w:rsid w:val="00642F05"/>
    <w:rsid w:val="00651938"/>
    <w:rsid w:val="00663341"/>
    <w:rsid w:val="00666277"/>
    <w:rsid w:val="00683974"/>
    <w:rsid w:val="00692B70"/>
    <w:rsid w:val="00697D07"/>
    <w:rsid w:val="006B40A1"/>
    <w:rsid w:val="006B590B"/>
    <w:rsid w:val="006E7AFD"/>
    <w:rsid w:val="006F0BB9"/>
    <w:rsid w:val="0071449B"/>
    <w:rsid w:val="007247BC"/>
    <w:rsid w:val="0073188F"/>
    <w:rsid w:val="00775FFF"/>
    <w:rsid w:val="0078372C"/>
    <w:rsid w:val="007A4D59"/>
    <w:rsid w:val="007D2D00"/>
    <w:rsid w:val="00856EBA"/>
    <w:rsid w:val="008666A7"/>
    <w:rsid w:val="0089194E"/>
    <w:rsid w:val="008B654E"/>
    <w:rsid w:val="008C56F7"/>
    <w:rsid w:val="008F434D"/>
    <w:rsid w:val="008F5D15"/>
    <w:rsid w:val="00900514"/>
    <w:rsid w:val="009A03F3"/>
    <w:rsid w:val="009C3053"/>
    <w:rsid w:val="009D0D99"/>
    <w:rsid w:val="00A12294"/>
    <w:rsid w:val="00A64CDC"/>
    <w:rsid w:val="00A86713"/>
    <w:rsid w:val="00A92E22"/>
    <w:rsid w:val="00AC4095"/>
    <w:rsid w:val="00AD2258"/>
    <w:rsid w:val="00AD77B0"/>
    <w:rsid w:val="00B502AF"/>
    <w:rsid w:val="00B73213"/>
    <w:rsid w:val="00C51DF7"/>
    <w:rsid w:val="00C570F2"/>
    <w:rsid w:val="00C735CD"/>
    <w:rsid w:val="00C75518"/>
    <w:rsid w:val="00C83E72"/>
    <w:rsid w:val="00C9061C"/>
    <w:rsid w:val="00CA1904"/>
    <w:rsid w:val="00CD150E"/>
    <w:rsid w:val="00CD7BA3"/>
    <w:rsid w:val="00CF4B2B"/>
    <w:rsid w:val="00D02059"/>
    <w:rsid w:val="00D0674C"/>
    <w:rsid w:val="00D107CF"/>
    <w:rsid w:val="00D1243B"/>
    <w:rsid w:val="00D20F95"/>
    <w:rsid w:val="00D32F77"/>
    <w:rsid w:val="00D44215"/>
    <w:rsid w:val="00D93377"/>
    <w:rsid w:val="00DB4699"/>
    <w:rsid w:val="00DB6A5F"/>
    <w:rsid w:val="00DB7E44"/>
    <w:rsid w:val="00DC0621"/>
    <w:rsid w:val="00DD576F"/>
    <w:rsid w:val="00DE1A06"/>
    <w:rsid w:val="00E065AB"/>
    <w:rsid w:val="00E16BBA"/>
    <w:rsid w:val="00E30631"/>
    <w:rsid w:val="00E317BF"/>
    <w:rsid w:val="00E47441"/>
    <w:rsid w:val="00E565F3"/>
    <w:rsid w:val="00EB3518"/>
    <w:rsid w:val="00EF2D0D"/>
    <w:rsid w:val="00F32B34"/>
    <w:rsid w:val="00F956B9"/>
    <w:rsid w:val="00FB3B90"/>
    <w:rsid w:val="00FF2168"/>
    <w:rsid w:val="00FF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AA244"/>
  <w15:docId w15:val="{A39A11FA-769F-4C15-A8FE-BB39B8C2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13B8C"/>
    <w:pPr>
      <w:ind w:left="720"/>
      <w:contextualSpacing/>
    </w:pPr>
  </w:style>
  <w:style w:type="paragraph" w:customStyle="1" w:styleId="Default">
    <w:name w:val="Default"/>
    <w:rsid w:val="00883A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A340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340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0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294599"/>
  </w:style>
  <w:style w:type="paragraph" w:styleId="Encabezado">
    <w:name w:val="header"/>
    <w:basedOn w:val="Normal"/>
    <w:link w:val="EncabezadoCar"/>
    <w:unhideWhenUsed/>
    <w:rsid w:val="005D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D1C43"/>
  </w:style>
  <w:style w:type="paragraph" w:styleId="Piedepgina">
    <w:name w:val="footer"/>
    <w:basedOn w:val="Normal"/>
    <w:link w:val="PiedepginaCar"/>
    <w:uiPriority w:val="99"/>
    <w:unhideWhenUsed/>
    <w:rsid w:val="005D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C43"/>
  </w:style>
  <w:style w:type="paragraph" w:styleId="NormalWeb">
    <w:name w:val="Normal (Web)"/>
    <w:basedOn w:val="Normal"/>
    <w:uiPriority w:val="99"/>
    <w:rsid w:val="0010599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2D3BEF"/>
    <w:pPr>
      <w:spacing w:after="0" w:line="480" w:lineRule="auto"/>
      <w:jc w:val="both"/>
    </w:pPr>
    <w:rPr>
      <w:rFonts w:ascii="Arial" w:eastAsia="Times New Roman" w:hAnsi="Arial" w:cs="Times New Roman"/>
      <w:color w:val="FF0000"/>
      <w:sz w:val="20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2D3BEF"/>
    <w:rPr>
      <w:rFonts w:ascii="Arial" w:eastAsia="Times New Roman" w:hAnsi="Arial" w:cs="Times New Roman"/>
      <w:color w:val="FF0000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3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3B90"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6942"/>
    <w:pPr>
      <w:spacing w:line="240" w:lineRule="auto"/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6942"/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016942"/>
    <w:rPr>
      <w:sz w:val="16"/>
      <w:szCs w:val="16"/>
    </w:rPr>
  </w:style>
  <w:style w:type="character" w:styleId="MquinadeescribirHTML">
    <w:name w:val="HTML Typewriter"/>
    <w:semiHidden/>
    <w:rsid w:val="00016942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6A7"/>
    <w:rPr>
      <w:b/>
      <w:sz w:val="28"/>
      <w:szCs w:val="2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666A7"/>
    <w:pPr>
      <w:spacing w:after="0" w:line="240" w:lineRule="auto"/>
    </w:pPr>
    <w:rPr>
      <w:rFonts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576F"/>
    <w:rPr>
      <w:rFonts w:ascii="Calibri" w:eastAsia="Calibri" w:hAnsi="Calibri" w:cs="Calibri"/>
      <w:b/>
      <w:bCs/>
      <w:color w:val="auto"/>
      <w:lang w:eastAsia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576F"/>
    <w:rPr>
      <w:rFonts w:asciiTheme="minorHAnsi" w:eastAsiaTheme="minorEastAsia" w:hAnsiTheme="minorHAnsi" w:cstheme="minorBidi"/>
      <w:b/>
      <w:bCs/>
      <w:color w:val="00000A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570F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5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suramericana.sharepoint.com/sites/intranet/negocio/arl/portafolio/Lists/Soluciones/verSolucion.aspx?ID=159&amp;itemId=159&amp;isdlg=1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suramericana.sharepoint.com/sites/intranet/negocio/arl/portafolio/Lists/Soluciones/verSolucion.aspx?ID=159&amp;itemId=159&amp;isdlg=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finicion.de/salu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definicion.de/bienestar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efinicion.de/seguridad/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Hr7R5QWZtlDxysYhs9MQe+AyA==">AMUW2mXMMrdddQNJkqXIyISpPx1Svyk1BeOGyda+2D3bSAazLRzTYuE8UqVsZOCsU7hpQ/gMUufemkZyt1PjukgODeUPMSUq5vIp/KZ2xNcItdnj8y+7iIzwzyLEjWRZ9W69To6ESAMR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Bry19</b:Tag>
    <b:SourceType>InternetSite</b:SourceType>
    <b:Guid>{74B4BA48-E204-441A-92EB-C099A17D8B7A}</b:Guid>
    <b:Title>Ingeniería Industrial</b:Title>
    <b:Year>2019</b:Year>
    <b:Month>Octubre</b:Month>
    <b:Day>29</b:Day>
    <b:URL>https://www.ingenieriaindustrialonline.com/gestion-y-control-de-calidad/metodologia-de-las-5s/</b:URL>
    <b:Author>
      <b:Author>
        <b:NameList>
          <b:Person>
            <b:Last>Lopez</b:Last>
            <b:First>Bryan</b:First>
            <b:Middle>Salazar</b:Middle>
          </b:Person>
        </b:NameList>
      </b:Author>
    </b:Author>
    <b:RefOrder>1</b:RefOrder>
  </b:Source>
  <b:Source>
    <b:Tag>Tiz17</b:Tag>
    <b:SourceType>InternetSite</b:SourceType>
    <b:Guid>{644F8C69-384A-4B0C-B1BD-1E730B489F52}</b:Guid>
    <b:Author>
      <b:Author>
        <b:NameList>
          <b:Person>
            <b:Last>Ingrande</b:Last>
            <b:First>Tiziana</b:First>
          </b:Person>
        </b:NameList>
      </b:Author>
    </b:Author>
    <b:Title>Kailean Consultores</b:Title>
    <b:Year>2017</b:Year>
    <b:Month>Enero</b:Month>
    <b:Day>11</b:Day>
    <b:URL>http://kailean.es/la-metodologia-de-las-5s/</b:URL>
    <b:RefOrder>2</b:RefOrder>
  </b:Source>
  <b:Source>
    <b:Tag>Uni17</b:Tag>
    <b:SourceType>DocumentFromInternetSite</b:SourceType>
    <b:Guid>{A2375C0D-0CB2-4257-B413-00DFBE7FD542}</b:Guid>
    <b:Title>Universidad del Tolima</b:Title>
    <b:Year>2017</b:Year>
    <b:Month>Marzo</b:Month>
    <b:Day>06</b:Day>
    <b:URL>http://administrativos.ut.edu.co/images/Sistema_gestion_calidad/Gestion_logistica/p_infraestructura_fisica/MANUAL_DE_ASEO_GL_-_P06_-M3.pdf</b:URL>
    <b:Author>
      <b:Author>
        <b:NameList>
          <b:Person>
            <b:Last>Tolima</b:Last>
            <b:First>Universsidad</b:First>
            <b:Middle>del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A8E360-2DC7-4076-9FA3-E83094B5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6452</Words>
  <Characters>35487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INTERNACIONAL DE PEREIRA</Company>
  <LinksUpToDate>false</LinksUpToDate>
  <CharactersWithSpaces>41856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Izquierdo</dc:creator>
  <cp:lastModifiedBy>ZFIP004</cp:lastModifiedBy>
  <cp:revision>5</cp:revision>
  <dcterms:created xsi:type="dcterms:W3CDTF">2021-08-13T01:05:00Z</dcterms:created>
  <dcterms:modified xsi:type="dcterms:W3CDTF">2021-08-13T13:59:00Z</dcterms:modified>
</cp:coreProperties>
</file>