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E355" w14:textId="77777777" w:rsidR="00940B2E" w:rsidRDefault="00940B2E">
      <w:pPr>
        <w:pStyle w:val="Title"/>
        <w:spacing w:after="0"/>
      </w:pPr>
    </w:p>
    <w:p w14:paraId="49082DC9" w14:textId="77777777" w:rsidR="00940B2E" w:rsidRDefault="00940B2E">
      <w:pPr>
        <w:pStyle w:val="Title"/>
        <w:spacing w:after="0"/>
      </w:pPr>
    </w:p>
    <w:p w14:paraId="59D1662A" w14:textId="77777777" w:rsidR="00940B2E" w:rsidRDefault="00940B2E">
      <w:pPr>
        <w:pStyle w:val="Title"/>
        <w:spacing w:after="0"/>
      </w:pPr>
    </w:p>
    <w:p w14:paraId="5149338C" w14:textId="77777777" w:rsidR="00940B2E" w:rsidRDefault="00940B2E">
      <w:pPr>
        <w:pStyle w:val="Title"/>
        <w:spacing w:after="0"/>
      </w:pPr>
    </w:p>
    <w:p w14:paraId="004B56FB" w14:textId="77777777" w:rsidR="00940B2E" w:rsidRDefault="00940B2E">
      <w:pPr>
        <w:pStyle w:val="Title"/>
        <w:spacing w:after="0"/>
      </w:pPr>
    </w:p>
    <w:p w14:paraId="65549BD8" w14:textId="454F5B63" w:rsidR="00940B2E" w:rsidRDefault="00000000">
      <w:pPr>
        <w:pStyle w:val="Title"/>
      </w:pPr>
      <w:r>
        <w:t>&lt;</w:t>
      </w:r>
      <w:r w:rsidR="00612876">
        <w:t xml:space="preserve">ah </w:t>
      </w:r>
      <w:r w:rsidR="00252248">
        <w:t>yes</w:t>
      </w:r>
      <w:r w:rsidR="00612876">
        <w:t xml:space="preserve"> I very much have a game name</w:t>
      </w:r>
      <w:r w:rsidR="00116274">
        <w:t>,</w:t>
      </w:r>
      <w:r w:rsidR="00612876">
        <w:t xml:space="preserve"> trust</w:t>
      </w:r>
      <w:r w:rsidR="00116274">
        <w:t xml:space="preserve"> me</w:t>
      </w:r>
      <w:r>
        <w:t>&gt; Feature Design Document</w:t>
      </w:r>
      <w:r w:rsidR="008C2271">
        <w:t xml:space="preserve"> I</w:t>
      </w:r>
      <w:r w:rsidR="008C2271" w:rsidRPr="008C2271">
        <w:t>nventory</w:t>
      </w:r>
    </w:p>
    <w:p w14:paraId="79EBA44E" w14:textId="77777777" w:rsidR="00940B2E" w:rsidRDefault="00940B2E"/>
    <w:p w14:paraId="600B2FB5" w14:textId="77777777" w:rsidR="00940B2E" w:rsidRDefault="00940B2E"/>
    <w:p w14:paraId="283217D5" w14:textId="6C87E681" w:rsidR="00940B2E" w:rsidRDefault="00000000">
      <w:pPr>
        <w:pStyle w:val="Subtitle"/>
      </w:pPr>
      <w:r>
        <w:t xml:space="preserve">Student Name: </w:t>
      </w:r>
      <w:r w:rsidR="00DD112A">
        <w:t>Zebedee Chalcroft Dilworth</w:t>
      </w:r>
    </w:p>
    <w:p w14:paraId="24C9217E" w14:textId="77777777" w:rsidR="00940B2E" w:rsidRDefault="00940B2E"/>
    <w:p w14:paraId="5316B3D1" w14:textId="77777777" w:rsidR="00940B2E" w:rsidRDefault="00940B2E"/>
    <w:p w14:paraId="28FD38FC" w14:textId="77777777" w:rsidR="00940B2E" w:rsidRDefault="00940B2E"/>
    <w:p w14:paraId="157FF025" w14:textId="77777777" w:rsidR="00940B2E" w:rsidRDefault="00940B2E"/>
    <w:p w14:paraId="682C71B0" w14:textId="77777777" w:rsidR="00940B2E" w:rsidRDefault="00940B2E"/>
    <w:p w14:paraId="0C125A43" w14:textId="77777777" w:rsidR="00940B2E" w:rsidRDefault="00940B2E"/>
    <w:p w14:paraId="371D7057" w14:textId="77777777" w:rsidR="00940B2E" w:rsidRDefault="00940B2E"/>
    <w:p w14:paraId="7F6B95B0" w14:textId="77777777" w:rsidR="00940B2E" w:rsidRDefault="00940B2E"/>
    <w:p w14:paraId="5D5A8A34" w14:textId="77777777" w:rsidR="00940B2E" w:rsidRDefault="00940B2E"/>
    <w:p w14:paraId="7574E419" w14:textId="77777777" w:rsidR="00940B2E" w:rsidRDefault="00940B2E"/>
    <w:p w14:paraId="205F92E9" w14:textId="77777777" w:rsidR="00940B2E" w:rsidRDefault="00940B2E"/>
    <w:p w14:paraId="0D93C9FE" w14:textId="77777777" w:rsidR="00940B2E" w:rsidRDefault="00940B2E"/>
    <w:p w14:paraId="79B8C47A" w14:textId="77777777" w:rsidR="00940B2E" w:rsidRDefault="00940B2E"/>
    <w:p w14:paraId="4DB257EE" w14:textId="4C3E3137" w:rsidR="00940B2E" w:rsidRDefault="00000000">
      <w:pPr>
        <w:rPr>
          <w:b/>
          <w:color w:val="C00000"/>
        </w:rPr>
      </w:pPr>
      <w:r>
        <w:br w:type="page"/>
      </w:r>
    </w:p>
    <w:p w14:paraId="4DE42BAA" w14:textId="77777777" w:rsidR="00940B2E" w:rsidRDefault="00000000">
      <w:pPr>
        <w:pStyle w:val="Heading1"/>
      </w:pPr>
      <w:r>
        <w:lastRenderedPageBreak/>
        <w:t>Executive Summary/Elevator Pitch</w:t>
      </w:r>
    </w:p>
    <w:p w14:paraId="7DC89AD9" w14:textId="011DB5D2" w:rsidR="00940B2E" w:rsidRDefault="008C2271">
      <w:r>
        <w:t xml:space="preserve">I’ll be adding </w:t>
      </w:r>
      <w:r w:rsidR="00612876">
        <w:t>a</w:t>
      </w:r>
      <w:r>
        <w:t xml:space="preserve"> </w:t>
      </w:r>
      <w:r w:rsidR="00612876">
        <w:t xml:space="preserve">point style </w:t>
      </w:r>
      <w:r w:rsidR="00612876" w:rsidRPr="008C2271">
        <w:t>inventory</w:t>
      </w:r>
      <w:r w:rsidR="00612876">
        <w:t xml:space="preserve"> </w:t>
      </w:r>
      <w:r>
        <w:t xml:space="preserve">to my game. The point of the </w:t>
      </w:r>
      <w:r w:rsidRPr="008C2271">
        <w:t>inventory</w:t>
      </w:r>
      <w:r>
        <w:t xml:space="preserve"> system will be to carry around Health packs for the player to use in the game. </w:t>
      </w:r>
    </w:p>
    <w:p w14:paraId="13E98041" w14:textId="77777777" w:rsidR="00940B2E" w:rsidRDefault="00940B2E"/>
    <w:p w14:paraId="7FE9F62E" w14:textId="77777777" w:rsidR="00940B2E" w:rsidRDefault="00940B2E"/>
    <w:p w14:paraId="4D96483C" w14:textId="77777777" w:rsidR="00940B2E" w:rsidRDefault="00940B2E"/>
    <w:p w14:paraId="195DF3A6" w14:textId="77777777" w:rsidR="00940B2E" w:rsidRDefault="00940B2E"/>
    <w:p w14:paraId="4458F694" w14:textId="77777777" w:rsidR="00940B2E" w:rsidRDefault="00940B2E"/>
    <w:p w14:paraId="23F86C5A" w14:textId="77777777" w:rsidR="00940B2E" w:rsidRDefault="00000000">
      <w:pPr>
        <w:pStyle w:val="Heading1"/>
      </w:pPr>
      <w:r>
        <w:t>Gameplay</w:t>
      </w:r>
    </w:p>
    <w:p w14:paraId="1145FCBC" w14:textId="3F0EC2F6" w:rsidR="00940B2E" w:rsidRDefault="00C3003E">
      <w:r>
        <w:t xml:space="preserve">When the player finds a health pack u will pick it up and it will go into </w:t>
      </w:r>
      <w:r w:rsidR="00057BC2">
        <w:t xml:space="preserve">point style </w:t>
      </w:r>
      <w:r w:rsidR="00057BC2" w:rsidRPr="008C2271">
        <w:t>inventory</w:t>
      </w:r>
      <w:r w:rsidR="00057BC2">
        <w:t xml:space="preserve">. when u pick health kits up, the score in the corner of the screen will go up and </w:t>
      </w:r>
      <w:r w:rsidR="00057BC2" w:rsidRPr="00057BC2">
        <w:t>vice versa</w:t>
      </w:r>
      <w:r w:rsidR="00057BC2">
        <w:t xml:space="preserve"> when using a health kit.</w:t>
      </w:r>
      <w:r w:rsidR="00612876">
        <w:t xml:space="preserve"> You will gain 25 health.</w:t>
      </w:r>
    </w:p>
    <w:p w14:paraId="44FD81E0" w14:textId="77777777" w:rsidR="00940B2E" w:rsidRDefault="00940B2E"/>
    <w:p w14:paraId="4C6C5673" w14:textId="77777777" w:rsidR="00940B2E" w:rsidRDefault="00940B2E"/>
    <w:p w14:paraId="733D5F14" w14:textId="77777777" w:rsidR="00940B2E" w:rsidRDefault="00940B2E"/>
    <w:p w14:paraId="14757249" w14:textId="77777777" w:rsidR="00940B2E" w:rsidRDefault="00000000">
      <w:pPr>
        <w:rPr>
          <w:rFonts w:ascii="Play" w:eastAsia="Play" w:hAnsi="Play" w:cs="Play"/>
          <w:color w:val="0F4761"/>
          <w:sz w:val="40"/>
          <w:szCs w:val="40"/>
        </w:rPr>
      </w:pPr>
      <w:r>
        <w:br w:type="page"/>
      </w:r>
    </w:p>
    <w:p w14:paraId="78AE2346" w14:textId="77777777" w:rsidR="00940B2E" w:rsidRDefault="00000000">
      <w:pPr>
        <w:pStyle w:val="Heading1"/>
      </w:pPr>
      <w:r>
        <w:lastRenderedPageBreak/>
        <w:t>Mechanics</w:t>
      </w:r>
    </w:p>
    <w:p w14:paraId="525E72E8" w14:textId="3DFE07BD" w:rsidR="00940B2E" w:rsidRDefault="00612876">
      <w:r>
        <w:t xml:space="preserve">I started with making a number global variable called HealthKit starting at 0. Once the player is over the HealthKit, they press E and the HealthKit will delete itself while changing the global variable to add 1 to the point style </w:t>
      </w:r>
      <w:r w:rsidRPr="008C2271">
        <w:t>inventory</w:t>
      </w:r>
      <w:r>
        <w:t xml:space="preserve">. When the player presses and release q, the game will check to see if the HealthKit global variable is equal or greater than 1, if </w:t>
      </w:r>
      <w:r w:rsidR="00A422E9">
        <w:t xml:space="preserve">so the </w:t>
      </w:r>
      <w:r>
        <w:t>player will gain 25 health and the HealthKit number will go down by 1.</w:t>
      </w:r>
      <w:r w:rsidR="00A422E9">
        <w:rPr>
          <w:noProof/>
        </w:rPr>
        <w:drawing>
          <wp:inline distT="0" distB="0" distL="0" distR="0" wp14:anchorId="1C4DD47F" wp14:editId="38E73E30">
            <wp:extent cx="5731510" cy="1101725"/>
            <wp:effectExtent l="0" t="0" r="0" b="0"/>
            <wp:docPr id="69570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8034" name="Picture 6957080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1576" w14:textId="77777777" w:rsidR="00940B2E" w:rsidRDefault="00940B2E"/>
    <w:p w14:paraId="032307EB" w14:textId="77777777" w:rsidR="00940B2E" w:rsidRDefault="00940B2E"/>
    <w:p w14:paraId="71F370C0" w14:textId="77777777" w:rsidR="00940B2E" w:rsidRDefault="00940B2E"/>
    <w:p w14:paraId="2339604D" w14:textId="77777777" w:rsidR="00940B2E" w:rsidRDefault="00940B2E"/>
    <w:p w14:paraId="6B303FC3" w14:textId="77777777" w:rsidR="00940B2E" w:rsidRDefault="00940B2E"/>
    <w:p w14:paraId="350B1B38" w14:textId="77777777" w:rsidR="00940B2E" w:rsidRDefault="00940B2E"/>
    <w:p w14:paraId="06200518" w14:textId="77777777" w:rsidR="00940B2E" w:rsidRDefault="00000000">
      <w:pPr>
        <w:pStyle w:val="Heading1"/>
      </w:pPr>
      <w:r>
        <w:t>Assets</w:t>
      </w:r>
    </w:p>
    <w:p w14:paraId="157023B7" w14:textId="08F2EA25" w:rsidR="00940B2E" w:rsidRDefault="00940B2E">
      <w:pPr>
        <w:rPr>
          <w:color w:val="C00000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0B2E" w14:paraId="6C84739E" w14:textId="77777777" w:rsidTr="00940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A16ED97" w14:textId="77777777" w:rsidR="00940B2E" w:rsidRDefault="00000000">
            <w:r>
              <w:t>Asset Name</w:t>
            </w:r>
          </w:p>
        </w:tc>
        <w:tc>
          <w:tcPr>
            <w:tcW w:w="3005" w:type="dxa"/>
          </w:tcPr>
          <w:p w14:paraId="2CA55F9F" w14:textId="77777777" w:rsidR="00940B2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</w:t>
            </w:r>
          </w:p>
        </w:tc>
        <w:tc>
          <w:tcPr>
            <w:tcW w:w="3006" w:type="dxa"/>
          </w:tcPr>
          <w:p w14:paraId="5F521F37" w14:textId="77777777" w:rsidR="00940B2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940B2E" w14:paraId="6C69D32B" w14:textId="77777777" w:rsidTr="0094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547128" w14:textId="048898A3" w:rsidR="00940B2E" w:rsidRDefault="00F15F08">
            <w:pPr>
              <w:rPr>
                <w:color w:val="808080"/>
              </w:rPr>
            </w:pPr>
            <w:r>
              <w:rPr>
                <w:color w:val="808080"/>
              </w:rPr>
              <w:t>Health</w:t>
            </w:r>
            <w:r w:rsidR="00BD72C3">
              <w:rPr>
                <w:color w:val="808080"/>
              </w:rPr>
              <w:t>K</w:t>
            </w:r>
            <w:r>
              <w:rPr>
                <w:color w:val="808080"/>
              </w:rPr>
              <w:t>it</w:t>
            </w:r>
          </w:p>
        </w:tc>
        <w:tc>
          <w:tcPr>
            <w:tcW w:w="3005" w:type="dxa"/>
          </w:tcPr>
          <w:p w14:paraId="3285CFA4" w14:textId="77B9C03D" w:rsidR="00940B2E" w:rsidRDefault="00F15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When the player is on top of the healthkit, they can pick it up</w:t>
            </w:r>
          </w:p>
        </w:tc>
        <w:tc>
          <w:tcPr>
            <w:tcW w:w="3006" w:type="dxa"/>
          </w:tcPr>
          <w:p w14:paraId="527BA4B0" w14:textId="77777777" w:rsidR="00940B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&lt;add link to file or a screenshot if you created the asset yourself&gt;</w:t>
            </w:r>
          </w:p>
        </w:tc>
      </w:tr>
      <w:tr w:rsidR="00940B2E" w14:paraId="32A9C584" w14:textId="77777777" w:rsidTr="00940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D713A8" w14:textId="1E9B4F6B" w:rsidR="00940B2E" w:rsidRDefault="00BD72C3">
            <w:pPr>
              <w:rPr>
                <w:color w:val="808080"/>
              </w:rPr>
            </w:pPr>
            <w:r>
              <w:rPr>
                <w:color w:val="808080"/>
              </w:rPr>
              <w:t>Healthkit</w:t>
            </w:r>
          </w:p>
        </w:tc>
        <w:tc>
          <w:tcPr>
            <w:tcW w:w="3005" w:type="dxa"/>
          </w:tcPr>
          <w:p w14:paraId="0019D167" w14:textId="28A1F3CE" w:rsidR="00940B2E" w:rsidRDefault="00BD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When they collect the HealthKit, it will change the globe variable by 1, in the top left corner</w:t>
            </w:r>
          </w:p>
        </w:tc>
        <w:tc>
          <w:tcPr>
            <w:tcW w:w="3006" w:type="dxa"/>
          </w:tcPr>
          <w:p w14:paraId="798306D3" w14:textId="77777777" w:rsidR="00940B2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…</w:t>
            </w:r>
          </w:p>
        </w:tc>
      </w:tr>
      <w:tr w:rsidR="00940B2E" w14:paraId="313B8D70" w14:textId="77777777" w:rsidTr="00940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0B199E" w14:textId="13996DE3" w:rsidR="00940B2E" w:rsidRDefault="00BD72C3">
            <w:pPr>
              <w:rPr>
                <w:color w:val="808080"/>
              </w:rPr>
            </w:pPr>
            <w:r>
              <w:rPr>
                <w:color w:val="808080"/>
              </w:rPr>
              <w:t>PlayerHealth</w:t>
            </w:r>
          </w:p>
        </w:tc>
        <w:tc>
          <w:tcPr>
            <w:tcW w:w="3005" w:type="dxa"/>
          </w:tcPr>
          <w:p w14:paraId="62E292DF" w14:textId="2CDC6A44" w:rsidR="00940B2E" w:rsidRDefault="00BD7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When they use the HealthKit, the player will get 25 health points</w:t>
            </w:r>
          </w:p>
        </w:tc>
        <w:tc>
          <w:tcPr>
            <w:tcW w:w="3006" w:type="dxa"/>
          </w:tcPr>
          <w:p w14:paraId="29295200" w14:textId="77777777" w:rsidR="00940B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…</w:t>
            </w:r>
          </w:p>
        </w:tc>
      </w:tr>
    </w:tbl>
    <w:p w14:paraId="54ADC772" w14:textId="77777777" w:rsidR="00940B2E" w:rsidRDefault="00940B2E"/>
    <w:sectPr w:rsidR="00940B2E">
      <w:footerReference w:type="default" r:id="rId8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7C08A" w14:textId="77777777" w:rsidR="000E1B22" w:rsidRDefault="000E1B22">
      <w:pPr>
        <w:spacing w:after="0" w:line="240" w:lineRule="auto"/>
      </w:pPr>
      <w:r>
        <w:separator/>
      </w:r>
    </w:p>
  </w:endnote>
  <w:endnote w:type="continuationSeparator" w:id="0">
    <w:p w14:paraId="164DF75E" w14:textId="77777777" w:rsidR="000E1B22" w:rsidRDefault="000E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A4C8F" w14:textId="77777777" w:rsidR="00940B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112A">
      <w:rPr>
        <w:noProof/>
        <w:color w:val="000000"/>
      </w:rPr>
      <w:t>1</w:t>
    </w:r>
    <w:r>
      <w:rPr>
        <w:color w:val="000000"/>
      </w:rPr>
      <w:fldChar w:fldCharType="end"/>
    </w:r>
  </w:p>
  <w:p w14:paraId="7C1801D5" w14:textId="77777777" w:rsidR="00940B2E" w:rsidRDefault="00940B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DCBF7" w14:textId="77777777" w:rsidR="000E1B22" w:rsidRDefault="000E1B22">
      <w:pPr>
        <w:spacing w:after="0" w:line="240" w:lineRule="auto"/>
      </w:pPr>
      <w:r>
        <w:separator/>
      </w:r>
    </w:p>
  </w:footnote>
  <w:footnote w:type="continuationSeparator" w:id="0">
    <w:p w14:paraId="55A79AD5" w14:textId="77777777" w:rsidR="000E1B22" w:rsidRDefault="000E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E"/>
    <w:rsid w:val="00057BC2"/>
    <w:rsid w:val="000E1B22"/>
    <w:rsid w:val="00116274"/>
    <w:rsid w:val="001A40C8"/>
    <w:rsid w:val="00224D4F"/>
    <w:rsid w:val="0022521E"/>
    <w:rsid w:val="00252248"/>
    <w:rsid w:val="00612876"/>
    <w:rsid w:val="0062746F"/>
    <w:rsid w:val="006D44D5"/>
    <w:rsid w:val="008C2271"/>
    <w:rsid w:val="008F7659"/>
    <w:rsid w:val="00940B2E"/>
    <w:rsid w:val="00956315"/>
    <w:rsid w:val="00A422E9"/>
    <w:rsid w:val="00BD72C3"/>
    <w:rsid w:val="00C3003E"/>
    <w:rsid w:val="00CB2565"/>
    <w:rsid w:val="00D04F62"/>
    <w:rsid w:val="00D07BA0"/>
    <w:rsid w:val="00DD112A"/>
    <w:rsid w:val="00F15F08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5179"/>
  <w15:docId w15:val="{9773F39A-B928-4202-AE10-B2868D9C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D72ED-F5E4-4CBA-959F-5C8E0EDC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Petranov</dc:creator>
  <cp:keywords/>
  <dc:description/>
  <cp:lastModifiedBy>Martin Petranov</cp:lastModifiedBy>
  <cp:revision>2</cp:revision>
  <dcterms:created xsi:type="dcterms:W3CDTF">2024-07-12T02:02:00Z</dcterms:created>
  <dcterms:modified xsi:type="dcterms:W3CDTF">2024-07-12T02:02:00Z</dcterms:modified>
</cp:coreProperties>
</file>