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71C68" w14:textId="77777777" w:rsidR="00386401" w:rsidRPr="00F40FB7" w:rsidRDefault="006A0F7C" w:rsidP="00386401">
      <w:pPr>
        <w:rPr>
          <w:rFonts w:ascii="Arial" w:hAnsi="Arial" w:cs="Arial"/>
          <w:b/>
          <w:bCs/>
          <w:sz w:val="36"/>
          <w:szCs w:val="36"/>
        </w:rPr>
        <w:sectPr w:rsidR="00386401" w:rsidRPr="00F40FB7" w:rsidSect="00386401">
          <w:footerReference w:type="even" r:id="rId8"/>
          <w:footerReference w:type="default" r:id="rId9"/>
          <w:pgSz w:w="16838" w:h="11906" w:orient="landscape"/>
          <w:pgMar w:top="720" w:right="720" w:bottom="720" w:left="720" w:header="708" w:footer="708" w:gutter="0"/>
          <w:cols w:space="708"/>
          <w:docGrid w:linePitch="360"/>
        </w:sectPr>
      </w:pPr>
      <w:bookmarkStart w:id="0" w:name="OLE_LINK36"/>
      <w:bookmarkStart w:id="1" w:name="OLE_LINK62"/>
      <w:bookmarkStart w:id="2" w:name="OLE_LINK49"/>
      <w:r w:rsidRPr="00F40FB7">
        <w:rPr>
          <w:rFonts w:ascii="Arial" w:hAnsi="Arial" w:cs="Arial"/>
          <w:b/>
          <w:bCs/>
          <w:sz w:val="36"/>
          <w:szCs w:val="36"/>
        </w:rPr>
        <w:t xml:space="preserve">Exploring the Spatial and Temporal Relationship between Shared Bike Data and COVID Cases in </w:t>
      </w:r>
      <w:r w:rsidR="00A31382" w:rsidRPr="00F40FB7">
        <w:rPr>
          <w:rFonts w:ascii="Arial" w:hAnsi="Arial" w:cs="Arial"/>
          <w:b/>
          <w:bCs/>
          <w:sz w:val="36"/>
          <w:szCs w:val="36"/>
        </w:rPr>
        <w:t xml:space="preserve">New York </w:t>
      </w:r>
      <w:r w:rsidR="00E74278" w:rsidRPr="00F40FB7">
        <w:rPr>
          <w:rFonts w:ascii="Arial" w:hAnsi="Arial" w:cs="Arial"/>
          <w:b/>
          <w:bCs/>
          <w:sz w:val="36"/>
          <w:szCs w:val="36"/>
        </w:rPr>
        <w:t>City</w:t>
      </w:r>
      <w:r w:rsidRPr="00F40FB7">
        <w:rPr>
          <w:rFonts w:ascii="Arial" w:hAnsi="Arial" w:cs="Arial"/>
          <w:b/>
          <w:bCs/>
          <w:sz w:val="36"/>
          <w:szCs w:val="36"/>
        </w:rPr>
        <w:t xml:space="preserve"> and Boston </w:t>
      </w:r>
      <w:r w:rsidR="00A31382" w:rsidRPr="00F40FB7">
        <w:rPr>
          <w:rFonts w:ascii="Arial" w:hAnsi="Arial" w:cs="Arial"/>
          <w:b/>
          <w:bCs/>
          <w:sz w:val="36"/>
          <w:szCs w:val="36"/>
        </w:rPr>
        <w:t xml:space="preserve">area </w:t>
      </w:r>
      <w:r w:rsidRPr="00F40FB7">
        <w:rPr>
          <w:rFonts w:ascii="Arial" w:hAnsi="Arial" w:cs="Arial"/>
          <w:b/>
          <w:bCs/>
          <w:sz w:val="36"/>
          <w:szCs w:val="36"/>
        </w:rPr>
        <w:t>during 2019-2022</w:t>
      </w:r>
      <w:bookmarkStart w:id="3" w:name="OLE_LINK50"/>
      <w:bookmarkEnd w:id="0"/>
    </w:p>
    <w:bookmarkEnd w:id="1"/>
    <w:p w14:paraId="2EA65AFE" w14:textId="02173C0B" w:rsidR="00386401" w:rsidRDefault="00386401" w:rsidP="00386401">
      <w:pPr>
        <w:rPr>
          <w:rFonts w:ascii="Arial" w:hAnsi="Arial" w:cs="Arial"/>
          <w:b/>
          <w:bCs/>
          <w:sz w:val="28"/>
          <w:szCs w:val="28"/>
        </w:rPr>
      </w:pPr>
    </w:p>
    <w:p w14:paraId="0006D5E1" w14:textId="3ED67CFB" w:rsidR="006A0F7C" w:rsidRPr="006A0F7C" w:rsidRDefault="00EB198F" w:rsidP="006A0F7C">
      <w:pPr>
        <w:spacing w:after="100" w:afterAutospacing="1"/>
        <w:jc w:val="both"/>
        <w:rPr>
          <w:rFonts w:ascii="Arial" w:hAnsi="Arial" w:cs="Arial"/>
          <w:b/>
          <w:bCs/>
          <w:sz w:val="28"/>
          <w:szCs w:val="28"/>
        </w:rPr>
      </w:pPr>
      <w:r>
        <w:rPr>
          <w:rFonts w:ascii="Arial" w:hAnsi="Arial" w:cs="Arial"/>
          <w:b/>
          <w:bCs/>
          <w:sz w:val="28"/>
          <w:szCs w:val="28"/>
        </w:rPr>
        <w:t xml:space="preserve">1 </w:t>
      </w:r>
      <w:r w:rsidR="00C958E8" w:rsidRPr="006A0F7C">
        <w:rPr>
          <w:rFonts w:ascii="Arial" w:hAnsi="Arial" w:cs="Arial"/>
          <w:b/>
          <w:bCs/>
          <w:sz w:val="28"/>
          <w:szCs w:val="28"/>
        </w:rPr>
        <w:t>INTRODUCTION</w:t>
      </w:r>
    </w:p>
    <w:p w14:paraId="330A482C" w14:textId="7F23651D" w:rsidR="00B66514" w:rsidRDefault="00B66514" w:rsidP="009779F6">
      <w:pPr>
        <w:spacing w:after="100" w:afterAutospacing="1"/>
        <w:jc w:val="both"/>
        <w:rPr>
          <w:rFonts w:ascii="Arial" w:hAnsi="Arial" w:cs="Arial"/>
          <w:sz w:val="22"/>
          <w:szCs w:val="22"/>
        </w:rPr>
      </w:pPr>
      <w:r w:rsidRPr="00B66514">
        <w:rPr>
          <w:rFonts w:ascii="Arial" w:hAnsi="Arial" w:cs="Arial"/>
          <w:sz w:val="22"/>
          <w:szCs w:val="22"/>
        </w:rPr>
        <w:t>COVID-19 has caused significant changes in daily life, including transportation habits. Shared bikes have become a more popular alternative to public transit, making it essential to investigate their relationship with COVID-19 cases, especially in urban areas. Prior studies have employed spatial and temporal analysis methods to explore this relationship. Spatial methods investigate the distribution of shared bike usage and COVID-19 cases, while temporal methods examine their changes over time. Combining these methods offers a more complete understanding of the relationship.</w:t>
      </w:r>
    </w:p>
    <w:p w14:paraId="07D4ACCA" w14:textId="19EB5F71" w:rsidR="009779F6" w:rsidRDefault="00A80D5F" w:rsidP="000C593A">
      <w:pPr>
        <w:spacing w:after="120"/>
        <w:jc w:val="both"/>
        <w:rPr>
          <w:rFonts w:ascii="Arial" w:hAnsi="Arial" w:cs="Arial"/>
          <w:sz w:val="22"/>
          <w:szCs w:val="22"/>
        </w:rPr>
      </w:pPr>
      <w:r w:rsidRPr="00A80D5F">
        <w:rPr>
          <w:rFonts w:ascii="Arial" w:hAnsi="Arial" w:cs="Arial"/>
          <w:sz w:val="22"/>
          <w:szCs w:val="22"/>
        </w:rPr>
        <w:t xml:space="preserve">Temporal analysis methods have been used to investigate the relationship between shared-bike usage and COVID-19 cases. For example, Padmanabhan et al. (2021) conducted a time-series analysis in US cities to understand the impacts of COVID-19 on biking, while </w:t>
      </w:r>
      <w:proofErr w:type="spellStart"/>
      <w:r w:rsidRPr="00A80D5F">
        <w:rPr>
          <w:rFonts w:ascii="Arial" w:hAnsi="Arial" w:cs="Arial"/>
          <w:sz w:val="22"/>
          <w:szCs w:val="22"/>
        </w:rPr>
        <w:t>Mehdizadeh</w:t>
      </w:r>
      <w:proofErr w:type="spellEnd"/>
      <w:r w:rsidRPr="00A80D5F">
        <w:rPr>
          <w:rFonts w:ascii="Arial" w:hAnsi="Arial" w:cs="Arial"/>
          <w:sz w:val="22"/>
          <w:szCs w:val="22"/>
        </w:rPr>
        <w:t xml:space="preserve"> </w:t>
      </w:r>
      <w:proofErr w:type="spellStart"/>
      <w:r w:rsidRPr="00A80D5F">
        <w:rPr>
          <w:rFonts w:ascii="Arial" w:hAnsi="Arial" w:cs="Arial"/>
          <w:sz w:val="22"/>
          <w:szCs w:val="22"/>
        </w:rPr>
        <w:t>Dastjerdi</w:t>
      </w:r>
      <w:proofErr w:type="spellEnd"/>
      <w:r w:rsidRPr="00A80D5F">
        <w:rPr>
          <w:rFonts w:ascii="Arial" w:hAnsi="Arial" w:cs="Arial"/>
          <w:sz w:val="22"/>
          <w:szCs w:val="22"/>
        </w:rPr>
        <w:t xml:space="preserve"> </w:t>
      </w:r>
    </w:p>
    <w:p w14:paraId="04F57251" w14:textId="77777777" w:rsidR="009779F6" w:rsidRDefault="009779F6" w:rsidP="009779F6">
      <w:pPr>
        <w:keepNext/>
        <w:jc w:val="center"/>
        <w:rPr>
          <w:rFonts w:ascii="Arial" w:hAnsi="Arial" w:cs="Arial"/>
        </w:rPr>
      </w:pPr>
      <w:r>
        <w:rPr>
          <w:rFonts w:ascii="Arial" w:hAnsi="Arial" w:cs="Arial"/>
          <w:noProof/>
        </w:rPr>
        <w:drawing>
          <wp:inline distT="0" distB="0" distL="0" distR="0" wp14:anchorId="489DA953" wp14:editId="3EF7D17C">
            <wp:extent cx="4672330" cy="2776756"/>
            <wp:effectExtent l="0" t="0" r="1270" b="508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rotWithShape="1">
                    <a:blip r:embed="rId10" cstate="print">
                      <a:extLst>
                        <a:ext uri="{28A0092B-C50C-407E-A947-70E740481C1C}">
                          <a14:useLocalDpi xmlns:a14="http://schemas.microsoft.com/office/drawing/2010/main" val="0"/>
                        </a:ext>
                      </a:extLst>
                    </a:blip>
                    <a:srcRect t="656"/>
                    <a:stretch/>
                  </pic:blipFill>
                  <pic:spPr bwMode="auto">
                    <a:xfrm>
                      <a:off x="0" y="0"/>
                      <a:ext cx="4833247" cy="2872388"/>
                    </a:xfrm>
                    <a:prstGeom prst="rect">
                      <a:avLst/>
                    </a:prstGeom>
                    <a:ln>
                      <a:noFill/>
                    </a:ln>
                    <a:extLst>
                      <a:ext uri="{53640926-AAD7-44D8-BBD7-CCE9431645EC}">
                        <a14:shadowObscured xmlns:a14="http://schemas.microsoft.com/office/drawing/2010/main"/>
                      </a:ext>
                    </a:extLst>
                  </pic:spPr>
                </pic:pic>
              </a:graphicData>
            </a:graphic>
          </wp:inline>
        </w:drawing>
      </w:r>
    </w:p>
    <w:p w14:paraId="07D47434" w14:textId="77777777" w:rsidR="007D31C5" w:rsidRDefault="009779F6" w:rsidP="007D31C5">
      <w:pPr>
        <w:jc w:val="center"/>
        <w:rPr>
          <w:sz w:val="22"/>
          <w:szCs w:val="22"/>
        </w:rPr>
      </w:pPr>
      <w:r w:rsidRPr="000C642B">
        <w:rPr>
          <w:b/>
          <w:bCs/>
          <w:sz w:val="22"/>
          <w:szCs w:val="22"/>
        </w:rPr>
        <w:t xml:space="preserve">Figure </w:t>
      </w:r>
      <w:r>
        <w:rPr>
          <w:b/>
          <w:bCs/>
          <w:sz w:val="22"/>
          <w:szCs w:val="22"/>
        </w:rPr>
        <w:t>1</w:t>
      </w:r>
      <w:r w:rsidRPr="000C642B">
        <w:rPr>
          <w:sz w:val="22"/>
          <w:szCs w:val="22"/>
        </w:rPr>
        <w:t xml:space="preserve">. NYC and Boston </w:t>
      </w:r>
      <w:r>
        <w:rPr>
          <w:sz w:val="22"/>
          <w:szCs w:val="22"/>
        </w:rPr>
        <w:t xml:space="preserve">datasets time series. </w:t>
      </w:r>
    </w:p>
    <w:p w14:paraId="572F31FD" w14:textId="6FD635A2" w:rsidR="009779F6" w:rsidRPr="00E37F06" w:rsidRDefault="009779F6" w:rsidP="007D31C5">
      <w:pPr>
        <w:jc w:val="center"/>
        <w:rPr>
          <w:sz w:val="22"/>
          <w:szCs w:val="22"/>
        </w:rPr>
      </w:pPr>
      <w:r w:rsidRPr="000C642B">
        <w:rPr>
          <w:sz w:val="22"/>
          <w:szCs w:val="22"/>
        </w:rPr>
        <w:t>(</w:t>
      </w:r>
      <w:proofErr w:type="gramStart"/>
      <w:r>
        <w:rPr>
          <w:sz w:val="22"/>
          <w:szCs w:val="22"/>
        </w:rPr>
        <w:t xml:space="preserve">a </w:t>
      </w:r>
      <w:r w:rsidRPr="000C642B">
        <w:rPr>
          <w:sz w:val="22"/>
          <w:szCs w:val="22"/>
        </w:rPr>
        <w:t>for</w:t>
      </w:r>
      <w:proofErr w:type="gramEnd"/>
      <w:r>
        <w:rPr>
          <w:sz w:val="22"/>
          <w:szCs w:val="22"/>
        </w:rPr>
        <w:t xml:space="preserve"> NYC, b for Boston City area</w:t>
      </w:r>
      <w:r w:rsidRPr="000C642B">
        <w:rPr>
          <w:sz w:val="22"/>
          <w:szCs w:val="22"/>
        </w:rPr>
        <w:t>)</w:t>
      </w:r>
    </w:p>
    <w:p w14:paraId="65B9FEAF" w14:textId="77777777" w:rsidR="002D0419" w:rsidRDefault="002D0419" w:rsidP="0066200B">
      <w:pPr>
        <w:spacing w:after="120"/>
        <w:jc w:val="both"/>
        <w:rPr>
          <w:rFonts w:ascii="Arial" w:hAnsi="Arial" w:cs="Arial"/>
          <w:sz w:val="22"/>
          <w:szCs w:val="22"/>
        </w:rPr>
      </w:pPr>
    </w:p>
    <w:p w14:paraId="3E4747FA" w14:textId="5DB1249B" w:rsidR="009779F6" w:rsidRDefault="007D31C5" w:rsidP="0066200B">
      <w:pPr>
        <w:spacing w:after="120"/>
        <w:jc w:val="both"/>
        <w:rPr>
          <w:rFonts w:ascii="Arial" w:hAnsi="Arial" w:cs="Arial"/>
          <w:sz w:val="22"/>
          <w:szCs w:val="22"/>
        </w:rPr>
      </w:pPr>
      <w:r w:rsidRPr="00A80D5F">
        <w:rPr>
          <w:rFonts w:ascii="Arial" w:hAnsi="Arial" w:cs="Arial"/>
          <w:sz w:val="22"/>
          <w:szCs w:val="22"/>
        </w:rPr>
        <w:t xml:space="preserve">and </w:t>
      </w:r>
      <w:proofErr w:type="spellStart"/>
      <w:r w:rsidRPr="00A80D5F">
        <w:rPr>
          <w:rFonts w:ascii="Arial" w:hAnsi="Arial" w:cs="Arial"/>
          <w:sz w:val="22"/>
          <w:szCs w:val="22"/>
        </w:rPr>
        <w:t>Morency</w:t>
      </w:r>
      <w:proofErr w:type="spellEnd"/>
      <w:r w:rsidRPr="00A80D5F">
        <w:rPr>
          <w:rFonts w:ascii="Arial" w:hAnsi="Arial" w:cs="Arial"/>
          <w:sz w:val="22"/>
          <w:szCs w:val="22"/>
        </w:rPr>
        <w:t xml:space="preserve"> (2022) used the </w:t>
      </w:r>
      <w:r w:rsidRPr="00584E78">
        <w:rPr>
          <w:rFonts w:ascii="Arial" w:hAnsi="Arial" w:cs="Arial"/>
          <w:sz w:val="22"/>
          <w:szCs w:val="22"/>
        </w:rPr>
        <w:t>Autoregressive integrated moving average</w:t>
      </w:r>
      <w:r>
        <w:rPr>
          <w:rFonts w:ascii="Arial" w:hAnsi="Arial" w:cs="Arial"/>
          <w:sz w:val="22"/>
          <w:szCs w:val="22"/>
        </w:rPr>
        <w:t xml:space="preserve"> </w:t>
      </w:r>
      <w:r w:rsidR="00584E78">
        <w:rPr>
          <w:rFonts w:ascii="Arial" w:hAnsi="Arial" w:cs="Arial"/>
          <w:sz w:val="22"/>
          <w:szCs w:val="22"/>
        </w:rPr>
        <w:t>(</w:t>
      </w:r>
      <w:r w:rsidR="00584E78" w:rsidRPr="00A80D5F">
        <w:rPr>
          <w:rFonts w:ascii="Arial" w:hAnsi="Arial" w:cs="Arial"/>
          <w:sz w:val="22"/>
          <w:szCs w:val="22"/>
        </w:rPr>
        <w:t>ARIMA</w:t>
      </w:r>
      <w:r w:rsidR="00584E78">
        <w:rPr>
          <w:rFonts w:ascii="Arial" w:hAnsi="Arial" w:cs="Arial"/>
          <w:sz w:val="22"/>
          <w:szCs w:val="22"/>
        </w:rPr>
        <w:t>)</w:t>
      </w:r>
      <w:r w:rsidR="00584E78" w:rsidRPr="00A80D5F">
        <w:rPr>
          <w:rFonts w:ascii="Arial" w:hAnsi="Arial" w:cs="Arial"/>
          <w:sz w:val="22"/>
          <w:szCs w:val="22"/>
        </w:rPr>
        <w:t xml:space="preserve"> model to predict pickup demand in </w:t>
      </w:r>
      <w:r w:rsidR="000C593A" w:rsidRPr="00A80D5F">
        <w:rPr>
          <w:rFonts w:ascii="Arial" w:hAnsi="Arial" w:cs="Arial"/>
          <w:sz w:val="22"/>
          <w:szCs w:val="22"/>
        </w:rPr>
        <w:t>Montreal. Spatial analysis methods have also been used to map</w:t>
      </w:r>
      <w:r w:rsidR="000C593A">
        <w:rPr>
          <w:rFonts w:ascii="Arial" w:hAnsi="Arial" w:cs="Arial"/>
          <w:sz w:val="22"/>
          <w:szCs w:val="22"/>
        </w:rPr>
        <w:t xml:space="preserve"> </w:t>
      </w:r>
      <w:r w:rsidR="000C593A" w:rsidRPr="00A80D5F">
        <w:rPr>
          <w:rFonts w:ascii="Arial" w:hAnsi="Arial" w:cs="Arial"/>
          <w:sz w:val="22"/>
          <w:szCs w:val="22"/>
        </w:rPr>
        <w:t xml:space="preserve">the </w:t>
      </w:r>
      <w:r w:rsidR="00A80D5F" w:rsidRPr="00A80D5F">
        <w:rPr>
          <w:rFonts w:ascii="Arial" w:hAnsi="Arial" w:cs="Arial"/>
          <w:sz w:val="22"/>
          <w:szCs w:val="22"/>
        </w:rPr>
        <w:t>distribution of shared bike stations and COVID-19 cases. Combining these methods can provide a more complete understanding of the relationship, as demonstrated by Hu et al. (2021) in their spatio-temporal analysis of bike-sharing usage across the pandemic in Boston. Such analysis can inform public health policies related to shared bike usage.</w:t>
      </w:r>
    </w:p>
    <w:p w14:paraId="3D81FCA0" w14:textId="77777777" w:rsidR="0066200B" w:rsidRDefault="0066200B" w:rsidP="0066200B">
      <w:pPr>
        <w:keepNext/>
        <w:jc w:val="center"/>
        <w:rPr>
          <w:rFonts w:ascii="Arial" w:hAnsi="Arial" w:cs="Arial"/>
        </w:rPr>
      </w:pPr>
      <w:r>
        <w:rPr>
          <w:rFonts w:ascii="Arial" w:hAnsi="Arial" w:cs="Arial"/>
          <w:noProof/>
        </w:rPr>
        <w:drawing>
          <wp:inline distT="0" distB="0" distL="0" distR="0" wp14:anchorId="3607CC81" wp14:editId="47902E3A">
            <wp:extent cx="4689694" cy="1852289"/>
            <wp:effectExtent l="0" t="0" r="0" b="2540"/>
            <wp:docPr id="6" name="Picture 6" descr="Graphical user interface,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523" cy="1881844"/>
                    </a:xfrm>
                    <a:prstGeom prst="rect">
                      <a:avLst/>
                    </a:prstGeom>
                  </pic:spPr>
                </pic:pic>
              </a:graphicData>
            </a:graphic>
          </wp:inline>
        </w:drawing>
      </w:r>
    </w:p>
    <w:p w14:paraId="48102492" w14:textId="2B5AFACC" w:rsidR="0066200B" w:rsidRPr="0066200B" w:rsidRDefault="0066200B" w:rsidP="0066200B">
      <w:pPr>
        <w:spacing w:after="100" w:afterAutospacing="1"/>
        <w:jc w:val="center"/>
        <w:rPr>
          <w:sz w:val="22"/>
          <w:szCs w:val="22"/>
          <w:lang w:val="en-US"/>
        </w:rPr>
      </w:pPr>
      <w:bookmarkStart w:id="4" w:name="OLE_LINK48"/>
      <w:r w:rsidRPr="000C642B">
        <w:rPr>
          <w:b/>
          <w:bCs/>
          <w:sz w:val="22"/>
          <w:szCs w:val="22"/>
        </w:rPr>
        <w:t xml:space="preserve">Figure </w:t>
      </w:r>
      <w:r>
        <w:rPr>
          <w:b/>
          <w:bCs/>
          <w:sz w:val="22"/>
          <w:szCs w:val="22"/>
        </w:rPr>
        <w:t>2</w:t>
      </w:r>
      <w:r w:rsidRPr="000C642B">
        <w:rPr>
          <w:sz w:val="22"/>
          <w:szCs w:val="22"/>
        </w:rPr>
        <w:t xml:space="preserve">. </w:t>
      </w:r>
      <w:r w:rsidRPr="004F11FB">
        <w:rPr>
          <w:sz w:val="22"/>
          <w:szCs w:val="22"/>
        </w:rPr>
        <w:t>Distribution of NYC and Boston shared bike stations and corresponding usage frequency and COVID cases density</w:t>
      </w:r>
      <w:r>
        <w:rPr>
          <w:sz w:val="22"/>
          <w:szCs w:val="22"/>
          <w:lang w:val="en-US"/>
        </w:rPr>
        <w:t>. (a, b for NYC and c, d for Boston)</w:t>
      </w:r>
      <w:bookmarkEnd w:id="4"/>
    </w:p>
    <w:p w14:paraId="1B8861AB" w14:textId="32CBB039" w:rsidR="006A0F7C" w:rsidRPr="006A0F7C" w:rsidRDefault="006A0F7C" w:rsidP="006A0F7C">
      <w:pPr>
        <w:spacing w:after="100" w:afterAutospacing="1"/>
        <w:jc w:val="both"/>
        <w:rPr>
          <w:rFonts w:ascii="Arial" w:hAnsi="Arial" w:cs="Arial"/>
          <w:sz w:val="22"/>
          <w:szCs w:val="22"/>
        </w:rPr>
      </w:pPr>
      <w:bookmarkStart w:id="5" w:name="OLE_LINK44"/>
      <w:r w:rsidRPr="006A0F7C">
        <w:rPr>
          <w:rFonts w:ascii="Arial" w:hAnsi="Arial" w:cs="Arial"/>
          <w:sz w:val="22"/>
          <w:szCs w:val="22"/>
        </w:rPr>
        <w:t>Overall,</w:t>
      </w:r>
      <w:r w:rsidR="00FE4A10">
        <w:rPr>
          <w:rFonts w:ascii="Arial" w:hAnsi="Arial" w:cs="Arial"/>
          <w:sz w:val="22"/>
          <w:szCs w:val="22"/>
        </w:rPr>
        <w:t xml:space="preserve"> </w:t>
      </w:r>
      <w:r w:rsidR="00FE4A10" w:rsidRPr="00FE4A10">
        <w:rPr>
          <w:rFonts w:ascii="Arial" w:hAnsi="Arial" w:cs="Arial"/>
          <w:sz w:val="22"/>
          <w:szCs w:val="22"/>
        </w:rPr>
        <w:t>the use of spatial and temporal analysis methods has undoubtedly contributed to a deeper understanding of the relationship between shared-bike usage and COVID-19 cases. While these methods have their limitations, they have enabled researchers to identify areas at higher risk for COVID-19 transmission and inform public health policies related to shared bike usage. Moving forward, it will be important to continue to refine and develop these methods to ensure that they remain effective tools for studying the impacts of COVID-19 on transportation and other aspects of daily life.</w:t>
      </w:r>
    </w:p>
    <w:p w14:paraId="5A17AAF8" w14:textId="15472A66" w:rsidR="006A0F7C" w:rsidRDefault="006A0F7C" w:rsidP="006A0F7C">
      <w:pPr>
        <w:spacing w:after="100" w:afterAutospacing="1"/>
        <w:jc w:val="both"/>
        <w:rPr>
          <w:rFonts w:ascii="Arial" w:hAnsi="Arial" w:cs="Arial"/>
          <w:sz w:val="22"/>
          <w:szCs w:val="22"/>
        </w:rPr>
      </w:pPr>
      <w:bookmarkStart w:id="6" w:name="OLE_LINK45"/>
      <w:bookmarkStart w:id="7" w:name="OLE_LINK59"/>
      <w:bookmarkEnd w:id="5"/>
      <w:r w:rsidRPr="006A0F7C">
        <w:rPr>
          <w:rFonts w:ascii="Arial" w:hAnsi="Arial" w:cs="Arial"/>
          <w:sz w:val="22"/>
          <w:szCs w:val="22"/>
        </w:rPr>
        <w:t xml:space="preserve">This project aims to explore the spatial and temporal relationship between </w:t>
      </w:r>
      <w:r w:rsidR="00E74278">
        <w:rPr>
          <w:rFonts w:ascii="Arial" w:hAnsi="Arial" w:cs="Arial"/>
          <w:sz w:val="22"/>
          <w:szCs w:val="22"/>
        </w:rPr>
        <w:t>shared-bike</w:t>
      </w:r>
      <w:r w:rsidRPr="006A0F7C">
        <w:rPr>
          <w:rFonts w:ascii="Arial" w:hAnsi="Arial" w:cs="Arial"/>
          <w:sz w:val="22"/>
          <w:szCs w:val="22"/>
        </w:rPr>
        <w:t xml:space="preserve"> data and COVID-19 cases in NYC and Boston during 2019-2022. By employing a combination of spatial and temporal analysis methods, </w:t>
      </w:r>
      <w:r w:rsidRPr="006A0F7C">
        <w:rPr>
          <w:rFonts w:ascii="Arial" w:hAnsi="Arial" w:cs="Arial"/>
          <w:sz w:val="22"/>
          <w:szCs w:val="22"/>
        </w:rPr>
        <w:lastRenderedPageBreak/>
        <w:t>including GIS and time-series models, a better understanding of the relationship would be gained between these variables and inform policy decisions related to transportation and public health in urban areas.</w:t>
      </w:r>
    </w:p>
    <w:p w14:paraId="584841D5" w14:textId="45BFECAB" w:rsidR="00756845" w:rsidRPr="001E001C" w:rsidRDefault="00326FDB" w:rsidP="001E001C">
      <w:pPr>
        <w:spacing w:after="100" w:afterAutospacing="1"/>
        <w:jc w:val="both"/>
        <w:rPr>
          <w:rFonts w:ascii="Arial" w:hAnsi="Arial" w:cs="Arial"/>
          <w:sz w:val="22"/>
          <w:szCs w:val="22"/>
        </w:rPr>
      </w:pPr>
      <w:r>
        <w:rPr>
          <w:rFonts w:ascii="Arial" w:hAnsi="Arial" w:cs="Arial"/>
          <w:sz w:val="22"/>
          <w:szCs w:val="22"/>
        </w:rPr>
        <w:t>The data</w:t>
      </w:r>
      <w:r w:rsidR="00FE6119">
        <w:rPr>
          <w:rFonts w:ascii="Arial" w:hAnsi="Arial" w:cs="Arial"/>
          <w:sz w:val="22"/>
          <w:szCs w:val="22"/>
        </w:rPr>
        <w:t>sets</w:t>
      </w:r>
      <w:r>
        <w:rPr>
          <w:rFonts w:ascii="Arial" w:hAnsi="Arial" w:cs="Arial"/>
          <w:sz w:val="22"/>
          <w:szCs w:val="22"/>
        </w:rPr>
        <w:t xml:space="preserve"> </w:t>
      </w:r>
      <w:r w:rsidR="00717571">
        <w:rPr>
          <w:rFonts w:ascii="Arial" w:hAnsi="Arial" w:cs="Arial"/>
          <w:sz w:val="22"/>
          <w:szCs w:val="22"/>
        </w:rPr>
        <w:t xml:space="preserve">used for this project </w:t>
      </w:r>
      <w:r w:rsidR="00FE6119">
        <w:rPr>
          <w:rFonts w:ascii="Arial" w:hAnsi="Arial" w:cs="Arial"/>
          <w:sz w:val="22"/>
          <w:szCs w:val="22"/>
        </w:rPr>
        <w:t>were all obtained from open sources</w:t>
      </w:r>
      <w:r w:rsidR="00DD268A">
        <w:rPr>
          <w:rFonts w:ascii="Arial" w:hAnsi="Arial" w:cs="Arial"/>
          <w:sz w:val="22"/>
          <w:szCs w:val="22"/>
        </w:rPr>
        <w:t xml:space="preserve">. For example, the shared bike datasets </w:t>
      </w:r>
      <w:r w:rsidR="00FC6E11">
        <w:rPr>
          <w:rFonts w:ascii="Arial" w:hAnsi="Arial" w:cs="Arial"/>
          <w:sz w:val="22"/>
          <w:szCs w:val="22"/>
        </w:rPr>
        <w:t>were accessed from</w:t>
      </w:r>
      <w:r w:rsidR="006013D5">
        <w:rPr>
          <w:rFonts w:ascii="Arial" w:hAnsi="Arial" w:cs="Arial"/>
          <w:sz w:val="22"/>
          <w:szCs w:val="22"/>
        </w:rPr>
        <w:t xml:space="preserve"> </w:t>
      </w:r>
      <w:proofErr w:type="spellStart"/>
      <w:r w:rsidR="00ED260C">
        <w:rPr>
          <w:rFonts w:ascii="Arial" w:hAnsi="Arial" w:cs="Arial"/>
          <w:sz w:val="22"/>
          <w:szCs w:val="22"/>
        </w:rPr>
        <w:t>CityBike</w:t>
      </w:r>
      <w:proofErr w:type="spellEnd"/>
      <w:r w:rsidR="00FC6E11">
        <w:rPr>
          <w:rFonts w:ascii="Arial" w:hAnsi="Arial" w:cs="Arial"/>
          <w:sz w:val="22"/>
          <w:szCs w:val="22"/>
        </w:rPr>
        <w:t xml:space="preserve"> and</w:t>
      </w:r>
      <w:r w:rsidR="00474AAE">
        <w:rPr>
          <w:rFonts w:ascii="Arial" w:hAnsi="Arial" w:cs="Arial"/>
          <w:sz w:val="22"/>
          <w:szCs w:val="22"/>
        </w:rPr>
        <w:t xml:space="preserve"> </w:t>
      </w:r>
      <w:proofErr w:type="spellStart"/>
      <w:r w:rsidR="00DD268A" w:rsidRPr="00DD268A">
        <w:rPr>
          <w:rFonts w:ascii="Arial" w:hAnsi="Arial" w:cs="Arial"/>
          <w:sz w:val="22"/>
          <w:szCs w:val="22"/>
        </w:rPr>
        <w:t>Bluebikes</w:t>
      </w:r>
      <w:proofErr w:type="spellEnd"/>
      <w:r w:rsidR="00476D80">
        <w:rPr>
          <w:rFonts w:ascii="Arial" w:hAnsi="Arial" w:cs="Arial"/>
          <w:sz w:val="22"/>
          <w:szCs w:val="22"/>
        </w:rPr>
        <w:t xml:space="preserve"> including </w:t>
      </w:r>
      <w:r w:rsidR="00183EA0">
        <w:rPr>
          <w:rFonts w:ascii="Arial" w:hAnsi="Arial" w:cs="Arial"/>
          <w:sz w:val="22"/>
          <w:szCs w:val="22"/>
        </w:rPr>
        <w:t>multiple records per day</w:t>
      </w:r>
      <w:r w:rsidR="00FC6E11">
        <w:rPr>
          <w:rFonts w:ascii="Arial" w:hAnsi="Arial" w:cs="Arial"/>
          <w:sz w:val="22"/>
          <w:szCs w:val="22"/>
        </w:rPr>
        <w:t xml:space="preserve">, </w:t>
      </w:r>
      <w:r w:rsidR="007B231D">
        <w:rPr>
          <w:rFonts w:ascii="Arial" w:hAnsi="Arial" w:cs="Arial"/>
          <w:sz w:val="22"/>
          <w:szCs w:val="22"/>
        </w:rPr>
        <w:t xml:space="preserve">and </w:t>
      </w:r>
      <w:r w:rsidR="00FC6E11">
        <w:rPr>
          <w:rFonts w:ascii="Arial" w:hAnsi="Arial" w:cs="Arial"/>
          <w:sz w:val="22"/>
          <w:szCs w:val="22"/>
        </w:rPr>
        <w:t>the COVID</w:t>
      </w:r>
      <w:r w:rsidR="008E2141">
        <w:rPr>
          <w:rFonts w:ascii="Arial" w:hAnsi="Arial" w:cs="Arial"/>
          <w:sz w:val="22"/>
          <w:szCs w:val="22"/>
        </w:rPr>
        <w:t>-</w:t>
      </w:r>
      <w:r w:rsidR="00FC6E11">
        <w:rPr>
          <w:rFonts w:ascii="Arial" w:hAnsi="Arial" w:cs="Arial"/>
          <w:sz w:val="22"/>
          <w:szCs w:val="22"/>
        </w:rPr>
        <w:t xml:space="preserve">related </w:t>
      </w:r>
      <w:r w:rsidR="008E2141">
        <w:rPr>
          <w:rFonts w:ascii="Arial" w:hAnsi="Arial" w:cs="Arial"/>
          <w:sz w:val="22"/>
          <w:szCs w:val="22"/>
        </w:rPr>
        <w:t xml:space="preserve">datasets were given by </w:t>
      </w:r>
      <w:r w:rsidR="00320461" w:rsidRPr="00320461">
        <w:rPr>
          <w:rFonts w:ascii="Arial" w:hAnsi="Arial" w:cs="Arial"/>
          <w:sz w:val="22"/>
          <w:szCs w:val="22"/>
        </w:rPr>
        <w:t>NYC Open Data</w:t>
      </w:r>
      <w:r w:rsidR="00320461">
        <w:rPr>
          <w:rFonts w:ascii="Arial" w:hAnsi="Arial" w:cs="Arial"/>
          <w:sz w:val="22"/>
          <w:szCs w:val="22"/>
        </w:rPr>
        <w:t xml:space="preserve"> and </w:t>
      </w:r>
      <w:r w:rsidR="006429CB">
        <w:rPr>
          <w:rFonts w:ascii="Arial" w:hAnsi="Arial" w:cs="Arial"/>
          <w:sz w:val="22"/>
          <w:szCs w:val="22"/>
        </w:rPr>
        <w:t>the Boston Government.</w:t>
      </w:r>
      <w:r w:rsidR="00162211">
        <w:rPr>
          <w:rFonts w:ascii="Arial" w:hAnsi="Arial" w:cs="Arial"/>
          <w:sz w:val="22"/>
          <w:szCs w:val="22"/>
        </w:rPr>
        <w:t xml:space="preserve"> The study areas are </w:t>
      </w:r>
      <w:r w:rsidR="008D4536">
        <w:rPr>
          <w:rFonts w:ascii="Arial" w:hAnsi="Arial" w:cs="Arial"/>
          <w:sz w:val="22"/>
          <w:szCs w:val="22"/>
        </w:rPr>
        <w:t>NYC and Boston City area</w:t>
      </w:r>
      <w:r w:rsidR="00F72BBD">
        <w:rPr>
          <w:rFonts w:ascii="Arial" w:hAnsi="Arial" w:cs="Arial"/>
          <w:sz w:val="22"/>
          <w:szCs w:val="22"/>
        </w:rPr>
        <w:t xml:space="preserve"> with the daily temporal resolution</w:t>
      </w:r>
      <w:r w:rsidR="00784A89">
        <w:rPr>
          <w:rFonts w:ascii="Arial" w:hAnsi="Arial" w:cs="Arial"/>
          <w:sz w:val="22"/>
          <w:szCs w:val="22"/>
        </w:rPr>
        <w:t xml:space="preserve"> and zip code spatial resolution</w:t>
      </w:r>
      <w:r w:rsidR="00F72BBD">
        <w:rPr>
          <w:rFonts w:ascii="Arial" w:hAnsi="Arial" w:cs="Arial"/>
          <w:sz w:val="22"/>
          <w:szCs w:val="22"/>
        </w:rPr>
        <w:t>.</w:t>
      </w:r>
      <w:r w:rsidR="00471284">
        <w:rPr>
          <w:rFonts w:ascii="Arial" w:hAnsi="Arial" w:cs="Arial"/>
          <w:sz w:val="22"/>
          <w:szCs w:val="22"/>
        </w:rPr>
        <w:t xml:space="preserve"> The </w:t>
      </w:r>
      <w:r w:rsidR="00780E00">
        <w:rPr>
          <w:rFonts w:ascii="Arial" w:hAnsi="Arial" w:cs="Arial"/>
          <w:sz w:val="22"/>
          <w:szCs w:val="22"/>
        </w:rPr>
        <w:t>datasets used contain serval va</w:t>
      </w:r>
      <w:r w:rsidR="00931B68">
        <w:rPr>
          <w:rFonts w:ascii="Arial" w:hAnsi="Arial" w:cs="Arial"/>
          <w:sz w:val="22"/>
          <w:szCs w:val="22"/>
        </w:rPr>
        <w:t xml:space="preserve">riables such as trip count, trip duration time, trip </w:t>
      </w:r>
      <w:r w:rsidR="00A64318">
        <w:rPr>
          <w:rFonts w:ascii="Arial" w:hAnsi="Arial" w:cs="Arial"/>
          <w:sz w:val="22"/>
          <w:szCs w:val="22"/>
        </w:rPr>
        <w:t xml:space="preserve">ID, </w:t>
      </w:r>
      <w:r w:rsidR="007B231D">
        <w:rPr>
          <w:rFonts w:ascii="Arial" w:hAnsi="Arial" w:cs="Arial"/>
          <w:sz w:val="22"/>
          <w:szCs w:val="22"/>
        </w:rPr>
        <w:t>station</w:t>
      </w:r>
      <w:r w:rsidR="00A64318">
        <w:rPr>
          <w:rFonts w:ascii="Arial" w:hAnsi="Arial" w:cs="Arial"/>
          <w:sz w:val="22"/>
          <w:szCs w:val="22"/>
        </w:rPr>
        <w:t xml:space="preserve"> information (geo-stamped), </w:t>
      </w:r>
      <w:r w:rsidR="002724BF">
        <w:rPr>
          <w:rFonts w:ascii="Arial" w:hAnsi="Arial" w:cs="Arial"/>
          <w:sz w:val="22"/>
          <w:szCs w:val="22"/>
        </w:rPr>
        <w:t xml:space="preserve">user </w:t>
      </w:r>
      <w:r w:rsidR="00DF2D8E">
        <w:rPr>
          <w:rFonts w:ascii="Arial" w:hAnsi="Arial" w:cs="Arial"/>
          <w:sz w:val="22"/>
          <w:szCs w:val="22"/>
        </w:rPr>
        <w:t>gender, user age group</w:t>
      </w:r>
      <w:r w:rsidR="00713262">
        <w:rPr>
          <w:rFonts w:ascii="Arial" w:hAnsi="Arial" w:cs="Arial"/>
          <w:sz w:val="22"/>
          <w:szCs w:val="22"/>
        </w:rPr>
        <w:t xml:space="preserve"> and </w:t>
      </w:r>
      <w:r w:rsidR="00DF2D8E">
        <w:rPr>
          <w:rFonts w:ascii="Arial" w:hAnsi="Arial" w:cs="Arial"/>
          <w:sz w:val="22"/>
          <w:szCs w:val="22"/>
        </w:rPr>
        <w:t xml:space="preserve">membership </w:t>
      </w:r>
      <w:r w:rsidR="00713262">
        <w:rPr>
          <w:rFonts w:ascii="Arial" w:hAnsi="Arial" w:cs="Arial"/>
          <w:sz w:val="22"/>
          <w:szCs w:val="22"/>
        </w:rPr>
        <w:t xml:space="preserve">kinds etc. The temporal features could be </w:t>
      </w:r>
      <w:r w:rsidR="00C53139">
        <w:rPr>
          <w:rFonts w:ascii="Arial" w:hAnsi="Arial" w:cs="Arial"/>
          <w:sz w:val="22"/>
          <w:szCs w:val="22"/>
        </w:rPr>
        <w:t xml:space="preserve">observed </w:t>
      </w:r>
      <w:r w:rsidR="007B231D">
        <w:rPr>
          <w:rFonts w:ascii="Arial" w:hAnsi="Arial" w:cs="Arial"/>
          <w:sz w:val="22"/>
          <w:szCs w:val="22"/>
        </w:rPr>
        <w:t>in</w:t>
      </w:r>
      <w:r w:rsidR="00C53139">
        <w:rPr>
          <w:rFonts w:ascii="Arial" w:hAnsi="Arial" w:cs="Arial"/>
          <w:sz w:val="22"/>
          <w:szCs w:val="22"/>
        </w:rPr>
        <w:t xml:space="preserve"> figure 1</w:t>
      </w:r>
      <w:r w:rsidR="00E37F06">
        <w:rPr>
          <w:rFonts w:ascii="Arial" w:hAnsi="Arial" w:cs="Arial"/>
          <w:sz w:val="22"/>
          <w:szCs w:val="22"/>
        </w:rPr>
        <w:t>,</w:t>
      </w:r>
      <w:r w:rsidR="006E763F">
        <w:rPr>
          <w:rFonts w:ascii="Arial" w:hAnsi="Arial" w:cs="Arial"/>
          <w:sz w:val="22"/>
          <w:szCs w:val="22"/>
        </w:rPr>
        <w:t xml:space="preserve"> and the spatial distribution </w:t>
      </w:r>
      <w:r w:rsidR="00293B89">
        <w:rPr>
          <w:rFonts w:ascii="Arial" w:hAnsi="Arial" w:cs="Arial"/>
          <w:sz w:val="22"/>
          <w:szCs w:val="22"/>
        </w:rPr>
        <w:t>is shown in figure 2.</w:t>
      </w:r>
      <w:bookmarkEnd w:id="3"/>
      <w:bookmarkEnd w:id="6"/>
    </w:p>
    <w:p w14:paraId="104B7C61" w14:textId="2B4B8E05" w:rsidR="00C958E8" w:rsidRDefault="00EB198F" w:rsidP="00C958E8">
      <w:pPr>
        <w:spacing w:after="100" w:afterAutospacing="1"/>
        <w:jc w:val="both"/>
        <w:rPr>
          <w:rFonts w:ascii="Arial" w:hAnsi="Arial" w:cs="Arial"/>
          <w:b/>
          <w:bCs/>
          <w:sz w:val="28"/>
          <w:szCs w:val="28"/>
        </w:rPr>
      </w:pPr>
      <w:bookmarkStart w:id="8" w:name="OLE_LINK51"/>
      <w:bookmarkStart w:id="9" w:name="OLE_LINK8"/>
      <w:bookmarkEnd w:id="7"/>
      <w:r>
        <w:rPr>
          <w:rFonts w:ascii="Arial" w:hAnsi="Arial" w:cs="Arial"/>
          <w:b/>
          <w:bCs/>
          <w:sz w:val="28"/>
          <w:szCs w:val="28"/>
        </w:rPr>
        <w:t xml:space="preserve">2 </w:t>
      </w:r>
      <w:r w:rsidR="00C958E8" w:rsidRPr="00C958E8">
        <w:rPr>
          <w:rFonts w:ascii="Arial" w:hAnsi="Arial" w:cs="Arial"/>
          <w:b/>
          <w:bCs/>
          <w:sz w:val="28"/>
          <w:szCs w:val="28"/>
        </w:rPr>
        <w:t>Exploratory spatio-temporal data analysis</w:t>
      </w:r>
    </w:p>
    <w:p w14:paraId="57E72F0A" w14:textId="6FD9F728" w:rsidR="006412F7" w:rsidRDefault="004B2CD9" w:rsidP="004B2CD9">
      <w:pPr>
        <w:spacing w:after="100" w:afterAutospacing="1"/>
        <w:jc w:val="both"/>
        <w:rPr>
          <w:rFonts w:ascii="Arial" w:hAnsi="Arial" w:cs="Arial"/>
          <w:sz w:val="22"/>
          <w:szCs w:val="22"/>
        </w:rPr>
      </w:pPr>
      <w:bookmarkStart w:id="10" w:name="OLE_LINK18"/>
      <w:r w:rsidRPr="00682ECC">
        <w:rPr>
          <w:rFonts w:ascii="Arial" w:hAnsi="Arial" w:cs="Arial"/>
          <w:sz w:val="22"/>
          <w:szCs w:val="22"/>
        </w:rPr>
        <w:t xml:space="preserve">Exploratory spatio-temporal data analysis (ESTDA) is an essential </w:t>
      </w:r>
      <w:r>
        <w:rPr>
          <w:rFonts w:ascii="Arial" w:hAnsi="Arial" w:cs="Arial" w:hint="eastAsia"/>
          <w:sz w:val="22"/>
          <w:szCs w:val="22"/>
        </w:rPr>
        <w:t>way</w:t>
      </w:r>
      <w:r w:rsidRPr="00682ECC">
        <w:rPr>
          <w:rFonts w:ascii="Arial" w:hAnsi="Arial" w:cs="Arial"/>
          <w:sz w:val="22"/>
          <w:szCs w:val="22"/>
        </w:rPr>
        <w:t xml:space="preserve"> for investigating the spatial and temporal characteristics of datasets. In the context of </w:t>
      </w:r>
      <w:r>
        <w:rPr>
          <w:rFonts w:ascii="Arial" w:hAnsi="Arial" w:cs="Arial"/>
          <w:sz w:val="22"/>
          <w:szCs w:val="22"/>
        </w:rPr>
        <w:t>this project</w:t>
      </w:r>
      <w:r w:rsidRPr="00682ECC">
        <w:rPr>
          <w:rFonts w:ascii="Arial" w:hAnsi="Arial" w:cs="Arial"/>
          <w:sz w:val="22"/>
          <w:szCs w:val="22"/>
        </w:rPr>
        <w:t xml:space="preserve"> on exploring the relationship between </w:t>
      </w:r>
      <w:r w:rsidR="00E74278">
        <w:rPr>
          <w:rFonts w:ascii="Arial" w:hAnsi="Arial" w:cs="Arial"/>
          <w:sz w:val="22"/>
          <w:szCs w:val="22"/>
        </w:rPr>
        <w:t>shared-bike</w:t>
      </w:r>
      <w:r w:rsidRPr="00682ECC">
        <w:rPr>
          <w:rFonts w:ascii="Arial" w:hAnsi="Arial" w:cs="Arial"/>
          <w:sz w:val="22"/>
          <w:szCs w:val="22"/>
        </w:rPr>
        <w:t xml:space="preserve"> data and COVID cases in</w:t>
      </w:r>
      <w:r w:rsidR="008D4536">
        <w:rPr>
          <w:rFonts w:ascii="Arial" w:hAnsi="Arial" w:cs="Arial"/>
          <w:sz w:val="22"/>
          <w:szCs w:val="22"/>
        </w:rPr>
        <w:t xml:space="preserve"> New York City</w:t>
      </w:r>
      <w:r w:rsidRPr="00682ECC">
        <w:rPr>
          <w:rFonts w:ascii="Arial" w:hAnsi="Arial" w:cs="Arial"/>
          <w:sz w:val="22"/>
          <w:szCs w:val="22"/>
        </w:rPr>
        <w:t xml:space="preserve"> </w:t>
      </w:r>
      <w:r w:rsidR="008D4536">
        <w:rPr>
          <w:rFonts w:ascii="Arial" w:hAnsi="Arial" w:cs="Arial"/>
          <w:sz w:val="22"/>
          <w:szCs w:val="22"/>
        </w:rPr>
        <w:t>(</w:t>
      </w:r>
      <w:r w:rsidRPr="00682ECC">
        <w:rPr>
          <w:rFonts w:ascii="Arial" w:hAnsi="Arial" w:cs="Arial"/>
          <w:sz w:val="22"/>
          <w:szCs w:val="22"/>
        </w:rPr>
        <w:t>NYC</w:t>
      </w:r>
      <w:r w:rsidR="008D4536">
        <w:rPr>
          <w:rFonts w:ascii="Arial" w:hAnsi="Arial" w:cs="Arial"/>
          <w:sz w:val="22"/>
          <w:szCs w:val="22"/>
        </w:rPr>
        <w:t>)</w:t>
      </w:r>
      <w:r w:rsidRPr="00682ECC">
        <w:rPr>
          <w:rFonts w:ascii="Arial" w:hAnsi="Arial" w:cs="Arial"/>
          <w:sz w:val="22"/>
          <w:szCs w:val="22"/>
        </w:rPr>
        <w:t xml:space="preserve"> and Boston </w:t>
      </w:r>
      <w:r>
        <w:rPr>
          <w:rFonts w:ascii="Arial" w:hAnsi="Arial" w:cs="Arial"/>
          <w:sz w:val="22"/>
          <w:szCs w:val="22"/>
        </w:rPr>
        <w:t>from</w:t>
      </w:r>
      <w:r w:rsidRPr="00682ECC">
        <w:rPr>
          <w:rFonts w:ascii="Arial" w:hAnsi="Arial" w:cs="Arial"/>
          <w:sz w:val="22"/>
          <w:szCs w:val="22"/>
        </w:rPr>
        <w:t xml:space="preserve"> 2019</w:t>
      </w:r>
      <w:r>
        <w:rPr>
          <w:rFonts w:ascii="Arial" w:hAnsi="Arial" w:cs="Arial"/>
          <w:sz w:val="22"/>
          <w:szCs w:val="22"/>
        </w:rPr>
        <w:t xml:space="preserve"> to </w:t>
      </w:r>
      <w:r w:rsidRPr="00682ECC">
        <w:rPr>
          <w:rFonts w:ascii="Arial" w:hAnsi="Arial" w:cs="Arial"/>
          <w:sz w:val="22"/>
          <w:szCs w:val="22"/>
        </w:rPr>
        <w:t>2022, ESTDA can provide insights into the underlying patterns and trends of the data.</w:t>
      </w:r>
    </w:p>
    <w:p w14:paraId="05B87FF9" w14:textId="496EBA91" w:rsidR="00E74278" w:rsidRPr="007B231D" w:rsidRDefault="006412F7" w:rsidP="006412F7">
      <w:pPr>
        <w:spacing w:after="100" w:afterAutospacing="1"/>
        <w:jc w:val="both"/>
        <w:rPr>
          <w:rFonts w:ascii="Arial" w:hAnsi="Arial" w:cs="Arial"/>
          <w:sz w:val="22"/>
          <w:szCs w:val="22"/>
          <w:lang w:val="en-US"/>
        </w:rPr>
      </w:pPr>
      <w:bookmarkStart w:id="11" w:name="OLE_LINK10"/>
      <w:r w:rsidRPr="00682ECC">
        <w:rPr>
          <w:rFonts w:ascii="Arial" w:hAnsi="Arial" w:cs="Arial"/>
          <w:sz w:val="22"/>
          <w:szCs w:val="22"/>
        </w:rPr>
        <w:t xml:space="preserve">To begin with, global and local Moran's I statistics </w:t>
      </w:r>
      <w:r>
        <w:rPr>
          <w:rFonts w:ascii="Arial" w:hAnsi="Arial" w:cs="Arial"/>
          <w:sz w:val="22"/>
          <w:szCs w:val="22"/>
        </w:rPr>
        <w:t>could</w:t>
      </w:r>
      <w:r w:rsidRPr="00682ECC">
        <w:rPr>
          <w:rFonts w:ascii="Arial" w:hAnsi="Arial" w:cs="Arial"/>
          <w:sz w:val="22"/>
          <w:szCs w:val="22"/>
        </w:rPr>
        <w:t xml:space="preserve"> explore the spatial autocorrelation of the data</w:t>
      </w:r>
      <w:r w:rsidR="009020E3">
        <w:rPr>
          <w:rFonts w:ascii="Arial" w:hAnsi="Arial" w:cs="Arial"/>
          <w:sz w:val="22"/>
          <w:szCs w:val="22"/>
        </w:rPr>
        <w:t xml:space="preserve"> and calculated as shown in figure 3(a) and 3(b)</w:t>
      </w:r>
      <w:r w:rsidR="00E74278">
        <w:rPr>
          <w:rFonts w:ascii="Arial" w:hAnsi="Arial" w:cs="Arial"/>
          <w:sz w:val="22"/>
          <w:szCs w:val="22"/>
        </w:rPr>
        <w:t xml:space="preserve"> </w:t>
      </w:r>
      <w:r w:rsidR="00E74278">
        <w:rPr>
          <w:rFonts w:ascii="Arial" w:hAnsi="Arial" w:cs="Arial"/>
          <w:sz w:val="22"/>
          <w:szCs w:val="22"/>
          <w:lang w:val="en-US"/>
        </w:rPr>
        <w:t xml:space="preserve">using the spatial matrix generated by the </w:t>
      </w:r>
      <w:r w:rsidR="00E74278" w:rsidRPr="00E74278">
        <w:rPr>
          <w:rFonts w:ascii="Arial" w:hAnsi="Arial" w:cs="Arial"/>
          <w:sz w:val="22"/>
          <w:szCs w:val="22"/>
          <w:lang w:val="en-US"/>
        </w:rPr>
        <w:t>K-Nearest Neighbors</w:t>
      </w:r>
      <w:r w:rsidR="00E74278">
        <w:rPr>
          <w:rFonts w:ascii="Arial" w:hAnsi="Arial" w:cs="Arial"/>
          <w:sz w:val="22"/>
          <w:szCs w:val="22"/>
          <w:lang w:val="en-US"/>
        </w:rPr>
        <w:t xml:space="preserve"> (KNN)</w:t>
      </w:r>
      <w:r w:rsidR="00E74278" w:rsidRPr="00E74278">
        <w:rPr>
          <w:rFonts w:ascii="Arial" w:hAnsi="Arial" w:cs="Arial"/>
          <w:sz w:val="22"/>
          <w:szCs w:val="22"/>
          <w:lang w:val="en-US"/>
        </w:rPr>
        <w:t xml:space="preserve"> </w:t>
      </w:r>
      <w:r w:rsidR="00E74278">
        <w:rPr>
          <w:rFonts w:ascii="Arial" w:hAnsi="Arial" w:cs="Arial"/>
          <w:sz w:val="22"/>
          <w:szCs w:val="22"/>
          <w:lang w:val="en-US"/>
        </w:rPr>
        <w:t>a</w:t>
      </w:r>
      <w:r w:rsidR="00E74278" w:rsidRPr="00E74278">
        <w:rPr>
          <w:rFonts w:ascii="Arial" w:hAnsi="Arial" w:cs="Arial"/>
          <w:sz w:val="22"/>
          <w:szCs w:val="22"/>
          <w:lang w:val="en-US"/>
        </w:rPr>
        <w:t>lgorithm</w:t>
      </w:r>
      <w:r w:rsidR="00E74278">
        <w:rPr>
          <w:rFonts w:ascii="Arial" w:hAnsi="Arial" w:cs="Arial"/>
          <w:sz w:val="22"/>
          <w:szCs w:val="22"/>
          <w:lang w:val="en-US"/>
        </w:rPr>
        <w:t xml:space="preserve"> which the distance and adjacent was considered by</w:t>
      </w:r>
      <w:r w:rsidRPr="00682ECC">
        <w:rPr>
          <w:rFonts w:ascii="Arial" w:hAnsi="Arial" w:cs="Arial"/>
          <w:sz w:val="22"/>
          <w:szCs w:val="22"/>
        </w:rPr>
        <w:t xml:space="preserve">. </w:t>
      </w:r>
      <w:bookmarkEnd w:id="11"/>
      <w:r w:rsidRPr="00682ECC">
        <w:rPr>
          <w:rFonts w:ascii="Arial" w:hAnsi="Arial" w:cs="Arial"/>
          <w:sz w:val="22"/>
          <w:szCs w:val="22"/>
        </w:rPr>
        <w:t>Global Moran's I measures the overall spatial clustering of the data, while local Moran's I identifies specific locations where the data is clustered or dispersed</w:t>
      </w:r>
      <w:r w:rsidR="009020E3">
        <w:rPr>
          <w:rFonts w:ascii="Arial" w:hAnsi="Arial" w:cs="Arial"/>
          <w:sz w:val="22"/>
          <w:szCs w:val="22"/>
        </w:rPr>
        <w:t xml:space="preserve"> as shown in </w:t>
      </w:r>
      <w:r w:rsidR="00E74278">
        <w:rPr>
          <w:rFonts w:ascii="Arial" w:hAnsi="Arial" w:cs="Arial"/>
          <w:sz w:val="22"/>
          <w:szCs w:val="22"/>
        </w:rPr>
        <w:t>figures</w:t>
      </w:r>
      <w:r w:rsidR="009020E3">
        <w:rPr>
          <w:rFonts w:ascii="Arial" w:hAnsi="Arial" w:cs="Arial"/>
          <w:sz w:val="22"/>
          <w:szCs w:val="22"/>
        </w:rPr>
        <w:t xml:space="preserve"> 3(</w:t>
      </w:r>
      <w:r w:rsidR="007B231D">
        <w:rPr>
          <w:rFonts w:ascii="Arial" w:hAnsi="Arial" w:cs="Arial" w:hint="eastAsia"/>
          <w:sz w:val="22"/>
          <w:szCs w:val="22"/>
        </w:rPr>
        <w:t>b</w:t>
      </w:r>
      <w:r w:rsidR="009020E3">
        <w:rPr>
          <w:rFonts w:ascii="Arial" w:hAnsi="Arial" w:cs="Arial"/>
          <w:sz w:val="22"/>
          <w:szCs w:val="22"/>
        </w:rPr>
        <w:t>) and 3(d) from both cluster and significance map</w:t>
      </w:r>
      <w:r w:rsidRPr="00682ECC">
        <w:rPr>
          <w:rFonts w:ascii="Arial" w:hAnsi="Arial" w:cs="Arial"/>
          <w:sz w:val="22"/>
          <w:szCs w:val="22"/>
        </w:rPr>
        <w:t>. By visualizing these spatial patterns, we can gain insights into the spatial relationships between shared bike data and COVID cases in different parts of NYC and Boston.</w:t>
      </w:r>
    </w:p>
    <w:p w14:paraId="468D5374" w14:textId="48A77F4C" w:rsidR="00C045EC" w:rsidRDefault="00E74278" w:rsidP="006412F7">
      <w:pPr>
        <w:spacing w:after="100" w:afterAutospacing="1"/>
        <w:jc w:val="both"/>
        <w:rPr>
          <w:rFonts w:ascii="Arial" w:hAnsi="Arial" w:cs="Arial"/>
          <w:sz w:val="22"/>
          <w:szCs w:val="22"/>
        </w:rPr>
      </w:pPr>
      <w:r w:rsidRPr="00E74278">
        <w:rPr>
          <w:rFonts w:ascii="Arial" w:hAnsi="Arial" w:cs="Arial"/>
          <w:sz w:val="22"/>
          <w:szCs w:val="22"/>
        </w:rPr>
        <w:t xml:space="preserve">The global Moran I value was -0.219 for New York City and 0.188 for Boston. the LISA clustering and significance maps show that most portions of </w:t>
      </w:r>
      <w:bookmarkStart w:id="12" w:name="OLE_LINK11"/>
      <w:r w:rsidRPr="00E74278">
        <w:rPr>
          <w:rFonts w:ascii="Arial" w:hAnsi="Arial" w:cs="Arial"/>
          <w:sz w:val="22"/>
          <w:szCs w:val="22"/>
        </w:rPr>
        <w:t xml:space="preserve">New York City </w:t>
      </w:r>
      <w:bookmarkEnd w:id="12"/>
      <w:r w:rsidRPr="00E74278">
        <w:rPr>
          <w:rFonts w:ascii="Arial" w:hAnsi="Arial" w:cs="Arial"/>
          <w:sz w:val="22"/>
          <w:szCs w:val="22"/>
        </w:rPr>
        <w:t xml:space="preserve">(74%) and Boston (78%) were insignificant, with the low-low and high-high portions representing 20.22% of the New York City study area. </w:t>
      </w:r>
      <w:r w:rsidR="00C045EC" w:rsidRPr="00C045EC">
        <w:rPr>
          <w:rFonts w:ascii="Arial" w:hAnsi="Arial" w:cs="Arial"/>
          <w:sz w:val="22"/>
          <w:szCs w:val="22"/>
        </w:rPr>
        <w:t xml:space="preserve">Based on the global Moran's I and LISA cluster analysis, it appears that the spatial patterns of shared bike trip </w:t>
      </w:r>
      <w:r>
        <w:rPr>
          <w:rFonts w:ascii="Arial" w:hAnsi="Arial" w:cs="Arial"/>
          <w:sz w:val="22"/>
          <w:szCs w:val="22"/>
        </w:rPr>
        <w:t>count</w:t>
      </w:r>
      <w:r w:rsidR="00C045EC" w:rsidRPr="00C045EC">
        <w:rPr>
          <w:rFonts w:ascii="Arial" w:hAnsi="Arial" w:cs="Arial"/>
          <w:sz w:val="22"/>
          <w:szCs w:val="22"/>
        </w:rPr>
        <w:t xml:space="preserve"> in both </w:t>
      </w:r>
      <w:r w:rsidRPr="00E74278">
        <w:rPr>
          <w:rFonts w:ascii="Arial" w:hAnsi="Arial" w:cs="Arial"/>
          <w:sz w:val="22"/>
          <w:szCs w:val="22"/>
        </w:rPr>
        <w:t>New York City</w:t>
      </w:r>
      <w:r w:rsidR="00C045EC" w:rsidRPr="00C045EC">
        <w:rPr>
          <w:rFonts w:ascii="Arial" w:hAnsi="Arial" w:cs="Arial"/>
          <w:sz w:val="22"/>
          <w:szCs w:val="22"/>
        </w:rPr>
        <w:t xml:space="preserve"> and Boston </w:t>
      </w:r>
      <w:r>
        <w:rPr>
          <w:rFonts w:ascii="Arial" w:hAnsi="Arial" w:cs="Arial"/>
          <w:sz w:val="22"/>
          <w:szCs w:val="22"/>
        </w:rPr>
        <w:t xml:space="preserve">area </w:t>
      </w:r>
      <w:r w:rsidR="00C045EC" w:rsidRPr="00C045EC">
        <w:rPr>
          <w:rFonts w:ascii="Arial" w:hAnsi="Arial" w:cs="Arial"/>
          <w:sz w:val="22"/>
          <w:szCs w:val="22"/>
        </w:rPr>
        <w:t xml:space="preserve">are not significantly clustered. However, the presence of some high-high and low-low clusters in </w:t>
      </w:r>
      <w:r w:rsidRPr="00E74278">
        <w:rPr>
          <w:rFonts w:ascii="Arial" w:hAnsi="Arial" w:cs="Arial"/>
          <w:sz w:val="22"/>
          <w:szCs w:val="22"/>
        </w:rPr>
        <w:t>New York City</w:t>
      </w:r>
      <w:r w:rsidR="00C045EC" w:rsidRPr="00C045EC">
        <w:rPr>
          <w:rFonts w:ascii="Arial" w:hAnsi="Arial" w:cs="Arial"/>
          <w:sz w:val="22"/>
          <w:szCs w:val="22"/>
        </w:rPr>
        <w:t xml:space="preserve"> suggests that there may be underlying factors that contribute to spatial variation in trip counts.</w:t>
      </w:r>
    </w:p>
    <w:p w14:paraId="577FBFC7" w14:textId="6A0BC77A" w:rsidR="00D4238E" w:rsidRDefault="006412F7" w:rsidP="001F6AF7">
      <w:pPr>
        <w:spacing w:after="120"/>
        <w:jc w:val="both"/>
        <w:rPr>
          <w:rFonts w:ascii="Arial" w:hAnsi="Arial" w:cs="Arial"/>
          <w:sz w:val="22"/>
          <w:szCs w:val="22"/>
        </w:rPr>
      </w:pPr>
      <w:r w:rsidRPr="00682ECC">
        <w:rPr>
          <w:rFonts w:ascii="Arial" w:hAnsi="Arial" w:cs="Arial"/>
          <w:sz w:val="22"/>
          <w:szCs w:val="22"/>
        </w:rPr>
        <w:t>Furthermore</w:t>
      </w:r>
      <w:r w:rsidR="004B2CD9" w:rsidRPr="00682ECC">
        <w:rPr>
          <w:rFonts w:ascii="Arial" w:hAnsi="Arial" w:cs="Arial"/>
          <w:sz w:val="22"/>
          <w:szCs w:val="22"/>
        </w:rPr>
        <w:t xml:space="preserve">, </w:t>
      </w:r>
      <w:r w:rsidR="004B2CD9">
        <w:rPr>
          <w:rFonts w:ascii="Arial" w:hAnsi="Arial" w:cs="Arial"/>
          <w:sz w:val="22"/>
          <w:szCs w:val="22"/>
        </w:rPr>
        <w:t>the</w:t>
      </w:r>
      <w:r w:rsidR="004A054C">
        <w:rPr>
          <w:rFonts w:ascii="Arial" w:hAnsi="Arial" w:cs="Arial"/>
          <w:sz w:val="22"/>
          <w:szCs w:val="22"/>
        </w:rPr>
        <w:t xml:space="preserve"> </w:t>
      </w:r>
      <w:bookmarkStart w:id="13" w:name="OLE_LINK64"/>
      <w:r w:rsidR="004A054C" w:rsidRPr="00FC26A6">
        <w:rPr>
          <w:rFonts w:ascii="Arial" w:hAnsi="Arial" w:cs="Arial"/>
          <w:sz w:val="22"/>
          <w:szCs w:val="22"/>
        </w:rPr>
        <w:t>autocorrelation function</w:t>
      </w:r>
      <w:r w:rsidR="004B2CD9" w:rsidRPr="00682ECC">
        <w:rPr>
          <w:rFonts w:ascii="Arial" w:hAnsi="Arial" w:cs="Arial"/>
          <w:sz w:val="22"/>
          <w:szCs w:val="22"/>
        </w:rPr>
        <w:t xml:space="preserve"> </w:t>
      </w:r>
      <w:r w:rsidR="004A054C">
        <w:rPr>
          <w:rFonts w:ascii="Arial" w:hAnsi="Arial" w:cs="Arial"/>
          <w:sz w:val="22"/>
          <w:szCs w:val="22"/>
        </w:rPr>
        <w:t>(</w:t>
      </w:r>
      <w:r w:rsidR="004B2CD9" w:rsidRPr="00682ECC">
        <w:rPr>
          <w:rFonts w:ascii="Arial" w:hAnsi="Arial" w:cs="Arial"/>
          <w:sz w:val="22"/>
          <w:szCs w:val="22"/>
        </w:rPr>
        <w:t>ACF</w:t>
      </w:r>
      <w:r w:rsidR="004A054C">
        <w:rPr>
          <w:rFonts w:ascii="Arial" w:hAnsi="Arial" w:cs="Arial"/>
          <w:sz w:val="22"/>
          <w:szCs w:val="22"/>
        </w:rPr>
        <w:t>)</w:t>
      </w:r>
      <w:r w:rsidR="004B2CD9" w:rsidRPr="00682ECC">
        <w:rPr>
          <w:rFonts w:ascii="Arial" w:hAnsi="Arial" w:cs="Arial"/>
          <w:sz w:val="22"/>
          <w:szCs w:val="22"/>
        </w:rPr>
        <w:t xml:space="preserve"> </w:t>
      </w:r>
      <w:bookmarkEnd w:id="13"/>
      <w:r w:rsidR="004B2CD9" w:rsidRPr="00682ECC">
        <w:rPr>
          <w:rFonts w:ascii="Arial" w:hAnsi="Arial" w:cs="Arial"/>
          <w:sz w:val="22"/>
          <w:szCs w:val="22"/>
        </w:rPr>
        <w:t xml:space="preserve">and </w:t>
      </w:r>
      <w:r w:rsidR="004A054C" w:rsidRPr="00FC26A6">
        <w:rPr>
          <w:rFonts w:ascii="Arial" w:hAnsi="Arial" w:cs="Arial"/>
          <w:sz w:val="22"/>
          <w:szCs w:val="22"/>
        </w:rPr>
        <w:t>partial autocorrelation function (</w:t>
      </w:r>
      <w:r w:rsidR="002B32E3" w:rsidRPr="00FC26A6">
        <w:rPr>
          <w:rFonts w:ascii="Arial" w:hAnsi="Arial" w:cs="Arial"/>
          <w:sz w:val="22"/>
          <w:szCs w:val="22"/>
        </w:rPr>
        <w:t xml:space="preserve">PACF) </w:t>
      </w:r>
      <w:r w:rsidR="002B32E3">
        <w:rPr>
          <w:rFonts w:ascii="Arial" w:hAnsi="Arial" w:cs="Arial"/>
          <w:sz w:val="22"/>
          <w:szCs w:val="22"/>
        </w:rPr>
        <w:t>were</w:t>
      </w:r>
      <w:r w:rsidR="004B2CD9">
        <w:rPr>
          <w:rFonts w:ascii="Arial" w:hAnsi="Arial" w:cs="Arial"/>
          <w:sz w:val="22"/>
          <w:szCs w:val="22"/>
        </w:rPr>
        <w:t xml:space="preserve"> used</w:t>
      </w:r>
      <w:r w:rsidR="004B2CD9" w:rsidRPr="00682ECC">
        <w:rPr>
          <w:rFonts w:ascii="Arial" w:hAnsi="Arial" w:cs="Arial"/>
          <w:sz w:val="22"/>
          <w:szCs w:val="22"/>
        </w:rPr>
        <w:t xml:space="preserve"> to examine the temporal autocorrelation of the data. The ACF and PACF plots can help us identify </w:t>
      </w:r>
      <w:r w:rsidR="00E74278">
        <w:rPr>
          <w:rFonts w:ascii="Arial" w:hAnsi="Arial" w:cs="Arial"/>
          <w:sz w:val="22"/>
          <w:szCs w:val="22"/>
        </w:rPr>
        <w:t>the statistically significant lag periods</w:t>
      </w:r>
      <w:r w:rsidR="004B2CD9" w:rsidRPr="00682ECC">
        <w:rPr>
          <w:rFonts w:ascii="Arial" w:hAnsi="Arial" w:cs="Arial"/>
          <w:sz w:val="22"/>
          <w:szCs w:val="22"/>
        </w:rPr>
        <w:t xml:space="preserve">, indicating the presence of temporal patterns in the data. </w:t>
      </w:r>
      <w:bookmarkStart w:id="14" w:name="OLE_LINK17"/>
      <w:r w:rsidR="004A054C">
        <w:rPr>
          <w:rFonts w:ascii="Arial" w:hAnsi="Arial" w:cs="Arial"/>
          <w:sz w:val="22"/>
          <w:szCs w:val="22"/>
          <w:lang w:val="en-US"/>
        </w:rPr>
        <w:t xml:space="preserve">The </w:t>
      </w:r>
      <w:r w:rsidR="00FC26A6" w:rsidRPr="00FC26A6">
        <w:rPr>
          <w:rFonts w:ascii="Arial" w:hAnsi="Arial" w:cs="Arial" w:hint="eastAsia"/>
          <w:sz w:val="22"/>
          <w:szCs w:val="22"/>
        </w:rPr>
        <w:t>t</w:t>
      </w:r>
      <w:r w:rsidR="00FC26A6" w:rsidRPr="00FC26A6">
        <w:rPr>
          <w:rFonts w:ascii="Arial" w:hAnsi="Arial" w:cs="Arial"/>
          <w:sz w:val="22"/>
          <w:szCs w:val="22"/>
        </w:rPr>
        <w:t xml:space="preserve">rip </w:t>
      </w:r>
      <w:r w:rsidR="002624BF">
        <w:rPr>
          <w:rFonts w:ascii="Arial" w:hAnsi="Arial" w:cs="Arial"/>
          <w:sz w:val="22"/>
          <w:szCs w:val="22"/>
        </w:rPr>
        <w:t>counts</w:t>
      </w:r>
      <w:r w:rsidR="00FC26A6" w:rsidRPr="00FC26A6">
        <w:rPr>
          <w:rFonts w:ascii="Arial" w:hAnsi="Arial" w:cs="Arial"/>
          <w:sz w:val="22"/>
          <w:szCs w:val="22"/>
        </w:rPr>
        <w:t>, trip duration time, and COVID cases variables exhibit cyclical patterns that suggest a degree of seasonality</w:t>
      </w:r>
      <w:r w:rsidR="007D5B52">
        <w:rPr>
          <w:rFonts w:ascii="Arial" w:hAnsi="Arial" w:cs="Arial"/>
          <w:sz w:val="22"/>
          <w:szCs w:val="22"/>
        </w:rPr>
        <w:t xml:space="preserve"> accor</w:t>
      </w:r>
      <w:r w:rsidR="009D2EC4">
        <w:rPr>
          <w:rFonts w:ascii="Arial" w:hAnsi="Arial" w:cs="Arial"/>
          <w:sz w:val="22"/>
          <w:szCs w:val="22"/>
        </w:rPr>
        <w:t>ding to figure 1</w:t>
      </w:r>
      <w:r w:rsidR="001C5A68">
        <w:rPr>
          <w:rFonts w:ascii="Arial" w:hAnsi="Arial" w:cs="Arial"/>
          <w:sz w:val="22"/>
          <w:szCs w:val="22"/>
        </w:rPr>
        <w:t xml:space="preserve"> </w:t>
      </w:r>
      <w:bookmarkStart w:id="15" w:name="OLE_LINK15"/>
      <w:r w:rsidR="001C5A68">
        <w:rPr>
          <w:rFonts w:ascii="Arial" w:hAnsi="Arial" w:cs="Arial"/>
          <w:sz w:val="22"/>
          <w:szCs w:val="22"/>
        </w:rPr>
        <w:t xml:space="preserve">and the results from </w:t>
      </w:r>
      <w:bookmarkEnd w:id="15"/>
      <w:r w:rsidR="004A054C" w:rsidRPr="00FC26A6">
        <w:rPr>
          <w:rFonts w:ascii="Arial" w:hAnsi="Arial" w:cs="Arial"/>
          <w:sz w:val="22"/>
          <w:szCs w:val="22"/>
        </w:rPr>
        <w:t>ACF</w:t>
      </w:r>
      <w:r w:rsidR="002834B7">
        <w:rPr>
          <w:rFonts w:ascii="Arial" w:hAnsi="Arial" w:cs="Arial"/>
          <w:sz w:val="22"/>
          <w:szCs w:val="22"/>
        </w:rPr>
        <w:t xml:space="preserve"> </w:t>
      </w:r>
      <w:r w:rsidR="004A054C">
        <w:rPr>
          <w:rFonts w:ascii="Arial" w:hAnsi="Arial" w:cs="Arial"/>
          <w:sz w:val="22"/>
          <w:szCs w:val="22"/>
        </w:rPr>
        <w:t xml:space="preserve">and </w:t>
      </w:r>
      <w:bookmarkStart w:id="16" w:name="OLE_LINK16"/>
      <w:r w:rsidR="004A054C" w:rsidRPr="00FC26A6">
        <w:rPr>
          <w:rFonts w:ascii="Arial" w:hAnsi="Arial" w:cs="Arial"/>
          <w:sz w:val="22"/>
          <w:szCs w:val="22"/>
        </w:rPr>
        <w:t>PACF</w:t>
      </w:r>
      <w:bookmarkEnd w:id="16"/>
      <w:r w:rsidR="002834B7">
        <w:rPr>
          <w:rFonts w:ascii="Arial" w:hAnsi="Arial" w:cs="Arial"/>
          <w:sz w:val="22"/>
          <w:szCs w:val="22"/>
        </w:rPr>
        <w:t xml:space="preserve"> </w:t>
      </w:r>
      <w:r w:rsidR="002624BF">
        <w:rPr>
          <w:rFonts w:ascii="Arial" w:hAnsi="Arial" w:cs="Arial"/>
          <w:sz w:val="22"/>
          <w:szCs w:val="22"/>
        </w:rPr>
        <w:t xml:space="preserve">were </w:t>
      </w:r>
      <w:r w:rsidR="00FC26A6" w:rsidRPr="00FC26A6">
        <w:rPr>
          <w:rFonts w:ascii="Arial" w:hAnsi="Arial" w:cs="Arial"/>
          <w:sz w:val="22"/>
          <w:szCs w:val="22"/>
        </w:rPr>
        <w:t xml:space="preserve">conducted </w:t>
      </w:r>
      <w:r w:rsidR="005018E3">
        <w:rPr>
          <w:rFonts w:ascii="Arial" w:hAnsi="Arial" w:cs="Arial"/>
          <w:sz w:val="22"/>
          <w:szCs w:val="22"/>
        </w:rPr>
        <w:t xml:space="preserve">further </w:t>
      </w:r>
      <w:r w:rsidR="00FC26A6" w:rsidRPr="00FC26A6">
        <w:rPr>
          <w:rFonts w:ascii="Arial" w:hAnsi="Arial" w:cs="Arial"/>
          <w:sz w:val="22"/>
          <w:szCs w:val="22"/>
        </w:rPr>
        <w:t>for each variable</w:t>
      </w:r>
      <w:r w:rsidR="00BE5F42">
        <w:rPr>
          <w:rFonts w:ascii="Arial" w:hAnsi="Arial" w:cs="Arial"/>
          <w:sz w:val="22"/>
          <w:szCs w:val="22"/>
        </w:rPr>
        <w:t xml:space="preserve"> </w:t>
      </w:r>
      <w:r w:rsidR="007B4F79" w:rsidRPr="007B4F79">
        <w:rPr>
          <w:rFonts w:ascii="Arial" w:hAnsi="Arial" w:cs="Arial"/>
          <w:sz w:val="22"/>
          <w:szCs w:val="22"/>
        </w:rPr>
        <w:t xml:space="preserve">that is not </w:t>
      </w:r>
      <w:r w:rsidR="007B4F79">
        <w:rPr>
          <w:rFonts w:ascii="Arial" w:hAnsi="Arial" w:cs="Arial" w:hint="eastAsia"/>
          <w:sz w:val="22"/>
          <w:szCs w:val="22"/>
        </w:rPr>
        <w:t>plotted</w:t>
      </w:r>
      <w:r w:rsidR="007B4F79" w:rsidRPr="007B4F79">
        <w:rPr>
          <w:rFonts w:ascii="Arial" w:hAnsi="Arial" w:cs="Arial"/>
          <w:sz w:val="22"/>
          <w:szCs w:val="22"/>
        </w:rPr>
        <w:t xml:space="preserve"> here due to space constraints.</w:t>
      </w:r>
      <w:bookmarkEnd w:id="14"/>
    </w:p>
    <w:p w14:paraId="2A39DF27" w14:textId="77777777" w:rsidR="001F6AF7" w:rsidRDefault="001F6AF7" w:rsidP="001F6AF7">
      <w:pPr>
        <w:jc w:val="center"/>
        <w:rPr>
          <w:rFonts w:ascii="Arial" w:hAnsi="Arial" w:cs="Arial"/>
          <w:sz w:val="22"/>
          <w:szCs w:val="22"/>
        </w:rPr>
      </w:pPr>
      <w:r>
        <w:rPr>
          <w:rFonts w:ascii="Arial" w:hAnsi="Arial" w:cs="Arial"/>
          <w:noProof/>
          <w:sz w:val="22"/>
          <w:szCs w:val="22"/>
          <w:lang w:val="en-US"/>
        </w:rPr>
        <w:drawing>
          <wp:inline distT="0" distB="0" distL="0" distR="0" wp14:anchorId="79905CCF" wp14:editId="084202D8">
            <wp:extent cx="4647373" cy="2670273"/>
            <wp:effectExtent l="12700" t="12700" r="13970" b="9525"/>
            <wp:docPr id="13" name="Picture 1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map&#10;&#10;Description automatically generated"/>
                    <pic:cNvPicPr/>
                  </pic:nvPicPr>
                  <pic:blipFill rotWithShape="1">
                    <a:blip r:embed="rId12" cstate="print">
                      <a:extLst>
                        <a:ext uri="{28A0092B-C50C-407E-A947-70E740481C1C}">
                          <a14:useLocalDpi xmlns:a14="http://schemas.microsoft.com/office/drawing/2010/main" val="0"/>
                        </a:ext>
                      </a:extLst>
                    </a:blip>
                    <a:srcRect l="825" r="509"/>
                    <a:stretch/>
                  </pic:blipFill>
                  <pic:spPr bwMode="auto">
                    <a:xfrm>
                      <a:off x="0" y="0"/>
                      <a:ext cx="4681188" cy="26897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1BD5DC" w14:textId="2DAEC3C3" w:rsidR="001F6AF7" w:rsidRPr="001F6AF7" w:rsidRDefault="001F6AF7" w:rsidP="001F6AF7">
      <w:pPr>
        <w:spacing w:after="100" w:afterAutospacing="1"/>
        <w:jc w:val="center"/>
        <w:rPr>
          <w:sz w:val="22"/>
          <w:szCs w:val="22"/>
        </w:rPr>
      </w:pPr>
      <w:bookmarkStart w:id="17" w:name="OLE_LINK12"/>
      <w:r w:rsidRPr="000C642B">
        <w:rPr>
          <w:b/>
          <w:bCs/>
          <w:sz w:val="22"/>
          <w:szCs w:val="22"/>
        </w:rPr>
        <w:t>Figure 3</w:t>
      </w:r>
      <w:r w:rsidRPr="000C642B">
        <w:rPr>
          <w:sz w:val="22"/>
          <w:szCs w:val="22"/>
        </w:rPr>
        <w:t xml:space="preserve">. NYC and Boston spatial correlations (a is the global Moran’s I scatter plot for NYC, b is the Local Indicators of Spatial Autocorrelation, (LISA) including cluster and significance maps for NYC; c is the global </w:t>
      </w:r>
      <w:bookmarkStart w:id="18" w:name="OLE_LINK9"/>
      <w:r w:rsidRPr="000C642B">
        <w:rPr>
          <w:sz w:val="22"/>
          <w:szCs w:val="22"/>
        </w:rPr>
        <w:t xml:space="preserve">Moran’s I </w:t>
      </w:r>
      <w:bookmarkEnd w:id="18"/>
      <w:r w:rsidRPr="000C642B">
        <w:rPr>
          <w:sz w:val="22"/>
          <w:szCs w:val="22"/>
        </w:rPr>
        <w:t>scatter plot for Boston, d is the LISA cluster and significance maps for Boston).</w:t>
      </w:r>
      <w:bookmarkEnd w:id="17"/>
    </w:p>
    <w:p w14:paraId="26DD6DD1" w14:textId="79909ABD" w:rsidR="00FC26A6" w:rsidRPr="00D4238E" w:rsidRDefault="00D4238E" w:rsidP="00556DB3">
      <w:pPr>
        <w:spacing w:after="100" w:afterAutospacing="1"/>
        <w:jc w:val="both"/>
        <w:rPr>
          <w:rFonts w:ascii="Arial" w:hAnsi="Arial" w:cs="Arial"/>
          <w:sz w:val="22"/>
          <w:szCs w:val="22"/>
        </w:rPr>
      </w:pPr>
      <w:r>
        <w:rPr>
          <w:rFonts w:ascii="Arial" w:hAnsi="Arial" w:cs="Arial"/>
          <w:sz w:val="22"/>
          <w:szCs w:val="22"/>
          <w:lang w:val="en-US"/>
        </w:rPr>
        <w:t xml:space="preserve">Basic temporal characteristics </w:t>
      </w:r>
      <w:r w:rsidR="00B668AA">
        <w:rPr>
          <w:rFonts w:ascii="Arial" w:hAnsi="Arial" w:cs="Arial"/>
          <w:sz w:val="22"/>
          <w:szCs w:val="22"/>
          <w:lang w:val="en-US"/>
        </w:rPr>
        <w:t xml:space="preserve">could be </w:t>
      </w:r>
      <w:r w:rsidR="002E4040">
        <w:rPr>
          <w:rFonts w:ascii="Arial" w:hAnsi="Arial" w:cs="Arial"/>
          <w:sz w:val="22"/>
          <w:szCs w:val="22"/>
          <w:lang w:val="en-US"/>
        </w:rPr>
        <w:t>observed</w:t>
      </w:r>
      <w:r w:rsidR="00B668AA">
        <w:rPr>
          <w:rFonts w:ascii="Arial" w:hAnsi="Arial" w:cs="Arial"/>
          <w:sz w:val="22"/>
          <w:szCs w:val="22"/>
          <w:lang w:val="en-US"/>
        </w:rPr>
        <w:t xml:space="preserve"> </w:t>
      </w:r>
      <w:r w:rsidR="002E4040">
        <w:rPr>
          <w:rFonts w:ascii="Arial" w:hAnsi="Arial" w:cs="Arial"/>
          <w:sz w:val="22"/>
          <w:szCs w:val="22"/>
          <w:lang w:val="en-US"/>
        </w:rPr>
        <w:t>from</w:t>
      </w:r>
      <w:r w:rsidR="00B668AA">
        <w:rPr>
          <w:rFonts w:ascii="Arial" w:hAnsi="Arial" w:cs="Arial"/>
          <w:sz w:val="22"/>
          <w:szCs w:val="22"/>
          <w:lang w:val="en-US"/>
        </w:rPr>
        <w:t xml:space="preserve"> the histogram and time series in figure </w:t>
      </w:r>
      <w:r w:rsidR="00BE281D">
        <w:rPr>
          <w:rFonts w:ascii="Arial" w:hAnsi="Arial" w:cs="Arial"/>
          <w:sz w:val="22"/>
          <w:szCs w:val="22"/>
          <w:lang w:val="en-US"/>
        </w:rPr>
        <w:t>4(1</w:t>
      </w:r>
      <w:r w:rsidR="00E04DC9">
        <w:rPr>
          <w:rFonts w:ascii="Arial" w:hAnsi="Arial" w:cs="Arial"/>
          <w:sz w:val="22"/>
          <w:szCs w:val="22"/>
          <w:lang w:val="en-US"/>
        </w:rPr>
        <w:t>)</w:t>
      </w:r>
      <w:r w:rsidR="002E4040">
        <w:rPr>
          <w:rFonts w:ascii="Arial" w:hAnsi="Arial" w:cs="Arial"/>
          <w:sz w:val="22"/>
          <w:szCs w:val="22"/>
          <w:lang w:val="en-US"/>
        </w:rPr>
        <w:t xml:space="preserve"> for NYC and </w:t>
      </w:r>
      <w:r w:rsidR="002624BF">
        <w:rPr>
          <w:rFonts w:ascii="Arial" w:hAnsi="Arial" w:cs="Arial"/>
          <w:sz w:val="22"/>
          <w:szCs w:val="22"/>
          <w:lang w:val="en-US"/>
        </w:rPr>
        <w:t>figure 5</w:t>
      </w:r>
      <w:r w:rsidR="002E4040">
        <w:rPr>
          <w:rFonts w:ascii="Arial" w:hAnsi="Arial" w:cs="Arial"/>
          <w:sz w:val="22"/>
          <w:szCs w:val="22"/>
          <w:lang w:val="en-US"/>
        </w:rPr>
        <w:t>(1) for Boston</w:t>
      </w:r>
      <w:r w:rsidR="00E04DC9">
        <w:rPr>
          <w:rFonts w:ascii="Arial" w:hAnsi="Arial" w:cs="Arial"/>
          <w:sz w:val="22"/>
          <w:szCs w:val="22"/>
          <w:lang w:val="en-US"/>
        </w:rPr>
        <w:t>.</w:t>
      </w:r>
      <w:r w:rsidR="00E04DC9" w:rsidRPr="00FC26A6">
        <w:rPr>
          <w:rFonts w:ascii="Arial" w:hAnsi="Arial" w:cs="Arial"/>
          <w:sz w:val="22"/>
          <w:szCs w:val="22"/>
        </w:rPr>
        <w:t xml:space="preserve"> The</w:t>
      </w:r>
      <w:r w:rsidR="00FC26A6" w:rsidRPr="00FC26A6">
        <w:rPr>
          <w:rFonts w:ascii="Arial" w:hAnsi="Arial" w:cs="Arial"/>
          <w:sz w:val="22"/>
          <w:szCs w:val="22"/>
        </w:rPr>
        <w:t xml:space="preserve"> ACF and PACF </w:t>
      </w:r>
      <w:r w:rsidR="00C36486">
        <w:rPr>
          <w:rFonts w:ascii="Arial" w:hAnsi="Arial" w:cs="Arial"/>
          <w:sz w:val="22"/>
          <w:szCs w:val="22"/>
        </w:rPr>
        <w:t>calculated</w:t>
      </w:r>
      <w:r w:rsidR="00FC26A6" w:rsidRPr="00FC26A6">
        <w:rPr>
          <w:rFonts w:ascii="Arial" w:hAnsi="Arial" w:cs="Arial"/>
          <w:sz w:val="22"/>
          <w:szCs w:val="22"/>
        </w:rPr>
        <w:t xml:space="preserve"> for the trip count variable indicate a significant autocorrelation at lag 7, which suggests a weekly seasonality in trip counts. </w:t>
      </w:r>
      <w:r w:rsidR="00FC26A6" w:rsidRPr="00FC26A6">
        <w:rPr>
          <w:rFonts w:ascii="Arial" w:hAnsi="Arial" w:cs="Arial"/>
          <w:sz w:val="22"/>
          <w:szCs w:val="22"/>
        </w:rPr>
        <w:lastRenderedPageBreak/>
        <w:t>The PACF plot also shows significant spikes at lags 1 and 2, which suggest a first- and second-order autoregressive process in the data.</w:t>
      </w:r>
      <w:r w:rsidR="007F5F72">
        <w:rPr>
          <w:rFonts w:ascii="Arial" w:hAnsi="Arial" w:cs="Arial"/>
          <w:sz w:val="22"/>
          <w:szCs w:val="22"/>
        </w:rPr>
        <w:t xml:space="preserve"> </w:t>
      </w:r>
      <w:r w:rsidR="00FC26A6" w:rsidRPr="00FC26A6">
        <w:rPr>
          <w:rFonts w:ascii="Arial" w:hAnsi="Arial" w:cs="Arial"/>
          <w:sz w:val="22"/>
          <w:szCs w:val="22"/>
        </w:rPr>
        <w:t>For the trip duration time variable, the ACF and PACF plots show significant autocorrelation at lag 1 and some evidence of a seasonal component at lags 5 and 6, which suggests a weekly seasonality in trip duration times.</w:t>
      </w:r>
      <w:r w:rsidR="007F5F72">
        <w:rPr>
          <w:rFonts w:ascii="Arial" w:hAnsi="Arial" w:cs="Arial"/>
          <w:sz w:val="22"/>
          <w:szCs w:val="22"/>
        </w:rPr>
        <w:t xml:space="preserve"> </w:t>
      </w:r>
      <w:r w:rsidR="00FC26A6" w:rsidRPr="00FC26A6">
        <w:rPr>
          <w:rFonts w:ascii="Arial" w:hAnsi="Arial" w:cs="Arial"/>
          <w:sz w:val="22"/>
          <w:szCs w:val="22"/>
        </w:rPr>
        <w:t xml:space="preserve">Finally, for the COVID cases variable, </w:t>
      </w:r>
      <w:r w:rsidR="001B0241" w:rsidRPr="001B0241">
        <w:rPr>
          <w:rFonts w:ascii="Arial" w:hAnsi="Arial" w:cs="Arial"/>
          <w:sz w:val="22"/>
          <w:szCs w:val="22"/>
        </w:rPr>
        <w:t>there is no fixed cyclic pattern presented</w:t>
      </w:r>
      <w:r w:rsidR="001B0241">
        <w:rPr>
          <w:rFonts w:ascii="Arial" w:hAnsi="Arial" w:cs="Arial"/>
          <w:sz w:val="22"/>
          <w:szCs w:val="22"/>
          <w:lang w:val="en-US"/>
        </w:rPr>
        <w:t>.</w:t>
      </w:r>
      <w:r w:rsidR="006B518C">
        <w:rPr>
          <w:rFonts w:ascii="Arial" w:hAnsi="Arial" w:cs="Arial"/>
          <w:sz w:val="22"/>
          <w:szCs w:val="22"/>
          <w:lang w:val="en-US"/>
        </w:rPr>
        <w:t xml:space="preserve"> </w:t>
      </w:r>
      <w:r w:rsidR="00FC26A6" w:rsidRPr="00FC26A6">
        <w:rPr>
          <w:rFonts w:ascii="Arial" w:hAnsi="Arial" w:cs="Arial"/>
          <w:sz w:val="22"/>
          <w:szCs w:val="22"/>
        </w:rPr>
        <w:t xml:space="preserve">Overall, these results suggest that our dataset exhibits cyclicality and seasonality. </w:t>
      </w:r>
      <w:r w:rsidR="006B518C" w:rsidRPr="006B518C">
        <w:rPr>
          <w:rFonts w:ascii="Arial" w:hAnsi="Arial" w:cs="Arial"/>
          <w:sz w:val="22"/>
          <w:szCs w:val="22"/>
        </w:rPr>
        <w:t>It is clear from these results that further exploration of the temporal characteristics of the dataset is necessary</w:t>
      </w:r>
      <w:r w:rsidR="006B518C">
        <w:rPr>
          <w:rFonts w:ascii="Arial" w:hAnsi="Arial" w:cs="Arial"/>
          <w:sz w:val="22"/>
          <w:szCs w:val="22"/>
          <w:lang w:val="en-US"/>
        </w:rPr>
        <w:t>.</w:t>
      </w:r>
    </w:p>
    <w:p w14:paraId="053ED9F2" w14:textId="34E04921" w:rsidR="006412F7" w:rsidRDefault="004B2CD9" w:rsidP="00C958E8">
      <w:pPr>
        <w:spacing w:after="100" w:afterAutospacing="1"/>
        <w:jc w:val="both"/>
        <w:rPr>
          <w:rFonts w:ascii="Arial" w:hAnsi="Arial" w:cs="Arial"/>
          <w:sz w:val="22"/>
          <w:szCs w:val="22"/>
          <w:lang w:val="en-US"/>
        </w:rPr>
      </w:pPr>
      <w:bookmarkStart w:id="19" w:name="OLE_LINK23"/>
      <w:r w:rsidRPr="00682ECC">
        <w:rPr>
          <w:rFonts w:ascii="Arial" w:hAnsi="Arial" w:cs="Arial"/>
          <w:sz w:val="22"/>
          <w:szCs w:val="22"/>
        </w:rPr>
        <w:t xml:space="preserve">By using ACF and PACF to explore the temporal autocorrelation and global and local Moran's I to explore the spatial autocorrelation, a deeper understanding of the </w:t>
      </w:r>
      <w:r w:rsidR="00242E54">
        <w:rPr>
          <w:rFonts w:ascii="Arial" w:hAnsi="Arial" w:cs="Arial"/>
          <w:sz w:val="22"/>
          <w:szCs w:val="22"/>
        </w:rPr>
        <w:t xml:space="preserve">dataset </w:t>
      </w:r>
      <w:r w:rsidR="00C076B0">
        <w:rPr>
          <w:rFonts w:ascii="Arial" w:hAnsi="Arial" w:cs="Arial"/>
          <w:sz w:val="22"/>
          <w:szCs w:val="22"/>
        </w:rPr>
        <w:t>and further exploration</w:t>
      </w:r>
      <w:r w:rsidR="009824A0">
        <w:rPr>
          <w:rFonts w:ascii="Arial" w:hAnsi="Arial" w:cs="Arial"/>
          <w:sz w:val="22"/>
          <w:szCs w:val="22"/>
        </w:rPr>
        <w:t xml:space="preserve"> is necessary</w:t>
      </w:r>
      <w:r w:rsidR="00C076B0">
        <w:rPr>
          <w:rFonts w:ascii="Arial" w:hAnsi="Arial" w:cs="Arial"/>
          <w:sz w:val="22"/>
          <w:szCs w:val="22"/>
        </w:rPr>
        <w:t xml:space="preserve"> for </w:t>
      </w:r>
      <w:r w:rsidR="009824A0">
        <w:rPr>
          <w:rFonts w:ascii="Arial" w:hAnsi="Arial" w:cs="Arial"/>
          <w:sz w:val="22"/>
          <w:szCs w:val="22"/>
        </w:rPr>
        <w:t>spatio-temporal</w:t>
      </w:r>
      <w:r w:rsidRPr="00682ECC">
        <w:rPr>
          <w:rFonts w:ascii="Arial" w:hAnsi="Arial" w:cs="Arial"/>
          <w:sz w:val="22"/>
          <w:szCs w:val="22"/>
        </w:rPr>
        <w:t xml:space="preserve"> relationships between shared bike data and COVID cases in NYC and Bosto</w:t>
      </w:r>
      <w:r>
        <w:rPr>
          <w:rFonts w:ascii="Arial" w:hAnsi="Arial" w:cs="Arial"/>
          <w:sz w:val="22"/>
          <w:szCs w:val="22"/>
        </w:rPr>
        <w:t>n</w:t>
      </w:r>
      <w:r w:rsidR="00C076B0">
        <w:rPr>
          <w:rFonts w:ascii="Arial" w:hAnsi="Arial" w:cs="Arial"/>
          <w:sz w:val="22"/>
          <w:szCs w:val="22"/>
        </w:rPr>
        <w:t xml:space="preserve"> </w:t>
      </w:r>
      <w:r w:rsidR="007B231D">
        <w:rPr>
          <w:rFonts w:ascii="Arial" w:hAnsi="Arial" w:cs="Arial"/>
          <w:sz w:val="22"/>
          <w:szCs w:val="22"/>
        </w:rPr>
        <w:t>based-on</w:t>
      </w:r>
      <w:r w:rsidR="00147CE4">
        <w:rPr>
          <w:rFonts w:ascii="Arial" w:hAnsi="Arial" w:cs="Arial"/>
          <w:sz w:val="22"/>
          <w:szCs w:val="22"/>
        </w:rPr>
        <w:t xml:space="preserve"> insights above.</w:t>
      </w:r>
    </w:p>
    <w:p w14:paraId="5058D50D" w14:textId="2B3FF9DA" w:rsidR="004B2CD9" w:rsidRDefault="00EB198F" w:rsidP="004B2CD9">
      <w:pPr>
        <w:spacing w:after="100" w:afterAutospacing="1"/>
        <w:jc w:val="both"/>
        <w:rPr>
          <w:rFonts w:ascii="Arial" w:hAnsi="Arial" w:cs="Arial"/>
          <w:b/>
          <w:bCs/>
          <w:sz w:val="28"/>
          <w:szCs w:val="28"/>
        </w:rPr>
      </w:pPr>
      <w:bookmarkStart w:id="20" w:name="OLE_LINK52"/>
      <w:bookmarkEnd w:id="8"/>
      <w:bookmarkEnd w:id="10"/>
      <w:bookmarkEnd w:id="19"/>
      <w:r>
        <w:rPr>
          <w:rFonts w:ascii="Arial" w:hAnsi="Arial" w:cs="Arial"/>
          <w:b/>
          <w:bCs/>
          <w:sz w:val="28"/>
          <w:szCs w:val="28"/>
        </w:rPr>
        <w:t xml:space="preserve">3 </w:t>
      </w:r>
      <w:r w:rsidR="004B2CD9" w:rsidRPr="004B2CD9">
        <w:rPr>
          <w:rFonts w:ascii="Arial" w:hAnsi="Arial" w:cs="Arial"/>
          <w:b/>
          <w:bCs/>
          <w:sz w:val="28"/>
          <w:szCs w:val="28"/>
        </w:rPr>
        <w:t>Methodology and results</w:t>
      </w:r>
    </w:p>
    <w:p w14:paraId="227DB29F" w14:textId="10B85D94" w:rsidR="00F42D4C" w:rsidRPr="004B2CD9" w:rsidRDefault="00F42D4C" w:rsidP="00F42D4C">
      <w:pPr>
        <w:spacing w:after="100" w:afterAutospacing="1"/>
        <w:jc w:val="both"/>
        <w:rPr>
          <w:rFonts w:ascii="Arial" w:hAnsi="Arial" w:cs="Arial"/>
          <w:sz w:val="22"/>
          <w:szCs w:val="22"/>
        </w:rPr>
      </w:pPr>
      <w:r w:rsidRPr="004B2CD9">
        <w:rPr>
          <w:rFonts w:ascii="Arial" w:hAnsi="Arial" w:cs="Arial"/>
          <w:sz w:val="22"/>
          <w:szCs w:val="22"/>
        </w:rPr>
        <w:t>In this study, a combination of time-series and spatial analysis methods</w:t>
      </w:r>
      <w:r>
        <w:rPr>
          <w:rFonts w:ascii="Arial" w:hAnsi="Arial" w:cs="Arial"/>
          <w:sz w:val="22"/>
          <w:szCs w:val="22"/>
        </w:rPr>
        <w:t xml:space="preserve"> was</w:t>
      </w:r>
      <w:r w:rsidRPr="004B2CD9">
        <w:rPr>
          <w:rFonts w:ascii="Arial" w:hAnsi="Arial" w:cs="Arial"/>
          <w:sz w:val="22"/>
          <w:szCs w:val="22"/>
        </w:rPr>
        <w:t xml:space="preserve"> employed to explore the relationship between </w:t>
      </w:r>
      <w:r>
        <w:rPr>
          <w:rFonts w:ascii="Arial" w:hAnsi="Arial" w:cs="Arial"/>
          <w:sz w:val="22"/>
          <w:szCs w:val="22"/>
        </w:rPr>
        <w:t>shared-bike</w:t>
      </w:r>
      <w:r w:rsidRPr="004B2CD9">
        <w:rPr>
          <w:rFonts w:ascii="Arial" w:hAnsi="Arial" w:cs="Arial"/>
          <w:sz w:val="22"/>
          <w:szCs w:val="22"/>
        </w:rPr>
        <w:t xml:space="preserve"> data and COVID cases in NYC and Boston during 2019-2022. Specifically, </w:t>
      </w:r>
      <w:r>
        <w:rPr>
          <w:rFonts w:ascii="Arial" w:hAnsi="Arial" w:cs="Arial"/>
          <w:sz w:val="22"/>
          <w:szCs w:val="22"/>
        </w:rPr>
        <w:t>this project</w:t>
      </w:r>
      <w:r w:rsidRPr="004B2CD9">
        <w:rPr>
          <w:rFonts w:ascii="Arial" w:hAnsi="Arial" w:cs="Arial"/>
          <w:sz w:val="22"/>
          <w:szCs w:val="22"/>
        </w:rPr>
        <w:t xml:space="preserve"> utilized </w:t>
      </w:r>
      <w:r w:rsidR="00184E4E" w:rsidRPr="00184E4E">
        <w:rPr>
          <w:rFonts w:ascii="Arial" w:hAnsi="Arial" w:cs="Arial"/>
          <w:sz w:val="22"/>
          <w:szCs w:val="22"/>
        </w:rPr>
        <w:t>Seasonal</w:t>
      </w:r>
      <w:r w:rsidR="00184E4E">
        <w:rPr>
          <w:rFonts w:ascii="Arial" w:hAnsi="Arial" w:cs="Arial"/>
          <w:sz w:val="22"/>
          <w:szCs w:val="22"/>
        </w:rPr>
        <w:t xml:space="preserve"> ARIMA (</w:t>
      </w:r>
      <w:r w:rsidRPr="004B2CD9">
        <w:rPr>
          <w:rFonts w:ascii="Arial" w:hAnsi="Arial" w:cs="Arial"/>
          <w:sz w:val="22"/>
          <w:szCs w:val="22"/>
        </w:rPr>
        <w:t>SARIMA</w:t>
      </w:r>
      <w:r w:rsidR="00184E4E">
        <w:rPr>
          <w:rFonts w:ascii="Arial" w:hAnsi="Arial" w:cs="Arial"/>
          <w:sz w:val="22"/>
          <w:szCs w:val="22"/>
        </w:rPr>
        <w:t>)</w:t>
      </w:r>
      <w:r w:rsidRPr="004B2CD9">
        <w:rPr>
          <w:rFonts w:ascii="Arial" w:hAnsi="Arial" w:cs="Arial"/>
          <w:sz w:val="22"/>
          <w:szCs w:val="22"/>
        </w:rPr>
        <w:t xml:space="preserve"> for time-series analysis</w:t>
      </w:r>
      <w:r>
        <w:rPr>
          <w:rFonts w:ascii="Arial" w:hAnsi="Arial" w:cs="Arial"/>
          <w:sz w:val="22"/>
          <w:szCs w:val="22"/>
        </w:rPr>
        <w:t xml:space="preserve"> based on ARIMA, </w:t>
      </w:r>
      <w:r w:rsidR="000D1F32" w:rsidRPr="00FB74D6">
        <w:rPr>
          <w:rFonts w:ascii="Arial" w:hAnsi="Arial" w:cs="Arial"/>
          <w:sz w:val="22"/>
          <w:szCs w:val="22"/>
        </w:rPr>
        <w:t>Multiscale Geographically Weighted Regression (MGWR)</w:t>
      </w:r>
      <w:r w:rsidR="000D1F32">
        <w:rPr>
          <w:rFonts w:ascii="Arial" w:hAnsi="Arial" w:cs="Arial"/>
          <w:sz w:val="22"/>
          <w:szCs w:val="22"/>
        </w:rPr>
        <w:t xml:space="preserve"> </w:t>
      </w:r>
      <w:r w:rsidRPr="004B2CD9">
        <w:rPr>
          <w:rFonts w:ascii="Arial" w:hAnsi="Arial" w:cs="Arial"/>
          <w:sz w:val="22"/>
          <w:szCs w:val="22"/>
        </w:rPr>
        <w:t>for spatial analysis</w:t>
      </w:r>
      <w:r>
        <w:rPr>
          <w:rFonts w:ascii="Arial" w:hAnsi="Arial" w:cs="Arial"/>
          <w:sz w:val="22"/>
          <w:szCs w:val="22"/>
        </w:rPr>
        <w:t xml:space="preserve"> </w:t>
      </w:r>
      <w:r w:rsidRPr="004B2CD9">
        <w:rPr>
          <w:rFonts w:ascii="Arial" w:hAnsi="Arial" w:cs="Arial"/>
          <w:sz w:val="22"/>
          <w:szCs w:val="22"/>
        </w:rPr>
        <w:t xml:space="preserve">and </w:t>
      </w:r>
      <w:r w:rsidR="00F74F0A" w:rsidRPr="00A51FB2">
        <w:rPr>
          <w:rFonts w:ascii="Arial" w:hAnsi="Arial" w:cs="Arial"/>
          <w:sz w:val="22"/>
          <w:szCs w:val="22"/>
        </w:rPr>
        <w:t>Mixed Geographically and Temporally Weighted Regression</w:t>
      </w:r>
      <w:r w:rsidR="00F74F0A">
        <w:rPr>
          <w:rFonts w:ascii="Arial" w:hAnsi="Arial" w:cs="Arial"/>
          <w:sz w:val="22"/>
          <w:szCs w:val="22"/>
        </w:rPr>
        <w:t xml:space="preserve"> (MGTWR)</w:t>
      </w:r>
      <w:r>
        <w:rPr>
          <w:rFonts w:ascii="Arial" w:hAnsi="Arial" w:cs="Arial"/>
          <w:sz w:val="22"/>
          <w:szCs w:val="22"/>
        </w:rPr>
        <w:t xml:space="preserve"> for </w:t>
      </w:r>
      <w:r w:rsidRPr="002834B7">
        <w:rPr>
          <w:rFonts w:ascii="Arial" w:hAnsi="Arial" w:cs="Arial"/>
          <w:sz w:val="22"/>
          <w:szCs w:val="22"/>
        </w:rPr>
        <w:t>spatio-temporal</w:t>
      </w:r>
      <w:r>
        <w:rPr>
          <w:rFonts w:ascii="Arial" w:hAnsi="Arial" w:cs="Arial"/>
          <w:sz w:val="22"/>
          <w:szCs w:val="22"/>
        </w:rPr>
        <w:t xml:space="preserve"> exploration.</w:t>
      </w:r>
    </w:p>
    <w:p w14:paraId="5D445BAC" w14:textId="63FED364" w:rsidR="00F42D4C" w:rsidRDefault="00F42D4C" w:rsidP="004B2CD9">
      <w:pPr>
        <w:spacing w:after="100" w:afterAutospacing="1"/>
        <w:jc w:val="both"/>
        <w:rPr>
          <w:rFonts w:ascii="Arial" w:hAnsi="Arial" w:cs="Arial"/>
          <w:sz w:val="22"/>
          <w:szCs w:val="22"/>
        </w:rPr>
      </w:pPr>
      <w:bookmarkStart w:id="21" w:name="OLE_LINK30"/>
      <w:bookmarkStart w:id="22" w:name="OLE_LINK26"/>
      <w:r w:rsidRPr="004B2CD9">
        <w:rPr>
          <w:rFonts w:ascii="Arial" w:hAnsi="Arial" w:cs="Arial"/>
          <w:sz w:val="22"/>
          <w:szCs w:val="22"/>
        </w:rPr>
        <w:t xml:space="preserve">For </w:t>
      </w:r>
      <w:r>
        <w:rPr>
          <w:rFonts w:ascii="Arial" w:hAnsi="Arial" w:cs="Arial"/>
          <w:sz w:val="22"/>
          <w:szCs w:val="22"/>
        </w:rPr>
        <w:t>temporal</w:t>
      </w:r>
      <w:r w:rsidRPr="004B2CD9">
        <w:rPr>
          <w:rFonts w:ascii="Arial" w:hAnsi="Arial" w:cs="Arial"/>
          <w:sz w:val="22"/>
          <w:szCs w:val="22"/>
        </w:rPr>
        <w:t xml:space="preserve"> analysis</w:t>
      </w:r>
      <w:bookmarkEnd w:id="21"/>
      <w:r w:rsidRPr="004B2CD9">
        <w:rPr>
          <w:rFonts w:ascii="Arial" w:hAnsi="Arial" w:cs="Arial"/>
          <w:sz w:val="22"/>
          <w:szCs w:val="22"/>
        </w:rPr>
        <w:t xml:space="preserve">, </w:t>
      </w:r>
      <w:r>
        <w:rPr>
          <w:rFonts w:ascii="Arial" w:hAnsi="Arial" w:cs="Arial"/>
          <w:sz w:val="22"/>
          <w:szCs w:val="22"/>
        </w:rPr>
        <w:t xml:space="preserve">further insights are essential for the modelling besides the features obtained from previous ESTDA. </w:t>
      </w:r>
      <w:r w:rsidR="00D349A7">
        <w:rPr>
          <w:rFonts w:ascii="Arial" w:hAnsi="Arial" w:cs="Arial"/>
          <w:sz w:val="22"/>
          <w:szCs w:val="22"/>
        </w:rPr>
        <w:t xml:space="preserve">The results for each </w:t>
      </w:r>
      <w:r w:rsidR="003067D1">
        <w:rPr>
          <w:rFonts w:ascii="Arial" w:hAnsi="Arial" w:cs="Arial"/>
          <w:sz w:val="22"/>
          <w:szCs w:val="22"/>
        </w:rPr>
        <w:t>step</w:t>
      </w:r>
      <w:r w:rsidR="00D349A7">
        <w:rPr>
          <w:rFonts w:ascii="Arial" w:hAnsi="Arial" w:cs="Arial"/>
          <w:sz w:val="22"/>
          <w:szCs w:val="22"/>
        </w:rPr>
        <w:t xml:space="preserve"> are as follows</w:t>
      </w:r>
      <w:r w:rsidR="003067D1">
        <w:rPr>
          <w:rFonts w:ascii="Arial" w:hAnsi="Arial" w:cs="Arial"/>
          <w:sz w:val="22"/>
          <w:szCs w:val="22"/>
        </w:rPr>
        <w:t>.</w:t>
      </w:r>
    </w:p>
    <w:bookmarkEnd w:id="22"/>
    <w:p w14:paraId="299BA5FB" w14:textId="27538F4E" w:rsidR="00E6393B" w:rsidRPr="00E6393B" w:rsidRDefault="005879DE" w:rsidP="00C84A07">
      <w:pPr>
        <w:pStyle w:val="ListParagraph"/>
        <w:numPr>
          <w:ilvl w:val="0"/>
          <w:numId w:val="1"/>
        </w:numPr>
        <w:spacing w:after="100" w:afterAutospacing="1"/>
        <w:ind w:left="714" w:hanging="357"/>
        <w:jc w:val="both"/>
        <w:rPr>
          <w:rFonts w:ascii="Arial" w:hAnsi="Arial" w:cs="Arial"/>
          <w:sz w:val="22"/>
          <w:szCs w:val="22"/>
        </w:rPr>
      </w:pPr>
      <w:r w:rsidRPr="005879DE">
        <w:rPr>
          <w:rFonts w:ascii="Arial" w:hAnsi="Arial" w:cs="Arial"/>
          <w:b/>
          <w:bCs/>
          <w:sz w:val="22"/>
          <w:szCs w:val="22"/>
        </w:rPr>
        <w:t>Data preparation</w:t>
      </w:r>
      <w:r w:rsidRPr="005879DE">
        <w:rPr>
          <w:rFonts w:ascii="Arial" w:hAnsi="Arial" w:cs="Arial"/>
          <w:b/>
          <w:bCs/>
          <w:sz w:val="22"/>
          <w:szCs w:val="22"/>
          <w:lang w:val="en-US"/>
        </w:rPr>
        <w:t>:</w:t>
      </w:r>
      <w:r>
        <w:rPr>
          <w:rFonts w:ascii="Arial" w:hAnsi="Arial" w:cs="Arial"/>
          <w:sz w:val="22"/>
          <w:szCs w:val="22"/>
          <w:lang w:val="en-US"/>
        </w:rPr>
        <w:t xml:space="preserve"> </w:t>
      </w:r>
      <w:r w:rsidR="005D4A41">
        <w:rPr>
          <w:rFonts w:ascii="Arial" w:hAnsi="Arial" w:cs="Arial"/>
          <w:sz w:val="22"/>
          <w:szCs w:val="22"/>
          <w:lang w:val="en-US"/>
        </w:rPr>
        <w:t>a</w:t>
      </w:r>
      <w:r w:rsidR="004C5876" w:rsidRPr="004C5876">
        <w:rPr>
          <w:rFonts w:ascii="Arial" w:hAnsi="Arial" w:cs="Arial"/>
          <w:sz w:val="22"/>
          <w:szCs w:val="22"/>
          <w:lang w:val="en-US"/>
        </w:rPr>
        <w:t>ggregat</w:t>
      </w:r>
      <w:r w:rsidR="005D4A41">
        <w:rPr>
          <w:rFonts w:ascii="Arial" w:hAnsi="Arial" w:cs="Arial"/>
          <w:sz w:val="22"/>
          <w:szCs w:val="22"/>
          <w:lang w:val="en-US"/>
        </w:rPr>
        <w:t>ing</w:t>
      </w:r>
      <w:r w:rsidR="004C5876" w:rsidRPr="004C5876">
        <w:rPr>
          <w:rFonts w:ascii="Arial" w:hAnsi="Arial" w:cs="Arial"/>
          <w:sz w:val="22"/>
          <w:szCs w:val="22"/>
          <w:lang w:val="en-US"/>
        </w:rPr>
        <w:t xml:space="preserve"> data by day and </w:t>
      </w:r>
      <w:r w:rsidR="007B231D">
        <w:rPr>
          <w:rFonts w:ascii="Arial" w:hAnsi="Arial" w:cs="Arial"/>
          <w:sz w:val="22"/>
          <w:szCs w:val="22"/>
          <w:lang w:val="en-US"/>
        </w:rPr>
        <w:t>performing</w:t>
      </w:r>
      <w:r w:rsidR="004C5876" w:rsidRPr="004C5876">
        <w:rPr>
          <w:rFonts w:ascii="Arial" w:hAnsi="Arial" w:cs="Arial"/>
          <w:sz w:val="22"/>
          <w:szCs w:val="22"/>
          <w:lang w:val="en-US"/>
        </w:rPr>
        <w:t xml:space="preserve"> different operations on variables, such as sum, mean, count, etc.</w:t>
      </w:r>
      <w:r w:rsidR="00364EE8">
        <w:rPr>
          <w:rFonts w:ascii="Arial" w:hAnsi="Arial" w:cs="Arial"/>
          <w:sz w:val="22"/>
          <w:szCs w:val="22"/>
          <w:lang w:val="en-US"/>
        </w:rPr>
        <w:t xml:space="preserve"> </w:t>
      </w:r>
      <w:r w:rsidR="002F43CC">
        <w:rPr>
          <w:rFonts w:ascii="Arial" w:hAnsi="Arial" w:cs="Arial" w:hint="eastAsia"/>
          <w:sz w:val="22"/>
          <w:szCs w:val="22"/>
          <w:lang w:val="en-US"/>
        </w:rPr>
        <w:t>Then</w:t>
      </w:r>
      <w:r w:rsidR="002F43CC">
        <w:rPr>
          <w:rFonts w:ascii="Arial" w:hAnsi="Arial" w:cs="Arial"/>
          <w:sz w:val="22"/>
          <w:szCs w:val="22"/>
          <w:lang w:val="en-US"/>
        </w:rPr>
        <w:t xml:space="preserve">, </w:t>
      </w:r>
      <w:r w:rsidR="003C5353">
        <w:rPr>
          <w:rFonts w:ascii="Arial" w:hAnsi="Arial" w:cs="Arial"/>
          <w:sz w:val="22"/>
          <w:szCs w:val="22"/>
          <w:lang w:val="en-US"/>
        </w:rPr>
        <w:t xml:space="preserve">a data frame </w:t>
      </w:r>
      <w:r w:rsidR="007B231D">
        <w:rPr>
          <w:rFonts w:ascii="Arial" w:hAnsi="Arial" w:cs="Arial"/>
          <w:sz w:val="22"/>
          <w:szCs w:val="22"/>
          <w:lang w:val="en-US"/>
        </w:rPr>
        <w:t>with</w:t>
      </w:r>
      <w:r w:rsidR="002F43CC">
        <w:rPr>
          <w:rFonts w:ascii="Arial" w:hAnsi="Arial" w:cs="Arial"/>
          <w:sz w:val="22"/>
          <w:szCs w:val="22"/>
          <w:lang w:val="en-US"/>
        </w:rPr>
        <w:t xml:space="preserve"> </w:t>
      </w:r>
      <w:r w:rsidR="007B231D">
        <w:rPr>
          <w:rFonts w:ascii="Arial" w:hAnsi="Arial" w:cs="Arial"/>
          <w:sz w:val="22"/>
          <w:szCs w:val="22"/>
          <w:lang w:val="en-US"/>
        </w:rPr>
        <w:t xml:space="preserve">the </w:t>
      </w:r>
      <w:r w:rsidR="002F43CC">
        <w:rPr>
          <w:rFonts w:ascii="Arial" w:hAnsi="Arial" w:cs="Arial"/>
          <w:sz w:val="22"/>
          <w:szCs w:val="22"/>
          <w:lang w:val="en-US"/>
        </w:rPr>
        <w:t>shape of 1460*17</w:t>
      </w:r>
      <w:r w:rsidR="00673D65">
        <w:rPr>
          <w:rFonts w:ascii="Arial" w:hAnsi="Arial" w:cs="Arial"/>
          <w:sz w:val="22"/>
          <w:szCs w:val="22"/>
          <w:lang w:val="en-US"/>
        </w:rPr>
        <w:t xml:space="preserve"> and 1459*5</w:t>
      </w:r>
      <w:r w:rsidR="002F43CC">
        <w:rPr>
          <w:rFonts w:ascii="Arial" w:hAnsi="Arial" w:cs="Arial"/>
          <w:sz w:val="22"/>
          <w:szCs w:val="22"/>
          <w:lang w:val="en-US"/>
        </w:rPr>
        <w:t xml:space="preserve"> </w:t>
      </w:r>
      <w:r w:rsidR="003C5353">
        <w:rPr>
          <w:rFonts w:ascii="Arial" w:hAnsi="Arial" w:cs="Arial"/>
          <w:sz w:val="22"/>
          <w:szCs w:val="22"/>
          <w:lang w:val="en-US"/>
        </w:rPr>
        <w:t>was taken as input</w:t>
      </w:r>
      <w:r w:rsidR="00673D65">
        <w:rPr>
          <w:rFonts w:ascii="Arial" w:hAnsi="Arial" w:cs="Arial"/>
          <w:sz w:val="22"/>
          <w:szCs w:val="22"/>
          <w:lang w:val="en-US"/>
        </w:rPr>
        <w:t xml:space="preserve"> for NYC and Boston respectively</w:t>
      </w:r>
      <w:r w:rsidR="003C5353">
        <w:rPr>
          <w:rFonts w:ascii="Arial" w:hAnsi="Arial" w:cs="Arial"/>
          <w:sz w:val="22"/>
          <w:szCs w:val="22"/>
          <w:lang w:val="en-US"/>
        </w:rPr>
        <w:t>.</w:t>
      </w:r>
    </w:p>
    <w:p w14:paraId="6D4E2C02" w14:textId="6898A923" w:rsidR="00A970A5" w:rsidRPr="00A970A5" w:rsidRDefault="00A970A5"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Decomposition:</w:t>
      </w:r>
      <w:r>
        <w:rPr>
          <w:rFonts w:ascii="Arial" w:hAnsi="Arial" w:cs="Arial"/>
          <w:sz w:val="22"/>
          <w:szCs w:val="22"/>
        </w:rPr>
        <w:t xml:space="preserve"> </w:t>
      </w:r>
      <w:r w:rsidR="00FD3F41">
        <w:rPr>
          <w:rFonts w:ascii="Arial" w:hAnsi="Arial" w:cs="Arial"/>
          <w:sz w:val="22"/>
          <w:szCs w:val="22"/>
        </w:rPr>
        <w:t xml:space="preserve">to get </w:t>
      </w:r>
      <w:r w:rsidR="00882272">
        <w:rPr>
          <w:rFonts w:ascii="Arial" w:hAnsi="Arial" w:cs="Arial"/>
          <w:sz w:val="22"/>
          <w:szCs w:val="22"/>
        </w:rPr>
        <w:t>the trend</w:t>
      </w:r>
      <w:r w:rsidR="00882272" w:rsidRPr="00436C39">
        <w:rPr>
          <w:rFonts w:ascii="Arial" w:hAnsi="Arial" w:cs="Arial"/>
          <w:sz w:val="22"/>
          <w:szCs w:val="22"/>
        </w:rPr>
        <w:t>, seasonality</w:t>
      </w:r>
      <w:r w:rsidR="00882272">
        <w:rPr>
          <w:rFonts w:ascii="Arial" w:hAnsi="Arial" w:cs="Arial"/>
          <w:sz w:val="22"/>
          <w:szCs w:val="22"/>
        </w:rPr>
        <w:t xml:space="preserve"> </w:t>
      </w:r>
      <w:r w:rsidR="00882272" w:rsidRPr="00436C39">
        <w:rPr>
          <w:rFonts w:ascii="Arial" w:hAnsi="Arial" w:cs="Arial"/>
          <w:sz w:val="22"/>
          <w:szCs w:val="22"/>
        </w:rPr>
        <w:t>and residuals</w:t>
      </w:r>
      <w:r w:rsidR="00882272">
        <w:rPr>
          <w:rFonts w:ascii="Arial" w:hAnsi="Arial" w:cs="Arial"/>
          <w:sz w:val="22"/>
          <w:szCs w:val="22"/>
        </w:rPr>
        <w:t xml:space="preserve"> for </w:t>
      </w:r>
      <w:r w:rsidR="00B51041">
        <w:rPr>
          <w:rFonts w:ascii="Arial" w:hAnsi="Arial" w:cs="Arial"/>
          <w:sz w:val="22"/>
          <w:szCs w:val="22"/>
        </w:rPr>
        <w:t xml:space="preserve">trip duration time (mins), </w:t>
      </w:r>
      <w:r w:rsidR="00705F0A">
        <w:rPr>
          <w:rFonts w:ascii="Arial" w:hAnsi="Arial" w:cs="Arial"/>
          <w:sz w:val="22"/>
          <w:szCs w:val="22"/>
        </w:rPr>
        <w:t>trip counts and COVID cases respectively in both NYC and Bost</w:t>
      </w:r>
      <w:r w:rsidR="002B2BD1">
        <w:rPr>
          <w:rFonts w:ascii="Arial" w:hAnsi="Arial" w:cs="Arial"/>
          <w:sz w:val="22"/>
          <w:szCs w:val="22"/>
        </w:rPr>
        <w:t xml:space="preserve">on as shown in </w:t>
      </w:r>
      <w:r w:rsidR="007B231D">
        <w:rPr>
          <w:rFonts w:ascii="Arial" w:hAnsi="Arial" w:cs="Arial"/>
          <w:sz w:val="22"/>
          <w:szCs w:val="22"/>
        </w:rPr>
        <w:t>lines</w:t>
      </w:r>
      <w:r w:rsidR="002B2BD1">
        <w:rPr>
          <w:rFonts w:ascii="Arial" w:hAnsi="Arial" w:cs="Arial"/>
          <w:sz w:val="22"/>
          <w:szCs w:val="22"/>
        </w:rPr>
        <w:t xml:space="preserve"> </w:t>
      </w:r>
      <w:r w:rsidR="001C6593">
        <w:rPr>
          <w:rFonts w:ascii="Arial" w:hAnsi="Arial" w:cs="Arial"/>
          <w:sz w:val="22"/>
          <w:szCs w:val="22"/>
        </w:rPr>
        <w:t xml:space="preserve">(3) to (5) of </w:t>
      </w:r>
      <w:r w:rsidR="002B2BD1">
        <w:rPr>
          <w:rFonts w:ascii="Arial" w:hAnsi="Arial" w:cs="Arial"/>
          <w:sz w:val="22"/>
          <w:szCs w:val="22"/>
        </w:rPr>
        <w:t xml:space="preserve">figure 4 and </w:t>
      </w:r>
      <w:r w:rsidR="001C6593">
        <w:rPr>
          <w:rFonts w:ascii="Arial" w:hAnsi="Arial" w:cs="Arial"/>
          <w:sz w:val="22"/>
          <w:szCs w:val="22"/>
        </w:rPr>
        <w:t>5.</w:t>
      </w:r>
      <w:r w:rsidR="00BE11E5">
        <w:rPr>
          <w:rFonts w:ascii="Arial" w:hAnsi="Arial" w:cs="Arial"/>
          <w:sz w:val="22"/>
          <w:szCs w:val="22"/>
        </w:rPr>
        <w:t xml:space="preserve"> There </w:t>
      </w:r>
      <w:r w:rsidR="007B231D">
        <w:rPr>
          <w:rFonts w:ascii="Arial" w:hAnsi="Arial" w:cs="Arial"/>
          <w:sz w:val="22"/>
          <w:szCs w:val="22"/>
        </w:rPr>
        <w:t>are</w:t>
      </w:r>
      <w:r w:rsidR="00BE11E5">
        <w:rPr>
          <w:rFonts w:ascii="Arial" w:hAnsi="Arial" w:cs="Arial"/>
          <w:sz w:val="22"/>
          <w:szCs w:val="22"/>
        </w:rPr>
        <w:t xml:space="preserve"> </w:t>
      </w:r>
      <w:r w:rsidR="007B231D">
        <w:rPr>
          <w:rFonts w:ascii="Arial" w:hAnsi="Arial" w:cs="Arial"/>
          <w:sz w:val="22"/>
          <w:szCs w:val="22"/>
        </w:rPr>
        <w:t>significantly</w:t>
      </w:r>
      <w:r w:rsidR="00BE11E5">
        <w:rPr>
          <w:rFonts w:ascii="Arial" w:hAnsi="Arial" w:cs="Arial"/>
          <w:sz w:val="22"/>
          <w:szCs w:val="22"/>
        </w:rPr>
        <w:t xml:space="preserve"> </w:t>
      </w:r>
      <w:r w:rsidR="00F477C9">
        <w:rPr>
          <w:rFonts w:ascii="Arial" w:hAnsi="Arial" w:cs="Arial"/>
          <w:sz w:val="22"/>
          <w:szCs w:val="22"/>
        </w:rPr>
        <w:t xml:space="preserve">increasing trends and </w:t>
      </w:r>
      <w:r w:rsidR="00BA3E20">
        <w:rPr>
          <w:rFonts w:ascii="Arial" w:hAnsi="Arial" w:cs="Arial"/>
          <w:sz w:val="22"/>
          <w:szCs w:val="22"/>
        </w:rPr>
        <w:t xml:space="preserve">12 months </w:t>
      </w:r>
      <w:r w:rsidR="00BA1945">
        <w:rPr>
          <w:rFonts w:ascii="Arial" w:hAnsi="Arial" w:cs="Arial"/>
          <w:sz w:val="22"/>
          <w:szCs w:val="22"/>
        </w:rPr>
        <w:t xml:space="preserve">cycle </w:t>
      </w:r>
      <w:r w:rsidR="00BA3E20">
        <w:rPr>
          <w:rFonts w:ascii="Arial" w:hAnsi="Arial" w:cs="Arial"/>
          <w:sz w:val="22"/>
          <w:szCs w:val="22"/>
        </w:rPr>
        <w:t xml:space="preserve">for </w:t>
      </w:r>
      <w:r w:rsidR="002E0DDD">
        <w:rPr>
          <w:rFonts w:ascii="Arial" w:hAnsi="Arial" w:cs="Arial"/>
          <w:sz w:val="22"/>
          <w:szCs w:val="22"/>
        </w:rPr>
        <w:t xml:space="preserve">both </w:t>
      </w:r>
      <w:r w:rsidR="00BA3E20">
        <w:rPr>
          <w:rFonts w:ascii="Arial" w:hAnsi="Arial" w:cs="Arial"/>
          <w:sz w:val="22"/>
          <w:szCs w:val="22"/>
        </w:rPr>
        <w:t xml:space="preserve">shared bike </w:t>
      </w:r>
      <w:r w:rsidR="002E0DDD">
        <w:rPr>
          <w:rFonts w:ascii="Arial" w:hAnsi="Arial" w:cs="Arial"/>
          <w:sz w:val="22"/>
          <w:szCs w:val="22"/>
        </w:rPr>
        <w:t xml:space="preserve">and COVID </w:t>
      </w:r>
      <w:r w:rsidR="009D051E">
        <w:rPr>
          <w:rFonts w:ascii="Arial" w:hAnsi="Arial" w:cs="Arial"/>
          <w:sz w:val="22"/>
          <w:szCs w:val="22"/>
        </w:rPr>
        <w:t>variables</w:t>
      </w:r>
      <w:r w:rsidR="002E0DDD">
        <w:rPr>
          <w:rFonts w:ascii="Arial" w:hAnsi="Arial" w:cs="Arial"/>
          <w:sz w:val="22"/>
          <w:szCs w:val="22"/>
        </w:rPr>
        <w:t>.</w:t>
      </w:r>
    </w:p>
    <w:p w14:paraId="244FF8D2" w14:textId="221F1169" w:rsidR="00FF14AA" w:rsidRPr="001A6D8C" w:rsidRDefault="001A6D8C" w:rsidP="001A6D8C">
      <w:pPr>
        <w:pStyle w:val="ListParagraph"/>
        <w:numPr>
          <w:ilvl w:val="0"/>
          <w:numId w:val="1"/>
        </w:numPr>
        <w:spacing w:after="100" w:afterAutospacing="1"/>
        <w:jc w:val="both"/>
        <w:rPr>
          <w:rFonts w:ascii="Arial" w:hAnsi="Arial" w:cs="Arial"/>
          <w:sz w:val="28"/>
          <w:szCs w:val="28"/>
        </w:rPr>
      </w:pPr>
      <w:bookmarkStart w:id="23" w:name="OLE_LINK60"/>
      <w:r w:rsidRPr="001A6D8C">
        <w:rPr>
          <w:rFonts w:ascii="Arial" w:hAnsi="Arial" w:cs="Arial"/>
          <w:b/>
          <w:bCs/>
          <w:sz w:val="22"/>
          <w:szCs w:val="22"/>
        </w:rPr>
        <w:t xml:space="preserve">Augmented </w:t>
      </w:r>
      <w:bookmarkEnd w:id="23"/>
      <w:r w:rsidR="007B231D">
        <w:rPr>
          <w:rFonts w:ascii="Arial" w:hAnsi="Arial" w:cs="Arial"/>
          <w:b/>
          <w:bCs/>
          <w:sz w:val="22"/>
          <w:szCs w:val="22"/>
        </w:rPr>
        <w:t>Dickey–Fuller</w:t>
      </w:r>
      <w:r w:rsidRPr="001A6D8C">
        <w:rPr>
          <w:rFonts w:ascii="Arial" w:hAnsi="Arial" w:cs="Arial"/>
          <w:b/>
          <w:bCs/>
          <w:sz w:val="22"/>
          <w:szCs w:val="22"/>
          <w:lang w:val="en-US"/>
        </w:rPr>
        <w:t xml:space="preserve"> (</w:t>
      </w:r>
      <w:r w:rsidR="00F02D17" w:rsidRPr="001A6D8C">
        <w:rPr>
          <w:rFonts w:ascii="Arial" w:hAnsi="Arial" w:cs="Arial"/>
          <w:b/>
          <w:bCs/>
          <w:sz w:val="22"/>
          <w:szCs w:val="22"/>
        </w:rPr>
        <w:t>ADF</w:t>
      </w:r>
      <w:r w:rsidRPr="001A6D8C">
        <w:rPr>
          <w:rFonts w:ascii="Arial" w:hAnsi="Arial" w:cs="Arial"/>
          <w:b/>
          <w:bCs/>
          <w:sz w:val="22"/>
          <w:szCs w:val="22"/>
        </w:rPr>
        <w:t>)</w:t>
      </w:r>
      <w:r w:rsidR="00F02D17" w:rsidRPr="001A6D8C">
        <w:rPr>
          <w:rFonts w:ascii="Arial" w:hAnsi="Arial" w:cs="Arial"/>
          <w:b/>
          <w:bCs/>
          <w:sz w:val="22"/>
          <w:szCs w:val="22"/>
        </w:rPr>
        <w:t xml:space="preserve"> test for the origi</w:t>
      </w:r>
      <w:r w:rsidR="00FF14AA" w:rsidRPr="001A6D8C">
        <w:rPr>
          <w:rFonts w:ascii="Arial" w:hAnsi="Arial" w:cs="Arial"/>
          <w:b/>
          <w:bCs/>
          <w:sz w:val="22"/>
          <w:szCs w:val="22"/>
        </w:rPr>
        <w:t>nal time series:</w:t>
      </w:r>
      <w:r w:rsidR="004E24CB" w:rsidRPr="001A6D8C">
        <w:rPr>
          <w:rFonts w:ascii="Arial" w:hAnsi="Arial" w:cs="Arial"/>
          <w:sz w:val="22"/>
          <w:szCs w:val="22"/>
        </w:rPr>
        <w:t xml:space="preserve"> the </w:t>
      </w:r>
      <w:r w:rsidR="00DC6D5D">
        <w:rPr>
          <w:rFonts w:ascii="Arial" w:hAnsi="Arial" w:cs="Arial"/>
          <w:sz w:val="22"/>
          <w:szCs w:val="22"/>
        </w:rPr>
        <w:t xml:space="preserve">ADF </w:t>
      </w:r>
      <w:r w:rsidR="004E24CB" w:rsidRPr="001A6D8C">
        <w:rPr>
          <w:rFonts w:ascii="Arial" w:hAnsi="Arial" w:cs="Arial"/>
          <w:sz w:val="22"/>
          <w:szCs w:val="22"/>
        </w:rPr>
        <w:t xml:space="preserve">test </w:t>
      </w:r>
      <w:r w:rsidR="00FF20B9" w:rsidRPr="00FF20B9">
        <w:rPr>
          <w:rFonts w:ascii="Arial" w:hAnsi="Arial" w:cs="Arial"/>
          <w:sz w:val="22"/>
          <w:szCs w:val="22"/>
        </w:rPr>
        <w:t xml:space="preserve">(Mushtaq, 2011) </w:t>
      </w:r>
      <w:r w:rsidR="004E24CB" w:rsidRPr="001A6D8C">
        <w:rPr>
          <w:rFonts w:ascii="Arial" w:hAnsi="Arial" w:cs="Arial"/>
          <w:sz w:val="22"/>
          <w:szCs w:val="22"/>
        </w:rPr>
        <w:t>suggests that the original time series may not be stationary, as the p-value</w:t>
      </w:r>
      <w:r w:rsidR="002E1F89" w:rsidRPr="001A6D8C">
        <w:rPr>
          <w:rFonts w:ascii="Arial" w:hAnsi="Arial" w:cs="Arial"/>
          <w:sz w:val="22"/>
          <w:szCs w:val="22"/>
        </w:rPr>
        <w:t xml:space="preserve"> </w:t>
      </w:r>
      <w:r w:rsidR="004E24CB" w:rsidRPr="001A6D8C">
        <w:rPr>
          <w:rFonts w:ascii="Arial" w:hAnsi="Arial" w:cs="Arial"/>
          <w:sz w:val="22"/>
          <w:szCs w:val="22"/>
        </w:rPr>
        <w:t xml:space="preserve">is greater than the significance level of 0.05 and the ADF statistic is between the 5% and 1% critical values. </w:t>
      </w:r>
    </w:p>
    <w:p w14:paraId="1140D749" w14:textId="7FDC9C90" w:rsidR="00487A02" w:rsidRDefault="00487A02"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Differencing:</w:t>
      </w:r>
      <w:r w:rsidR="003E36DD">
        <w:rPr>
          <w:rFonts w:ascii="Arial" w:hAnsi="Arial" w:cs="Arial"/>
          <w:sz w:val="22"/>
          <w:szCs w:val="22"/>
        </w:rPr>
        <w:t xml:space="preserve"> </w:t>
      </w:r>
      <w:r w:rsidR="00A5246A">
        <w:rPr>
          <w:rFonts w:ascii="Arial" w:hAnsi="Arial" w:cs="Arial"/>
          <w:sz w:val="22"/>
          <w:szCs w:val="22"/>
        </w:rPr>
        <w:t xml:space="preserve">6 </w:t>
      </w:r>
      <w:r w:rsidR="00A5246A" w:rsidRPr="00A5246A">
        <w:rPr>
          <w:rFonts w:ascii="Arial" w:hAnsi="Arial" w:cs="Arial"/>
          <w:sz w:val="22"/>
          <w:szCs w:val="22"/>
        </w:rPr>
        <w:t xml:space="preserve">variables for </w:t>
      </w:r>
      <w:r w:rsidR="00A5246A">
        <w:rPr>
          <w:rFonts w:ascii="Arial" w:hAnsi="Arial" w:cs="Arial"/>
          <w:sz w:val="22"/>
          <w:szCs w:val="22"/>
        </w:rPr>
        <w:t>2</w:t>
      </w:r>
      <w:r w:rsidR="00A5246A" w:rsidRPr="00A5246A">
        <w:rPr>
          <w:rFonts w:ascii="Arial" w:hAnsi="Arial" w:cs="Arial"/>
          <w:sz w:val="22"/>
          <w:szCs w:val="22"/>
        </w:rPr>
        <w:t xml:space="preserve"> cities using first-order differencing</w:t>
      </w:r>
      <w:r w:rsidR="00A5246A">
        <w:rPr>
          <w:rFonts w:ascii="Arial" w:hAnsi="Arial" w:cs="Arial"/>
          <w:sz w:val="22"/>
          <w:szCs w:val="22"/>
          <w:lang w:val="en-US"/>
        </w:rPr>
        <w:t>.</w:t>
      </w:r>
    </w:p>
    <w:p w14:paraId="2D6101D1" w14:textId="7CA797D6" w:rsidR="006D4D2A" w:rsidRDefault="006D4D2A"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ADF test for the differenced time series:</w:t>
      </w:r>
      <w:r w:rsidR="008D12EE">
        <w:rPr>
          <w:rFonts w:ascii="Arial" w:hAnsi="Arial" w:cs="Arial" w:hint="eastAsia"/>
          <w:sz w:val="22"/>
          <w:szCs w:val="22"/>
        </w:rPr>
        <w:t xml:space="preserve"> </w:t>
      </w:r>
      <w:r w:rsidR="008D12EE" w:rsidRPr="008D12EE">
        <w:rPr>
          <w:rFonts w:ascii="Arial" w:hAnsi="Arial" w:cs="Arial"/>
          <w:sz w:val="22"/>
          <w:szCs w:val="22"/>
        </w:rPr>
        <w:t>ADF test results show that the time series data is stationary after first-order differencing</w:t>
      </w:r>
      <w:r w:rsidR="008D12EE">
        <w:rPr>
          <w:rFonts w:ascii="Arial" w:hAnsi="Arial" w:cs="Arial"/>
          <w:sz w:val="22"/>
          <w:szCs w:val="22"/>
          <w:lang w:val="en-US"/>
        </w:rPr>
        <w:t>.</w:t>
      </w:r>
    </w:p>
    <w:p w14:paraId="30D99D3A" w14:textId="74C1A07C" w:rsidR="00487A02" w:rsidRDefault="00AC7279" w:rsidP="00C84A07">
      <w:pPr>
        <w:pStyle w:val="ListParagraph"/>
        <w:numPr>
          <w:ilvl w:val="0"/>
          <w:numId w:val="1"/>
        </w:numPr>
        <w:spacing w:after="100" w:afterAutospacing="1"/>
        <w:ind w:left="714" w:hanging="357"/>
        <w:jc w:val="both"/>
        <w:rPr>
          <w:rFonts w:ascii="Arial" w:hAnsi="Arial" w:cs="Arial"/>
          <w:sz w:val="22"/>
          <w:szCs w:val="22"/>
        </w:rPr>
      </w:pPr>
      <w:r w:rsidRPr="0008059A">
        <w:rPr>
          <w:rFonts w:ascii="Arial" w:hAnsi="Arial" w:cs="Arial"/>
          <w:b/>
          <w:bCs/>
          <w:sz w:val="22"/>
          <w:szCs w:val="22"/>
        </w:rPr>
        <w:t xml:space="preserve">ACF &amp; PACF for differenced </w:t>
      </w:r>
      <w:r w:rsidR="00803133" w:rsidRPr="0008059A">
        <w:rPr>
          <w:rFonts w:ascii="Arial" w:hAnsi="Arial" w:cs="Arial"/>
          <w:b/>
          <w:bCs/>
          <w:sz w:val="22"/>
          <w:szCs w:val="22"/>
        </w:rPr>
        <w:t>time series:</w:t>
      </w:r>
      <w:r w:rsidR="008A230E" w:rsidRPr="008A230E">
        <w:t xml:space="preserve"> </w:t>
      </w:r>
      <w:r w:rsidR="008A230E">
        <w:rPr>
          <w:rFonts w:ascii="Arial" w:hAnsi="Arial" w:cs="Arial" w:hint="eastAsia"/>
          <w:sz w:val="22"/>
          <w:szCs w:val="22"/>
        </w:rPr>
        <w:t>d</w:t>
      </w:r>
      <w:r w:rsidR="008A230E" w:rsidRPr="008A230E">
        <w:rPr>
          <w:rFonts w:ascii="Arial" w:hAnsi="Arial" w:cs="Arial"/>
          <w:sz w:val="22"/>
          <w:szCs w:val="22"/>
        </w:rPr>
        <w:t>etermining the parameters of the ARIMA model through the variation of ACF and PACF</w:t>
      </w:r>
      <w:r w:rsidR="00B811C1">
        <w:rPr>
          <w:rFonts w:ascii="Arial" w:hAnsi="Arial" w:cs="Arial"/>
          <w:sz w:val="22"/>
          <w:szCs w:val="22"/>
          <w:lang w:val="en-US"/>
        </w:rPr>
        <w:t>.</w:t>
      </w:r>
    </w:p>
    <w:p w14:paraId="2D7C4E21" w14:textId="77777777" w:rsidR="00F35616" w:rsidRPr="0032496E" w:rsidRDefault="00F35616" w:rsidP="0032496E">
      <w:pPr>
        <w:keepNext/>
        <w:keepLines/>
        <w:rPr>
          <w:rFonts w:ascii="Arial" w:hAnsi="Arial" w:cs="Arial"/>
          <w:b/>
          <w:bCs/>
          <w:sz w:val="28"/>
          <w:szCs w:val="28"/>
        </w:rPr>
      </w:pPr>
      <w:r>
        <w:rPr>
          <w:rFonts w:hint="eastAsia"/>
          <w:noProof/>
        </w:rPr>
        <w:drawing>
          <wp:inline distT="0" distB="0" distL="0" distR="0" wp14:anchorId="3F5F9CF1" wp14:editId="24520B13">
            <wp:extent cx="4872355" cy="3123999"/>
            <wp:effectExtent l="0" t="0" r="4445"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1404" cy="3155447"/>
                    </a:xfrm>
                    <a:prstGeom prst="rect">
                      <a:avLst/>
                    </a:prstGeom>
                  </pic:spPr>
                </pic:pic>
              </a:graphicData>
            </a:graphic>
          </wp:inline>
        </w:drawing>
      </w:r>
    </w:p>
    <w:p w14:paraId="73E6F33E" w14:textId="529646FF" w:rsidR="00F35616" w:rsidRPr="00BC4915" w:rsidRDefault="00F35616" w:rsidP="00BC4915">
      <w:pPr>
        <w:keepLines/>
        <w:spacing w:after="100" w:afterAutospacing="1"/>
        <w:jc w:val="center"/>
        <w:rPr>
          <w:sz w:val="20"/>
          <w:szCs w:val="20"/>
        </w:rPr>
      </w:pPr>
      <w:r w:rsidRPr="0032496E">
        <w:rPr>
          <w:b/>
          <w:bCs/>
          <w:sz w:val="20"/>
          <w:szCs w:val="20"/>
        </w:rPr>
        <w:t>Figure 4</w:t>
      </w:r>
      <w:r w:rsidRPr="0032496E">
        <w:rPr>
          <w:sz w:val="20"/>
          <w:szCs w:val="20"/>
        </w:rPr>
        <w:t xml:space="preserve">. </w:t>
      </w:r>
      <w:r w:rsidRPr="0032496E">
        <w:rPr>
          <w:rFonts w:hint="eastAsia"/>
          <w:sz w:val="20"/>
          <w:szCs w:val="20"/>
        </w:rPr>
        <w:t>NYC</w:t>
      </w:r>
      <w:r w:rsidRPr="0032496E">
        <w:rPr>
          <w:sz w:val="20"/>
          <w:szCs w:val="20"/>
        </w:rPr>
        <w:t xml:space="preserve"> temporal analysis (a, b, c for trip duration time (mins), trip counts and COVID cases respectively. Subplots are accessed by indexing in this report</w:t>
      </w:r>
      <w:r w:rsidRPr="0032496E">
        <w:rPr>
          <w:sz w:val="20"/>
          <w:szCs w:val="20"/>
          <w:lang w:val="en-US"/>
        </w:rPr>
        <w:t>,</w:t>
      </w:r>
      <w:r w:rsidRPr="0032496E">
        <w:rPr>
          <w:sz w:val="20"/>
          <w:szCs w:val="20"/>
        </w:rPr>
        <w:t xml:space="preserve"> e.g., the first subplot is referenced as </w:t>
      </w:r>
      <w:r w:rsidRPr="0032496E">
        <w:rPr>
          <w:i/>
          <w:iCs/>
          <w:sz w:val="20"/>
          <w:szCs w:val="20"/>
        </w:rPr>
        <w:t>figure 4 (1a)),</w:t>
      </w:r>
      <w:r w:rsidRPr="0032496E">
        <w:rPr>
          <w:sz w:val="20"/>
          <w:szCs w:val="20"/>
        </w:rPr>
        <w:t xml:space="preserve"> the first line is referenced as </w:t>
      </w:r>
      <w:r w:rsidRPr="0032496E">
        <w:rPr>
          <w:i/>
          <w:iCs/>
          <w:sz w:val="20"/>
          <w:szCs w:val="20"/>
        </w:rPr>
        <w:t>figure 4(1)</w:t>
      </w:r>
      <w:r w:rsidRPr="0032496E">
        <w:rPr>
          <w:sz w:val="20"/>
          <w:szCs w:val="20"/>
        </w:rPr>
        <w:t>)</w:t>
      </w:r>
      <w:r w:rsidRPr="0032496E">
        <w:rPr>
          <w:i/>
          <w:iCs/>
          <w:sz w:val="20"/>
          <w:szCs w:val="20"/>
        </w:rPr>
        <w:t>.</w:t>
      </w:r>
    </w:p>
    <w:p w14:paraId="6F0206B5" w14:textId="0E8CE3BD" w:rsidR="00A33BEB" w:rsidRPr="00B13C23" w:rsidRDefault="00A33BEB" w:rsidP="00E91339">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ARIMA model</w:t>
      </w:r>
      <w:r w:rsidR="00EA6610" w:rsidRPr="00EA6610">
        <w:rPr>
          <w:rFonts w:ascii="Arial" w:hAnsi="Arial" w:cs="Arial"/>
          <w:b/>
          <w:bCs/>
          <w:sz w:val="22"/>
          <w:szCs w:val="22"/>
        </w:rPr>
        <w:t xml:space="preserve"> </w:t>
      </w:r>
      <w:r w:rsidR="00EA6610" w:rsidRPr="00EA6610">
        <w:rPr>
          <w:rFonts w:ascii="Arial" w:hAnsi="Arial" w:cs="Arial" w:hint="eastAsia"/>
          <w:b/>
          <w:bCs/>
          <w:sz w:val="22"/>
          <w:szCs w:val="22"/>
        </w:rPr>
        <w:t>fitting</w:t>
      </w:r>
      <w:r w:rsidRPr="00EA6610">
        <w:rPr>
          <w:rFonts w:ascii="Arial" w:hAnsi="Arial" w:cs="Arial"/>
          <w:b/>
          <w:bCs/>
          <w:sz w:val="22"/>
          <w:szCs w:val="22"/>
        </w:rPr>
        <w:t>:</w:t>
      </w:r>
      <w:r w:rsidR="006E1004" w:rsidRPr="008D6D2D">
        <w:rPr>
          <w:rFonts w:ascii="Arial" w:hAnsi="Arial" w:cs="Arial"/>
          <w:sz w:val="22"/>
          <w:szCs w:val="22"/>
        </w:rPr>
        <w:t xml:space="preserve"> </w:t>
      </w:r>
      <w:r w:rsidR="008D6D2D">
        <w:rPr>
          <w:rFonts w:ascii="Arial" w:hAnsi="Arial" w:cs="Arial" w:hint="eastAsia"/>
          <w:sz w:val="22"/>
          <w:szCs w:val="22"/>
        </w:rPr>
        <w:t>o</w:t>
      </w:r>
      <w:r w:rsidR="008D6D2D" w:rsidRPr="008D6D2D">
        <w:rPr>
          <w:rFonts w:ascii="Arial" w:hAnsi="Arial" w:cs="Arial"/>
          <w:sz w:val="22"/>
          <w:szCs w:val="22"/>
        </w:rPr>
        <w:t>bserv</w:t>
      </w:r>
      <w:r w:rsidR="008D6D2D">
        <w:rPr>
          <w:rFonts w:ascii="Arial" w:hAnsi="Arial" w:cs="Arial" w:hint="eastAsia"/>
          <w:sz w:val="22"/>
          <w:szCs w:val="22"/>
        </w:rPr>
        <w:t>ing</w:t>
      </w:r>
      <w:r w:rsidR="008D6D2D" w:rsidRPr="008D6D2D">
        <w:rPr>
          <w:rFonts w:ascii="Arial" w:hAnsi="Arial" w:cs="Arial"/>
          <w:sz w:val="22"/>
          <w:szCs w:val="22"/>
        </w:rPr>
        <w:t xml:space="preserve"> the performance of the ARIMA model by running it in the background to determine if the parameters are appropriate </w:t>
      </w:r>
      <w:r w:rsidR="0008059A" w:rsidRPr="008D6D2D">
        <w:rPr>
          <w:rFonts w:ascii="Arial" w:hAnsi="Arial" w:cs="Arial"/>
          <w:sz w:val="22"/>
          <w:szCs w:val="22"/>
        </w:rPr>
        <w:t>best</w:t>
      </w:r>
      <w:r w:rsidRPr="008D6D2D">
        <w:rPr>
          <w:rFonts w:ascii="Arial" w:hAnsi="Arial" w:cs="Arial"/>
          <w:sz w:val="22"/>
          <w:szCs w:val="22"/>
        </w:rPr>
        <w:t xml:space="preserve"> parameters </w:t>
      </w:r>
      <w:r w:rsidR="007632ED" w:rsidRPr="008D6D2D">
        <w:rPr>
          <w:rFonts w:ascii="Arial" w:hAnsi="Arial" w:cs="Arial"/>
          <w:sz w:val="22"/>
          <w:szCs w:val="22"/>
        </w:rPr>
        <w:t xml:space="preserve">selection </w:t>
      </w:r>
      <w:r w:rsidR="00757095" w:rsidRPr="008D6D2D">
        <w:rPr>
          <w:rFonts w:ascii="Arial" w:hAnsi="Arial" w:cs="Arial"/>
          <w:sz w:val="22"/>
          <w:szCs w:val="22"/>
        </w:rPr>
        <w:t xml:space="preserve">for </w:t>
      </w:r>
      <w:r w:rsidR="007B231D">
        <w:rPr>
          <w:rFonts w:ascii="Arial" w:hAnsi="Arial" w:cs="Arial"/>
          <w:sz w:val="22"/>
          <w:szCs w:val="22"/>
        </w:rPr>
        <w:t xml:space="preserve">the </w:t>
      </w:r>
      <w:r w:rsidR="00757095" w:rsidRPr="008D6D2D">
        <w:rPr>
          <w:rFonts w:ascii="Arial" w:hAnsi="Arial" w:cs="Arial"/>
          <w:sz w:val="22"/>
          <w:szCs w:val="22"/>
        </w:rPr>
        <w:t>ARIMA model</w:t>
      </w:r>
      <w:r w:rsidR="00723174">
        <w:rPr>
          <w:rFonts w:ascii="Arial" w:hAnsi="Arial" w:cs="Arial"/>
          <w:sz w:val="22"/>
          <w:szCs w:val="22"/>
          <w:lang w:val="en-US"/>
        </w:rPr>
        <w:t>.</w:t>
      </w:r>
      <w:r w:rsidR="0050477E">
        <w:rPr>
          <w:rFonts w:ascii="Arial" w:hAnsi="Arial" w:cs="Arial" w:hint="eastAsia"/>
          <w:sz w:val="22"/>
          <w:szCs w:val="22"/>
          <w:lang w:val="en-US"/>
        </w:rPr>
        <w:t xml:space="preserve"> </w:t>
      </w:r>
      <w:r w:rsidR="0050477E" w:rsidRPr="0050477E">
        <w:rPr>
          <w:rFonts w:ascii="Arial" w:hAnsi="Arial" w:cs="Arial"/>
          <w:sz w:val="22"/>
          <w:szCs w:val="22"/>
          <w:lang w:val="en-US"/>
        </w:rPr>
        <w:t xml:space="preserve">Also preparing for </w:t>
      </w:r>
      <w:r w:rsidR="007B231D">
        <w:rPr>
          <w:rFonts w:ascii="Arial" w:hAnsi="Arial" w:cs="Arial"/>
          <w:sz w:val="22"/>
          <w:szCs w:val="22"/>
          <w:lang w:val="en-US"/>
        </w:rPr>
        <w:t xml:space="preserve">the </w:t>
      </w:r>
      <w:r w:rsidR="0050477E" w:rsidRPr="0050477E">
        <w:rPr>
          <w:rFonts w:ascii="Arial" w:hAnsi="Arial" w:cs="Arial"/>
          <w:sz w:val="22"/>
          <w:szCs w:val="22"/>
          <w:lang w:val="en-US"/>
        </w:rPr>
        <w:t>SARIMA</w:t>
      </w:r>
      <w:r w:rsidR="0050477E">
        <w:rPr>
          <w:rFonts w:ascii="Arial" w:hAnsi="Arial" w:cs="Arial"/>
          <w:sz w:val="22"/>
          <w:szCs w:val="22"/>
          <w:lang w:val="en-US"/>
        </w:rPr>
        <w:t xml:space="preserve"> </w:t>
      </w:r>
      <w:r w:rsidR="0050477E">
        <w:rPr>
          <w:rFonts w:ascii="Arial" w:hAnsi="Arial" w:cs="Arial" w:hint="eastAsia"/>
          <w:sz w:val="22"/>
          <w:szCs w:val="22"/>
          <w:lang w:val="en-US"/>
        </w:rPr>
        <w:t>model</w:t>
      </w:r>
      <w:r w:rsidR="0050477E">
        <w:rPr>
          <w:rFonts w:ascii="Arial" w:hAnsi="Arial" w:cs="Arial"/>
          <w:sz w:val="22"/>
          <w:szCs w:val="22"/>
          <w:lang w:val="en-US"/>
        </w:rPr>
        <w:t>.</w:t>
      </w:r>
    </w:p>
    <w:p w14:paraId="300DEDA3" w14:textId="4587BB32" w:rsidR="00B13C23" w:rsidRPr="008D6D2D" w:rsidRDefault="00B13C23" w:rsidP="00E91339">
      <w:pPr>
        <w:pStyle w:val="ListParagraph"/>
        <w:numPr>
          <w:ilvl w:val="0"/>
          <w:numId w:val="1"/>
        </w:numPr>
        <w:spacing w:after="100" w:afterAutospacing="1"/>
        <w:ind w:left="714" w:hanging="357"/>
        <w:jc w:val="both"/>
        <w:rPr>
          <w:rFonts w:ascii="Arial" w:hAnsi="Arial" w:cs="Arial"/>
          <w:sz w:val="22"/>
          <w:szCs w:val="22"/>
        </w:rPr>
      </w:pPr>
      <w:r>
        <w:rPr>
          <w:rFonts w:ascii="Arial" w:hAnsi="Arial" w:cs="Arial"/>
          <w:b/>
          <w:bCs/>
          <w:sz w:val="22"/>
          <w:szCs w:val="22"/>
        </w:rPr>
        <w:lastRenderedPageBreak/>
        <w:t>Best parameters selec</w:t>
      </w:r>
      <w:r w:rsidR="00CB5226">
        <w:rPr>
          <w:rFonts w:ascii="Arial" w:hAnsi="Arial" w:cs="Arial"/>
          <w:b/>
          <w:bCs/>
          <w:sz w:val="22"/>
          <w:szCs w:val="22"/>
        </w:rPr>
        <w:t>tion for SARMA:</w:t>
      </w:r>
      <w:r w:rsidR="00CB5226">
        <w:rPr>
          <w:rFonts w:ascii="Arial" w:hAnsi="Arial" w:cs="Arial"/>
          <w:sz w:val="22"/>
          <w:szCs w:val="22"/>
        </w:rPr>
        <w:t xml:space="preserve"> </w:t>
      </w:r>
      <w:r w:rsidR="00373560">
        <w:rPr>
          <w:rFonts w:ascii="Arial" w:hAnsi="Arial" w:cs="Arial" w:hint="eastAsia"/>
          <w:sz w:val="22"/>
          <w:szCs w:val="22"/>
        </w:rPr>
        <w:t>b</w:t>
      </w:r>
      <w:r w:rsidR="00373560" w:rsidRPr="00373560">
        <w:rPr>
          <w:rFonts w:ascii="Arial" w:hAnsi="Arial" w:cs="Arial"/>
          <w:sz w:val="22"/>
          <w:szCs w:val="22"/>
        </w:rPr>
        <w:t>est parameters selected based on BIC due to huge data volumes</w:t>
      </w:r>
      <w:r w:rsidR="002B62D1">
        <w:rPr>
          <w:rFonts w:ascii="Arial" w:hAnsi="Arial" w:cs="Arial"/>
          <w:sz w:val="22"/>
          <w:szCs w:val="22"/>
        </w:rPr>
        <w:t xml:space="preserve"> according to </w:t>
      </w:r>
      <w:r w:rsidR="002B62D1" w:rsidRPr="002B62D1">
        <w:rPr>
          <w:rFonts w:ascii="Arial" w:hAnsi="Arial" w:cs="Arial"/>
          <w:sz w:val="22"/>
          <w:szCs w:val="22"/>
        </w:rPr>
        <w:t xml:space="preserve">Zhao, </w:t>
      </w:r>
      <w:proofErr w:type="spellStart"/>
      <w:r w:rsidR="002B62D1" w:rsidRPr="002B62D1">
        <w:rPr>
          <w:rFonts w:ascii="Arial" w:hAnsi="Arial" w:cs="Arial"/>
          <w:sz w:val="22"/>
          <w:szCs w:val="22"/>
        </w:rPr>
        <w:t>Jin</w:t>
      </w:r>
      <w:proofErr w:type="spellEnd"/>
      <w:r w:rsidR="002B62D1" w:rsidRPr="002B62D1">
        <w:rPr>
          <w:rFonts w:ascii="Arial" w:hAnsi="Arial" w:cs="Arial"/>
          <w:sz w:val="22"/>
          <w:szCs w:val="22"/>
        </w:rPr>
        <w:t xml:space="preserve"> and Shi (2015)</w:t>
      </w:r>
      <w:r w:rsidR="00D34309">
        <w:rPr>
          <w:rFonts w:ascii="Arial" w:hAnsi="Arial" w:cs="Arial"/>
          <w:sz w:val="22"/>
          <w:szCs w:val="22"/>
        </w:rPr>
        <w:t>.</w:t>
      </w:r>
    </w:p>
    <w:p w14:paraId="1134B0DE" w14:textId="3438E264" w:rsidR="00757095" w:rsidRDefault="00757095" w:rsidP="00C84A07">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SARIMA model</w:t>
      </w:r>
      <w:r w:rsidR="007632ED" w:rsidRPr="00EA6610">
        <w:rPr>
          <w:rFonts w:ascii="Arial" w:hAnsi="Arial" w:cs="Arial"/>
          <w:b/>
          <w:bCs/>
          <w:sz w:val="22"/>
          <w:szCs w:val="22"/>
        </w:rPr>
        <w:t xml:space="preserve"> fitting</w:t>
      </w:r>
      <w:r w:rsidRPr="00EA6610">
        <w:rPr>
          <w:rFonts w:ascii="Arial" w:hAnsi="Arial" w:cs="Arial"/>
          <w:b/>
          <w:bCs/>
          <w:sz w:val="22"/>
          <w:szCs w:val="22"/>
        </w:rPr>
        <w:t>:</w:t>
      </w:r>
      <w:r w:rsidR="00EA6610">
        <w:rPr>
          <w:rFonts w:ascii="Arial" w:hAnsi="Arial" w:cs="Arial"/>
          <w:sz w:val="22"/>
          <w:szCs w:val="22"/>
        </w:rPr>
        <w:t xml:space="preserve"> </w:t>
      </w:r>
      <w:r w:rsidR="00CC2444">
        <w:rPr>
          <w:rFonts w:ascii="Arial" w:hAnsi="Arial" w:cs="Arial" w:hint="eastAsia"/>
          <w:sz w:val="22"/>
          <w:szCs w:val="22"/>
        </w:rPr>
        <w:t>f</w:t>
      </w:r>
      <w:r w:rsidR="00CC2444" w:rsidRPr="00CC2444">
        <w:rPr>
          <w:rFonts w:ascii="Arial" w:hAnsi="Arial" w:cs="Arial"/>
          <w:sz w:val="22"/>
          <w:szCs w:val="22"/>
        </w:rPr>
        <w:t>itting SA</w:t>
      </w:r>
      <w:r w:rsidR="00CC2444">
        <w:rPr>
          <w:rFonts w:ascii="Arial" w:hAnsi="Arial" w:cs="Arial"/>
          <w:sz w:val="22"/>
          <w:szCs w:val="22"/>
        </w:rPr>
        <w:t>R</w:t>
      </w:r>
      <w:r w:rsidR="00CC2444" w:rsidRPr="00CC2444">
        <w:rPr>
          <w:rFonts w:ascii="Arial" w:hAnsi="Arial" w:cs="Arial"/>
          <w:sz w:val="22"/>
          <w:szCs w:val="22"/>
        </w:rPr>
        <w:t>IMA models with optimal parameters</w:t>
      </w:r>
      <w:r w:rsidR="00CC2444">
        <w:rPr>
          <w:rFonts w:ascii="Arial" w:hAnsi="Arial" w:cs="Arial"/>
          <w:sz w:val="22"/>
          <w:szCs w:val="22"/>
        </w:rPr>
        <w:t>.</w:t>
      </w:r>
    </w:p>
    <w:p w14:paraId="4177C691" w14:textId="1B8C1055" w:rsidR="00B13C23" w:rsidRPr="00B13C23" w:rsidRDefault="00D02384" w:rsidP="00B13C23">
      <w:pPr>
        <w:pStyle w:val="ListParagraph"/>
        <w:numPr>
          <w:ilvl w:val="0"/>
          <w:numId w:val="1"/>
        </w:numPr>
        <w:spacing w:after="100" w:afterAutospacing="1"/>
        <w:ind w:left="714" w:hanging="357"/>
        <w:jc w:val="both"/>
        <w:rPr>
          <w:rFonts w:ascii="Arial" w:hAnsi="Arial" w:cs="Arial"/>
          <w:sz w:val="22"/>
          <w:szCs w:val="22"/>
        </w:rPr>
      </w:pPr>
      <w:r w:rsidRPr="00EA6610">
        <w:rPr>
          <w:rFonts w:ascii="Arial" w:hAnsi="Arial" w:cs="Arial"/>
          <w:b/>
          <w:bCs/>
          <w:sz w:val="22"/>
          <w:szCs w:val="22"/>
        </w:rPr>
        <w:t>Cycle forecasting:</w:t>
      </w:r>
      <w:r w:rsidR="00EA6610">
        <w:rPr>
          <w:rFonts w:ascii="Arial" w:hAnsi="Arial" w:cs="Arial"/>
          <w:sz w:val="22"/>
          <w:szCs w:val="22"/>
        </w:rPr>
        <w:t xml:space="preserve"> </w:t>
      </w:r>
      <w:r w:rsidR="00017479">
        <w:rPr>
          <w:rFonts w:ascii="Arial" w:hAnsi="Arial" w:cs="Arial" w:hint="eastAsia"/>
          <w:sz w:val="22"/>
          <w:szCs w:val="22"/>
        </w:rPr>
        <w:t>f</w:t>
      </w:r>
      <w:r w:rsidR="00017479" w:rsidRPr="00017479">
        <w:rPr>
          <w:rFonts w:ascii="Arial" w:hAnsi="Arial" w:cs="Arial"/>
          <w:sz w:val="22"/>
          <w:szCs w:val="22"/>
        </w:rPr>
        <w:t>orecasting for the following 12 months by an optimised algorithm of day-by-day forecasting, rather than forecasting all data at once.</w:t>
      </w:r>
    </w:p>
    <w:p w14:paraId="50C3721B" w14:textId="4E099590" w:rsidR="00E05873" w:rsidRDefault="00BF50D9" w:rsidP="00BF50D9">
      <w:pPr>
        <w:spacing w:after="100" w:afterAutospacing="1"/>
        <w:jc w:val="both"/>
        <w:rPr>
          <w:rFonts w:ascii="Arial" w:hAnsi="Arial" w:cs="Arial"/>
          <w:sz w:val="22"/>
          <w:szCs w:val="22"/>
        </w:rPr>
      </w:pPr>
      <w:bookmarkStart w:id="24" w:name="OLE_LINK29"/>
      <w:bookmarkStart w:id="25" w:name="OLE_LINK28"/>
      <w:r w:rsidRPr="00BF50D9">
        <w:rPr>
          <w:rFonts w:ascii="Arial" w:hAnsi="Arial" w:cs="Arial"/>
          <w:sz w:val="22"/>
          <w:szCs w:val="22"/>
        </w:rPr>
        <w:t>Based on the results provided in table</w:t>
      </w:r>
      <w:r>
        <w:rPr>
          <w:rFonts w:ascii="Arial" w:hAnsi="Arial" w:cs="Arial"/>
          <w:sz w:val="22"/>
          <w:szCs w:val="22"/>
        </w:rPr>
        <w:t xml:space="preserve"> 1</w:t>
      </w:r>
      <w:r w:rsidRPr="00BF50D9">
        <w:rPr>
          <w:rFonts w:ascii="Arial" w:hAnsi="Arial" w:cs="Arial"/>
          <w:sz w:val="22"/>
          <w:szCs w:val="22"/>
        </w:rPr>
        <w:t xml:space="preserve">, we can observe that for all the time series variables in both NYC and Boston, the ADF test was conducted to check for stationarity. The p-values for all variables are greater than 0.05, indicating that the null hypothesis of non-stationarity cannot be rejected at a 5% significance level. However, differencing was applied to the time series variables to achieve stationarity for SARIMA </w:t>
      </w:r>
      <w:r w:rsidR="0059262C" w:rsidRPr="00BF50D9">
        <w:rPr>
          <w:rFonts w:ascii="Arial" w:hAnsi="Arial" w:cs="Arial"/>
          <w:sz w:val="22"/>
          <w:szCs w:val="22"/>
        </w:rPr>
        <w:t>modelling</w:t>
      </w:r>
      <w:r w:rsidRPr="00BF50D9">
        <w:rPr>
          <w:rFonts w:ascii="Arial" w:hAnsi="Arial" w:cs="Arial"/>
          <w:sz w:val="22"/>
          <w:szCs w:val="22"/>
        </w:rPr>
        <w:t>.</w:t>
      </w:r>
    </w:p>
    <w:bookmarkEnd w:id="24"/>
    <w:p w14:paraId="6A2E94E1" w14:textId="77777777" w:rsidR="00BC4915" w:rsidRDefault="00BC4915" w:rsidP="00BC4915">
      <w:pPr>
        <w:keepNext/>
        <w:keepLines/>
        <w:jc w:val="center"/>
        <w:rPr>
          <w:rFonts w:ascii="Arial" w:hAnsi="Arial" w:cs="Arial"/>
          <w:b/>
          <w:bCs/>
          <w:sz w:val="28"/>
          <w:szCs w:val="28"/>
        </w:rPr>
      </w:pPr>
      <w:r>
        <w:rPr>
          <w:rFonts w:ascii="Arial" w:hAnsi="Arial" w:cs="Arial" w:hint="eastAsia"/>
          <w:b/>
          <w:bCs/>
          <w:noProof/>
          <w:sz w:val="28"/>
          <w:szCs w:val="28"/>
        </w:rPr>
        <w:drawing>
          <wp:inline distT="0" distB="0" distL="0" distR="0" wp14:anchorId="12F999F9" wp14:editId="217F3D6C">
            <wp:extent cx="4770113" cy="3078480"/>
            <wp:effectExtent l="0" t="0" r="571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4" cstate="print">
                      <a:extLst>
                        <a:ext uri="{28A0092B-C50C-407E-A947-70E740481C1C}">
                          <a14:useLocalDpi xmlns:a14="http://schemas.microsoft.com/office/drawing/2010/main" val="0"/>
                        </a:ext>
                      </a:extLst>
                    </a:blip>
                    <a:srcRect t="4991"/>
                    <a:stretch/>
                  </pic:blipFill>
                  <pic:spPr bwMode="auto">
                    <a:xfrm>
                      <a:off x="0" y="0"/>
                      <a:ext cx="4896414" cy="3159990"/>
                    </a:xfrm>
                    <a:prstGeom prst="rect">
                      <a:avLst/>
                    </a:prstGeom>
                    <a:ln>
                      <a:noFill/>
                    </a:ln>
                    <a:extLst>
                      <a:ext uri="{53640926-AAD7-44D8-BBD7-CCE9431645EC}">
                        <a14:shadowObscured xmlns:a14="http://schemas.microsoft.com/office/drawing/2010/main"/>
                      </a:ext>
                    </a:extLst>
                  </pic:spPr>
                </pic:pic>
              </a:graphicData>
            </a:graphic>
          </wp:inline>
        </w:drawing>
      </w:r>
    </w:p>
    <w:p w14:paraId="18125954" w14:textId="77777777" w:rsidR="00BC4915" w:rsidRDefault="00BC4915" w:rsidP="00BC4915">
      <w:pPr>
        <w:keepLines/>
        <w:spacing w:after="100" w:afterAutospacing="1"/>
        <w:jc w:val="both"/>
        <w:rPr>
          <w:sz w:val="20"/>
          <w:szCs w:val="20"/>
        </w:rPr>
      </w:pPr>
      <w:r w:rsidRPr="00E74278">
        <w:rPr>
          <w:b/>
          <w:bCs/>
          <w:sz w:val="20"/>
          <w:szCs w:val="20"/>
        </w:rPr>
        <w:t xml:space="preserve">Figure </w:t>
      </w:r>
      <w:r>
        <w:rPr>
          <w:b/>
          <w:bCs/>
          <w:sz w:val="20"/>
          <w:szCs w:val="20"/>
        </w:rPr>
        <w:t>5</w:t>
      </w:r>
      <w:r w:rsidRPr="00E74278">
        <w:rPr>
          <w:sz w:val="20"/>
          <w:szCs w:val="20"/>
        </w:rPr>
        <w:t xml:space="preserve">. </w:t>
      </w:r>
      <w:r>
        <w:rPr>
          <w:sz w:val="20"/>
          <w:szCs w:val="20"/>
        </w:rPr>
        <w:t>Boston area</w:t>
      </w:r>
      <w:r w:rsidRPr="00E74278">
        <w:rPr>
          <w:sz w:val="20"/>
          <w:szCs w:val="20"/>
        </w:rPr>
        <w:t xml:space="preserve"> </w:t>
      </w:r>
      <w:r>
        <w:rPr>
          <w:sz w:val="20"/>
          <w:szCs w:val="20"/>
        </w:rPr>
        <w:t>temporal analysis</w:t>
      </w:r>
      <w:r w:rsidRPr="00E74278">
        <w:rPr>
          <w:sz w:val="20"/>
          <w:szCs w:val="20"/>
        </w:rPr>
        <w:t xml:space="preserve"> (</w:t>
      </w:r>
      <w:r>
        <w:rPr>
          <w:sz w:val="20"/>
          <w:szCs w:val="20"/>
        </w:rPr>
        <w:t xml:space="preserve">a, b, c for trip duration time (mins), trip counts and COVID cases respectively. </w:t>
      </w:r>
      <w:r w:rsidRPr="00AE3F33">
        <w:rPr>
          <w:sz w:val="20"/>
          <w:szCs w:val="20"/>
        </w:rPr>
        <w:t xml:space="preserve">Subplots are accessed by indexing in </w:t>
      </w:r>
      <w:r>
        <w:rPr>
          <w:sz w:val="20"/>
          <w:szCs w:val="20"/>
        </w:rPr>
        <w:t>this</w:t>
      </w:r>
      <w:r w:rsidRPr="00AE3F33">
        <w:rPr>
          <w:sz w:val="20"/>
          <w:szCs w:val="20"/>
        </w:rPr>
        <w:t xml:space="preserve"> report</w:t>
      </w:r>
      <w:r>
        <w:rPr>
          <w:sz w:val="20"/>
          <w:szCs w:val="20"/>
          <w:lang w:val="en-US"/>
        </w:rPr>
        <w:t>,</w:t>
      </w:r>
      <w:r w:rsidRPr="00AE3F33">
        <w:rPr>
          <w:sz w:val="20"/>
          <w:szCs w:val="20"/>
        </w:rPr>
        <w:t xml:space="preserve"> e.g., the first subplot is referenced as </w:t>
      </w:r>
      <w:r>
        <w:rPr>
          <w:i/>
          <w:iCs/>
          <w:sz w:val="20"/>
          <w:szCs w:val="20"/>
        </w:rPr>
        <w:t>f</w:t>
      </w:r>
      <w:r w:rsidRPr="00F46ACB">
        <w:rPr>
          <w:i/>
          <w:iCs/>
          <w:sz w:val="20"/>
          <w:szCs w:val="20"/>
        </w:rPr>
        <w:t>igure 5(1a))</w:t>
      </w:r>
      <w:r>
        <w:rPr>
          <w:i/>
          <w:iCs/>
          <w:sz w:val="20"/>
          <w:szCs w:val="20"/>
        </w:rPr>
        <w:t>,</w:t>
      </w:r>
      <w:r>
        <w:rPr>
          <w:sz w:val="20"/>
          <w:szCs w:val="20"/>
        </w:rPr>
        <w:t xml:space="preserve"> the first line is referenced as </w:t>
      </w:r>
      <w:r w:rsidRPr="00431CE8">
        <w:rPr>
          <w:i/>
          <w:iCs/>
          <w:sz w:val="20"/>
          <w:szCs w:val="20"/>
        </w:rPr>
        <w:t>figure</w:t>
      </w:r>
      <w:r>
        <w:rPr>
          <w:i/>
          <w:iCs/>
          <w:sz w:val="20"/>
          <w:szCs w:val="20"/>
        </w:rPr>
        <w:t xml:space="preserve"> 5</w:t>
      </w:r>
      <w:r w:rsidRPr="00431CE8">
        <w:rPr>
          <w:i/>
          <w:iCs/>
          <w:sz w:val="20"/>
          <w:szCs w:val="20"/>
        </w:rPr>
        <w:t>(1)</w:t>
      </w:r>
      <w:r w:rsidRPr="00431CE8">
        <w:rPr>
          <w:sz w:val="20"/>
          <w:szCs w:val="20"/>
        </w:rPr>
        <w:t>)</w:t>
      </w:r>
      <w:r w:rsidRPr="00431CE8">
        <w:rPr>
          <w:i/>
          <w:iCs/>
          <w:sz w:val="20"/>
          <w:szCs w:val="20"/>
        </w:rPr>
        <w:t>.</w:t>
      </w:r>
    </w:p>
    <w:p w14:paraId="00DBC8A7" w14:textId="41272763"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 xml:space="preserve">For </w:t>
      </w:r>
      <w:r w:rsidR="007B231D">
        <w:rPr>
          <w:rFonts w:ascii="Arial" w:hAnsi="Arial" w:cs="Arial"/>
          <w:sz w:val="22"/>
          <w:szCs w:val="22"/>
        </w:rPr>
        <w:t xml:space="preserve">the </w:t>
      </w:r>
      <w:r w:rsidRPr="00BF50D9">
        <w:rPr>
          <w:rFonts w:ascii="Arial" w:hAnsi="Arial" w:cs="Arial"/>
          <w:sz w:val="22"/>
          <w:szCs w:val="22"/>
        </w:rPr>
        <w:t>NYC trip duration time and Boston trip duration time,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 xml:space="preserve">1,0,1,12) and (1,1,1)(0,0,1,12) respectively. In both cases, the autoregressive coefficient was positive, indicating that the current value of the variable is positively influenced by its previous values. The autoregressive seasonal coefficient was negative in both cases, suggesting that the seasonal component </w:t>
      </w:r>
      <w:r w:rsidR="007B231D">
        <w:rPr>
          <w:rFonts w:ascii="Arial" w:hAnsi="Arial" w:cs="Arial"/>
          <w:sz w:val="22"/>
          <w:szCs w:val="22"/>
        </w:rPr>
        <w:t>harms</w:t>
      </w:r>
      <w:r w:rsidRPr="00BF50D9">
        <w:rPr>
          <w:rFonts w:ascii="Arial" w:hAnsi="Arial" w:cs="Arial"/>
          <w:sz w:val="22"/>
          <w:szCs w:val="22"/>
        </w:rPr>
        <w:t xml:space="preserve"> the current value of the variable.</w:t>
      </w:r>
      <w:r w:rsidR="00C710B0">
        <w:rPr>
          <w:rFonts w:ascii="Arial" w:hAnsi="Arial" w:cs="Arial"/>
          <w:sz w:val="22"/>
          <w:szCs w:val="22"/>
        </w:rPr>
        <w:t xml:space="preserve"> </w:t>
      </w:r>
    </w:p>
    <w:p w14:paraId="393BEFDF"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trip counts and Boston trip counts,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0,0,1,12) and (1,1,1)(0,1,1,12) respectively. The autoregressive coefficient was positive in both cases, indicating that the current value of the variable is positively influenced by its previous values. The autoregressive seasonal coefficient was negative for NYC trip counts, and very negative for Boston trip counts, suggesting that the seasonal component has a significant negative impact on the current value of the variable in Boston.</w:t>
      </w:r>
      <w:r w:rsidR="000161AD">
        <w:rPr>
          <w:rFonts w:ascii="Arial" w:hAnsi="Arial" w:cs="Arial"/>
          <w:sz w:val="22"/>
          <w:szCs w:val="22"/>
        </w:rPr>
        <w:t xml:space="preserve"> </w:t>
      </w:r>
    </w:p>
    <w:p w14:paraId="5B26D5DD" w14:textId="77777777" w:rsidR="00EA66E7"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For NYC COVID cases and Boston COVID cases, the best SARIMA models were (1,1,</w:t>
      </w:r>
      <w:proofErr w:type="gramStart"/>
      <w:r w:rsidRPr="00BF50D9">
        <w:rPr>
          <w:rFonts w:ascii="Arial" w:hAnsi="Arial" w:cs="Arial"/>
          <w:sz w:val="22"/>
          <w:szCs w:val="22"/>
        </w:rPr>
        <w:t>1)(</w:t>
      </w:r>
      <w:proofErr w:type="gramEnd"/>
      <w:r w:rsidRPr="00BF50D9">
        <w:rPr>
          <w:rFonts w:ascii="Arial" w:hAnsi="Arial" w:cs="Arial"/>
          <w:sz w:val="22"/>
          <w:szCs w:val="22"/>
        </w:rPr>
        <w:t>1,0,1,12) and (1,0,1)(0,1,1,12) respectively. The autoregressive coefficient was positive for NYC COVID cases, and relatively high for Boston COVID cases, indicating that the current value of the variable is positively influenced by its previous values. The autoregressive seasonal coefficient was positive for NYC COVID cases and very negative for Boston COVID cases, suggesting that the seasonal component has a significant impact on the current value of the variable in Boston.</w:t>
      </w:r>
      <w:r w:rsidR="00C710B0">
        <w:rPr>
          <w:rFonts w:ascii="Arial" w:hAnsi="Arial" w:cs="Arial"/>
          <w:sz w:val="22"/>
          <w:szCs w:val="22"/>
        </w:rPr>
        <w:t xml:space="preserve"> </w:t>
      </w:r>
    </w:p>
    <w:p w14:paraId="41B0989E" w14:textId="312A140C" w:rsidR="00BF50D9" w:rsidRDefault="00BF50D9" w:rsidP="00BC4915">
      <w:pPr>
        <w:spacing w:before="100" w:beforeAutospacing="1" w:after="120"/>
        <w:jc w:val="both"/>
        <w:rPr>
          <w:rFonts w:ascii="Arial" w:hAnsi="Arial" w:cs="Arial"/>
          <w:sz w:val="22"/>
          <w:szCs w:val="22"/>
        </w:rPr>
      </w:pPr>
      <w:r w:rsidRPr="00BF50D9">
        <w:rPr>
          <w:rFonts w:ascii="Arial" w:hAnsi="Arial" w:cs="Arial"/>
          <w:sz w:val="22"/>
          <w:szCs w:val="22"/>
        </w:rPr>
        <w:t xml:space="preserve">Finally, the </w:t>
      </w:r>
      <w:bookmarkStart w:id="26" w:name="OLE_LINK65"/>
      <w:proofErr w:type="spellStart"/>
      <w:r w:rsidRPr="00BF50D9">
        <w:rPr>
          <w:rFonts w:ascii="Arial" w:hAnsi="Arial" w:cs="Arial"/>
          <w:sz w:val="22"/>
          <w:szCs w:val="22"/>
        </w:rPr>
        <w:t>Ljung</w:t>
      </w:r>
      <w:proofErr w:type="spellEnd"/>
      <w:r w:rsidRPr="00BF50D9">
        <w:rPr>
          <w:rFonts w:ascii="Arial" w:hAnsi="Arial" w:cs="Arial"/>
          <w:sz w:val="22"/>
          <w:szCs w:val="22"/>
        </w:rPr>
        <w:t xml:space="preserve">-Box </w:t>
      </w:r>
      <w:bookmarkEnd w:id="26"/>
      <w:r w:rsidRPr="00BF50D9">
        <w:rPr>
          <w:rFonts w:ascii="Arial" w:hAnsi="Arial" w:cs="Arial"/>
          <w:sz w:val="22"/>
          <w:szCs w:val="22"/>
        </w:rPr>
        <w:t>probability test</w:t>
      </w:r>
      <w:r w:rsidR="00FF20B9">
        <w:rPr>
          <w:rFonts w:ascii="Arial" w:hAnsi="Arial" w:cs="Arial"/>
          <w:sz w:val="22"/>
          <w:szCs w:val="22"/>
        </w:rPr>
        <w:t xml:space="preserve"> </w:t>
      </w:r>
      <w:r w:rsidR="00FF20B9" w:rsidRPr="00FF20B9">
        <w:rPr>
          <w:rFonts w:ascii="Arial" w:hAnsi="Arial" w:cs="Arial"/>
          <w:sz w:val="22"/>
          <w:szCs w:val="22"/>
        </w:rPr>
        <w:t>(</w:t>
      </w:r>
      <w:proofErr w:type="spellStart"/>
      <w:r w:rsidR="00FF20B9" w:rsidRPr="00FF20B9">
        <w:rPr>
          <w:rFonts w:ascii="Arial" w:hAnsi="Arial" w:cs="Arial"/>
          <w:sz w:val="22"/>
          <w:szCs w:val="22"/>
        </w:rPr>
        <w:t>Hassani</w:t>
      </w:r>
      <w:proofErr w:type="spellEnd"/>
      <w:r w:rsidR="00FF20B9" w:rsidRPr="00FF20B9">
        <w:rPr>
          <w:rFonts w:ascii="Arial" w:hAnsi="Arial" w:cs="Arial"/>
          <w:sz w:val="22"/>
          <w:szCs w:val="22"/>
        </w:rPr>
        <w:t xml:space="preserve"> and </w:t>
      </w:r>
      <w:proofErr w:type="spellStart"/>
      <w:r w:rsidR="00FF20B9" w:rsidRPr="00FF20B9">
        <w:rPr>
          <w:rFonts w:ascii="Arial" w:hAnsi="Arial" w:cs="Arial"/>
          <w:sz w:val="22"/>
          <w:szCs w:val="22"/>
        </w:rPr>
        <w:t>Yeganegi</w:t>
      </w:r>
      <w:proofErr w:type="spellEnd"/>
      <w:r w:rsidR="00FF20B9" w:rsidRPr="00FF20B9">
        <w:rPr>
          <w:rFonts w:ascii="Arial" w:hAnsi="Arial" w:cs="Arial"/>
          <w:sz w:val="22"/>
          <w:szCs w:val="22"/>
        </w:rPr>
        <w:t>, 2019)</w:t>
      </w:r>
      <w:r w:rsidRPr="00BF50D9">
        <w:rPr>
          <w:rFonts w:ascii="Arial" w:hAnsi="Arial" w:cs="Arial"/>
          <w:sz w:val="22"/>
          <w:szCs w:val="22"/>
        </w:rPr>
        <w:t xml:space="preserve"> was conducted to check for the presence of residual autocorrelation, and the heteroskedasticity test was performed to check for the presence of non-constant variance. For all variables, the </w:t>
      </w:r>
      <w:proofErr w:type="spellStart"/>
      <w:r w:rsidRPr="00BF50D9">
        <w:rPr>
          <w:rFonts w:ascii="Arial" w:hAnsi="Arial" w:cs="Arial"/>
          <w:sz w:val="22"/>
          <w:szCs w:val="22"/>
        </w:rPr>
        <w:t>Ljung</w:t>
      </w:r>
      <w:proofErr w:type="spellEnd"/>
      <w:r w:rsidRPr="00BF50D9">
        <w:rPr>
          <w:rFonts w:ascii="Arial" w:hAnsi="Arial" w:cs="Arial"/>
          <w:sz w:val="22"/>
          <w:szCs w:val="22"/>
        </w:rPr>
        <w:t xml:space="preserve">-Box probability test was not significant at a 5% significance level, indicating that there is no evidence of residual autocorrelation. Additionally, the </w:t>
      </w:r>
      <w:bookmarkStart w:id="27" w:name="OLE_LINK66"/>
      <w:r w:rsidRPr="00BF50D9">
        <w:rPr>
          <w:rFonts w:ascii="Arial" w:hAnsi="Arial" w:cs="Arial"/>
          <w:sz w:val="22"/>
          <w:szCs w:val="22"/>
        </w:rPr>
        <w:t>heteroskedasticity test</w:t>
      </w:r>
      <w:bookmarkEnd w:id="27"/>
      <w:r w:rsidR="00FF20B9" w:rsidRPr="00FF20B9">
        <w:t xml:space="preserve"> </w:t>
      </w:r>
      <w:r w:rsidR="00FF20B9" w:rsidRPr="00FF20B9">
        <w:rPr>
          <w:rFonts w:ascii="Arial" w:hAnsi="Arial" w:cs="Arial"/>
          <w:sz w:val="22"/>
          <w:szCs w:val="22"/>
        </w:rPr>
        <w:t>(Davidson, Mackinnon and Davidson, 1985)</w:t>
      </w:r>
      <w:r w:rsidRPr="00BF50D9">
        <w:rPr>
          <w:rFonts w:ascii="Arial" w:hAnsi="Arial" w:cs="Arial"/>
          <w:sz w:val="22"/>
          <w:szCs w:val="22"/>
        </w:rPr>
        <w:t xml:space="preserve"> was not significant at a 5% significance level, suggesting that there is no evidence of non-constant variance in the residuals.</w:t>
      </w:r>
    </w:p>
    <w:p w14:paraId="7FF67B1C" w14:textId="24086305" w:rsidR="00BC4915" w:rsidRPr="000C642B" w:rsidRDefault="00BC4915" w:rsidP="00BC4915">
      <w:pPr>
        <w:keepNext/>
        <w:jc w:val="center"/>
        <w:rPr>
          <w:sz w:val="22"/>
          <w:szCs w:val="22"/>
        </w:rPr>
      </w:pPr>
      <w:bookmarkStart w:id="28" w:name="OLE_LINK34"/>
      <w:r w:rsidRPr="000C642B">
        <w:rPr>
          <w:b/>
          <w:bCs/>
          <w:sz w:val="22"/>
          <w:szCs w:val="22"/>
        </w:rPr>
        <w:lastRenderedPageBreak/>
        <w:t>Table 1</w:t>
      </w:r>
      <w:r w:rsidRPr="000C642B">
        <w:rPr>
          <w:sz w:val="22"/>
          <w:szCs w:val="22"/>
        </w:rPr>
        <w:t xml:space="preserve">. Results of temporal modelling analysis of NYC and Boston on </w:t>
      </w:r>
      <w:r w:rsidR="007B231D">
        <w:rPr>
          <w:sz w:val="22"/>
          <w:szCs w:val="22"/>
        </w:rPr>
        <w:t xml:space="preserve">a </w:t>
      </w:r>
      <w:r w:rsidRPr="000C642B">
        <w:rPr>
          <w:sz w:val="22"/>
          <w:szCs w:val="22"/>
        </w:rPr>
        <w:t>shared bike and COVID cases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2"/>
        <w:gridCol w:w="692"/>
        <w:gridCol w:w="710"/>
        <w:gridCol w:w="1187"/>
        <w:gridCol w:w="993"/>
        <w:gridCol w:w="896"/>
        <w:gridCol w:w="796"/>
        <w:gridCol w:w="779"/>
      </w:tblGrid>
      <w:tr w:rsidR="00BC4915" w:rsidRPr="009A4AC3" w14:paraId="05F6BB25" w14:textId="77777777" w:rsidTr="005A27FE">
        <w:trPr>
          <w:trHeight w:val="320"/>
          <w:jc w:val="center"/>
        </w:trPr>
        <w:tc>
          <w:tcPr>
            <w:tcW w:w="880" w:type="pct"/>
            <w:vMerge w:val="restart"/>
            <w:tcBorders>
              <w:top w:val="single" w:sz="12" w:space="0" w:color="auto"/>
            </w:tcBorders>
            <w:vAlign w:val="center"/>
            <w:hideMark/>
          </w:tcPr>
          <w:p w14:paraId="2DDDE918" w14:textId="77777777" w:rsidR="00BC4915" w:rsidRPr="009A4AC3" w:rsidRDefault="00BC4915" w:rsidP="008D75AB">
            <w:pPr>
              <w:keepNext/>
              <w:keepLines/>
              <w:spacing w:after="100" w:afterAutospacing="1"/>
              <w:jc w:val="center"/>
              <w:rPr>
                <w:sz w:val="20"/>
                <w:szCs w:val="20"/>
              </w:rPr>
            </w:pPr>
            <w:bookmarkStart w:id="29" w:name="OLE_LINK58"/>
            <w:bookmarkEnd w:id="28"/>
            <w:r w:rsidRPr="009A4AC3">
              <w:rPr>
                <w:sz w:val="20"/>
                <w:szCs w:val="20"/>
              </w:rPr>
              <w:t>Time series</w:t>
            </w:r>
          </w:p>
        </w:tc>
        <w:tc>
          <w:tcPr>
            <w:tcW w:w="954" w:type="pct"/>
            <w:gridSpan w:val="2"/>
            <w:tcBorders>
              <w:top w:val="single" w:sz="12" w:space="0" w:color="auto"/>
              <w:bottom w:val="single" w:sz="8" w:space="0" w:color="auto"/>
            </w:tcBorders>
            <w:vAlign w:val="center"/>
            <w:hideMark/>
          </w:tcPr>
          <w:p w14:paraId="35440461" w14:textId="70CB7335" w:rsidR="00BC4915" w:rsidRPr="009A4AC3" w:rsidRDefault="007B231D" w:rsidP="008D75AB">
            <w:pPr>
              <w:keepNext/>
              <w:keepLines/>
              <w:spacing w:after="100" w:afterAutospacing="1"/>
              <w:jc w:val="center"/>
              <w:rPr>
                <w:sz w:val="20"/>
                <w:szCs w:val="20"/>
              </w:rPr>
            </w:pPr>
            <w:r>
              <w:rPr>
                <w:sz w:val="20"/>
                <w:szCs w:val="20"/>
              </w:rPr>
              <w:t xml:space="preserve">The </w:t>
            </w:r>
            <w:r w:rsidR="00BC4915" w:rsidRPr="009A4AC3">
              <w:rPr>
                <w:sz w:val="20"/>
                <w:szCs w:val="20"/>
              </w:rPr>
              <w:t>P-Value of ADF Test</w:t>
            </w:r>
          </w:p>
        </w:tc>
        <w:tc>
          <w:tcPr>
            <w:tcW w:w="3166" w:type="pct"/>
            <w:gridSpan w:val="5"/>
            <w:tcBorders>
              <w:top w:val="single" w:sz="12" w:space="0" w:color="auto"/>
            </w:tcBorders>
            <w:vAlign w:val="center"/>
            <w:hideMark/>
          </w:tcPr>
          <w:p w14:paraId="0D68BBBB" w14:textId="77777777" w:rsidR="00BC4915" w:rsidRPr="009A4AC3" w:rsidRDefault="00BC4915" w:rsidP="008D75AB">
            <w:pPr>
              <w:keepNext/>
              <w:keepLines/>
              <w:spacing w:after="100" w:afterAutospacing="1"/>
              <w:jc w:val="center"/>
              <w:rPr>
                <w:sz w:val="20"/>
                <w:szCs w:val="20"/>
              </w:rPr>
            </w:pPr>
            <w:r w:rsidRPr="009A4AC3">
              <w:rPr>
                <w:sz w:val="20"/>
                <w:szCs w:val="20"/>
              </w:rPr>
              <w:t>SARIMA Model summary</w:t>
            </w:r>
          </w:p>
        </w:tc>
      </w:tr>
      <w:tr w:rsidR="00BC4915" w:rsidRPr="009A4AC3" w14:paraId="6F57DD14" w14:textId="77777777" w:rsidTr="005A27FE">
        <w:trPr>
          <w:trHeight w:val="791"/>
          <w:jc w:val="center"/>
        </w:trPr>
        <w:tc>
          <w:tcPr>
            <w:tcW w:w="880" w:type="pct"/>
            <w:vMerge/>
            <w:tcBorders>
              <w:bottom w:val="single" w:sz="12" w:space="0" w:color="auto"/>
            </w:tcBorders>
            <w:vAlign w:val="center"/>
            <w:hideMark/>
          </w:tcPr>
          <w:p w14:paraId="6576357C" w14:textId="77777777" w:rsidR="00BC4915" w:rsidRPr="009A4AC3" w:rsidRDefault="00BC4915" w:rsidP="008D75AB">
            <w:pPr>
              <w:keepNext/>
              <w:keepLines/>
              <w:spacing w:after="100" w:afterAutospacing="1"/>
              <w:jc w:val="center"/>
              <w:rPr>
                <w:sz w:val="20"/>
                <w:szCs w:val="20"/>
              </w:rPr>
            </w:pPr>
          </w:p>
        </w:tc>
        <w:tc>
          <w:tcPr>
            <w:tcW w:w="471" w:type="pct"/>
            <w:tcBorders>
              <w:top w:val="single" w:sz="8" w:space="0" w:color="auto"/>
              <w:bottom w:val="single" w:sz="12" w:space="0" w:color="auto"/>
            </w:tcBorders>
            <w:vAlign w:val="center"/>
            <w:hideMark/>
          </w:tcPr>
          <w:p w14:paraId="02EEB4FC" w14:textId="77777777" w:rsidR="00BC4915" w:rsidRPr="009A4AC3" w:rsidRDefault="00BC4915" w:rsidP="008D75AB">
            <w:pPr>
              <w:keepNext/>
              <w:keepLines/>
              <w:spacing w:after="100" w:afterAutospacing="1"/>
              <w:jc w:val="center"/>
              <w:rPr>
                <w:sz w:val="20"/>
                <w:szCs w:val="20"/>
              </w:rPr>
            </w:pPr>
            <w:r w:rsidRPr="009A4AC3">
              <w:rPr>
                <w:sz w:val="20"/>
                <w:szCs w:val="20"/>
              </w:rPr>
              <w:t>Original time series</w:t>
            </w:r>
          </w:p>
        </w:tc>
        <w:tc>
          <w:tcPr>
            <w:tcW w:w="483" w:type="pct"/>
            <w:tcBorders>
              <w:top w:val="single" w:sz="8" w:space="0" w:color="auto"/>
              <w:bottom w:val="single" w:sz="12" w:space="0" w:color="auto"/>
            </w:tcBorders>
            <w:vAlign w:val="center"/>
            <w:hideMark/>
          </w:tcPr>
          <w:p w14:paraId="1AA1E058" w14:textId="77777777" w:rsidR="00BC4915" w:rsidRPr="009A4AC3" w:rsidRDefault="00BC4915" w:rsidP="008D75AB">
            <w:pPr>
              <w:keepNext/>
              <w:keepLines/>
              <w:spacing w:after="100" w:afterAutospacing="1"/>
              <w:jc w:val="center"/>
              <w:rPr>
                <w:sz w:val="20"/>
                <w:szCs w:val="20"/>
              </w:rPr>
            </w:pPr>
            <w:r w:rsidRPr="009A4AC3">
              <w:rPr>
                <w:sz w:val="20"/>
                <w:szCs w:val="20"/>
              </w:rPr>
              <w:t>Differenced time series</w:t>
            </w:r>
          </w:p>
        </w:tc>
        <w:tc>
          <w:tcPr>
            <w:tcW w:w="808" w:type="pct"/>
            <w:tcBorders>
              <w:top w:val="single" w:sz="8" w:space="0" w:color="auto"/>
              <w:bottom w:val="single" w:sz="12" w:space="0" w:color="auto"/>
            </w:tcBorders>
            <w:vAlign w:val="center"/>
            <w:hideMark/>
          </w:tcPr>
          <w:p w14:paraId="4F285DAC" w14:textId="77777777" w:rsidR="00BC4915" w:rsidRPr="009A4AC3" w:rsidRDefault="00BC4915" w:rsidP="008D75AB">
            <w:pPr>
              <w:keepNext/>
              <w:keepLines/>
              <w:spacing w:after="100" w:afterAutospacing="1"/>
              <w:jc w:val="center"/>
              <w:rPr>
                <w:sz w:val="20"/>
                <w:szCs w:val="20"/>
              </w:rPr>
            </w:pPr>
            <w:r w:rsidRPr="009A4AC3">
              <w:rPr>
                <w:sz w:val="20"/>
                <w:szCs w:val="20"/>
              </w:rPr>
              <w:t>Best SARIMA parameters</w:t>
            </w:r>
          </w:p>
        </w:tc>
        <w:tc>
          <w:tcPr>
            <w:tcW w:w="676" w:type="pct"/>
            <w:tcBorders>
              <w:top w:val="single" w:sz="8" w:space="0" w:color="auto"/>
              <w:bottom w:val="single" w:sz="12" w:space="0" w:color="auto"/>
            </w:tcBorders>
            <w:vAlign w:val="center"/>
            <w:hideMark/>
          </w:tcPr>
          <w:p w14:paraId="5A9E67D3" w14:textId="77777777" w:rsidR="00BC4915" w:rsidRPr="009A4AC3" w:rsidRDefault="00BC4915" w:rsidP="008D75AB">
            <w:pPr>
              <w:keepNext/>
              <w:keepLines/>
              <w:spacing w:after="100" w:afterAutospacing="1"/>
              <w:jc w:val="center"/>
              <w:rPr>
                <w:sz w:val="20"/>
                <w:szCs w:val="20"/>
              </w:rPr>
            </w:pPr>
            <w:r w:rsidRPr="009A4AC3">
              <w:rPr>
                <w:sz w:val="20"/>
                <w:szCs w:val="20"/>
              </w:rPr>
              <w:t>Autoregressive Coefficient</w:t>
            </w:r>
          </w:p>
        </w:tc>
        <w:tc>
          <w:tcPr>
            <w:tcW w:w="610" w:type="pct"/>
            <w:tcBorders>
              <w:top w:val="single" w:sz="8" w:space="0" w:color="auto"/>
              <w:bottom w:val="single" w:sz="12" w:space="0" w:color="auto"/>
            </w:tcBorders>
            <w:vAlign w:val="center"/>
            <w:hideMark/>
          </w:tcPr>
          <w:p w14:paraId="0A01E96A" w14:textId="77777777" w:rsidR="00BC4915" w:rsidRPr="009A4AC3" w:rsidRDefault="00BC4915" w:rsidP="008D75AB">
            <w:pPr>
              <w:keepNext/>
              <w:keepLines/>
              <w:spacing w:after="100" w:afterAutospacing="1"/>
              <w:jc w:val="center"/>
              <w:rPr>
                <w:sz w:val="20"/>
                <w:szCs w:val="20"/>
              </w:rPr>
            </w:pPr>
            <w:r w:rsidRPr="009A4AC3">
              <w:rPr>
                <w:sz w:val="20"/>
                <w:szCs w:val="20"/>
              </w:rPr>
              <w:t>autoregressive seasonal coefficient</w:t>
            </w:r>
          </w:p>
        </w:tc>
        <w:tc>
          <w:tcPr>
            <w:tcW w:w="542" w:type="pct"/>
            <w:tcBorders>
              <w:top w:val="single" w:sz="8" w:space="0" w:color="auto"/>
              <w:bottom w:val="single" w:sz="12" w:space="0" w:color="auto"/>
            </w:tcBorders>
            <w:vAlign w:val="center"/>
            <w:hideMark/>
          </w:tcPr>
          <w:p w14:paraId="0664403B" w14:textId="77777777" w:rsidR="00BC4915" w:rsidRPr="009A4AC3" w:rsidRDefault="00BC4915" w:rsidP="008D75AB">
            <w:pPr>
              <w:keepNext/>
              <w:keepLines/>
              <w:spacing w:after="100" w:afterAutospacing="1"/>
              <w:jc w:val="center"/>
              <w:rPr>
                <w:sz w:val="20"/>
                <w:szCs w:val="20"/>
              </w:rPr>
            </w:pPr>
            <w:proofErr w:type="spellStart"/>
            <w:r w:rsidRPr="009A4AC3">
              <w:rPr>
                <w:sz w:val="20"/>
                <w:szCs w:val="20"/>
              </w:rPr>
              <w:t>Ljung</w:t>
            </w:r>
            <w:proofErr w:type="spellEnd"/>
            <w:r w:rsidRPr="009A4AC3">
              <w:rPr>
                <w:sz w:val="20"/>
                <w:szCs w:val="20"/>
              </w:rPr>
              <w:t>-Box Probability</w:t>
            </w:r>
          </w:p>
        </w:tc>
        <w:tc>
          <w:tcPr>
            <w:tcW w:w="530" w:type="pct"/>
            <w:tcBorders>
              <w:top w:val="single" w:sz="8" w:space="0" w:color="auto"/>
              <w:bottom w:val="single" w:sz="12" w:space="0" w:color="auto"/>
            </w:tcBorders>
            <w:vAlign w:val="center"/>
            <w:hideMark/>
          </w:tcPr>
          <w:p w14:paraId="4F00DE2A" w14:textId="77777777" w:rsidR="00BC4915" w:rsidRPr="009A4AC3" w:rsidRDefault="00BC4915" w:rsidP="008D75AB">
            <w:pPr>
              <w:keepNext/>
              <w:keepLines/>
              <w:spacing w:after="100" w:afterAutospacing="1"/>
              <w:jc w:val="center"/>
              <w:rPr>
                <w:sz w:val="20"/>
                <w:szCs w:val="20"/>
              </w:rPr>
            </w:pPr>
            <w:r w:rsidRPr="009A4AC3">
              <w:rPr>
                <w:sz w:val="20"/>
                <w:szCs w:val="20"/>
              </w:rPr>
              <w:t>Heteroskedasticity Probability</w:t>
            </w:r>
          </w:p>
        </w:tc>
      </w:tr>
      <w:tr w:rsidR="00BC4915" w:rsidRPr="009A4AC3" w14:paraId="0F61E9A5" w14:textId="77777777" w:rsidTr="005A27FE">
        <w:trPr>
          <w:trHeight w:val="680"/>
          <w:jc w:val="center"/>
        </w:trPr>
        <w:tc>
          <w:tcPr>
            <w:tcW w:w="880" w:type="pct"/>
            <w:tcBorders>
              <w:top w:val="single" w:sz="12" w:space="0" w:color="auto"/>
            </w:tcBorders>
            <w:vAlign w:val="center"/>
            <w:hideMark/>
          </w:tcPr>
          <w:p w14:paraId="18C930B8" w14:textId="77777777" w:rsidR="00BC4915" w:rsidRPr="009A4AC3" w:rsidRDefault="00BC4915" w:rsidP="008D75AB">
            <w:pPr>
              <w:keepNext/>
              <w:keepLines/>
              <w:spacing w:after="100" w:afterAutospacing="1"/>
              <w:jc w:val="center"/>
              <w:rPr>
                <w:sz w:val="20"/>
                <w:szCs w:val="20"/>
              </w:rPr>
            </w:pPr>
            <w:r w:rsidRPr="009A4AC3">
              <w:rPr>
                <w:sz w:val="20"/>
                <w:szCs w:val="20"/>
              </w:rPr>
              <w:t>NYC trip duration time (mins)</w:t>
            </w:r>
          </w:p>
        </w:tc>
        <w:tc>
          <w:tcPr>
            <w:tcW w:w="471" w:type="pct"/>
            <w:tcBorders>
              <w:top w:val="single" w:sz="12" w:space="0" w:color="auto"/>
            </w:tcBorders>
            <w:vAlign w:val="center"/>
            <w:hideMark/>
          </w:tcPr>
          <w:p w14:paraId="795EBE6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0.184</w:t>
            </w:r>
          </w:p>
        </w:tc>
        <w:tc>
          <w:tcPr>
            <w:tcW w:w="483" w:type="pct"/>
            <w:tcBorders>
              <w:top w:val="single" w:sz="12" w:space="0" w:color="auto"/>
            </w:tcBorders>
            <w:vAlign w:val="center"/>
            <w:hideMark/>
          </w:tcPr>
          <w:p w14:paraId="42BBAB7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tcBorders>
              <w:top w:val="single" w:sz="12" w:space="0" w:color="auto"/>
            </w:tcBorders>
            <w:vAlign w:val="center"/>
            <w:hideMark/>
          </w:tcPr>
          <w:p w14:paraId="34AEE99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(1, 0, 1, 12)</w:t>
            </w:r>
          </w:p>
        </w:tc>
        <w:tc>
          <w:tcPr>
            <w:tcW w:w="676" w:type="pct"/>
            <w:tcBorders>
              <w:top w:val="single" w:sz="12" w:space="0" w:color="auto"/>
            </w:tcBorders>
            <w:vAlign w:val="center"/>
            <w:hideMark/>
          </w:tcPr>
          <w:p w14:paraId="354470D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0.2554</w:t>
            </w:r>
          </w:p>
        </w:tc>
        <w:tc>
          <w:tcPr>
            <w:tcW w:w="610" w:type="pct"/>
            <w:tcBorders>
              <w:top w:val="single" w:sz="12" w:space="0" w:color="auto"/>
            </w:tcBorders>
            <w:noWrap/>
            <w:vAlign w:val="center"/>
            <w:hideMark/>
          </w:tcPr>
          <w:p w14:paraId="1DA9D547"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-0.076</w:t>
            </w:r>
          </w:p>
        </w:tc>
        <w:tc>
          <w:tcPr>
            <w:tcW w:w="542" w:type="pct"/>
            <w:tcBorders>
              <w:top w:val="single" w:sz="12" w:space="0" w:color="auto"/>
            </w:tcBorders>
            <w:noWrap/>
            <w:vAlign w:val="center"/>
            <w:hideMark/>
          </w:tcPr>
          <w:p w14:paraId="1767D13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w:t>
            </w:r>
          </w:p>
        </w:tc>
        <w:tc>
          <w:tcPr>
            <w:tcW w:w="530" w:type="pct"/>
            <w:tcBorders>
              <w:top w:val="single" w:sz="12" w:space="0" w:color="auto"/>
            </w:tcBorders>
            <w:vAlign w:val="center"/>
            <w:hideMark/>
          </w:tcPr>
          <w:p w14:paraId="04D235AD"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02D14AFA" w14:textId="77777777" w:rsidTr="005A27FE">
        <w:trPr>
          <w:trHeight w:val="340"/>
          <w:jc w:val="center"/>
        </w:trPr>
        <w:tc>
          <w:tcPr>
            <w:tcW w:w="880" w:type="pct"/>
            <w:vAlign w:val="center"/>
            <w:hideMark/>
          </w:tcPr>
          <w:p w14:paraId="3A4D1078" w14:textId="77777777" w:rsidR="00BC4915" w:rsidRPr="009A4AC3" w:rsidRDefault="00BC4915" w:rsidP="008D75AB">
            <w:pPr>
              <w:keepNext/>
              <w:keepLines/>
              <w:spacing w:after="100" w:afterAutospacing="1"/>
              <w:jc w:val="center"/>
              <w:rPr>
                <w:sz w:val="20"/>
                <w:szCs w:val="20"/>
              </w:rPr>
            </w:pPr>
            <w:r w:rsidRPr="009A4AC3">
              <w:rPr>
                <w:sz w:val="20"/>
                <w:szCs w:val="20"/>
              </w:rPr>
              <w:t>NYC trip counts</w:t>
            </w:r>
          </w:p>
        </w:tc>
        <w:tc>
          <w:tcPr>
            <w:tcW w:w="471" w:type="pct"/>
            <w:vAlign w:val="center"/>
            <w:hideMark/>
          </w:tcPr>
          <w:p w14:paraId="397DA7E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0.222</w:t>
            </w:r>
          </w:p>
        </w:tc>
        <w:tc>
          <w:tcPr>
            <w:tcW w:w="483" w:type="pct"/>
            <w:vAlign w:val="center"/>
            <w:hideMark/>
          </w:tcPr>
          <w:p w14:paraId="249F40B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0C830A6C"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0, 1, 12)</w:t>
            </w:r>
          </w:p>
        </w:tc>
        <w:tc>
          <w:tcPr>
            <w:tcW w:w="676" w:type="pct"/>
            <w:noWrap/>
            <w:vAlign w:val="center"/>
            <w:hideMark/>
          </w:tcPr>
          <w:p w14:paraId="1A338576"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0.2957</w:t>
            </w:r>
          </w:p>
        </w:tc>
        <w:tc>
          <w:tcPr>
            <w:tcW w:w="610" w:type="pct"/>
            <w:noWrap/>
            <w:vAlign w:val="center"/>
            <w:hideMark/>
          </w:tcPr>
          <w:p w14:paraId="4593CA7F"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-0.0596</w:t>
            </w:r>
          </w:p>
        </w:tc>
        <w:tc>
          <w:tcPr>
            <w:tcW w:w="542" w:type="pct"/>
            <w:noWrap/>
            <w:vAlign w:val="center"/>
            <w:hideMark/>
          </w:tcPr>
          <w:p w14:paraId="51CC40A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0.5</w:t>
            </w:r>
          </w:p>
        </w:tc>
        <w:tc>
          <w:tcPr>
            <w:tcW w:w="530" w:type="pct"/>
            <w:noWrap/>
            <w:vAlign w:val="center"/>
            <w:hideMark/>
          </w:tcPr>
          <w:p w14:paraId="23DA252F"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r w:rsidR="00BC4915" w:rsidRPr="009A4AC3" w14:paraId="16FADDBA" w14:textId="77777777" w:rsidTr="005A27FE">
        <w:trPr>
          <w:trHeight w:val="340"/>
          <w:jc w:val="center"/>
        </w:trPr>
        <w:tc>
          <w:tcPr>
            <w:tcW w:w="880" w:type="pct"/>
            <w:vAlign w:val="center"/>
            <w:hideMark/>
          </w:tcPr>
          <w:p w14:paraId="32361690" w14:textId="77777777" w:rsidR="00BC4915" w:rsidRPr="009A4AC3" w:rsidRDefault="00BC4915" w:rsidP="008D75AB">
            <w:pPr>
              <w:keepNext/>
              <w:keepLines/>
              <w:spacing w:after="100" w:afterAutospacing="1"/>
              <w:jc w:val="center"/>
              <w:rPr>
                <w:sz w:val="20"/>
                <w:szCs w:val="20"/>
              </w:rPr>
            </w:pPr>
            <w:r w:rsidRPr="009A4AC3">
              <w:rPr>
                <w:sz w:val="20"/>
                <w:szCs w:val="20"/>
              </w:rPr>
              <w:t>NYC COVID cases</w:t>
            </w:r>
          </w:p>
        </w:tc>
        <w:tc>
          <w:tcPr>
            <w:tcW w:w="471" w:type="pct"/>
            <w:vAlign w:val="center"/>
            <w:hideMark/>
          </w:tcPr>
          <w:p w14:paraId="600C5F9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0.208</w:t>
            </w:r>
          </w:p>
        </w:tc>
        <w:tc>
          <w:tcPr>
            <w:tcW w:w="483" w:type="pct"/>
            <w:vAlign w:val="center"/>
            <w:hideMark/>
          </w:tcPr>
          <w:p w14:paraId="55BB129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04C43D2A"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(1, 0, 1, 12)</w:t>
            </w:r>
          </w:p>
        </w:tc>
        <w:tc>
          <w:tcPr>
            <w:tcW w:w="676" w:type="pct"/>
            <w:noWrap/>
            <w:vAlign w:val="center"/>
            <w:hideMark/>
          </w:tcPr>
          <w:p w14:paraId="776B2ABA"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0.4825</w:t>
            </w:r>
          </w:p>
        </w:tc>
        <w:tc>
          <w:tcPr>
            <w:tcW w:w="610" w:type="pct"/>
            <w:noWrap/>
            <w:vAlign w:val="center"/>
            <w:hideMark/>
          </w:tcPr>
          <w:p w14:paraId="655323C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0.5942</w:t>
            </w:r>
          </w:p>
        </w:tc>
        <w:tc>
          <w:tcPr>
            <w:tcW w:w="542" w:type="pct"/>
            <w:vAlign w:val="center"/>
            <w:hideMark/>
          </w:tcPr>
          <w:p w14:paraId="41911743" w14:textId="77777777" w:rsidR="00BC4915" w:rsidRPr="009A4AC3" w:rsidRDefault="00BC4915" w:rsidP="008D75AB">
            <w:pPr>
              <w:keepNext/>
              <w:keepLines/>
              <w:spacing w:after="100" w:afterAutospacing="1"/>
              <w:jc w:val="center"/>
              <w:rPr>
                <w:sz w:val="20"/>
                <w:szCs w:val="20"/>
              </w:rPr>
            </w:pPr>
            <w:r w:rsidRPr="009A4AC3">
              <w:rPr>
                <w:sz w:val="20"/>
                <w:szCs w:val="20"/>
              </w:rPr>
              <w:t>0</w:t>
            </w:r>
          </w:p>
        </w:tc>
        <w:tc>
          <w:tcPr>
            <w:tcW w:w="530" w:type="pct"/>
            <w:vAlign w:val="center"/>
            <w:hideMark/>
          </w:tcPr>
          <w:p w14:paraId="76362A1F"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4D2C11C6" w14:textId="77777777" w:rsidTr="005A27FE">
        <w:trPr>
          <w:trHeight w:val="680"/>
          <w:jc w:val="center"/>
        </w:trPr>
        <w:tc>
          <w:tcPr>
            <w:tcW w:w="880" w:type="pct"/>
            <w:vAlign w:val="center"/>
            <w:hideMark/>
          </w:tcPr>
          <w:p w14:paraId="3118E2CA" w14:textId="77777777" w:rsidR="00BC4915" w:rsidRPr="009A4AC3" w:rsidRDefault="00BC4915" w:rsidP="008D75AB">
            <w:pPr>
              <w:keepNext/>
              <w:keepLines/>
              <w:spacing w:after="100" w:afterAutospacing="1"/>
              <w:jc w:val="center"/>
              <w:rPr>
                <w:sz w:val="20"/>
                <w:szCs w:val="20"/>
              </w:rPr>
            </w:pPr>
            <w:r w:rsidRPr="009A4AC3">
              <w:rPr>
                <w:sz w:val="20"/>
                <w:szCs w:val="20"/>
              </w:rPr>
              <w:t>Boston trip duration time (mins)</w:t>
            </w:r>
          </w:p>
        </w:tc>
        <w:tc>
          <w:tcPr>
            <w:tcW w:w="471" w:type="pct"/>
            <w:vAlign w:val="center"/>
            <w:hideMark/>
          </w:tcPr>
          <w:p w14:paraId="22C13E6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0.229</w:t>
            </w:r>
          </w:p>
        </w:tc>
        <w:tc>
          <w:tcPr>
            <w:tcW w:w="483" w:type="pct"/>
            <w:vAlign w:val="center"/>
            <w:hideMark/>
          </w:tcPr>
          <w:p w14:paraId="6A836874"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4E4B1A1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0, 1, 12)</w:t>
            </w:r>
          </w:p>
        </w:tc>
        <w:tc>
          <w:tcPr>
            <w:tcW w:w="676" w:type="pct"/>
            <w:noWrap/>
            <w:vAlign w:val="center"/>
            <w:hideMark/>
          </w:tcPr>
          <w:p w14:paraId="32347FB5"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0.3393</w:t>
            </w:r>
          </w:p>
        </w:tc>
        <w:tc>
          <w:tcPr>
            <w:tcW w:w="610" w:type="pct"/>
            <w:noWrap/>
            <w:vAlign w:val="center"/>
            <w:hideMark/>
          </w:tcPr>
          <w:p w14:paraId="231401B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-0.1402</w:t>
            </w:r>
          </w:p>
        </w:tc>
        <w:tc>
          <w:tcPr>
            <w:tcW w:w="542" w:type="pct"/>
            <w:noWrap/>
            <w:vAlign w:val="center"/>
            <w:hideMark/>
          </w:tcPr>
          <w:p w14:paraId="5191D351"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0.03</w:t>
            </w:r>
          </w:p>
        </w:tc>
        <w:tc>
          <w:tcPr>
            <w:tcW w:w="530" w:type="pct"/>
            <w:vAlign w:val="center"/>
            <w:hideMark/>
          </w:tcPr>
          <w:p w14:paraId="6264B978" w14:textId="77777777" w:rsidR="00BC4915" w:rsidRPr="009A4AC3" w:rsidRDefault="00BC4915" w:rsidP="008D75AB">
            <w:pPr>
              <w:keepNext/>
              <w:keepLines/>
              <w:spacing w:after="100" w:afterAutospacing="1"/>
              <w:jc w:val="center"/>
              <w:rPr>
                <w:sz w:val="20"/>
                <w:szCs w:val="20"/>
              </w:rPr>
            </w:pPr>
            <w:r w:rsidRPr="009A4AC3">
              <w:rPr>
                <w:sz w:val="20"/>
                <w:szCs w:val="20"/>
              </w:rPr>
              <w:t>0</w:t>
            </w:r>
          </w:p>
        </w:tc>
      </w:tr>
      <w:tr w:rsidR="00BC4915" w:rsidRPr="009A4AC3" w14:paraId="3A005B35" w14:textId="77777777" w:rsidTr="005A27FE">
        <w:trPr>
          <w:trHeight w:val="340"/>
          <w:jc w:val="center"/>
        </w:trPr>
        <w:tc>
          <w:tcPr>
            <w:tcW w:w="880" w:type="pct"/>
            <w:vAlign w:val="center"/>
            <w:hideMark/>
          </w:tcPr>
          <w:p w14:paraId="2EB2C953" w14:textId="77777777" w:rsidR="00BC4915" w:rsidRPr="009A4AC3" w:rsidRDefault="00BC4915" w:rsidP="008D75AB">
            <w:pPr>
              <w:keepNext/>
              <w:keepLines/>
              <w:spacing w:after="100" w:afterAutospacing="1"/>
              <w:jc w:val="center"/>
              <w:rPr>
                <w:sz w:val="20"/>
                <w:szCs w:val="20"/>
              </w:rPr>
            </w:pPr>
            <w:r w:rsidRPr="009A4AC3">
              <w:rPr>
                <w:sz w:val="20"/>
                <w:szCs w:val="20"/>
              </w:rPr>
              <w:t>Boston trip counts</w:t>
            </w:r>
          </w:p>
        </w:tc>
        <w:tc>
          <w:tcPr>
            <w:tcW w:w="471" w:type="pct"/>
            <w:vAlign w:val="center"/>
            <w:hideMark/>
          </w:tcPr>
          <w:p w14:paraId="1BE23A5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0.120</w:t>
            </w:r>
          </w:p>
        </w:tc>
        <w:tc>
          <w:tcPr>
            <w:tcW w:w="483" w:type="pct"/>
            <w:vAlign w:val="center"/>
            <w:hideMark/>
          </w:tcPr>
          <w:p w14:paraId="50E3DBA3"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noWrap/>
            <w:vAlign w:val="center"/>
            <w:hideMark/>
          </w:tcPr>
          <w:p w14:paraId="506DEE7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1, 1) (0, 1, 1, 12)</w:t>
            </w:r>
          </w:p>
        </w:tc>
        <w:tc>
          <w:tcPr>
            <w:tcW w:w="676" w:type="pct"/>
            <w:noWrap/>
            <w:vAlign w:val="center"/>
            <w:hideMark/>
          </w:tcPr>
          <w:p w14:paraId="2462BE9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0.3298</w:t>
            </w:r>
          </w:p>
        </w:tc>
        <w:tc>
          <w:tcPr>
            <w:tcW w:w="610" w:type="pct"/>
            <w:noWrap/>
            <w:vAlign w:val="center"/>
            <w:hideMark/>
          </w:tcPr>
          <w:p w14:paraId="7B36CC3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-1.0013</w:t>
            </w:r>
          </w:p>
        </w:tc>
        <w:tc>
          <w:tcPr>
            <w:tcW w:w="542" w:type="pct"/>
            <w:noWrap/>
            <w:vAlign w:val="center"/>
            <w:hideMark/>
          </w:tcPr>
          <w:p w14:paraId="00457BFB"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0.18</w:t>
            </w:r>
          </w:p>
        </w:tc>
        <w:tc>
          <w:tcPr>
            <w:tcW w:w="530" w:type="pct"/>
            <w:noWrap/>
            <w:vAlign w:val="center"/>
            <w:hideMark/>
          </w:tcPr>
          <w:p w14:paraId="04B1F493"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r w:rsidR="00BC4915" w:rsidRPr="009A4AC3" w14:paraId="24290E00" w14:textId="77777777" w:rsidTr="005A27FE">
        <w:trPr>
          <w:trHeight w:val="340"/>
          <w:jc w:val="center"/>
        </w:trPr>
        <w:tc>
          <w:tcPr>
            <w:tcW w:w="880" w:type="pct"/>
            <w:tcBorders>
              <w:bottom w:val="single" w:sz="12" w:space="0" w:color="auto"/>
            </w:tcBorders>
            <w:vAlign w:val="center"/>
            <w:hideMark/>
          </w:tcPr>
          <w:p w14:paraId="3AB7E41F" w14:textId="77777777" w:rsidR="00BC4915" w:rsidRPr="009A4AC3" w:rsidRDefault="00BC4915" w:rsidP="008D75AB">
            <w:pPr>
              <w:keepNext/>
              <w:keepLines/>
              <w:spacing w:after="100" w:afterAutospacing="1"/>
              <w:jc w:val="center"/>
              <w:rPr>
                <w:sz w:val="20"/>
                <w:szCs w:val="20"/>
              </w:rPr>
            </w:pPr>
            <w:r w:rsidRPr="009A4AC3">
              <w:rPr>
                <w:sz w:val="20"/>
                <w:szCs w:val="20"/>
              </w:rPr>
              <w:t>Boston COVID cases</w:t>
            </w:r>
          </w:p>
        </w:tc>
        <w:tc>
          <w:tcPr>
            <w:tcW w:w="471" w:type="pct"/>
            <w:tcBorders>
              <w:bottom w:val="single" w:sz="12" w:space="0" w:color="auto"/>
            </w:tcBorders>
            <w:vAlign w:val="center"/>
            <w:hideMark/>
          </w:tcPr>
          <w:p w14:paraId="3BB7411E"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0.000</w:t>
            </w:r>
          </w:p>
        </w:tc>
        <w:tc>
          <w:tcPr>
            <w:tcW w:w="483" w:type="pct"/>
            <w:tcBorders>
              <w:bottom w:val="single" w:sz="12" w:space="0" w:color="auto"/>
            </w:tcBorders>
            <w:vAlign w:val="center"/>
            <w:hideMark/>
          </w:tcPr>
          <w:p w14:paraId="0049FD2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c>
          <w:tcPr>
            <w:tcW w:w="808" w:type="pct"/>
            <w:tcBorders>
              <w:bottom w:val="single" w:sz="12" w:space="0" w:color="auto"/>
            </w:tcBorders>
            <w:noWrap/>
            <w:vAlign w:val="center"/>
            <w:hideMark/>
          </w:tcPr>
          <w:p w14:paraId="3181B888"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(1, 0, 1) (0, 1, 1, 12)</w:t>
            </w:r>
          </w:p>
        </w:tc>
        <w:tc>
          <w:tcPr>
            <w:tcW w:w="676" w:type="pct"/>
            <w:tcBorders>
              <w:bottom w:val="single" w:sz="12" w:space="0" w:color="auto"/>
            </w:tcBorders>
            <w:noWrap/>
            <w:vAlign w:val="center"/>
            <w:hideMark/>
          </w:tcPr>
          <w:p w14:paraId="5890FA7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0.8147</w:t>
            </w:r>
          </w:p>
        </w:tc>
        <w:tc>
          <w:tcPr>
            <w:tcW w:w="610" w:type="pct"/>
            <w:tcBorders>
              <w:bottom w:val="single" w:sz="12" w:space="0" w:color="auto"/>
            </w:tcBorders>
            <w:noWrap/>
            <w:vAlign w:val="center"/>
            <w:hideMark/>
          </w:tcPr>
          <w:p w14:paraId="4CE4C2C0"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-0.9792</w:t>
            </w:r>
          </w:p>
        </w:tc>
        <w:tc>
          <w:tcPr>
            <w:tcW w:w="542" w:type="pct"/>
            <w:tcBorders>
              <w:bottom w:val="single" w:sz="12" w:space="0" w:color="auto"/>
            </w:tcBorders>
            <w:noWrap/>
            <w:vAlign w:val="center"/>
            <w:hideMark/>
          </w:tcPr>
          <w:p w14:paraId="7F1029B2"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0.98</w:t>
            </w:r>
          </w:p>
        </w:tc>
        <w:tc>
          <w:tcPr>
            <w:tcW w:w="530" w:type="pct"/>
            <w:tcBorders>
              <w:bottom w:val="single" w:sz="12" w:space="0" w:color="auto"/>
            </w:tcBorders>
            <w:noWrap/>
            <w:vAlign w:val="center"/>
            <w:hideMark/>
          </w:tcPr>
          <w:p w14:paraId="2A1C8BB9" w14:textId="77777777" w:rsidR="00BC4915" w:rsidRPr="009A4AC3" w:rsidRDefault="00BC4915" w:rsidP="008D75AB">
            <w:pPr>
              <w:keepNext/>
              <w:keepLines/>
              <w:spacing w:after="100" w:afterAutospacing="1"/>
              <w:jc w:val="center"/>
              <w:rPr>
                <w:sz w:val="20"/>
                <w:szCs w:val="20"/>
              </w:rPr>
            </w:pPr>
            <w:r w:rsidRPr="009A4AC3">
              <w:rPr>
                <w:rFonts w:hint="eastAsia"/>
                <w:sz w:val="20"/>
                <w:szCs w:val="20"/>
              </w:rPr>
              <w:t>0</w:t>
            </w:r>
          </w:p>
        </w:tc>
      </w:tr>
    </w:tbl>
    <w:bookmarkEnd w:id="29"/>
    <w:p w14:paraId="72DF0926" w14:textId="0D8B15B4" w:rsidR="000200B8" w:rsidRPr="00F16C8F" w:rsidRDefault="00171A77" w:rsidP="00BC4915">
      <w:pPr>
        <w:spacing w:before="100" w:beforeAutospacing="1" w:after="100" w:afterAutospacing="1"/>
        <w:jc w:val="both"/>
        <w:rPr>
          <w:rFonts w:ascii="Arial" w:hAnsi="Arial" w:cs="Arial"/>
          <w:sz w:val="22"/>
          <w:szCs w:val="22"/>
        </w:rPr>
      </w:pPr>
      <w:r w:rsidRPr="00171A77">
        <w:rPr>
          <w:rFonts w:ascii="Arial" w:hAnsi="Arial" w:cs="Arial"/>
          <w:sz w:val="22"/>
          <w:szCs w:val="22"/>
        </w:rPr>
        <w:t>Overall, the SARIMA model</w:t>
      </w:r>
      <w:r w:rsidR="00410107">
        <w:rPr>
          <w:rFonts w:ascii="Arial" w:hAnsi="Arial" w:cs="Arial" w:hint="eastAsia"/>
          <w:sz w:val="22"/>
          <w:szCs w:val="22"/>
        </w:rPr>
        <w:t>s</w:t>
      </w:r>
      <w:r w:rsidRPr="00171A77">
        <w:rPr>
          <w:rFonts w:ascii="Arial" w:hAnsi="Arial" w:cs="Arial"/>
          <w:sz w:val="22"/>
          <w:szCs w:val="22"/>
        </w:rPr>
        <w:t xml:space="preserve"> </w:t>
      </w:r>
      <w:r w:rsidR="00EB23B0">
        <w:rPr>
          <w:rFonts w:ascii="Arial" w:hAnsi="Arial" w:cs="Arial" w:hint="eastAsia"/>
          <w:sz w:val="22"/>
          <w:szCs w:val="22"/>
        </w:rPr>
        <w:t>were</w:t>
      </w:r>
      <w:r w:rsidR="00EB23B0">
        <w:rPr>
          <w:rFonts w:ascii="Arial" w:hAnsi="Arial" w:cs="Arial"/>
          <w:sz w:val="22"/>
          <w:szCs w:val="22"/>
        </w:rPr>
        <w:t xml:space="preserve"> </w:t>
      </w:r>
      <w:r w:rsidRPr="00171A77">
        <w:rPr>
          <w:rFonts w:ascii="Arial" w:hAnsi="Arial" w:cs="Arial"/>
          <w:sz w:val="22"/>
          <w:szCs w:val="22"/>
        </w:rPr>
        <w:t>suitable for modelling these time series, but further analysis and validation may be necessary.</w:t>
      </w:r>
      <w:bookmarkEnd w:id="25"/>
    </w:p>
    <w:p w14:paraId="5D5A7139" w14:textId="1AB499D4" w:rsidR="004B2CD9" w:rsidRDefault="004B2CD9" w:rsidP="004B2CD9">
      <w:pPr>
        <w:spacing w:after="100" w:afterAutospacing="1"/>
        <w:jc w:val="both"/>
        <w:rPr>
          <w:rFonts w:ascii="Arial" w:hAnsi="Arial" w:cs="Arial"/>
          <w:sz w:val="22"/>
          <w:szCs w:val="22"/>
        </w:rPr>
      </w:pPr>
      <w:r w:rsidRPr="004B2CD9">
        <w:rPr>
          <w:rFonts w:ascii="Arial" w:hAnsi="Arial" w:cs="Arial"/>
          <w:sz w:val="22"/>
          <w:szCs w:val="22"/>
        </w:rPr>
        <w:t xml:space="preserve">For spatial analysis, </w:t>
      </w:r>
      <w:r w:rsidR="00CF406D">
        <w:rPr>
          <w:rFonts w:ascii="Arial" w:hAnsi="Arial" w:cs="Arial"/>
          <w:sz w:val="22"/>
          <w:szCs w:val="22"/>
        </w:rPr>
        <w:t>the</w:t>
      </w:r>
      <w:r w:rsidR="000D1F32">
        <w:rPr>
          <w:rFonts w:ascii="Arial" w:hAnsi="Arial" w:cs="Arial"/>
          <w:sz w:val="22"/>
          <w:szCs w:val="22"/>
        </w:rPr>
        <w:t xml:space="preserve"> MGWR </w:t>
      </w:r>
      <w:r w:rsidR="00FB74D6">
        <w:rPr>
          <w:rFonts w:ascii="Arial" w:hAnsi="Arial" w:cs="Arial"/>
          <w:sz w:val="22"/>
          <w:szCs w:val="22"/>
        </w:rPr>
        <w:t>models were used for NYC and Boston</w:t>
      </w:r>
      <w:r w:rsidR="002C4697">
        <w:rPr>
          <w:rFonts w:ascii="Arial" w:hAnsi="Arial" w:cs="Arial"/>
          <w:sz w:val="22"/>
          <w:szCs w:val="22"/>
        </w:rPr>
        <w:t xml:space="preserve">. The </w:t>
      </w:r>
      <w:bookmarkStart w:id="30" w:name="OLE_LINK35"/>
      <w:r w:rsidR="002C4697">
        <w:rPr>
          <w:rFonts w:ascii="Arial" w:hAnsi="Arial" w:cs="Arial"/>
          <w:sz w:val="22"/>
          <w:szCs w:val="22"/>
        </w:rPr>
        <w:t xml:space="preserve">results of each step are as </w:t>
      </w:r>
      <w:bookmarkEnd w:id="30"/>
      <w:r w:rsidR="007B231D">
        <w:rPr>
          <w:rFonts w:ascii="Arial" w:hAnsi="Arial" w:cs="Arial"/>
          <w:sz w:val="22"/>
          <w:szCs w:val="22"/>
        </w:rPr>
        <w:t>follows</w:t>
      </w:r>
      <w:r w:rsidR="0090706D">
        <w:rPr>
          <w:rFonts w:ascii="Arial" w:hAnsi="Arial" w:cs="Arial"/>
          <w:sz w:val="22"/>
          <w:szCs w:val="22"/>
        </w:rPr>
        <w:t>.</w:t>
      </w:r>
    </w:p>
    <w:p w14:paraId="23A1506B" w14:textId="0814C9BC" w:rsidR="002C4697" w:rsidRPr="00B90F6D" w:rsidRDefault="005153A3" w:rsidP="00B90F6D">
      <w:pPr>
        <w:pStyle w:val="ListParagraph"/>
        <w:numPr>
          <w:ilvl w:val="0"/>
          <w:numId w:val="2"/>
        </w:numPr>
        <w:spacing w:after="100" w:afterAutospacing="1"/>
        <w:jc w:val="both"/>
        <w:rPr>
          <w:rFonts w:ascii="Arial" w:hAnsi="Arial" w:cs="Arial"/>
          <w:sz w:val="22"/>
          <w:szCs w:val="22"/>
          <w:lang w:val="en-US"/>
        </w:rPr>
      </w:pPr>
      <w:bookmarkStart w:id="31" w:name="OLE_LINK32"/>
      <w:r w:rsidRPr="005153A3">
        <w:rPr>
          <w:rFonts w:ascii="Arial" w:hAnsi="Arial" w:cs="Arial"/>
          <w:b/>
          <w:bCs/>
          <w:sz w:val="22"/>
          <w:szCs w:val="22"/>
          <w:lang w:val="en-US"/>
        </w:rPr>
        <w:t>Data preparation</w:t>
      </w:r>
      <w:r>
        <w:rPr>
          <w:rFonts w:ascii="Arial" w:hAnsi="Arial" w:cs="Arial"/>
          <w:sz w:val="22"/>
          <w:szCs w:val="22"/>
          <w:lang w:val="en-US"/>
        </w:rPr>
        <w:t xml:space="preserve">: </w:t>
      </w:r>
      <w:bookmarkEnd w:id="31"/>
      <w:r w:rsidR="009F11A7">
        <w:rPr>
          <w:rFonts w:ascii="Arial" w:hAnsi="Arial" w:cs="Arial" w:hint="eastAsia"/>
          <w:sz w:val="22"/>
          <w:szCs w:val="22"/>
          <w:lang w:val="en-US"/>
        </w:rPr>
        <w:t>a</w:t>
      </w:r>
      <w:r w:rsidR="009F11A7" w:rsidRPr="009F11A7">
        <w:rPr>
          <w:rFonts w:ascii="Arial" w:hAnsi="Arial" w:cs="Arial"/>
          <w:sz w:val="22"/>
          <w:szCs w:val="22"/>
          <w:lang w:val="en-US"/>
        </w:rPr>
        <w:t xml:space="preserve">ggregating data by </w:t>
      </w:r>
      <w:r w:rsidR="005D4A41">
        <w:rPr>
          <w:rFonts w:ascii="Arial" w:hAnsi="Arial" w:cs="Arial"/>
          <w:sz w:val="22"/>
          <w:szCs w:val="22"/>
          <w:lang w:val="en-US"/>
        </w:rPr>
        <w:t>shared bike stations</w:t>
      </w:r>
      <w:r w:rsidR="009F11A7" w:rsidRPr="009F11A7">
        <w:rPr>
          <w:rFonts w:ascii="Arial" w:hAnsi="Arial" w:cs="Arial"/>
          <w:sz w:val="22"/>
          <w:szCs w:val="22"/>
          <w:lang w:val="en-US"/>
        </w:rPr>
        <w:t>, performing different calculations on variables, such as sum, mean, count, etc.</w:t>
      </w:r>
      <w:r w:rsidR="009B3E19">
        <w:rPr>
          <w:rFonts w:ascii="Arial" w:hAnsi="Arial" w:cs="Arial"/>
          <w:sz w:val="22"/>
          <w:szCs w:val="22"/>
          <w:lang w:val="en-US"/>
        </w:rPr>
        <w:t xml:space="preserve"> </w:t>
      </w:r>
      <w:r w:rsidR="00D33932">
        <w:rPr>
          <w:rFonts w:ascii="Arial" w:hAnsi="Arial" w:cs="Arial"/>
          <w:sz w:val="22"/>
          <w:szCs w:val="22"/>
          <w:lang w:val="en-US"/>
        </w:rPr>
        <w:t>Scaled and s</w:t>
      </w:r>
      <w:r w:rsidR="009B3E19" w:rsidRPr="009B3E19">
        <w:rPr>
          <w:rFonts w:ascii="Arial" w:hAnsi="Arial" w:cs="Arial"/>
          <w:sz w:val="22"/>
          <w:szCs w:val="22"/>
          <w:lang w:val="en-US"/>
        </w:rPr>
        <w:t xml:space="preserve">pecify </w:t>
      </w:r>
      <w:r w:rsidR="007B231D">
        <w:rPr>
          <w:rFonts w:ascii="Arial" w:hAnsi="Arial" w:cs="Arial"/>
          <w:sz w:val="22"/>
          <w:szCs w:val="22"/>
          <w:lang w:val="en-US"/>
        </w:rPr>
        <w:t xml:space="preserve">the </w:t>
      </w:r>
      <w:r w:rsidR="009B3E19" w:rsidRPr="009B3E19">
        <w:rPr>
          <w:rFonts w:ascii="Arial" w:hAnsi="Arial" w:cs="Arial"/>
          <w:sz w:val="22"/>
          <w:szCs w:val="22"/>
          <w:lang w:val="en-US"/>
        </w:rPr>
        <w:t>dependent variable as trip</w:t>
      </w:r>
      <w:r w:rsidR="008C1A5D">
        <w:rPr>
          <w:rFonts w:ascii="Arial" w:hAnsi="Arial" w:cs="Arial"/>
          <w:sz w:val="22"/>
          <w:szCs w:val="22"/>
          <w:lang w:val="en-US"/>
        </w:rPr>
        <w:t xml:space="preserve"> </w:t>
      </w:r>
      <w:r w:rsidR="009B3E19" w:rsidRPr="009B3E19">
        <w:rPr>
          <w:rFonts w:ascii="Arial" w:hAnsi="Arial" w:cs="Arial"/>
          <w:sz w:val="22"/>
          <w:szCs w:val="22"/>
          <w:lang w:val="en-US"/>
        </w:rPr>
        <w:t>count</w:t>
      </w:r>
      <w:r w:rsidR="008C1A5D">
        <w:rPr>
          <w:rFonts w:ascii="Arial" w:hAnsi="Arial" w:cs="Arial"/>
          <w:sz w:val="22"/>
          <w:szCs w:val="22"/>
          <w:lang w:val="en-US"/>
        </w:rPr>
        <w:t>s,</w:t>
      </w:r>
      <w:r w:rsidR="009B3E19" w:rsidRPr="009B3E19">
        <w:rPr>
          <w:rFonts w:ascii="Arial" w:hAnsi="Arial" w:cs="Arial"/>
          <w:sz w:val="22"/>
          <w:szCs w:val="22"/>
          <w:lang w:val="en-US"/>
        </w:rPr>
        <w:t xml:space="preserve"> explanatory variables as start</w:t>
      </w:r>
      <w:r w:rsidR="00DE2D3E">
        <w:rPr>
          <w:rFonts w:ascii="Arial" w:hAnsi="Arial" w:cs="Arial"/>
          <w:sz w:val="22"/>
          <w:szCs w:val="22"/>
          <w:lang w:val="en-US"/>
        </w:rPr>
        <w:t xml:space="preserve"> </w:t>
      </w:r>
      <w:r w:rsidR="009B3E19" w:rsidRPr="009B3E19">
        <w:rPr>
          <w:rFonts w:ascii="Arial" w:hAnsi="Arial" w:cs="Arial"/>
          <w:sz w:val="22"/>
          <w:szCs w:val="22"/>
          <w:lang w:val="en-US"/>
        </w:rPr>
        <w:t>station</w:t>
      </w:r>
      <w:r w:rsidR="00DE2D3E">
        <w:rPr>
          <w:rFonts w:ascii="Arial" w:hAnsi="Arial" w:cs="Arial"/>
          <w:sz w:val="22"/>
          <w:szCs w:val="22"/>
          <w:lang w:val="en-US"/>
        </w:rPr>
        <w:t xml:space="preserve"> </w:t>
      </w:r>
      <w:r w:rsidR="009B3E19" w:rsidRPr="009B3E19">
        <w:rPr>
          <w:rFonts w:ascii="Arial" w:hAnsi="Arial" w:cs="Arial"/>
          <w:sz w:val="22"/>
          <w:szCs w:val="22"/>
          <w:lang w:val="en-US"/>
        </w:rPr>
        <w:t>id, covid</w:t>
      </w:r>
      <w:r w:rsidR="00DE2D3E">
        <w:rPr>
          <w:rFonts w:ascii="Arial" w:hAnsi="Arial" w:cs="Arial"/>
          <w:sz w:val="22"/>
          <w:szCs w:val="22"/>
          <w:lang w:val="en-US"/>
        </w:rPr>
        <w:t xml:space="preserve"> </w:t>
      </w:r>
      <w:r w:rsidR="009B3E19" w:rsidRPr="009B3E19">
        <w:rPr>
          <w:rFonts w:ascii="Arial" w:hAnsi="Arial" w:cs="Arial"/>
          <w:sz w:val="22"/>
          <w:szCs w:val="22"/>
          <w:lang w:val="en-US"/>
        </w:rPr>
        <w:t>cases, trip</w:t>
      </w:r>
      <w:r w:rsidR="00B90F6D">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BC2631">
        <w:rPr>
          <w:rFonts w:ascii="Arial" w:hAnsi="Arial" w:cs="Arial"/>
          <w:sz w:val="22"/>
          <w:szCs w:val="22"/>
          <w:lang w:val="en-US"/>
        </w:rPr>
        <w:t>sum</w:t>
      </w:r>
      <w:r w:rsidR="00B90F6D">
        <w:rPr>
          <w:rFonts w:ascii="Arial" w:hAnsi="Arial" w:cs="Arial"/>
          <w:sz w:val="22"/>
          <w:szCs w:val="22"/>
          <w:lang w:val="en-US"/>
        </w:rPr>
        <w:t xml:space="preserve"> (</w:t>
      </w:r>
      <w:r w:rsidR="009B3E19" w:rsidRPr="009B3E19">
        <w:rPr>
          <w:rFonts w:ascii="Arial" w:hAnsi="Arial" w:cs="Arial"/>
          <w:sz w:val="22"/>
          <w:szCs w:val="22"/>
          <w:lang w:val="en-US"/>
        </w:rPr>
        <w:t>mins</w:t>
      </w:r>
      <w:r w:rsidR="00B90F6D">
        <w:rPr>
          <w:rFonts w:ascii="Arial" w:hAnsi="Arial" w:cs="Arial"/>
          <w:sz w:val="22"/>
          <w:szCs w:val="22"/>
          <w:lang w:val="en-US"/>
        </w:rPr>
        <w:t>)</w:t>
      </w:r>
      <w:r w:rsidR="009B3E19" w:rsidRPr="009B3E19">
        <w:rPr>
          <w:rFonts w:ascii="Arial" w:hAnsi="Arial" w:cs="Arial"/>
          <w:sz w:val="22"/>
          <w:szCs w:val="22"/>
          <w:lang w:val="en-US"/>
        </w:rPr>
        <w:t>, trip</w:t>
      </w:r>
      <w:r w:rsidR="00BC2631">
        <w:rPr>
          <w:rFonts w:ascii="Arial" w:hAnsi="Arial" w:cs="Arial"/>
          <w:sz w:val="22"/>
          <w:szCs w:val="22"/>
          <w:lang w:val="en-US"/>
        </w:rPr>
        <w:t xml:space="preserve"> </w:t>
      </w:r>
      <w:r w:rsidR="009B3E19" w:rsidRPr="009B3E19">
        <w:rPr>
          <w:rFonts w:ascii="Arial" w:hAnsi="Arial" w:cs="Arial"/>
          <w:sz w:val="22"/>
          <w:szCs w:val="22"/>
          <w:lang w:val="en-US"/>
        </w:rPr>
        <w:t>duration</w:t>
      </w:r>
      <w:r w:rsidR="00DE2D3E">
        <w:rPr>
          <w:rFonts w:ascii="Arial" w:hAnsi="Arial" w:cs="Arial"/>
          <w:sz w:val="22"/>
          <w:szCs w:val="22"/>
          <w:lang w:val="en-US"/>
        </w:rPr>
        <w:t xml:space="preserve"> </w:t>
      </w:r>
      <w:r w:rsidR="009B3E19" w:rsidRPr="009B3E19">
        <w:rPr>
          <w:rFonts w:ascii="Arial" w:hAnsi="Arial" w:cs="Arial"/>
          <w:sz w:val="22"/>
          <w:szCs w:val="22"/>
          <w:lang w:val="en-US"/>
        </w:rPr>
        <w:t>mean</w:t>
      </w:r>
      <w:r w:rsidR="00BC2631">
        <w:rPr>
          <w:rFonts w:ascii="Arial" w:hAnsi="Arial" w:cs="Arial"/>
          <w:sz w:val="22"/>
          <w:szCs w:val="22"/>
          <w:lang w:val="en-US"/>
        </w:rPr>
        <w:t xml:space="preserve"> (</w:t>
      </w:r>
      <w:r w:rsidR="009B3E19" w:rsidRPr="009B3E19">
        <w:rPr>
          <w:rFonts w:ascii="Arial" w:hAnsi="Arial" w:cs="Arial"/>
          <w:sz w:val="22"/>
          <w:szCs w:val="22"/>
          <w:lang w:val="en-US"/>
        </w:rPr>
        <w:t>mins</w:t>
      </w:r>
      <w:r w:rsidR="009F6AF0">
        <w:rPr>
          <w:rFonts w:ascii="Arial" w:hAnsi="Arial" w:cs="Arial"/>
          <w:sz w:val="22"/>
          <w:szCs w:val="22"/>
          <w:lang w:val="en-US"/>
        </w:rPr>
        <w:t>),</w:t>
      </w:r>
      <w:r w:rsidR="009B3E19" w:rsidRPr="009B3E19">
        <w:rPr>
          <w:rFonts w:ascii="Arial" w:hAnsi="Arial" w:cs="Arial"/>
          <w:sz w:val="22"/>
          <w:szCs w:val="22"/>
          <w:lang w:val="en-US"/>
        </w:rPr>
        <w:t xml:space="preserve"> </w:t>
      </w:r>
      <w:r w:rsidR="007B231D">
        <w:rPr>
          <w:rFonts w:ascii="Arial" w:hAnsi="Arial" w:cs="Arial"/>
          <w:sz w:val="22"/>
          <w:szCs w:val="22"/>
          <w:lang w:val="en-US"/>
        </w:rPr>
        <w:t xml:space="preserve">and </w:t>
      </w:r>
      <w:r w:rsidR="00BC2631" w:rsidRPr="009B3E19">
        <w:rPr>
          <w:rFonts w:ascii="Arial" w:hAnsi="Arial" w:cs="Arial"/>
          <w:sz w:val="22"/>
          <w:szCs w:val="22"/>
          <w:lang w:val="en-US"/>
        </w:rPr>
        <w:t>user type</w:t>
      </w:r>
      <w:r w:rsidR="00DE2D3E">
        <w:rPr>
          <w:rFonts w:ascii="Arial" w:hAnsi="Arial" w:cs="Arial"/>
          <w:sz w:val="22"/>
          <w:szCs w:val="22"/>
          <w:lang w:val="en-US"/>
        </w:rPr>
        <w:t xml:space="preserve"> </w:t>
      </w:r>
      <w:r w:rsidR="009B3E19" w:rsidRPr="009B3E19">
        <w:rPr>
          <w:rFonts w:ascii="Arial" w:hAnsi="Arial" w:cs="Arial"/>
          <w:sz w:val="22"/>
          <w:szCs w:val="22"/>
          <w:lang w:val="en-US"/>
        </w:rPr>
        <w:t>count</w:t>
      </w:r>
      <w:r w:rsidR="00B90F6D">
        <w:rPr>
          <w:rFonts w:ascii="Arial" w:hAnsi="Arial" w:cs="Arial"/>
          <w:sz w:val="22"/>
          <w:szCs w:val="22"/>
          <w:lang w:val="en-US"/>
        </w:rPr>
        <w:t>.</w:t>
      </w:r>
    </w:p>
    <w:p w14:paraId="37141417" w14:textId="304A8352" w:rsidR="00131209" w:rsidRPr="005E5AEE" w:rsidRDefault="00173D98" w:rsidP="007426AE">
      <w:pPr>
        <w:pStyle w:val="ListParagraph"/>
        <w:numPr>
          <w:ilvl w:val="0"/>
          <w:numId w:val="2"/>
        </w:numPr>
        <w:spacing w:after="100" w:afterAutospacing="1"/>
        <w:jc w:val="both"/>
        <w:rPr>
          <w:rFonts w:ascii="Arial" w:hAnsi="Arial" w:cs="Arial"/>
          <w:b/>
          <w:bCs/>
          <w:sz w:val="22"/>
          <w:szCs w:val="22"/>
          <w:lang w:val="en-US"/>
        </w:rPr>
      </w:pPr>
      <w:bookmarkStart w:id="32" w:name="OLE_LINK33"/>
      <w:r w:rsidRPr="00173D98">
        <w:rPr>
          <w:rFonts w:ascii="Arial" w:hAnsi="Arial" w:cs="Arial"/>
          <w:b/>
          <w:bCs/>
          <w:sz w:val="22"/>
          <w:szCs w:val="22"/>
          <w:lang w:val="en-US"/>
        </w:rPr>
        <w:t xml:space="preserve">Spatial </w:t>
      </w:r>
      <w:r w:rsidRPr="00173D98">
        <w:rPr>
          <w:rFonts w:ascii="Arial" w:hAnsi="Arial" w:cs="Arial" w:hint="eastAsia"/>
          <w:b/>
          <w:bCs/>
          <w:sz w:val="22"/>
          <w:szCs w:val="22"/>
          <w:lang w:val="en-US"/>
        </w:rPr>
        <w:t>w</w:t>
      </w:r>
      <w:r w:rsidRPr="00173D98">
        <w:rPr>
          <w:rFonts w:ascii="Arial" w:hAnsi="Arial" w:cs="Arial"/>
          <w:b/>
          <w:bCs/>
          <w:sz w:val="22"/>
          <w:szCs w:val="22"/>
          <w:lang w:val="en-US"/>
        </w:rPr>
        <w:t xml:space="preserve">eighed matrix construction: </w:t>
      </w:r>
      <w:r w:rsidR="00953120" w:rsidRPr="00953120">
        <w:rPr>
          <w:rFonts w:ascii="Arial" w:hAnsi="Arial" w:cs="Arial"/>
          <w:sz w:val="22"/>
          <w:szCs w:val="22"/>
          <w:lang w:val="en-US"/>
        </w:rPr>
        <w:t xml:space="preserve">spatial weight matrix </w:t>
      </w:r>
      <w:r w:rsidR="00953120">
        <w:rPr>
          <w:rFonts w:ascii="Arial" w:hAnsi="Arial" w:cs="Arial"/>
          <w:sz w:val="22"/>
          <w:szCs w:val="22"/>
          <w:lang w:val="en-US"/>
        </w:rPr>
        <w:t>was</w:t>
      </w:r>
      <w:r w:rsidR="00953120" w:rsidRPr="00953120">
        <w:rPr>
          <w:rFonts w:ascii="Arial" w:hAnsi="Arial" w:cs="Arial"/>
          <w:sz w:val="22"/>
          <w:szCs w:val="22"/>
          <w:lang w:val="en-US"/>
        </w:rPr>
        <w:t xml:space="preserve"> constructed based on the distance between the observations. This matrix will be used to </w:t>
      </w:r>
      <w:r w:rsidR="007B231D">
        <w:rPr>
          <w:rFonts w:ascii="Arial" w:hAnsi="Arial" w:cs="Arial"/>
          <w:sz w:val="22"/>
          <w:szCs w:val="22"/>
          <w:lang w:val="en-US"/>
        </w:rPr>
        <w:t>weigh</w:t>
      </w:r>
      <w:r w:rsidR="00953120" w:rsidRPr="00953120">
        <w:rPr>
          <w:rFonts w:ascii="Arial" w:hAnsi="Arial" w:cs="Arial"/>
          <w:sz w:val="22"/>
          <w:szCs w:val="22"/>
          <w:lang w:val="en-US"/>
        </w:rPr>
        <w:t xml:space="preserve"> the observations in the regression model.</w:t>
      </w:r>
    </w:p>
    <w:p w14:paraId="4C641737" w14:textId="48206A7F" w:rsidR="005E5AEE" w:rsidRDefault="005E5AEE" w:rsidP="007426AE">
      <w:pPr>
        <w:pStyle w:val="ListParagraph"/>
        <w:numPr>
          <w:ilvl w:val="0"/>
          <w:numId w:val="2"/>
        </w:numPr>
        <w:spacing w:after="100" w:afterAutospacing="1"/>
        <w:jc w:val="both"/>
        <w:rPr>
          <w:rFonts w:ascii="Arial" w:hAnsi="Arial" w:cs="Arial"/>
          <w:sz w:val="22"/>
          <w:szCs w:val="22"/>
          <w:lang w:val="en-US"/>
        </w:rPr>
      </w:pPr>
      <w:r>
        <w:rPr>
          <w:rFonts w:ascii="Arial" w:hAnsi="Arial" w:cs="Arial"/>
          <w:b/>
          <w:bCs/>
          <w:sz w:val="22"/>
          <w:szCs w:val="22"/>
          <w:lang w:val="en-US"/>
        </w:rPr>
        <w:t>P</w:t>
      </w:r>
      <w:r w:rsidRPr="005E5AEE">
        <w:rPr>
          <w:rFonts w:ascii="Arial" w:hAnsi="Arial" w:cs="Arial"/>
          <w:b/>
          <w:bCs/>
          <w:sz w:val="22"/>
          <w:szCs w:val="22"/>
          <w:lang w:val="en-US"/>
        </w:rPr>
        <w:t xml:space="preserve">arameters selection: </w:t>
      </w:r>
      <w:r w:rsidR="0050401D">
        <w:rPr>
          <w:rFonts w:ascii="Arial" w:hAnsi="Arial" w:cs="Arial"/>
          <w:sz w:val="22"/>
          <w:szCs w:val="22"/>
          <w:lang w:val="en-US"/>
        </w:rPr>
        <w:t xml:space="preserve">using distance with </w:t>
      </w:r>
      <w:r w:rsidR="007B231D">
        <w:rPr>
          <w:rFonts w:ascii="Arial" w:hAnsi="Arial" w:cs="Arial"/>
          <w:sz w:val="22"/>
          <w:szCs w:val="22"/>
          <w:lang w:val="en-US"/>
        </w:rPr>
        <w:t xml:space="preserve">the </w:t>
      </w:r>
      <w:r w:rsidR="0050401D">
        <w:rPr>
          <w:rFonts w:ascii="Arial" w:hAnsi="Arial" w:cs="Arial"/>
          <w:sz w:val="22"/>
          <w:szCs w:val="22"/>
          <w:lang w:val="en-US"/>
        </w:rPr>
        <w:t>golden research</w:t>
      </w:r>
      <w:r w:rsidR="0077191B">
        <w:rPr>
          <w:rFonts w:ascii="Arial" w:hAnsi="Arial" w:cs="Arial"/>
          <w:sz w:val="22"/>
          <w:szCs w:val="22"/>
          <w:lang w:val="en-US"/>
        </w:rPr>
        <w:t xml:space="preserve"> method</w:t>
      </w:r>
      <w:r w:rsidR="00B55A3D" w:rsidRPr="00B55A3D">
        <w:rPr>
          <w:rFonts w:ascii="Arial" w:hAnsi="Arial" w:cs="Arial"/>
          <w:sz w:val="22"/>
          <w:szCs w:val="22"/>
          <w:lang w:val="en-US"/>
        </w:rPr>
        <w:t xml:space="preserve"> to automatically determine the number of </w:t>
      </w:r>
      <w:proofErr w:type="spellStart"/>
      <w:r w:rsidR="007B231D">
        <w:rPr>
          <w:rFonts w:ascii="Arial" w:hAnsi="Arial" w:cs="Arial"/>
          <w:sz w:val="22"/>
          <w:szCs w:val="22"/>
          <w:lang w:val="en-US"/>
        </w:rPr>
        <w:t>neighbours</w:t>
      </w:r>
      <w:proofErr w:type="spellEnd"/>
      <w:r w:rsidR="00B55A3D" w:rsidRPr="00B55A3D">
        <w:rPr>
          <w:rFonts w:ascii="Arial" w:hAnsi="Arial" w:cs="Arial"/>
          <w:sz w:val="22"/>
          <w:szCs w:val="22"/>
          <w:lang w:val="en-US"/>
        </w:rPr>
        <w:t xml:space="preserve"> to include in the local regression estimation for each </w:t>
      </w:r>
      <w:r w:rsidR="00B90F6D">
        <w:rPr>
          <w:rFonts w:ascii="Arial" w:hAnsi="Arial" w:cs="Arial"/>
          <w:sz w:val="22"/>
          <w:szCs w:val="22"/>
          <w:lang w:val="en-US"/>
        </w:rPr>
        <w:t>station</w:t>
      </w:r>
      <w:r w:rsidR="00B55A3D" w:rsidRPr="00B55A3D">
        <w:rPr>
          <w:rFonts w:ascii="Arial" w:hAnsi="Arial" w:cs="Arial"/>
          <w:sz w:val="22"/>
          <w:szCs w:val="22"/>
          <w:lang w:val="en-US"/>
        </w:rPr>
        <w:t xml:space="preserve">. The weights were based on the distance between observations in </w:t>
      </w:r>
      <w:proofErr w:type="spellStart"/>
      <w:r w:rsidR="007B231D">
        <w:rPr>
          <w:rFonts w:ascii="Arial" w:hAnsi="Arial" w:cs="Arial"/>
          <w:sz w:val="22"/>
          <w:szCs w:val="22"/>
          <w:lang w:val="en-US"/>
        </w:rPr>
        <w:t>kilometres</w:t>
      </w:r>
      <w:proofErr w:type="spellEnd"/>
      <w:r w:rsidR="00B55A3D" w:rsidRPr="00B55A3D">
        <w:rPr>
          <w:rFonts w:ascii="Arial" w:hAnsi="Arial" w:cs="Arial"/>
          <w:sz w:val="22"/>
          <w:szCs w:val="22"/>
          <w:lang w:val="en-US"/>
        </w:rPr>
        <w:t xml:space="preserve"> and the </w:t>
      </w:r>
      <w:r w:rsidR="00725E03">
        <w:rPr>
          <w:rFonts w:ascii="Arial" w:hAnsi="Arial" w:cs="Arial"/>
          <w:sz w:val="22"/>
          <w:szCs w:val="22"/>
          <w:lang w:val="en-US"/>
        </w:rPr>
        <w:t>g</w:t>
      </w:r>
      <w:r w:rsidR="00B55A3D" w:rsidRPr="00B55A3D">
        <w:rPr>
          <w:rFonts w:ascii="Arial" w:hAnsi="Arial" w:cs="Arial"/>
          <w:sz w:val="22"/>
          <w:szCs w:val="22"/>
          <w:lang w:val="en-US"/>
        </w:rPr>
        <w:t>aussian function was used as the local weighting scheme.</w:t>
      </w:r>
    </w:p>
    <w:p w14:paraId="6B69794F" w14:textId="56A6BD8F" w:rsidR="00D11AAD" w:rsidRPr="000B04E3" w:rsidRDefault="00D11AAD" w:rsidP="007426AE">
      <w:pPr>
        <w:pStyle w:val="ListParagraph"/>
        <w:numPr>
          <w:ilvl w:val="0"/>
          <w:numId w:val="2"/>
        </w:numPr>
        <w:spacing w:after="100" w:afterAutospacing="1"/>
        <w:jc w:val="both"/>
        <w:rPr>
          <w:rFonts w:ascii="Arial" w:hAnsi="Arial" w:cs="Arial"/>
          <w:b/>
          <w:bCs/>
          <w:sz w:val="22"/>
          <w:szCs w:val="22"/>
          <w:lang w:val="en-US"/>
        </w:rPr>
      </w:pPr>
      <w:r w:rsidRPr="00022CBD">
        <w:rPr>
          <w:rFonts w:ascii="Arial" w:hAnsi="Arial" w:cs="Arial"/>
          <w:b/>
          <w:bCs/>
          <w:sz w:val="22"/>
          <w:szCs w:val="22"/>
          <w:lang w:val="en-US"/>
        </w:rPr>
        <w:t>Model Fitting</w:t>
      </w:r>
      <w:r w:rsidR="00022CBD">
        <w:rPr>
          <w:rFonts w:ascii="Arial" w:hAnsi="Arial" w:cs="Arial"/>
          <w:b/>
          <w:bCs/>
          <w:sz w:val="22"/>
          <w:szCs w:val="22"/>
          <w:lang w:val="en-US"/>
        </w:rPr>
        <w:t xml:space="preserve">: </w:t>
      </w:r>
      <w:r w:rsidR="00022CBD">
        <w:rPr>
          <w:rFonts w:ascii="Arial" w:hAnsi="Arial" w:cs="Arial"/>
          <w:sz w:val="22"/>
          <w:szCs w:val="22"/>
          <w:lang w:val="en-US"/>
        </w:rPr>
        <w:t xml:space="preserve">using the </w:t>
      </w:r>
      <w:r w:rsidR="0044358B">
        <w:rPr>
          <w:rFonts w:ascii="Arial" w:hAnsi="Arial" w:cs="Arial"/>
          <w:sz w:val="22"/>
          <w:szCs w:val="22"/>
          <w:lang w:val="en-US"/>
        </w:rPr>
        <w:t>set</w:t>
      </w:r>
      <w:r w:rsidR="000B04E3">
        <w:rPr>
          <w:rFonts w:ascii="Arial" w:hAnsi="Arial" w:cs="Arial"/>
          <w:sz w:val="22"/>
          <w:szCs w:val="22"/>
          <w:lang w:val="en-US"/>
        </w:rPr>
        <w:t>tled</w:t>
      </w:r>
      <w:r w:rsidR="0044358B">
        <w:rPr>
          <w:rFonts w:ascii="Arial" w:hAnsi="Arial" w:cs="Arial"/>
          <w:sz w:val="22"/>
          <w:szCs w:val="22"/>
          <w:lang w:val="en-US"/>
        </w:rPr>
        <w:t xml:space="preserve"> parameters to fit MGWR models for NYC and Boston.</w:t>
      </w:r>
    </w:p>
    <w:p w14:paraId="260CFD8D" w14:textId="5CA8094C" w:rsidR="002D5E83" w:rsidRPr="002D5E83" w:rsidRDefault="00540F71" w:rsidP="002D5E83">
      <w:pPr>
        <w:pStyle w:val="ListParagraph"/>
        <w:numPr>
          <w:ilvl w:val="0"/>
          <w:numId w:val="2"/>
        </w:numPr>
        <w:spacing w:after="100" w:afterAutospacing="1"/>
        <w:jc w:val="both"/>
        <w:rPr>
          <w:rFonts w:ascii="Arial" w:hAnsi="Arial" w:cs="Arial"/>
          <w:b/>
          <w:bCs/>
          <w:sz w:val="22"/>
          <w:szCs w:val="22"/>
          <w:lang w:val="en-US"/>
        </w:rPr>
      </w:pPr>
      <w:r w:rsidRPr="00540F71">
        <w:rPr>
          <w:rFonts w:ascii="Arial" w:hAnsi="Arial" w:cs="Arial"/>
          <w:b/>
          <w:bCs/>
          <w:sz w:val="22"/>
          <w:szCs w:val="22"/>
          <w:lang w:val="en-US"/>
        </w:rPr>
        <w:t xml:space="preserve">Results </w:t>
      </w:r>
      <w:r>
        <w:rPr>
          <w:rFonts w:ascii="Arial" w:hAnsi="Arial" w:cs="Arial"/>
          <w:b/>
          <w:bCs/>
          <w:sz w:val="22"/>
          <w:szCs w:val="22"/>
          <w:lang w:val="en-US"/>
        </w:rPr>
        <w:t xml:space="preserve">visualization: </w:t>
      </w:r>
      <w:r w:rsidR="002B3640">
        <w:rPr>
          <w:rFonts w:ascii="Arial" w:hAnsi="Arial" w:cs="Arial" w:hint="eastAsia"/>
          <w:sz w:val="22"/>
          <w:szCs w:val="22"/>
          <w:lang w:val="en-US"/>
        </w:rPr>
        <w:t>f</w:t>
      </w:r>
      <w:r w:rsidR="002B3640" w:rsidRPr="002B3640">
        <w:rPr>
          <w:rFonts w:ascii="Arial" w:hAnsi="Arial" w:cs="Arial"/>
          <w:sz w:val="22"/>
          <w:szCs w:val="22"/>
          <w:lang w:val="en-US"/>
        </w:rPr>
        <w:t>ocus</w:t>
      </w:r>
      <w:r w:rsidR="002B3640">
        <w:rPr>
          <w:rFonts w:ascii="Arial" w:hAnsi="Arial" w:cs="Arial" w:hint="eastAsia"/>
          <w:sz w:val="22"/>
          <w:szCs w:val="22"/>
          <w:lang w:val="en-US"/>
        </w:rPr>
        <w:t>ing</w:t>
      </w:r>
      <w:r w:rsidR="002B3640" w:rsidRPr="002B3640">
        <w:rPr>
          <w:rFonts w:ascii="Arial" w:hAnsi="Arial" w:cs="Arial"/>
          <w:sz w:val="22"/>
          <w:szCs w:val="22"/>
          <w:lang w:val="en-US"/>
        </w:rPr>
        <w:t xml:space="preserve"> on the relationship between COVID cases and trip count based on the topic of our study</w:t>
      </w:r>
      <w:r w:rsidR="00D264EA">
        <w:rPr>
          <w:rFonts w:ascii="Arial" w:hAnsi="Arial" w:cs="Arial"/>
          <w:b/>
          <w:bCs/>
          <w:sz w:val="22"/>
          <w:szCs w:val="22"/>
          <w:lang w:val="en-US"/>
        </w:rPr>
        <w:t xml:space="preserve">. </w:t>
      </w:r>
    </w:p>
    <w:p w14:paraId="5B67DF91" w14:textId="1EA2610E" w:rsidR="002D5E83" w:rsidRPr="002D5E83" w:rsidRDefault="002D5E83" w:rsidP="002D5E83">
      <w:pPr>
        <w:keepNext/>
        <w:ind w:left="360"/>
        <w:jc w:val="center"/>
        <w:rPr>
          <w:sz w:val="22"/>
          <w:szCs w:val="22"/>
        </w:rPr>
      </w:pPr>
      <w:r w:rsidRPr="002D5E83">
        <w:rPr>
          <w:b/>
          <w:bCs/>
          <w:sz w:val="22"/>
          <w:szCs w:val="22"/>
        </w:rPr>
        <w:t>Table 2</w:t>
      </w:r>
      <w:r w:rsidRPr="002D5E83">
        <w:rPr>
          <w:sz w:val="22"/>
          <w:szCs w:val="22"/>
        </w:rPr>
        <w:t xml:space="preserve">. Results of MGWR for NYC and Boston on </w:t>
      </w:r>
      <w:r w:rsidR="007B231D">
        <w:rPr>
          <w:sz w:val="22"/>
          <w:szCs w:val="22"/>
        </w:rPr>
        <w:t xml:space="preserve">the </w:t>
      </w:r>
      <w:r w:rsidRPr="002D5E83">
        <w:rPr>
          <w:sz w:val="22"/>
          <w:szCs w:val="22"/>
        </w:rPr>
        <w:t>shared bike and COVID cases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1193"/>
        <w:gridCol w:w="100"/>
        <w:gridCol w:w="1491"/>
        <w:gridCol w:w="1901"/>
        <w:gridCol w:w="1465"/>
      </w:tblGrid>
      <w:tr w:rsidR="002D5E83" w:rsidRPr="00CE5D76" w14:paraId="65B8448A" w14:textId="77777777" w:rsidTr="008D75AB">
        <w:trPr>
          <w:trHeight w:val="532"/>
        </w:trPr>
        <w:tc>
          <w:tcPr>
            <w:tcW w:w="814" w:type="pct"/>
            <w:tcBorders>
              <w:top w:val="single" w:sz="12" w:space="0" w:color="auto"/>
              <w:bottom w:val="single" w:sz="4" w:space="0" w:color="auto"/>
            </w:tcBorders>
            <w:vAlign w:val="center"/>
            <w:hideMark/>
          </w:tcPr>
          <w:p w14:paraId="3AF8933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Model</w:t>
            </w:r>
          </w:p>
        </w:tc>
        <w:tc>
          <w:tcPr>
            <w:tcW w:w="880" w:type="pct"/>
            <w:gridSpan w:val="2"/>
            <w:tcBorders>
              <w:top w:val="single" w:sz="12" w:space="0" w:color="auto"/>
              <w:bottom w:val="single" w:sz="4" w:space="0" w:color="auto"/>
            </w:tcBorders>
            <w:vAlign w:val="center"/>
            <w:hideMark/>
          </w:tcPr>
          <w:p w14:paraId="6D359BF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Adjusted R2</w:t>
            </w:r>
          </w:p>
        </w:tc>
        <w:tc>
          <w:tcPr>
            <w:tcW w:w="1015" w:type="pct"/>
            <w:tcBorders>
              <w:top w:val="single" w:sz="12" w:space="0" w:color="auto"/>
              <w:bottom w:val="single" w:sz="4" w:space="0" w:color="auto"/>
            </w:tcBorders>
            <w:vAlign w:val="center"/>
            <w:hideMark/>
          </w:tcPr>
          <w:p w14:paraId="3CAE63B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Time Cost (mins)</w:t>
            </w:r>
          </w:p>
        </w:tc>
        <w:tc>
          <w:tcPr>
            <w:tcW w:w="1294" w:type="pct"/>
            <w:tcBorders>
              <w:top w:val="single" w:sz="12" w:space="0" w:color="auto"/>
              <w:bottom w:val="single" w:sz="4" w:space="0" w:color="auto"/>
            </w:tcBorders>
            <w:vAlign w:val="center"/>
            <w:hideMark/>
          </w:tcPr>
          <w:p w14:paraId="093575A0"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Optimal Bandwidth (km)</w:t>
            </w:r>
          </w:p>
        </w:tc>
        <w:tc>
          <w:tcPr>
            <w:tcW w:w="997" w:type="pct"/>
            <w:tcBorders>
              <w:top w:val="single" w:sz="12" w:space="0" w:color="auto"/>
              <w:bottom w:val="single" w:sz="4" w:space="0" w:color="auto"/>
            </w:tcBorders>
            <w:vAlign w:val="center"/>
            <w:hideMark/>
          </w:tcPr>
          <w:p w14:paraId="62EE296E"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Importance of COVID Cases</w:t>
            </w:r>
          </w:p>
        </w:tc>
      </w:tr>
      <w:tr w:rsidR="002D5E83" w:rsidRPr="00CE5D76" w14:paraId="33A1F5D9" w14:textId="77777777" w:rsidTr="008D75AB">
        <w:trPr>
          <w:trHeight w:val="418"/>
        </w:trPr>
        <w:tc>
          <w:tcPr>
            <w:tcW w:w="814" w:type="pct"/>
            <w:tcBorders>
              <w:top w:val="single" w:sz="4" w:space="0" w:color="auto"/>
            </w:tcBorders>
            <w:vAlign w:val="center"/>
            <w:hideMark/>
          </w:tcPr>
          <w:p w14:paraId="692A4B54"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NYC MGWR</w:t>
            </w:r>
          </w:p>
        </w:tc>
        <w:tc>
          <w:tcPr>
            <w:tcW w:w="812" w:type="pct"/>
            <w:tcBorders>
              <w:top w:val="single" w:sz="4" w:space="0" w:color="auto"/>
            </w:tcBorders>
            <w:vAlign w:val="center"/>
            <w:hideMark/>
          </w:tcPr>
          <w:p w14:paraId="1698D69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0.9993</w:t>
            </w:r>
          </w:p>
        </w:tc>
        <w:tc>
          <w:tcPr>
            <w:tcW w:w="1083" w:type="pct"/>
            <w:gridSpan w:val="2"/>
            <w:tcBorders>
              <w:top w:val="single" w:sz="4" w:space="0" w:color="auto"/>
            </w:tcBorders>
            <w:vAlign w:val="center"/>
            <w:hideMark/>
          </w:tcPr>
          <w:p w14:paraId="006E43F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51.92</w:t>
            </w:r>
          </w:p>
        </w:tc>
        <w:tc>
          <w:tcPr>
            <w:tcW w:w="1294" w:type="pct"/>
            <w:tcBorders>
              <w:top w:val="single" w:sz="4" w:space="0" w:color="auto"/>
            </w:tcBorders>
            <w:vAlign w:val="center"/>
            <w:hideMark/>
          </w:tcPr>
          <w:p w14:paraId="21322908"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1.96</w:t>
            </w:r>
          </w:p>
        </w:tc>
        <w:tc>
          <w:tcPr>
            <w:tcW w:w="997" w:type="pct"/>
            <w:tcBorders>
              <w:top w:val="single" w:sz="4" w:space="0" w:color="auto"/>
            </w:tcBorders>
            <w:vAlign w:val="center"/>
            <w:hideMark/>
          </w:tcPr>
          <w:p w14:paraId="1C5CEAA1"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96.70%</w:t>
            </w:r>
          </w:p>
        </w:tc>
      </w:tr>
      <w:tr w:rsidR="002D5E83" w:rsidRPr="00CE5D76" w14:paraId="06730710" w14:textId="77777777" w:rsidTr="008D75AB">
        <w:trPr>
          <w:trHeight w:val="151"/>
        </w:trPr>
        <w:tc>
          <w:tcPr>
            <w:tcW w:w="814" w:type="pct"/>
            <w:tcBorders>
              <w:bottom w:val="single" w:sz="12" w:space="0" w:color="auto"/>
            </w:tcBorders>
            <w:vAlign w:val="center"/>
            <w:hideMark/>
          </w:tcPr>
          <w:p w14:paraId="67614F5F"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Boston MGWR</w:t>
            </w:r>
          </w:p>
        </w:tc>
        <w:tc>
          <w:tcPr>
            <w:tcW w:w="812" w:type="pct"/>
            <w:tcBorders>
              <w:bottom w:val="single" w:sz="12" w:space="0" w:color="auto"/>
            </w:tcBorders>
            <w:vAlign w:val="center"/>
            <w:hideMark/>
          </w:tcPr>
          <w:p w14:paraId="1B2EE74A"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0.9991</w:t>
            </w:r>
          </w:p>
        </w:tc>
        <w:tc>
          <w:tcPr>
            <w:tcW w:w="1083" w:type="pct"/>
            <w:gridSpan w:val="2"/>
            <w:tcBorders>
              <w:bottom w:val="single" w:sz="12" w:space="0" w:color="auto"/>
            </w:tcBorders>
            <w:vAlign w:val="center"/>
            <w:hideMark/>
          </w:tcPr>
          <w:p w14:paraId="716BAFBC"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0.26</w:t>
            </w:r>
          </w:p>
        </w:tc>
        <w:tc>
          <w:tcPr>
            <w:tcW w:w="1294" w:type="pct"/>
            <w:tcBorders>
              <w:bottom w:val="single" w:sz="12" w:space="0" w:color="auto"/>
            </w:tcBorders>
            <w:vAlign w:val="center"/>
            <w:hideMark/>
          </w:tcPr>
          <w:p w14:paraId="4B41C5CB"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3.67</w:t>
            </w:r>
          </w:p>
        </w:tc>
        <w:tc>
          <w:tcPr>
            <w:tcW w:w="997" w:type="pct"/>
            <w:tcBorders>
              <w:bottom w:val="single" w:sz="12" w:space="0" w:color="auto"/>
            </w:tcBorders>
            <w:vAlign w:val="center"/>
            <w:hideMark/>
          </w:tcPr>
          <w:p w14:paraId="354DD862" w14:textId="77777777" w:rsidR="002D5E83" w:rsidRPr="00CE5D76" w:rsidRDefault="002D5E83" w:rsidP="008D75AB">
            <w:pPr>
              <w:spacing w:after="100" w:afterAutospacing="1"/>
              <w:jc w:val="center"/>
              <w:rPr>
                <w:rFonts w:ascii="Arial" w:hAnsi="Arial" w:cs="Arial"/>
                <w:sz w:val="20"/>
                <w:szCs w:val="20"/>
              </w:rPr>
            </w:pPr>
            <w:r w:rsidRPr="00CE5D76">
              <w:rPr>
                <w:rFonts w:ascii="Arial" w:hAnsi="Arial" w:cs="Arial"/>
                <w:sz w:val="20"/>
                <w:szCs w:val="20"/>
              </w:rPr>
              <w:t>100%</w:t>
            </w:r>
          </w:p>
        </w:tc>
      </w:tr>
    </w:tbl>
    <w:bookmarkEnd w:id="32"/>
    <w:p w14:paraId="66B1CC29" w14:textId="73F07C6D" w:rsidR="001E5D79" w:rsidRDefault="001E5D79" w:rsidP="00B65AC9">
      <w:pPr>
        <w:spacing w:before="120" w:after="100" w:afterAutospacing="1"/>
        <w:jc w:val="both"/>
        <w:rPr>
          <w:rFonts w:ascii="Arial" w:hAnsi="Arial" w:cs="Arial"/>
          <w:sz w:val="22"/>
          <w:szCs w:val="22"/>
        </w:rPr>
      </w:pPr>
      <w:r>
        <w:rPr>
          <w:rFonts w:ascii="Arial" w:hAnsi="Arial" w:cs="Arial"/>
          <w:sz w:val="22"/>
          <w:szCs w:val="22"/>
        </w:rPr>
        <w:t xml:space="preserve">For spatio-temporal analysis, the </w:t>
      </w:r>
      <w:r w:rsidR="00F74F0A">
        <w:rPr>
          <w:rFonts w:ascii="Arial" w:hAnsi="Arial" w:cs="Arial"/>
          <w:sz w:val="22"/>
          <w:szCs w:val="22"/>
        </w:rPr>
        <w:t xml:space="preserve">MGTWR </w:t>
      </w:r>
      <w:r w:rsidR="00A51FB2">
        <w:rPr>
          <w:rFonts w:ascii="Arial" w:hAnsi="Arial" w:cs="Arial"/>
          <w:sz w:val="22"/>
          <w:szCs w:val="22"/>
        </w:rPr>
        <w:t xml:space="preserve">was </w:t>
      </w:r>
      <w:r w:rsidR="0090706D">
        <w:rPr>
          <w:rFonts w:ascii="Arial" w:hAnsi="Arial" w:cs="Arial"/>
          <w:sz w:val="22"/>
          <w:szCs w:val="22"/>
        </w:rPr>
        <w:t>conducted,</w:t>
      </w:r>
      <w:r w:rsidR="00A51FB2">
        <w:rPr>
          <w:rFonts w:ascii="Arial" w:hAnsi="Arial" w:cs="Arial"/>
          <w:sz w:val="22"/>
          <w:szCs w:val="22"/>
        </w:rPr>
        <w:t xml:space="preserve"> and the </w:t>
      </w:r>
      <w:r w:rsidR="0090706D">
        <w:rPr>
          <w:rFonts w:ascii="Arial" w:hAnsi="Arial" w:cs="Arial"/>
          <w:sz w:val="22"/>
          <w:szCs w:val="22"/>
        </w:rPr>
        <w:t xml:space="preserve">results of each step are as </w:t>
      </w:r>
      <w:r w:rsidR="007B231D">
        <w:rPr>
          <w:rFonts w:ascii="Arial" w:hAnsi="Arial" w:cs="Arial"/>
          <w:sz w:val="22"/>
          <w:szCs w:val="22"/>
        </w:rPr>
        <w:t>follows</w:t>
      </w:r>
      <w:r w:rsidR="0090706D">
        <w:rPr>
          <w:rFonts w:ascii="Arial" w:hAnsi="Arial" w:cs="Arial"/>
          <w:sz w:val="22"/>
          <w:szCs w:val="22"/>
        </w:rPr>
        <w:t>.</w:t>
      </w:r>
    </w:p>
    <w:p w14:paraId="7D10AE45" w14:textId="27457FEC" w:rsidR="00130610" w:rsidRPr="00F740E3" w:rsidRDefault="003F7B3E" w:rsidP="00130610">
      <w:pPr>
        <w:pStyle w:val="ListParagraph"/>
        <w:numPr>
          <w:ilvl w:val="0"/>
          <w:numId w:val="3"/>
        </w:numPr>
        <w:spacing w:after="100" w:afterAutospacing="1"/>
        <w:jc w:val="both"/>
        <w:rPr>
          <w:rFonts w:ascii="Arial" w:hAnsi="Arial" w:cs="Arial"/>
          <w:sz w:val="22"/>
          <w:szCs w:val="22"/>
        </w:rPr>
      </w:pPr>
      <w:r w:rsidRPr="003F7B3E">
        <w:rPr>
          <w:rFonts w:ascii="Arial" w:hAnsi="Arial" w:cs="Arial"/>
          <w:b/>
          <w:bCs/>
          <w:sz w:val="22"/>
          <w:szCs w:val="22"/>
        </w:rPr>
        <w:t>Data preparation</w:t>
      </w:r>
      <w:r w:rsidRPr="003F7B3E">
        <w:rPr>
          <w:rFonts w:ascii="Arial" w:hAnsi="Arial" w:cs="Arial"/>
          <w:b/>
          <w:bCs/>
          <w:sz w:val="22"/>
          <w:szCs w:val="22"/>
          <w:lang w:val="en-US"/>
        </w:rPr>
        <w:t>:</w:t>
      </w:r>
      <w:r>
        <w:rPr>
          <w:rFonts w:ascii="Arial" w:hAnsi="Arial" w:cs="Arial"/>
          <w:sz w:val="22"/>
          <w:szCs w:val="22"/>
          <w:lang w:val="en-US"/>
        </w:rPr>
        <w:t xml:space="preserve"> </w:t>
      </w:r>
      <w:r w:rsidR="0096243C">
        <w:rPr>
          <w:rFonts w:ascii="Arial" w:hAnsi="Arial" w:cs="Arial" w:hint="eastAsia"/>
          <w:sz w:val="22"/>
          <w:szCs w:val="22"/>
          <w:lang w:val="en-US"/>
        </w:rPr>
        <w:t>a</w:t>
      </w:r>
      <w:r w:rsidR="0096243C" w:rsidRPr="0096243C">
        <w:rPr>
          <w:rFonts w:ascii="Arial" w:hAnsi="Arial" w:cs="Arial"/>
          <w:sz w:val="22"/>
          <w:szCs w:val="22"/>
          <w:lang w:val="en-US"/>
        </w:rPr>
        <w:t>ggregating data by 'date' and '</w:t>
      </w:r>
      <w:r w:rsidR="0096243C">
        <w:rPr>
          <w:rFonts w:ascii="Arial" w:hAnsi="Arial" w:cs="Arial"/>
          <w:sz w:val="22"/>
          <w:szCs w:val="22"/>
          <w:lang w:val="en-US"/>
        </w:rPr>
        <w:t>station</w:t>
      </w:r>
      <w:r w:rsidR="0096243C" w:rsidRPr="0096243C">
        <w:rPr>
          <w:rFonts w:ascii="Arial" w:hAnsi="Arial" w:cs="Arial"/>
          <w:sz w:val="22"/>
          <w:szCs w:val="22"/>
          <w:lang w:val="en-US"/>
        </w:rPr>
        <w:t>'</w:t>
      </w:r>
      <w:r w:rsidR="00C25BFD">
        <w:rPr>
          <w:rFonts w:ascii="Arial" w:hAnsi="Arial" w:cs="Arial"/>
          <w:sz w:val="22"/>
          <w:szCs w:val="22"/>
          <w:lang w:val="en-US"/>
        </w:rPr>
        <w:t xml:space="preserve"> </w:t>
      </w:r>
      <w:r w:rsidR="00C25BFD" w:rsidRPr="00C25BFD">
        <w:rPr>
          <w:rFonts w:ascii="Arial" w:hAnsi="Arial" w:cs="Arial"/>
          <w:sz w:val="22"/>
          <w:szCs w:val="22"/>
          <w:lang w:val="en-US"/>
        </w:rPr>
        <w:t>simultaneously</w:t>
      </w:r>
      <w:r w:rsidR="0096243C" w:rsidRPr="0096243C">
        <w:rPr>
          <w:rFonts w:ascii="Arial" w:hAnsi="Arial" w:cs="Arial"/>
          <w:sz w:val="22"/>
          <w:szCs w:val="22"/>
          <w:lang w:val="en-US"/>
        </w:rPr>
        <w:t>, using different calculation methods such as sum, mean, count, etc.</w:t>
      </w:r>
      <w:r w:rsidR="00AF0567">
        <w:rPr>
          <w:rFonts w:ascii="Arial" w:hAnsi="Arial" w:cs="Arial"/>
          <w:sz w:val="22"/>
          <w:szCs w:val="22"/>
          <w:lang w:val="en-US"/>
        </w:rPr>
        <w:t xml:space="preserve"> </w:t>
      </w:r>
      <w:r w:rsidR="002F1029">
        <w:rPr>
          <w:rFonts w:ascii="Arial" w:hAnsi="Arial" w:cs="Arial" w:hint="eastAsia"/>
          <w:sz w:val="22"/>
          <w:szCs w:val="22"/>
          <w:lang w:val="en-US"/>
        </w:rPr>
        <w:t>Also</w:t>
      </w:r>
      <w:r w:rsidR="002F1029">
        <w:rPr>
          <w:rFonts w:ascii="Arial" w:hAnsi="Arial" w:cs="Arial"/>
          <w:sz w:val="22"/>
          <w:szCs w:val="22"/>
          <w:lang w:val="en-US"/>
        </w:rPr>
        <w:t>, p</w:t>
      </w:r>
      <w:r w:rsidR="002F1029" w:rsidRPr="002F1029">
        <w:rPr>
          <w:rFonts w:ascii="Arial" w:hAnsi="Arial" w:cs="Arial"/>
          <w:sz w:val="22"/>
          <w:szCs w:val="22"/>
          <w:lang w:val="en-US"/>
        </w:rPr>
        <w:t xml:space="preserve">rocessing the </w:t>
      </w:r>
      <w:r w:rsidR="002F1029">
        <w:rPr>
          <w:rFonts w:ascii="Arial" w:hAnsi="Arial" w:cs="Arial"/>
          <w:sz w:val="22"/>
          <w:szCs w:val="22"/>
          <w:lang w:val="en-US"/>
        </w:rPr>
        <w:t>dataset</w:t>
      </w:r>
      <w:r w:rsidR="002F1029" w:rsidRPr="002F1029">
        <w:rPr>
          <w:rFonts w:ascii="Arial" w:hAnsi="Arial" w:cs="Arial"/>
          <w:sz w:val="22"/>
          <w:szCs w:val="22"/>
          <w:lang w:val="en-US"/>
        </w:rPr>
        <w:t xml:space="preserve"> according to the input requirements of the </w:t>
      </w:r>
      <w:r w:rsidR="002F1029">
        <w:rPr>
          <w:rFonts w:ascii="Arial" w:hAnsi="Arial" w:cs="Arial"/>
          <w:sz w:val="22"/>
          <w:szCs w:val="22"/>
          <w:lang w:val="en-US"/>
        </w:rPr>
        <w:t xml:space="preserve">MGTWR </w:t>
      </w:r>
      <w:r w:rsidR="002F1029" w:rsidRPr="002F1029">
        <w:rPr>
          <w:rFonts w:ascii="Arial" w:hAnsi="Arial" w:cs="Arial"/>
          <w:sz w:val="22"/>
          <w:szCs w:val="22"/>
          <w:lang w:val="en-US"/>
        </w:rPr>
        <w:t xml:space="preserve">model, </w:t>
      </w:r>
      <w:r w:rsidR="00D23C88" w:rsidRPr="002F1029">
        <w:rPr>
          <w:rFonts w:ascii="Arial" w:hAnsi="Arial" w:cs="Arial"/>
          <w:sz w:val="22"/>
          <w:szCs w:val="22"/>
          <w:lang w:val="en-US"/>
        </w:rPr>
        <w:t>e.g.,</w:t>
      </w:r>
      <w:r w:rsidR="002F1029" w:rsidRPr="002F1029">
        <w:rPr>
          <w:rFonts w:ascii="Arial" w:hAnsi="Arial" w:cs="Arial"/>
          <w:sz w:val="22"/>
          <w:szCs w:val="22"/>
          <w:lang w:val="en-US"/>
        </w:rPr>
        <w:t xml:space="preserve"> converting date to integer timestamp, etc.</w:t>
      </w:r>
    </w:p>
    <w:p w14:paraId="14F1AE26" w14:textId="62E0B47B" w:rsidR="00F740E3" w:rsidRDefault="00F740E3" w:rsidP="00130610">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Bandwidth selection:</w:t>
      </w:r>
      <w:r>
        <w:rPr>
          <w:rFonts w:ascii="Arial" w:hAnsi="Arial" w:cs="Arial"/>
          <w:sz w:val="22"/>
          <w:szCs w:val="22"/>
        </w:rPr>
        <w:t xml:space="preserve"> </w:t>
      </w:r>
      <w:r w:rsidR="00D92C32">
        <w:rPr>
          <w:rFonts w:ascii="Arial" w:hAnsi="Arial" w:cs="Arial" w:hint="eastAsia"/>
          <w:sz w:val="22"/>
          <w:szCs w:val="22"/>
        </w:rPr>
        <w:t>s</w:t>
      </w:r>
      <w:r w:rsidR="00D92C32" w:rsidRPr="00D92C32">
        <w:rPr>
          <w:rFonts w:ascii="Arial" w:hAnsi="Arial" w:cs="Arial"/>
          <w:sz w:val="22"/>
          <w:szCs w:val="22"/>
        </w:rPr>
        <w:t xml:space="preserve">electing the best parameters </w:t>
      </w:r>
      <w:r w:rsidR="007B231D">
        <w:rPr>
          <w:rFonts w:ascii="Arial" w:hAnsi="Arial" w:cs="Arial"/>
          <w:sz w:val="22"/>
          <w:szCs w:val="22"/>
        </w:rPr>
        <w:t>employing</w:t>
      </w:r>
      <w:r w:rsidR="00D92C32" w:rsidRPr="00D92C32">
        <w:rPr>
          <w:rFonts w:ascii="Arial" w:hAnsi="Arial" w:cs="Arial"/>
          <w:sz w:val="22"/>
          <w:szCs w:val="22"/>
        </w:rPr>
        <w:t xml:space="preserve"> a defined parameter search method.</w:t>
      </w:r>
    </w:p>
    <w:p w14:paraId="1538B030" w14:textId="034BE903" w:rsidR="00EB6D97" w:rsidRPr="00F16C8F" w:rsidRDefault="00D92C32" w:rsidP="004B2CD9">
      <w:pPr>
        <w:pStyle w:val="ListParagraph"/>
        <w:numPr>
          <w:ilvl w:val="0"/>
          <w:numId w:val="3"/>
        </w:numPr>
        <w:spacing w:after="100" w:afterAutospacing="1"/>
        <w:jc w:val="both"/>
        <w:rPr>
          <w:rFonts w:ascii="Arial" w:hAnsi="Arial" w:cs="Arial"/>
          <w:sz w:val="22"/>
          <w:szCs w:val="22"/>
        </w:rPr>
      </w:pPr>
      <w:r>
        <w:rPr>
          <w:rFonts w:ascii="Arial" w:hAnsi="Arial" w:cs="Arial"/>
          <w:b/>
          <w:bCs/>
          <w:sz w:val="22"/>
          <w:szCs w:val="22"/>
        </w:rPr>
        <w:t>MGTWR fitting:</w:t>
      </w:r>
      <w:r w:rsidR="005F0E75">
        <w:rPr>
          <w:rFonts w:ascii="Arial" w:hAnsi="Arial" w:cs="Arial"/>
          <w:sz w:val="22"/>
          <w:szCs w:val="22"/>
        </w:rPr>
        <w:t xml:space="preserve"> </w:t>
      </w:r>
      <w:r w:rsidR="005F0E75">
        <w:rPr>
          <w:rFonts w:ascii="Arial" w:hAnsi="Arial" w:cs="Arial" w:hint="eastAsia"/>
          <w:sz w:val="22"/>
          <w:szCs w:val="22"/>
        </w:rPr>
        <w:t>f</w:t>
      </w:r>
      <w:r w:rsidR="005F0E75" w:rsidRPr="005F0E75">
        <w:rPr>
          <w:rFonts w:ascii="Arial" w:hAnsi="Arial" w:cs="Arial"/>
          <w:sz w:val="22"/>
          <w:szCs w:val="22"/>
        </w:rPr>
        <w:t xml:space="preserve">itting the </w:t>
      </w:r>
      <w:r w:rsidR="005F0E75">
        <w:rPr>
          <w:rFonts w:ascii="Arial" w:hAnsi="Arial" w:cs="Arial"/>
          <w:sz w:val="22"/>
          <w:szCs w:val="22"/>
        </w:rPr>
        <w:t xml:space="preserve">MGTWR </w:t>
      </w:r>
      <w:r w:rsidR="005F0E75" w:rsidRPr="005F0E75">
        <w:rPr>
          <w:rFonts w:ascii="Arial" w:hAnsi="Arial" w:cs="Arial"/>
          <w:sz w:val="22"/>
          <w:szCs w:val="22"/>
        </w:rPr>
        <w:t>model using optimal parameters</w:t>
      </w:r>
      <w:r w:rsidR="005F0E75">
        <w:rPr>
          <w:rFonts w:ascii="Arial" w:hAnsi="Arial" w:cs="Arial"/>
          <w:sz w:val="22"/>
          <w:szCs w:val="22"/>
        </w:rPr>
        <w:t>.</w:t>
      </w:r>
      <w:r w:rsidR="009C392D">
        <w:rPr>
          <w:rFonts w:ascii="Arial" w:hAnsi="Arial" w:cs="Arial"/>
          <w:sz w:val="22"/>
          <w:szCs w:val="22"/>
        </w:rPr>
        <w:t xml:space="preserve"> </w:t>
      </w:r>
      <w:r w:rsidR="009C392D" w:rsidRPr="009C392D">
        <w:rPr>
          <w:rFonts w:ascii="Arial" w:hAnsi="Arial" w:cs="Arial"/>
          <w:sz w:val="22"/>
          <w:szCs w:val="22"/>
        </w:rPr>
        <w:t xml:space="preserve">This step was not possible due to </w:t>
      </w:r>
      <w:r w:rsidR="007B231D">
        <w:rPr>
          <w:rFonts w:ascii="Arial" w:hAnsi="Arial" w:cs="Arial"/>
          <w:sz w:val="22"/>
          <w:szCs w:val="22"/>
        </w:rPr>
        <w:t xml:space="preserve">a </w:t>
      </w:r>
      <w:r w:rsidR="009C392D" w:rsidRPr="009C392D">
        <w:rPr>
          <w:rFonts w:ascii="Arial" w:hAnsi="Arial" w:cs="Arial"/>
          <w:sz w:val="22"/>
          <w:szCs w:val="22"/>
        </w:rPr>
        <w:t>lack of memory</w:t>
      </w:r>
      <w:r w:rsidR="009C392D">
        <w:rPr>
          <w:rFonts w:ascii="Arial" w:hAnsi="Arial" w:cs="Arial"/>
          <w:sz w:val="22"/>
          <w:szCs w:val="22"/>
          <w:lang w:val="en-US"/>
        </w:rPr>
        <w:t>.</w:t>
      </w:r>
    </w:p>
    <w:p w14:paraId="3ACBE39A" w14:textId="77777777" w:rsidR="00EB6D97" w:rsidRDefault="00EB6D97" w:rsidP="00EB6D97">
      <w:pPr>
        <w:spacing w:after="100" w:afterAutospacing="1"/>
        <w:jc w:val="both"/>
        <w:rPr>
          <w:rFonts w:ascii="Arial" w:hAnsi="Arial" w:cs="Arial"/>
          <w:sz w:val="22"/>
          <w:szCs w:val="22"/>
        </w:rPr>
      </w:pPr>
      <w:r w:rsidRPr="00964AC0">
        <w:rPr>
          <w:rFonts w:ascii="Arial" w:hAnsi="Arial" w:cs="Arial"/>
          <w:sz w:val="22"/>
          <w:szCs w:val="22"/>
        </w:rPr>
        <w:t>Combining Figure 5 and Table 2, there is a spatial pattern of decreasing frequency of shared bike usage in both NYC and Boston, fading from the city centre to the surroundings. It can also be seen that the COVID cases variable has a strong relationship and correlation with the usage frequency of shared bikes, which can explain the spatial distribution of the usage pattern of shared bikes very well.</w:t>
      </w:r>
    </w:p>
    <w:p w14:paraId="53EA8C5F" w14:textId="53EC9454" w:rsidR="00DB3F1A" w:rsidRDefault="004B2CD9" w:rsidP="004B2CD9">
      <w:pPr>
        <w:spacing w:after="100" w:afterAutospacing="1"/>
        <w:jc w:val="both"/>
        <w:rPr>
          <w:rFonts w:ascii="Arial" w:hAnsi="Arial" w:cs="Arial"/>
          <w:sz w:val="22"/>
          <w:szCs w:val="22"/>
        </w:rPr>
      </w:pPr>
      <w:r w:rsidRPr="004B2CD9">
        <w:rPr>
          <w:rFonts w:ascii="Arial" w:hAnsi="Arial" w:cs="Arial"/>
          <w:sz w:val="22"/>
          <w:szCs w:val="22"/>
        </w:rPr>
        <w:lastRenderedPageBreak/>
        <w:t>Overall, our methodology and results provide a comprehensive analysis of the spatio-temporal relationships between shared bike data and COVID cases in NYC and Boston. The combination of SARIMA, MGWR, and MGTWR models allowed us to explore both the temporal and spatial dimensions of the data, providing valuable insights into the underlying patterns and trends of the data.</w:t>
      </w:r>
    </w:p>
    <w:p w14:paraId="111A0A3F" w14:textId="77777777" w:rsidR="002D5E83" w:rsidRDefault="002D5E83" w:rsidP="002D5E83">
      <w:pPr>
        <w:keepNext/>
        <w:spacing w:before="100" w:beforeAutospacing="1"/>
        <w:jc w:val="center"/>
        <w:rPr>
          <w:rFonts w:ascii="Arial" w:hAnsi="Arial" w:cs="Arial"/>
          <w:sz w:val="22"/>
          <w:szCs w:val="22"/>
          <w:lang w:val="en-US"/>
        </w:rPr>
      </w:pPr>
      <w:r>
        <w:rPr>
          <w:rFonts w:ascii="Arial" w:hAnsi="Arial" w:cs="Arial"/>
          <w:noProof/>
          <w:sz w:val="22"/>
          <w:szCs w:val="22"/>
          <w:lang w:val="en-US"/>
        </w:rPr>
        <w:drawing>
          <wp:inline distT="0" distB="0" distL="0" distR="0" wp14:anchorId="59ECBCF6" wp14:editId="010C20EC">
            <wp:extent cx="4670153" cy="1751865"/>
            <wp:effectExtent l="12700" t="12700" r="16510" b="1397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755" cy="1779850"/>
                    </a:xfrm>
                    <a:prstGeom prst="rect">
                      <a:avLst/>
                    </a:prstGeom>
                    <a:ln>
                      <a:solidFill>
                        <a:schemeClr val="tx1"/>
                      </a:solidFill>
                    </a:ln>
                  </pic:spPr>
                </pic:pic>
              </a:graphicData>
            </a:graphic>
          </wp:inline>
        </w:drawing>
      </w:r>
    </w:p>
    <w:p w14:paraId="006D3D5A" w14:textId="342A656E" w:rsidR="002D5E83" w:rsidRPr="002D5E83" w:rsidRDefault="002D5E83" w:rsidP="002D5E83">
      <w:pPr>
        <w:spacing w:after="100" w:afterAutospacing="1"/>
        <w:jc w:val="center"/>
        <w:rPr>
          <w:sz w:val="20"/>
          <w:szCs w:val="20"/>
        </w:rPr>
      </w:pPr>
      <w:r w:rsidRPr="00B21673">
        <w:rPr>
          <w:b/>
          <w:bCs/>
          <w:sz w:val="20"/>
          <w:szCs w:val="20"/>
        </w:rPr>
        <w:t xml:space="preserve">Figure 5. </w:t>
      </w:r>
      <w:r w:rsidRPr="00B21673">
        <w:rPr>
          <w:sz w:val="20"/>
          <w:szCs w:val="20"/>
        </w:rPr>
        <w:t xml:space="preserve">Relationship between shared bikes and COVID cases and </w:t>
      </w:r>
      <w:r>
        <w:rPr>
          <w:sz w:val="20"/>
          <w:szCs w:val="20"/>
        </w:rPr>
        <w:t>p</w:t>
      </w:r>
      <w:r w:rsidRPr="00B21673">
        <w:rPr>
          <w:sz w:val="20"/>
          <w:szCs w:val="20"/>
        </w:rPr>
        <w:t>rediction</w:t>
      </w:r>
      <w:r>
        <w:rPr>
          <w:sz w:val="20"/>
          <w:szCs w:val="20"/>
        </w:rPr>
        <w:t>s</w:t>
      </w:r>
      <w:r w:rsidRPr="00B21673">
        <w:rPr>
          <w:sz w:val="20"/>
          <w:szCs w:val="20"/>
        </w:rPr>
        <w:t xml:space="preserve"> by MGWR</w:t>
      </w:r>
      <w:r>
        <w:rPr>
          <w:sz w:val="20"/>
          <w:szCs w:val="20"/>
        </w:rPr>
        <w:t xml:space="preserve"> </w:t>
      </w:r>
      <w:r w:rsidRPr="00B21673">
        <w:rPr>
          <w:sz w:val="20"/>
          <w:szCs w:val="20"/>
        </w:rPr>
        <w:t xml:space="preserve">in </w:t>
      </w:r>
      <w:r>
        <w:rPr>
          <w:rFonts w:hint="eastAsia"/>
          <w:sz w:val="20"/>
          <w:szCs w:val="20"/>
        </w:rPr>
        <w:t>NYC</w:t>
      </w:r>
      <w:r>
        <w:rPr>
          <w:sz w:val="20"/>
          <w:szCs w:val="20"/>
        </w:rPr>
        <w:t xml:space="preserve"> </w:t>
      </w:r>
      <w:r w:rsidRPr="00B21673">
        <w:rPr>
          <w:sz w:val="20"/>
          <w:szCs w:val="20"/>
        </w:rPr>
        <w:t>and Boston</w:t>
      </w:r>
    </w:p>
    <w:p w14:paraId="1BC0B336" w14:textId="31FDAD1C" w:rsidR="005441C8" w:rsidRDefault="00EB198F" w:rsidP="00C958E8">
      <w:pPr>
        <w:spacing w:after="100" w:afterAutospacing="1"/>
        <w:jc w:val="both"/>
        <w:rPr>
          <w:rFonts w:ascii="Arial" w:hAnsi="Arial" w:cs="Arial"/>
          <w:b/>
          <w:bCs/>
          <w:sz w:val="28"/>
          <w:szCs w:val="28"/>
        </w:rPr>
      </w:pPr>
      <w:bookmarkStart w:id="33" w:name="OLE_LINK63"/>
      <w:bookmarkEnd w:id="20"/>
      <w:r>
        <w:rPr>
          <w:rFonts w:ascii="Arial" w:hAnsi="Arial" w:cs="Arial"/>
          <w:b/>
          <w:bCs/>
          <w:sz w:val="28"/>
          <w:szCs w:val="28"/>
        </w:rPr>
        <w:t xml:space="preserve">4 </w:t>
      </w:r>
      <w:r w:rsidR="00A31382" w:rsidRPr="00A31382">
        <w:rPr>
          <w:rFonts w:ascii="Arial" w:hAnsi="Arial" w:cs="Arial"/>
          <w:b/>
          <w:bCs/>
          <w:sz w:val="28"/>
          <w:szCs w:val="28"/>
        </w:rPr>
        <w:t>Discussion and conclusions</w:t>
      </w:r>
      <w:bookmarkEnd w:id="9"/>
    </w:p>
    <w:p w14:paraId="7403EBA9" w14:textId="1236BA2F" w:rsidR="008F7733" w:rsidRPr="00EB198F" w:rsidRDefault="008F7733" w:rsidP="008F7733">
      <w:pPr>
        <w:spacing w:after="100" w:afterAutospacing="1"/>
        <w:jc w:val="both"/>
        <w:rPr>
          <w:rFonts w:ascii="Arial" w:hAnsi="Arial" w:cs="Arial"/>
          <w:sz w:val="22"/>
          <w:szCs w:val="22"/>
        </w:rPr>
      </w:pPr>
      <w:bookmarkStart w:id="34" w:name="OLE_LINK53"/>
      <w:bookmarkStart w:id="35" w:name="OLE_LINK54"/>
      <w:bookmarkStart w:id="36" w:name="OLE_LINK55"/>
      <w:bookmarkEnd w:id="33"/>
      <w:r w:rsidRPr="00EB198F">
        <w:rPr>
          <w:rFonts w:ascii="Arial" w:hAnsi="Arial" w:cs="Arial"/>
          <w:sz w:val="22"/>
          <w:szCs w:val="22"/>
        </w:rPr>
        <w:t>In conclusion, this study utilized a combination of time-series and spatial analysis methods to explore the relationship between shared-bike data and COVID cases in NYC and Boston. The results of the study suggest that there is a significant relationship between these variables and that the trends and seasonality components play a crucial role in the variation of these variables over time.</w:t>
      </w:r>
    </w:p>
    <w:p w14:paraId="79A0E191" w14:textId="65957C6D" w:rsidR="008F7733"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The SARIMA models were used to forecast the future values of the time-series variables, and it was observed that the seasonal component had a significant impact on the current value of the variable in some cases. The spatio-temporal</w:t>
      </w:r>
      <w:r w:rsidRPr="00EB198F">
        <w:rPr>
          <w:rFonts w:ascii="Arial" w:hAnsi="Arial" w:cs="Arial"/>
          <w:b/>
          <w:bCs/>
          <w:sz w:val="22"/>
          <w:szCs w:val="22"/>
        </w:rPr>
        <w:t xml:space="preserve"> </w:t>
      </w:r>
      <w:r w:rsidRPr="00EB198F">
        <w:rPr>
          <w:rFonts w:ascii="Arial" w:hAnsi="Arial" w:cs="Arial"/>
          <w:sz w:val="22"/>
          <w:szCs w:val="22"/>
        </w:rPr>
        <w:t>analysis using MGWR and MGTWR provided valuable insights into the spatial patterns of shared-bike usage and COVID cases.</w:t>
      </w:r>
    </w:p>
    <w:p w14:paraId="4C0F662A" w14:textId="77777777" w:rsidR="00C173E8" w:rsidRPr="00EB198F" w:rsidRDefault="008F7733" w:rsidP="008F7733">
      <w:pPr>
        <w:spacing w:after="100" w:afterAutospacing="1"/>
        <w:jc w:val="both"/>
        <w:rPr>
          <w:rFonts w:ascii="Arial" w:hAnsi="Arial" w:cs="Arial"/>
          <w:sz w:val="22"/>
          <w:szCs w:val="22"/>
        </w:rPr>
      </w:pPr>
      <w:r w:rsidRPr="00EB198F">
        <w:rPr>
          <w:rFonts w:ascii="Arial" w:hAnsi="Arial" w:cs="Arial"/>
          <w:sz w:val="22"/>
          <w:szCs w:val="22"/>
        </w:rPr>
        <w:t xml:space="preserve">These findings have important implications for policymakers and city planners, as they can use this information to allocate resources and </w:t>
      </w:r>
      <w:r w:rsidRPr="00EB198F">
        <w:rPr>
          <w:rFonts w:ascii="Arial" w:hAnsi="Arial" w:cs="Arial"/>
          <w:sz w:val="22"/>
          <w:szCs w:val="22"/>
        </w:rPr>
        <w:t xml:space="preserve">implement targeted interventions to mitigate the spread of COVID-19 and promote the use of shared bikes in areas where it is most needed. </w:t>
      </w:r>
    </w:p>
    <w:p w14:paraId="58C120EC" w14:textId="7552704B" w:rsidR="00C173E8" w:rsidRPr="00EB198F" w:rsidRDefault="009A0FB9" w:rsidP="008F7733">
      <w:pPr>
        <w:spacing w:after="100" w:afterAutospacing="1"/>
        <w:jc w:val="both"/>
        <w:rPr>
          <w:rFonts w:ascii="Arial" w:hAnsi="Arial" w:cs="Arial"/>
          <w:sz w:val="22"/>
          <w:szCs w:val="22"/>
        </w:rPr>
      </w:pPr>
      <w:r w:rsidRPr="00EB198F">
        <w:rPr>
          <w:rFonts w:ascii="Arial" w:hAnsi="Arial" w:cs="Arial"/>
          <w:sz w:val="22"/>
          <w:szCs w:val="22"/>
        </w:rPr>
        <w:t xml:space="preserve">There are some limitations to this study. For example, the dimensionality of the data was not selected sufficiently, which may cause potential multicollinearity problems and overfitting. </w:t>
      </w:r>
      <w:r w:rsidR="00C173E8" w:rsidRPr="00EB198F">
        <w:rPr>
          <w:rFonts w:ascii="Arial" w:hAnsi="Arial" w:cs="Arial"/>
          <w:sz w:val="22"/>
          <w:szCs w:val="22"/>
        </w:rPr>
        <w:t xml:space="preserve">When fitting the MGTWR, there is still insufficient memory to perform after aggregation either by week or month due to the sheer volume of data. </w:t>
      </w:r>
      <w:r w:rsidRPr="00EB198F">
        <w:rPr>
          <w:rFonts w:ascii="Arial" w:hAnsi="Arial" w:cs="Arial"/>
          <w:sz w:val="22"/>
          <w:szCs w:val="22"/>
        </w:rPr>
        <w:t xml:space="preserve">For this issue, the algorithm developer </w:t>
      </w:r>
      <w:r w:rsidR="002B62D1" w:rsidRPr="002B62D1">
        <w:rPr>
          <w:rFonts w:ascii="Arial" w:hAnsi="Arial" w:cs="Arial"/>
          <w:sz w:val="22"/>
          <w:szCs w:val="22"/>
        </w:rPr>
        <w:t xml:space="preserve">Sun (n.d.) </w:t>
      </w:r>
      <w:r w:rsidRPr="00EB198F">
        <w:rPr>
          <w:rFonts w:ascii="Arial" w:hAnsi="Arial" w:cs="Arial"/>
          <w:sz w:val="22"/>
          <w:szCs w:val="22"/>
        </w:rPr>
        <w:t>emailed</w:t>
      </w:r>
      <w:r w:rsidR="002B62D1">
        <w:rPr>
          <w:rFonts w:ascii="Arial" w:hAnsi="Arial" w:cs="Arial"/>
          <w:sz w:val="22"/>
          <w:szCs w:val="22"/>
        </w:rPr>
        <w:t xml:space="preserve"> the author of this report</w:t>
      </w:r>
      <w:r w:rsidRPr="00EB198F">
        <w:rPr>
          <w:rFonts w:ascii="Arial" w:hAnsi="Arial" w:cs="Arial"/>
          <w:sz w:val="22"/>
          <w:szCs w:val="22"/>
        </w:rPr>
        <w:t xml:space="preserve"> a response that its schematic design was not friendly to large data sets. </w:t>
      </w:r>
    </w:p>
    <w:p w14:paraId="4C5B47A6" w14:textId="0DBA1881" w:rsidR="000F0397" w:rsidRDefault="008F7733" w:rsidP="00C958E8">
      <w:pPr>
        <w:spacing w:after="100" w:afterAutospacing="1"/>
        <w:jc w:val="both"/>
        <w:rPr>
          <w:rFonts w:ascii="Arial" w:hAnsi="Arial" w:cs="Arial"/>
          <w:sz w:val="22"/>
          <w:szCs w:val="22"/>
        </w:rPr>
      </w:pPr>
      <w:r w:rsidRPr="00EB198F">
        <w:rPr>
          <w:rFonts w:ascii="Arial" w:hAnsi="Arial" w:cs="Arial"/>
          <w:sz w:val="22"/>
          <w:szCs w:val="22"/>
        </w:rPr>
        <w:t>Future research could explore other factors that may influence the relationship between shared-bike usage and COVID cases, such as weather conditions, events, and transportation infrastructure.</w:t>
      </w:r>
      <w:bookmarkEnd w:id="34"/>
      <w:bookmarkEnd w:id="35"/>
      <w:bookmarkEnd w:id="36"/>
    </w:p>
    <w:p w14:paraId="7D837FAB" w14:textId="37C98AFF" w:rsidR="0045058F" w:rsidRDefault="009D5987" w:rsidP="00C958E8">
      <w:pPr>
        <w:spacing w:after="100" w:afterAutospacing="1"/>
        <w:jc w:val="both"/>
        <w:rPr>
          <w:rFonts w:ascii="Arial" w:hAnsi="Arial" w:cs="Arial"/>
          <w:b/>
          <w:bCs/>
          <w:sz w:val="28"/>
          <w:szCs w:val="28"/>
        </w:rPr>
      </w:pPr>
      <w:r>
        <w:rPr>
          <w:rFonts w:ascii="Arial" w:hAnsi="Arial" w:cs="Arial"/>
          <w:b/>
          <w:bCs/>
          <w:sz w:val="28"/>
          <w:szCs w:val="28"/>
        </w:rPr>
        <w:t xml:space="preserve">5 </w:t>
      </w:r>
      <w:r w:rsidR="0045058F" w:rsidRPr="0045058F">
        <w:rPr>
          <w:rFonts w:ascii="Arial" w:hAnsi="Arial" w:cs="Arial"/>
          <w:b/>
          <w:bCs/>
          <w:sz w:val="28"/>
          <w:szCs w:val="28"/>
        </w:rPr>
        <w:t>Code availability</w:t>
      </w:r>
    </w:p>
    <w:p w14:paraId="5A390559" w14:textId="204A7969" w:rsidR="00EA50DB" w:rsidRDefault="00826D14" w:rsidP="00C958E8">
      <w:pPr>
        <w:spacing w:after="100" w:afterAutospacing="1"/>
        <w:jc w:val="both"/>
        <w:rPr>
          <w:rFonts w:ascii="Arial" w:hAnsi="Arial" w:cs="Arial"/>
          <w:sz w:val="22"/>
          <w:szCs w:val="22"/>
          <w:lang w:val="en-US"/>
        </w:rPr>
      </w:pPr>
      <w:r w:rsidRPr="00826D14">
        <w:rPr>
          <w:rFonts w:ascii="Arial" w:hAnsi="Arial" w:cs="Arial"/>
          <w:sz w:val="22"/>
          <w:szCs w:val="22"/>
          <w:lang w:val="en-US"/>
        </w:rPr>
        <w:t>This project is based on the implementation of Python 3.8 and the corresponding version of the dependency librar</w:t>
      </w:r>
      <w:r w:rsidR="00A31AC8">
        <w:rPr>
          <w:rFonts w:ascii="Arial" w:hAnsi="Arial" w:cs="Arial"/>
          <w:sz w:val="22"/>
          <w:szCs w:val="22"/>
          <w:lang w:val="en-US"/>
        </w:rPr>
        <w:t>ies</w:t>
      </w:r>
      <w:r w:rsidRPr="00826D14">
        <w:rPr>
          <w:rFonts w:ascii="Arial" w:hAnsi="Arial" w:cs="Arial"/>
          <w:sz w:val="22"/>
          <w:szCs w:val="22"/>
          <w:lang w:val="en-US"/>
        </w:rPr>
        <w:t xml:space="preserve">. The specific code and resources can be accessed via </w:t>
      </w:r>
      <w:hyperlink r:id="rId16" w:history="1">
        <w:r w:rsidRPr="00F83437">
          <w:rPr>
            <w:rStyle w:val="Hyperlink"/>
            <w:rFonts w:ascii="Arial" w:hAnsi="Arial" w:cs="Arial"/>
            <w:sz w:val="22"/>
            <w:szCs w:val="22"/>
            <w:lang w:val="en-US"/>
          </w:rPr>
          <w:t>GitHub</w:t>
        </w:r>
      </w:hyperlink>
      <w:r w:rsidR="00F83437">
        <w:rPr>
          <w:rFonts w:ascii="Arial" w:hAnsi="Arial" w:cs="Arial"/>
          <w:sz w:val="22"/>
          <w:szCs w:val="22"/>
          <w:lang w:val="en-US"/>
        </w:rPr>
        <w:t>.</w:t>
      </w:r>
    </w:p>
    <w:p w14:paraId="186D441A" w14:textId="57E81273" w:rsidR="00EA50DB" w:rsidRPr="00A02F96" w:rsidRDefault="00EA50DB" w:rsidP="00C958E8">
      <w:pPr>
        <w:spacing w:after="100" w:afterAutospacing="1"/>
        <w:jc w:val="both"/>
        <w:rPr>
          <w:rFonts w:ascii="Arial" w:hAnsi="Arial" w:cs="Arial"/>
          <w:sz w:val="22"/>
          <w:szCs w:val="22"/>
          <w:lang w:val="en-US"/>
        </w:rPr>
        <w:sectPr w:rsidR="00EA50DB" w:rsidRPr="00A02F96" w:rsidSect="00386401">
          <w:type w:val="continuous"/>
          <w:pgSz w:w="16838" w:h="11906" w:orient="landscape"/>
          <w:pgMar w:top="720" w:right="720" w:bottom="720" w:left="720" w:header="708" w:footer="708" w:gutter="0"/>
          <w:cols w:num="2" w:space="708"/>
          <w:docGrid w:linePitch="360"/>
        </w:sectPr>
      </w:pPr>
      <w:r w:rsidRPr="00EA50DB">
        <w:rPr>
          <w:rFonts w:ascii="Arial" w:hAnsi="Arial" w:cs="Arial"/>
          <w:sz w:val="22"/>
          <w:szCs w:val="22"/>
          <w:lang w:val="en-US"/>
        </w:rPr>
        <w:t>The raw data is available via link</w:t>
      </w:r>
      <w:r w:rsidR="00A31AC8">
        <w:rPr>
          <w:rFonts w:ascii="Arial" w:hAnsi="Arial" w:cs="Arial"/>
          <w:sz w:val="22"/>
          <w:szCs w:val="22"/>
          <w:lang w:val="en-US"/>
        </w:rPr>
        <w:t>s</w:t>
      </w:r>
      <w:r w:rsidRPr="00EA50DB">
        <w:rPr>
          <w:rFonts w:ascii="Arial" w:hAnsi="Arial" w:cs="Arial"/>
          <w:sz w:val="22"/>
          <w:szCs w:val="22"/>
          <w:lang w:val="en-US"/>
        </w:rPr>
        <w:t xml:space="preserve"> in the references and there are links to </w:t>
      </w:r>
      <w:r w:rsidR="00D51CE7">
        <w:rPr>
          <w:rFonts w:ascii="Arial" w:hAnsi="Arial" w:cs="Arial"/>
          <w:sz w:val="22"/>
          <w:szCs w:val="22"/>
          <w:lang w:val="en-US"/>
        </w:rPr>
        <w:t xml:space="preserve">them </w:t>
      </w:r>
      <w:r w:rsidRPr="00EA50DB">
        <w:rPr>
          <w:rFonts w:ascii="Arial" w:hAnsi="Arial" w:cs="Arial"/>
          <w:sz w:val="22"/>
          <w:szCs w:val="22"/>
          <w:lang w:val="en-US"/>
        </w:rPr>
        <w:t xml:space="preserve">in the GitHub code block also. Therefore, </w:t>
      </w:r>
      <w:r w:rsidR="00D51CE7">
        <w:rPr>
          <w:rFonts w:ascii="Arial" w:hAnsi="Arial" w:cs="Arial"/>
          <w:sz w:val="22"/>
          <w:szCs w:val="22"/>
          <w:lang w:val="en-US"/>
        </w:rPr>
        <w:t>this report would</w:t>
      </w:r>
      <w:r w:rsidRPr="00EA50DB">
        <w:rPr>
          <w:rFonts w:ascii="Arial" w:hAnsi="Arial" w:cs="Arial"/>
          <w:sz w:val="22"/>
          <w:szCs w:val="22"/>
          <w:lang w:val="en-US"/>
        </w:rPr>
        <w:t xml:space="preserve"> not upload</w:t>
      </w:r>
      <w:r w:rsidR="00D51CE7">
        <w:rPr>
          <w:rFonts w:ascii="Arial" w:hAnsi="Arial" w:cs="Arial"/>
          <w:sz w:val="22"/>
          <w:szCs w:val="22"/>
          <w:lang w:val="en-US"/>
        </w:rPr>
        <w:t xml:space="preserve"> the </w:t>
      </w:r>
      <w:r w:rsidRPr="00EA50DB">
        <w:rPr>
          <w:rFonts w:ascii="Arial" w:hAnsi="Arial" w:cs="Arial"/>
          <w:sz w:val="22"/>
          <w:szCs w:val="22"/>
          <w:lang w:val="en-US"/>
        </w:rPr>
        <w:t xml:space="preserve">raw </w:t>
      </w:r>
      <w:r w:rsidR="00D51CE7">
        <w:rPr>
          <w:rFonts w:ascii="Arial" w:hAnsi="Arial" w:cs="Arial"/>
          <w:sz w:val="22"/>
          <w:szCs w:val="22"/>
          <w:lang w:val="en-US"/>
        </w:rPr>
        <w:t>data</w:t>
      </w:r>
      <w:r w:rsidRPr="00EA50DB">
        <w:rPr>
          <w:rFonts w:ascii="Arial" w:hAnsi="Arial" w:cs="Arial"/>
          <w:sz w:val="22"/>
          <w:szCs w:val="22"/>
          <w:lang w:val="en-US"/>
        </w:rPr>
        <w:t xml:space="preserve"> (over 23GB) to Moodle and GitHub</w:t>
      </w:r>
      <w:r w:rsidR="00A02F96" w:rsidRPr="00A02F96">
        <w:rPr>
          <w:rFonts w:ascii="Arial" w:hAnsi="Arial" w:cs="Arial"/>
          <w:sz w:val="22"/>
          <w:szCs w:val="22"/>
          <w:lang w:val="en-US"/>
        </w:rPr>
        <w:t>, but all related outputs are given in this report.</w:t>
      </w:r>
    </w:p>
    <w:p w14:paraId="091BC38E" w14:textId="77777777" w:rsidR="00F16C8F" w:rsidRDefault="00F16C8F" w:rsidP="00C958E8">
      <w:pPr>
        <w:spacing w:after="100" w:afterAutospacing="1"/>
        <w:jc w:val="both"/>
        <w:rPr>
          <w:rFonts w:ascii="Arial" w:hAnsi="Arial" w:cs="Arial"/>
          <w:b/>
          <w:bCs/>
          <w:sz w:val="28"/>
          <w:szCs w:val="28"/>
        </w:rPr>
      </w:pPr>
    </w:p>
    <w:p w14:paraId="147E103C" w14:textId="77777777" w:rsidR="008329E1" w:rsidRDefault="008329E1" w:rsidP="008329E1">
      <w:pPr>
        <w:spacing w:after="100" w:afterAutospacing="1"/>
        <w:jc w:val="both"/>
        <w:rPr>
          <w:rFonts w:ascii="Arial" w:hAnsi="Arial" w:cs="Arial"/>
          <w:b/>
          <w:bCs/>
          <w:sz w:val="28"/>
          <w:szCs w:val="28"/>
        </w:rPr>
      </w:pPr>
      <w:r>
        <w:rPr>
          <w:rFonts w:ascii="Arial" w:hAnsi="Arial" w:cs="Arial"/>
          <w:b/>
          <w:bCs/>
          <w:sz w:val="28"/>
          <w:szCs w:val="28"/>
        </w:rPr>
        <w:t>References</w:t>
      </w:r>
    </w:p>
    <w:bookmarkEnd w:id="2"/>
    <w:p w14:paraId="708BB7C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Padmanabhan, V., </w:t>
      </w:r>
      <w:proofErr w:type="spellStart"/>
      <w:r w:rsidRPr="00FF20B9">
        <w:rPr>
          <w:rFonts w:ascii="Arial" w:hAnsi="Arial" w:cs="Arial"/>
          <w:sz w:val="20"/>
          <w:szCs w:val="20"/>
        </w:rPr>
        <w:t>Penmetsa</w:t>
      </w:r>
      <w:proofErr w:type="spellEnd"/>
      <w:r w:rsidRPr="00FF20B9">
        <w:rPr>
          <w:rFonts w:ascii="Arial" w:hAnsi="Arial" w:cs="Arial"/>
          <w:sz w:val="20"/>
          <w:szCs w:val="20"/>
        </w:rPr>
        <w:t xml:space="preserve">, P., Li, X., </w:t>
      </w:r>
      <w:proofErr w:type="spellStart"/>
      <w:r w:rsidRPr="00FF20B9">
        <w:rPr>
          <w:rFonts w:ascii="Arial" w:hAnsi="Arial" w:cs="Arial"/>
          <w:sz w:val="20"/>
          <w:szCs w:val="20"/>
        </w:rPr>
        <w:t>Dhondia</w:t>
      </w:r>
      <w:proofErr w:type="spellEnd"/>
      <w:r w:rsidRPr="00FF20B9">
        <w:rPr>
          <w:rFonts w:ascii="Arial" w:hAnsi="Arial" w:cs="Arial"/>
          <w:sz w:val="20"/>
          <w:szCs w:val="20"/>
        </w:rPr>
        <w:t xml:space="preserve">, F., </w:t>
      </w:r>
      <w:proofErr w:type="spellStart"/>
      <w:r w:rsidRPr="00FF20B9">
        <w:rPr>
          <w:rFonts w:ascii="Arial" w:hAnsi="Arial" w:cs="Arial"/>
          <w:sz w:val="20"/>
          <w:szCs w:val="20"/>
        </w:rPr>
        <w:t>Dhondia</w:t>
      </w:r>
      <w:proofErr w:type="spellEnd"/>
      <w:r w:rsidRPr="00FF20B9">
        <w:rPr>
          <w:rFonts w:ascii="Arial" w:hAnsi="Arial" w:cs="Arial"/>
          <w:sz w:val="20"/>
          <w:szCs w:val="20"/>
        </w:rPr>
        <w:t xml:space="preserve">, S. and Parrish, A. (2021). COVID-19 effects on shared-biking in New York, Boston, and Chicago. Transportation Research Interdisciplinary Perspectives, 9, p.100282.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://doi.org/10.1016/j.trip.2020.100282</w:t>
      </w:r>
      <w:proofErr w:type="gramEnd"/>
      <w:r w:rsidRPr="00FF20B9">
        <w:rPr>
          <w:rFonts w:ascii="Arial" w:hAnsi="Arial" w:cs="Arial"/>
          <w:sz w:val="20"/>
          <w:szCs w:val="20"/>
        </w:rPr>
        <w:t>.</w:t>
      </w:r>
    </w:p>
    <w:p w14:paraId="3B17547F" w14:textId="77777777" w:rsidR="00B60A74" w:rsidRPr="00FF20B9" w:rsidRDefault="00B60A74" w:rsidP="006452B6">
      <w:pPr>
        <w:spacing w:after="200"/>
        <w:jc w:val="both"/>
        <w:rPr>
          <w:rFonts w:ascii="Arial" w:hAnsi="Arial" w:cs="Arial"/>
          <w:sz w:val="20"/>
          <w:szCs w:val="20"/>
        </w:rPr>
      </w:pPr>
      <w:proofErr w:type="spellStart"/>
      <w:r w:rsidRPr="00FF20B9">
        <w:rPr>
          <w:rFonts w:ascii="Arial" w:hAnsi="Arial" w:cs="Arial"/>
          <w:sz w:val="20"/>
          <w:szCs w:val="20"/>
        </w:rPr>
        <w:t>Mehdizadeh</w:t>
      </w:r>
      <w:proofErr w:type="spellEnd"/>
      <w:r w:rsidRPr="00FF20B9">
        <w:rPr>
          <w:rFonts w:ascii="Arial" w:hAnsi="Arial" w:cs="Arial"/>
          <w:sz w:val="20"/>
          <w:szCs w:val="20"/>
        </w:rPr>
        <w:t xml:space="preserve"> </w:t>
      </w:r>
      <w:proofErr w:type="spellStart"/>
      <w:r w:rsidRPr="00FF20B9">
        <w:rPr>
          <w:rFonts w:ascii="Arial" w:hAnsi="Arial" w:cs="Arial"/>
          <w:sz w:val="20"/>
          <w:szCs w:val="20"/>
        </w:rPr>
        <w:t>Dastjerdi</w:t>
      </w:r>
      <w:proofErr w:type="spellEnd"/>
      <w:r w:rsidRPr="00FF20B9">
        <w:rPr>
          <w:rFonts w:ascii="Arial" w:hAnsi="Arial" w:cs="Arial"/>
          <w:sz w:val="20"/>
          <w:szCs w:val="20"/>
        </w:rPr>
        <w:t xml:space="preserve">, A. and </w:t>
      </w:r>
      <w:proofErr w:type="spellStart"/>
      <w:r w:rsidRPr="00FF20B9">
        <w:rPr>
          <w:rFonts w:ascii="Arial" w:hAnsi="Arial" w:cs="Arial"/>
          <w:sz w:val="20"/>
          <w:szCs w:val="20"/>
        </w:rPr>
        <w:t>Morency</w:t>
      </w:r>
      <w:proofErr w:type="spellEnd"/>
      <w:r w:rsidRPr="00FF20B9">
        <w:rPr>
          <w:rFonts w:ascii="Arial" w:hAnsi="Arial" w:cs="Arial"/>
          <w:sz w:val="20"/>
          <w:szCs w:val="20"/>
        </w:rPr>
        <w:t xml:space="preserve">, C. (2022). Bike-Sharing Demand Prediction at Community Level under COVID-19 Using Deep Learning. Sensors, 22(3), p.1060.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://doi.org/10.3390/s22031060</w:t>
      </w:r>
      <w:proofErr w:type="gramEnd"/>
      <w:r w:rsidRPr="00FF20B9">
        <w:rPr>
          <w:rFonts w:ascii="Arial" w:hAnsi="Arial" w:cs="Arial"/>
          <w:sz w:val="20"/>
          <w:szCs w:val="20"/>
        </w:rPr>
        <w:t>.</w:t>
      </w:r>
    </w:p>
    <w:p w14:paraId="09114CF4"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Li, X., Xu, Y., Zhang, X., Shi, W., Yue, Y. and Li, Q. (2023). Improving short-term bike sharing demand forecast through an irregular convolutional neural network. Transportation Research Part C: Emerging Technologies, 147, p.103984.</w:t>
      </w:r>
    </w:p>
    <w:p w14:paraId="77C1E4AF"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Xin, R., Ding, L., Ai, B., Yang, M., Zhu, R., Cao, B. and Meng, L. (2023). Geospatial Network Analysis and Origin-Destination Clustering of Bike-Sharing Activities during the COVID-19 Pandemic. ISPRS International Journal of Geo-Information, 12(1), p.23.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://doi.org/10.3390/ijgi12010023</w:t>
      </w:r>
      <w:proofErr w:type="gramEnd"/>
      <w:r w:rsidRPr="00FF20B9">
        <w:rPr>
          <w:rFonts w:ascii="Arial" w:hAnsi="Arial" w:cs="Arial"/>
          <w:sz w:val="20"/>
          <w:szCs w:val="20"/>
        </w:rPr>
        <w:t>.</w:t>
      </w:r>
    </w:p>
    <w:p w14:paraId="646F08A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Hu, S., </w:t>
      </w:r>
      <w:proofErr w:type="spellStart"/>
      <w:r w:rsidRPr="00FF20B9">
        <w:rPr>
          <w:rFonts w:ascii="Arial" w:hAnsi="Arial" w:cs="Arial"/>
          <w:sz w:val="20"/>
          <w:szCs w:val="20"/>
        </w:rPr>
        <w:t>Xiong</w:t>
      </w:r>
      <w:proofErr w:type="spellEnd"/>
      <w:r w:rsidRPr="00FF20B9">
        <w:rPr>
          <w:rFonts w:ascii="Arial" w:hAnsi="Arial" w:cs="Arial"/>
          <w:sz w:val="20"/>
          <w:szCs w:val="20"/>
        </w:rPr>
        <w:t xml:space="preserve">, C., Liu, Z. and Zhang, L. (2021). Examining spatiotemporal changing patterns of bike-sharing usage during COVID-19 pandemic. Journal of Transport Geography, 91, p.102997.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://doi.org/10.1016/j.jtrangeo.2021.102997</w:t>
      </w:r>
      <w:proofErr w:type="gramEnd"/>
      <w:r w:rsidRPr="00FF20B9">
        <w:rPr>
          <w:rFonts w:ascii="Arial" w:hAnsi="Arial" w:cs="Arial"/>
          <w:sz w:val="20"/>
          <w:szCs w:val="20"/>
        </w:rPr>
        <w:t>.</w:t>
      </w:r>
    </w:p>
    <w:p w14:paraId="12ACE5D6" w14:textId="26AB2846"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citibikenyc.com. (n.d.). Citi Bike System Data | Citi Bike NYC. [online] Available at: https://citibikenyc.com/system-data.</w:t>
      </w:r>
    </w:p>
    <w:p w14:paraId="0DFA086E"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Blue Bikes Boston. (n.d.). </w:t>
      </w:r>
      <w:proofErr w:type="spellStart"/>
      <w:r w:rsidRPr="00FF20B9">
        <w:rPr>
          <w:rFonts w:ascii="Arial" w:hAnsi="Arial" w:cs="Arial"/>
          <w:sz w:val="20"/>
          <w:szCs w:val="20"/>
        </w:rPr>
        <w:t>Bluebikes</w:t>
      </w:r>
      <w:proofErr w:type="spellEnd"/>
      <w:r w:rsidRPr="00FF20B9">
        <w:rPr>
          <w:rFonts w:ascii="Arial" w:hAnsi="Arial" w:cs="Arial"/>
          <w:sz w:val="20"/>
          <w:szCs w:val="20"/>
        </w:rPr>
        <w:t xml:space="preserve"> System Data. [online] Available at: https://www.bluebikes.com/system-data.</w:t>
      </w:r>
    </w:p>
    <w:p w14:paraId="4C221497" w14:textId="77777777" w:rsidR="00B60A74" w:rsidRPr="00FF20B9" w:rsidRDefault="00B60A74" w:rsidP="006452B6">
      <w:pPr>
        <w:spacing w:after="200"/>
        <w:jc w:val="both"/>
        <w:rPr>
          <w:rFonts w:ascii="Arial" w:hAnsi="Arial" w:cs="Arial"/>
          <w:sz w:val="20"/>
          <w:szCs w:val="20"/>
        </w:rPr>
      </w:pPr>
      <w:r w:rsidRPr="00FF20B9">
        <w:rPr>
          <w:rFonts w:ascii="Arial" w:hAnsi="Arial" w:cs="Arial"/>
          <w:sz w:val="20"/>
          <w:szCs w:val="20"/>
        </w:rPr>
        <w:t>NYC Open Data. (n.d.). NYC Open Data. [online] Available at: https://data.cityofnewyork.us/browse?q=covid&amp;sortBy=relevance [Accessed 31 Mar. 2023].</w:t>
      </w:r>
    </w:p>
    <w:p w14:paraId="78DC0EE8" w14:textId="054FEE4A" w:rsidR="001E001C" w:rsidRPr="00FF20B9" w:rsidRDefault="00B60A74" w:rsidP="006452B6">
      <w:pPr>
        <w:spacing w:after="200"/>
        <w:jc w:val="both"/>
        <w:rPr>
          <w:rFonts w:ascii="Arial" w:hAnsi="Arial" w:cs="Arial"/>
          <w:sz w:val="20"/>
          <w:szCs w:val="20"/>
        </w:rPr>
      </w:pPr>
      <w:r w:rsidRPr="00FF20B9">
        <w:rPr>
          <w:rFonts w:ascii="Arial" w:hAnsi="Arial" w:cs="Arial"/>
          <w:sz w:val="20"/>
          <w:szCs w:val="20"/>
        </w:rPr>
        <w:t xml:space="preserve">Boston.gov. (2022). COVID-19 in Boston. [online] Available at: </w:t>
      </w:r>
      <w:hyperlink r:id="rId17" w:history="1">
        <w:r w:rsidR="00FF20B9" w:rsidRPr="00FF20B9">
          <w:rPr>
            <w:rStyle w:val="Hyperlink"/>
            <w:rFonts w:ascii="Arial" w:hAnsi="Arial" w:cs="Arial"/>
            <w:sz w:val="20"/>
            <w:szCs w:val="20"/>
          </w:rPr>
          <w:t>https://www.boston.gov/government/cabinets/boston-public-health-commission/covid-19-boston</w:t>
        </w:r>
      </w:hyperlink>
    </w:p>
    <w:p w14:paraId="6897882F" w14:textId="639DD089" w:rsidR="00FF20B9" w:rsidRPr="00FF20B9" w:rsidRDefault="00FF20B9" w:rsidP="006452B6">
      <w:pPr>
        <w:spacing w:after="200"/>
        <w:jc w:val="both"/>
        <w:rPr>
          <w:rFonts w:ascii="Arial" w:hAnsi="Arial" w:cs="Arial"/>
          <w:sz w:val="20"/>
          <w:szCs w:val="20"/>
        </w:rPr>
      </w:pPr>
      <w:r w:rsidRPr="00FF20B9">
        <w:rPr>
          <w:rFonts w:ascii="Arial" w:hAnsi="Arial" w:cs="Arial"/>
          <w:sz w:val="20"/>
          <w:szCs w:val="20"/>
        </w:rPr>
        <w:t>Mushtaq, R. (2011). Augmented Dickey Fuller Test. [online] papers.ssrn.com. Available at: https://papers.ssrn.com/sol3/papers.cfm?abstract_id=1911068.</w:t>
      </w:r>
    </w:p>
    <w:p w14:paraId="76C33E03" w14:textId="77777777" w:rsidR="00FF20B9" w:rsidRPr="00FF20B9" w:rsidRDefault="00FF20B9" w:rsidP="006452B6">
      <w:pPr>
        <w:spacing w:after="200"/>
        <w:jc w:val="both"/>
        <w:rPr>
          <w:rFonts w:ascii="Arial" w:hAnsi="Arial" w:cs="Arial"/>
          <w:sz w:val="20"/>
          <w:szCs w:val="20"/>
        </w:rPr>
      </w:pPr>
      <w:proofErr w:type="spellStart"/>
      <w:r w:rsidRPr="00FF20B9">
        <w:rPr>
          <w:rFonts w:ascii="Arial" w:hAnsi="Arial" w:cs="Arial"/>
          <w:sz w:val="20"/>
          <w:szCs w:val="20"/>
        </w:rPr>
        <w:t>Hassani</w:t>
      </w:r>
      <w:proofErr w:type="spellEnd"/>
      <w:r w:rsidRPr="00FF20B9">
        <w:rPr>
          <w:rFonts w:ascii="Arial" w:hAnsi="Arial" w:cs="Arial"/>
          <w:sz w:val="20"/>
          <w:szCs w:val="20"/>
        </w:rPr>
        <w:t xml:space="preserve">, H. and </w:t>
      </w:r>
      <w:proofErr w:type="spellStart"/>
      <w:r w:rsidRPr="00FF20B9">
        <w:rPr>
          <w:rFonts w:ascii="Arial" w:hAnsi="Arial" w:cs="Arial"/>
          <w:sz w:val="20"/>
          <w:szCs w:val="20"/>
        </w:rPr>
        <w:t>Yeganegi</w:t>
      </w:r>
      <w:proofErr w:type="spellEnd"/>
      <w:r w:rsidRPr="00FF20B9">
        <w:rPr>
          <w:rFonts w:ascii="Arial" w:hAnsi="Arial" w:cs="Arial"/>
          <w:sz w:val="20"/>
          <w:szCs w:val="20"/>
        </w:rPr>
        <w:t xml:space="preserve">, M.R. (2019). Sum of squared ACF and the </w:t>
      </w:r>
      <w:proofErr w:type="spellStart"/>
      <w:r w:rsidRPr="00FF20B9">
        <w:rPr>
          <w:rFonts w:ascii="Arial" w:hAnsi="Arial" w:cs="Arial"/>
          <w:sz w:val="20"/>
          <w:szCs w:val="20"/>
        </w:rPr>
        <w:t>Ljung</w:t>
      </w:r>
      <w:proofErr w:type="spellEnd"/>
      <w:r w:rsidRPr="00FF20B9">
        <w:rPr>
          <w:rFonts w:ascii="Arial" w:hAnsi="Arial" w:cs="Arial"/>
          <w:sz w:val="20"/>
          <w:szCs w:val="20"/>
        </w:rPr>
        <w:t>–Box statistics. </w:t>
      </w:r>
      <w:proofErr w:type="spellStart"/>
      <w:r w:rsidRPr="00FF20B9">
        <w:rPr>
          <w:rFonts w:ascii="Arial" w:hAnsi="Arial" w:cs="Arial"/>
          <w:sz w:val="20"/>
          <w:szCs w:val="20"/>
        </w:rPr>
        <w:t>Physica</w:t>
      </w:r>
      <w:proofErr w:type="spellEnd"/>
      <w:r w:rsidRPr="00FF20B9">
        <w:rPr>
          <w:rFonts w:ascii="Arial" w:hAnsi="Arial" w:cs="Arial"/>
          <w:sz w:val="20"/>
          <w:szCs w:val="20"/>
        </w:rPr>
        <w:t xml:space="preserve"> A: Statistical Mechanics and its Applications, 520, pp.81–86.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://doi.org/10.1016/j.physa.2018.12.028</w:t>
      </w:r>
      <w:proofErr w:type="gramEnd"/>
      <w:r w:rsidRPr="00FF20B9">
        <w:rPr>
          <w:rFonts w:ascii="Arial" w:hAnsi="Arial" w:cs="Arial"/>
          <w:sz w:val="20"/>
          <w:szCs w:val="20"/>
        </w:rPr>
        <w:t>.</w:t>
      </w:r>
    </w:p>
    <w:p w14:paraId="3282426F" w14:textId="77777777" w:rsidR="00FF20B9" w:rsidRDefault="00FF20B9" w:rsidP="006452B6">
      <w:pPr>
        <w:spacing w:after="200"/>
        <w:jc w:val="both"/>
        <w:rPr>
          <w:rFonts w:ascii="Arial" w:hAnsi="Arial" w:cs="Arial"/>
          <w:sz w:val="20"/>
          <w:szCs w:val="20"/>
        </w:rPr>
      </w:pPr>
      <w:r w:rsidRPr="00FF20B9">
        <w:rPr>
          <w:rFonts w:ascii="Arial" w:hAnsi="Arial" w:cs="Arial"/>
          <w:sz w:val="20"/>
          <w:szCs w:val="20"/>
        </w:rPr>
        <w:t xml:space="preserve">Davidson, Mackinnon and Davidson (1985). Heteroskedasticity-Robust Tests in Regressions Directions. Annales de </w:t>
      </w:r>
      <w:proofErr w:type="spellStart"/>
      <w:r w:rsidRPr="00FF20B9">
        <w:rPr>
          <w:rFonts w:ascii="Arial" w:hAnsi="Arial" w:cs="Arial"/>
          <w:sz w:val="20"/>
          <w:szCs w:val="20"/>
        </w:rPr>
        <w:t>l’inséé</w:t>
      </w:r>
      <w:proofErr w:type="spellEnd"/>
      <w:r w:rsidRPr="00FF20B9">
        <w:rPr>
          <w:rFonts w:ascii="Arial" w:hAnsi="Arial" w:cs="Arial"/>
          <w:sz w:val="20"/>
          <w:szCs w:val="20"/>
        </w:rPr>
        <w:t xml:space="preserve">, (59/60), p.183. </w:t>
      </w:r>
      <w:proofErr w:type="spellStart"/>
      <w:proofErr w:type="gramStart"/>
      <w:r w:rsidRPr="00FF20B9">
        <w:rPr>
          <w:rFonts w:ascii="Arial" w:hAnsi="Arial" w:cs="Arial"/>
          <w:sz w:val="20"/>
          <w:szCs w:val="20"/>
        </w:rPr>
        <w:t>doi:https</w:t>
      </w:r>
      <w:proofErr w:type="spellEnd"/>
      <w:r w:rsidRPr="00FF20B9">
        <w:rPr>
          <w:rFonts w:ascii="Arial" w:hAnsi="Arial" w:cs="Arial"/>
          <w:sz w:val="20"/>
          <w:szCs w:val="20"/>
        </w:rPr>
        <w:t>://doi.org/10.2307/20076563</w:t>
      </w:r>
      <w:proofErr w:type="gramEnd"/>
      <w:r w:rsidRPr="00FF20B9">
        <w:rPr>
          <w:rFonts w:ascii="Arial" w:hAnsi="Arial" w:cs="Arial"/>
          <w:sz w:val="20"/>
          <w:szCs w:val="20"/>
        </w:rPr>
        <w:t>.</w:t>
      </w:r>
    </w:p>
    <w:p w14:paraId="6D6366ED" w14:textId="77777777" w:rsidR="002B62D1" w:rsidRPr="002B62D1" w:rsidRDefault="002B62D1" w:rsidP="006452B6">
      <w:pPr>
        <w:spacing w:after="200"/>
        <w:jc w:val="both"/>
        <w:rPr>
          <w:rFonts w:ascii="Arial" w:hAnsi="Arial" w:cs="Arial"/>
          <w:sz w:val="20"/>
          <w:szCs w:val="20"/>
        </w:rPr>
      </w:pPr>
      <w:r w:rsidRPr="002B62D1">
        <w:rPr>
          <w:rFonts w:ascii="Arial" w:hAnsi="Arial" w:cs="Arial"/>
          <w:sz w:val="20"/>
          <w:szCs w:val="20"/>
        </w:rPr>
        <w:t xml:space="preserve">Zhao, J., </w:t>
      </w:r>
      <w:proofErr w:type="spellStart"/>
      <w:r w:rsidRPr="002B62D1">
        <w:rPr>
          <w:rFonts w:ascii="Arial" w:hAnsi="Arial" w:cs="Arial"/>
          <w:sz w:val="20"/>
          <w:szCs w:val="20"/>
        </w:rPr>
        <w:t>Jin</w:t>
      </w:r>
      <w:proofErr w:type="spellEnd"/>
      <w:r w:rsidRPr="002B62D1">
        <w:rPr>
          <w:rFonts w:ascii="Arial" w:hAnsi="Arial" w:cs="Arial"/>
          <w:sz w:val="20"/>
          <w:szCs w:val="20"/>
        </w:rPr>
        <w:t xml:space="preserve">, L. and Shi, L. (2015). Mixture model selection via hierarchical BIC. Computational Statistics &amp; Data Analysis, [online] 88, pp.139–153. </w:t>
      </w:r>
      <w:proofErr w:type="spellStart"/>
      <w:proofErr w:type="gramStart"/>
      <w:r w:rsidRPr="002B62D1">
        <w:rPr>
          <w:rFonts w:ascii="Arial" w:hAnsi="Arial" w:cs="Arial"/>
          <w:sz w:val="20"/>
          <w:szCs w:val="20"/>
        </w:rPr>
        <w:t>doi:https</w:t>
      </w:r>
      <w:proofErr w:type="spellEnd"/>
      <w:r w:rsidRPr="002B62D1">
        <w:rPr>
          <w:rFonts w:ascii="Arial" w:hAnsi="Arial" w:cs="Arial"/>
          <w:sz w:val="20"/>
          <w:szCs w:val="20"/>
        </w:rPr>
        <w:t>://doi.org/10.1016/j.csda.2015.01.019</w:t>
      </w:r>
      <w:proofErr w:type="gramEnd"/>
      <w:r w:rsidRPr="002B62D1">
        <w:rPr>
          <w:rFonts w:ascii="Arial" w:hAnsi="Arial" w:cs="Arial"/>
          <w:sz w:val="20"/>
          <w:szCs w:val="20"/>
        </w:rPr>
        <w:t>.</w:t>
      </w:r>
    </w:p>
    <w:p w14:paraId="4C256ED5" w14:textId="63DF26A1" w:rsidR="00FF20B9" w:rsidRPr="000B4AF0" w:rsidRDefault="002B62D1" w:rsidP="000B4AF0">
      <w:pPr>
        <w:pStyle w:val="NormalWeb"/>
        <w:shd w:val="clear" w:color="auto" w:fill="FFFFFF"/>
        <w:spacing w:before="0" w:beforeAutospacing="0" w:after="200" w:afterAutospacing="0"/>
        <w:rPr>
          <w:rFonts w:ascii="Arial" w:hAnsi="Arial" w:cs="Arial"/>
          <w:sz w:val="20"/>
          <w:szCs w:val="20"/>
        </w:rPr>
      </w:pPr>
      <w:r>
        <w:rPr>
          <w:color w:val="000000"/>
          <w:shd w:val="clear" w:color="auto" w:fill="FFFFFF"/>
        </w:rPr>
        <w:t>‌</w:t>
      </w:r>
      <w:r w:rsidRPr="002B62D1">
        <w:rPr>
          <w:rFonts w:ascii="Arial" w:hAnsi="Arial" w:cs="Arial"/>
          <w:sz w:val="20"/>
          <w:szCs w:val="20"/>
        </w:rPr>
        <w:t xml:space="preserve"> Sun, K. (n.d.). </w:t>
      </w:r>
      <w:proofErr w:type="spellStart"/>
      <w:r w:rsidRPr="002B62D1">
        <w:rPr>
          <w:rFonts w:ascii="Arial" w:hAnsi="Arial" w:cs="Arial"/>
          <w:sz w:val="20"/>
          <w:szCs w:val="20"/>
        </w:rPr>
        <w:t>mgtwr</w:t>
      </w:r>
      <w:proofErr w:type="spellEnd"/>
      <w:r w:rsidRPr="002B62D1">
        <w:rPr>
          <w:rFonts w:ascii="Arial" w:hAnsi="Arial" w:cs="Arial"/>
          <w:sz w:val="20"/>
          <w:szCs w:val="20"/>
        </w:rPr>
        <w:t xml:space="preserve">. [online] </w:t>
      </w:r>
      <w:proofErr w:type="spellStart"/>
      <w:r w:rsidRPr="002B62D1">
        <w:rPr>
          <w:rFonts w:ascii="Arial" w:hAnsi="Arial" w:cs="Arial"/>
          <w:sz w:val="20"/>
          <w:szCs w:val="20"/>
        </w:rPr>
        <w:t>PyPI</w:t>
      </w:r>
      <w:proofErr w:type="spellEnd"/>
      <w:r w:rsidRPr="002B62D1">
        <w:rPr>
          <w:rFonts w:ascii="Arial" w:hAnsi="Arial" w:cs="Arial"/>
          <w:sz w:val="20"/>
          <w:szCs w:val="20"/>
        </w:rPr>
        <w:t>. Available at: https://pypi.org/project/mgtwr/ [Accessed 31 Mar. 2023]</w:t>
      </w:r>
    </w:p>
    <w:p w14:paraId="3B2EE177" w14:textId="65B257C7" w:rsidR="00FF20B9" w:rsidRPr="00163AB8" w:rsidRDefault="00FF20B9" w:rsidP="00163AB8">
      <w:pPr>
        <w:spacing w:after="100" w:afterAutospacing="1"/>
        <w:jc w:val="both"/>
        <w:rPr>
          <w:rFonts w:ascii="Arial" w:hAnsi="Arial" w:cs="Arial"/>
          <w:b/>
          <w:bCs/>
          <w:sz w:val="28"/>
          <w:szCs w:val="28"/>
        </w:rPr>
      </w:pPr>
      <w:r w:rsidRPr="00163AB8">
        <w:rPr>
          <w:rFonts w:ascii="Arial" w:hAnsi="Arial" w:cs="Arial"/>
          <w:b/>
          <w:bCs/>
          <w:sz w:val="28"/>
          <w:szCs w:val="28"/>
        </w:rPr>
        <w:lastRenderedPageBreak/>
        <w:t>‌</w:t>
      </w:r>
      <w:r w:rsidR="00163AB8" w:rsidRPr="00163AB8">
        <w:rPr>
          <w:rFonts w:ascii="Arial" w:hAnsi="Arial" w:cs="Arial"/>
          <w:b/>
          <w:bCs/>
          <w:sz w:val="28"/>
          <w:szCs w:val="28"/>
        </w:rPr>
        <w:t>The results of models</w:t>
      </w:r>
    </w:p>
    <w:p w14:paraId="4D6A408F" w14:textId="551DBCBD" w:rsidR="00FF20B9" w:rsidRDefault="00163AB8" w:rsidP="00163AB8">
      <w:pPr>
        <w:spacing w:after="100" w:afterAutospacing="1"/>
        <w:jc w:val="center"/>
        <w:rPr>
          <w:rFonts w:ascii="Arial" w:hAnsi="Arial" w:cs="Arial"/>
          <w:b/>
          <w:bCs/>
          <w:sz w:val="21"/>
          <w:szCs w:val="21"/>
        </w:rPr>
      </w:pPr>
      <w:bookmarkStart w:id="37" w:name="OLE_LINK67"/>
      <w:r>
        <w:rPr>
          <w:rFonts w:ascii="Arial" w:hAnsi="Arial" w:cs="Arial" w:hint="eastAsia"/>
          <w:b/>
          <w:bCs/>
          <w:sz w:val="21"/>
          <w:szCs w:val="21"/>
        </w:rPr>
        <w:t>T</w:t>
      </w:r>
      <w:r w:rsidRPr="00163AB8">
        <w:rPr>
          <w:rFonts w:ascii="Arial" w:hAnsi="Arial" w:cs="Arial"/>
          <w:b/>
          <w:bCs/>
          <w:sz w:val="21"/>
          <w:szCs w:val="21"/>
        </w:rPr>
        <w:t>emporal analysis</w:t>
      </w:r>
      <w:r>
        <w:rPr>
          <w:rFonts w:ascii="Arial" w:hAnsi="Arial" w:cs="Arial"/>
          <w:b/>
          <w:bCs/>
          <w:sz w:val="21"/>
          <w:szCs w:val="21"/>
        </w:rPr>
        <w:t xml:space="preserve"> </w:t>
      </w:r>
      <w:r>
        <w:rPr>
          <w:rFonts w:ascii="Arial" w:hAnsi="Arial" w:cs="Arial" w:hint="eastAsia"/>
          <w:b/>
          <w:bCs/>
          <w:sz w:val="21"/>
          <w:szCs w:val="21"/>
        </w:rPr>
        <w:t>for</w:t>
      </w:r>
      <w:r>
        <w:rPr>
          <w:rFonts w:ascii="Arial" w:hAnsi="Arial" w:cs="Arial"/>
          <w:b/>
          <w:bCs/>
          <w:sz w:val="21"/>
          <w:szCs w:val="21"/>
        </w:rPr>
        <w:t xml:space="preserve"> </w:t>
      </w:r>
      <w:r>
        <w:rPr>
          <w:rFonts w:ascii="Arial" w:hAnsi="Arial" w:cs="Arial" w:hint="eastAsia"/>
          <w:b/>
          <w:bCs/>
          <w:sz w:val="21"/>
          <w:szCs w:val="21"/>
        </w:rPr>
        <w:t>NYC</w:t>
      </w:r>
    </w:p>
    <w:bookmarkEnd w:id="37"/>
    <w:p w14:paraId="2C582A38" w14:textId="77777777" w:rsidR="00163AB8" w:rsidRDefault="00163AB8" w:rsidP="00163A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r w:rsidRPr="00163AB8">
        <w:rPr>
          <w:rFonts w:ascii="Courier New" w:hAnsi="Courier New" w:cs="Courier New"/>
          <w:color w:val="080808"/>
          <w:sz w:val="20"/>
          <w:szCs w:val="20"/>
        </w:rPr>
        <w:t>Merge process is running...</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w:t>
      </w:r>
      <w:proofErr w:type="spellStart"/>
      <w:r w:rsidRPr="00163AB8">
        <w:rPr>
          <w:rFonts w:ascii="Courier New" w:hAnsi="Courier New" w:cs="Courier New"/>
          <w:color w:val="080808"/>
          <w:sz w:val="20"/>
          <w:szCs w:val="20"/>
        </w:rPr>
        <w:t>df_temporal</w:t>
      </w:r>
      <w:proofErr w:type="spellEnd"/>
      <w:r w:rsidRPr="00163AB8">
        <w:rPr>
          <w:rFonts w:ascii="Courier New" w:hAnsi="Courier New" w:cs="Courier New"/>
          <w:color w:val="080808"/>
          <w:sz w:val="20"/>
          <w:szCs w:val="20"/>
        </w:rPr>
        <w:t>=========================</w:t>
      </w:r>
      <w:r w:rsidRPr="00163AB8">
        <w:rPr>
          <w:rFonts w:ascii="Courier New" w:hAnsi="Courier New" w:cs="Courier New"/>
          <w:color w:val="080808"/>
          <w:sz w:val="20"/>
          <w:szCs w:val="20"/>
        </w:rPr>
        <w:br/>
        <w:t>(1460, 17)</w:t>
      </w:r>
      <w:r w:rsidRPr="00163AB8">
        <w:rPr>
          <w:rFonts w:ascii="Courier New" w:hAnsi="Courier New" w:cs="Courier New"/>
          <w:color w:val="080808"/>
          <w:sz w:val="20"/>
          <w:szCs w:val="20"/>
        </w:rPr>
        <w:br/>
        <w:t xml:space="preserve">            start station </w:t>
      </w:r>
      <w:proofErr w:type="gramStart"/>
      <w:r w:rsidRPr="00163AB8">
        <w:rPr>
          <w:rFonts w:ascii="Courier New" w:hAnsi="Courier New" w:cs="Courier New"/>
          <w:color w:val="080808"/>
          <w:sz w:val="20"/>
          <w:szCs w:val="20"/>
        </w:rPr>
        <w:t>id  trip</w:t>
      </w:r>
      <w:proofErr w:type="gramEnd"/>
      <w:r w:rsidRPr="00163AB8">
        <w:rPr>
          <w:rFonts w:ascii="Courier New" w:hAnsi="Courier New" w:cs="Courier New"/>
          <w:color w:val="080808"/>
          <w:sz w:val="20"/>
          <w:szCs w:val="20"/>
        </w:rPr>
        <w:t xml:space="preserve"> count  ...  SI_CASE_</w:t>
      </w:r>
      <w:proofErr w:type="gramStart"/>
      <w:r w:rsidRPr="00163AB8">
        <w:rPr>
          <w:rFonts w:ascii="Courier New" w:hAnsi="Courier New" w:cs="Courier New"/>
          <w:color w:val="080808"/>
          <w:sz w:val="20"/>
          <w:szCs w:val="20"/>
        </w:rPr>
        <w:t>COUNT  SI</w:t>
      </w:r>
      <w:proofErr w:type="gramEnd"/>
      <w:r w:rsidRPr="00163AB8">
        <w:rPr>
          <w:rFonts w:ascii="Courier New" w:hAnsi="Courier New" w:cs="Courier New"/>
          <w:color w:val="080808"/>
          <w:sz w:val="20"/>
          <w:szCs w:val="20"/>
        </w:rPr>
        <w:t>_DEATH_COUNT</w:t>
      </w:r>
      <w:r w:rsidRPr="00163AB8">
        <w:rPr>
          <w:rFonts w:ascii="Courier New" w:hAnsi="Courier New" w:cs="Courier New"/>
          <w:color w:val="080808"/>
          <w:sz w:val="20"/>
          <w:szCs w:val="20"/>
        </w:rPr>
        <w:br/>
        <w:t xml:space="preserve">date                                      ...                               </w:t>
      </w:r>
      <w:r w:rsidRPr="00163AB8">
        <w:rPr>
          <w:rFonts w:ascii="Courier New" w:hAnsi="Courier New" w:cs="Courier New"/>
          <w:color w:val="080808"/>
          <w:sz w:val="20"/>
          <w:szCs w:val="20"/>
        </w:rPr>
        <w:br/>
        <w:t xml:space="preserve">2019-01-01               750       </w:t>
      </w:r>
      <w:proofErr w:type="gramStart"/>
      <w:r w:rsidRPr="00163AB8">
        <w:rPr>
          <w:rFonts w:ascii="Courier New" w:hAnsi="Courier New" w:cs="Courier New"/>
          <w:color w:val="080808"/>
          <w:sz w:val="20"/>
          <w:szCs w:val="20"/>
        </w:rPr>
        <w:t>21932  ...</w:t>
      </w:r>
      <w:proofErr w:type="gramEnd"/>
      <w:r w:rsidRPr="00163AB8">
        <w:rPr>
          <w:rFonts w:ascii="Courier New" w:hAnsi="Courier New" w:cs="Courier New"/>
          <w:color w:val="080808"/>
          <w:sz w:val="20"/>
          <w:szCs w:val="20"/>
        </w:rPr>
        <w:t xml:space="preserve">            0.0             0.0</w:t>
      </w:r>
      <w:r w:rsidRPr="00163AB8">
        <w:rPr>
          <w:rFonts w:ascii="Courier New" w:hAnsi="Courier New" w:cs="Courier New"/>
          <w:color w:val="080808"/>
          <w:sz w:val="20"/>
          <w:szCs w:val="20"/>
        </w:rPr>
        <w:br/>
        <w:t xml:space="preserve">2019-01-02               756       </w:t>
      </w:r>
      <w:proofErr w:type="gramStart"/>
      <w:r w:rsidRPr="00163AB8">
        <w:rPr>
          <w:rFonts w:ascii="Courier New" w:hAnsi="Courier New" w:cs="Courier New"/>
          <w:color w:val="080808"/>
          <w:sz w:val="20"/>
          <w:szCs w:val="20"/>
        </w:rPr>
        <w:t>37773  ...</w:t>
      </w:r>
      <w:proofErr w:type="gramEnd"/>
      <w:r w:rsidRPr="00163AB8">
        <w:rPr>
          <w:rFonts w:ascii="Courier New" w:hAnsi="Courier New" w:cs="Courier New"/>
          <w:color w:val="080808"/>
          <w:sz w:val="20"/>
          <w:szCs w:val="20"/>
        </w:rPr>
        <w:t xml:space="preserve">            0.0             0.0</w:t>
      </w:r>
      <w:r w:rsidRPr="00163AB8">
        <w:rPr>
          <w:rFonts w:ascii="Courier New" w:hAnsi="Courier New" w:cs="Courier New"/>
          <w:color w:val="080808"/>
          <w:sz w:val="20"/>
          <w:szCs w:val="20"/>
        </w:rPr>
        <w:br/>
        <w:t xml:space="preserve">2019-01-03               758       </w:t>
      </w:r>
      <w:proofErr w:type="gramStart"/>
      <w:r w:rsidRPr="00163AB8">
        <w:rPr>
          <w:rFonts w:ascii="Courier New" w:hAnsi="Courier New" w:cs="Courier New"/>
          <w:color w:val="080808"/>
          <w:sz w:val="20"/>
          <w:szCs w:val="20"/>
        </w:rPr>
        <w:t>41644  ...</w:t>
      </w:r>
      <w:proofErr w:type="gramEnd"/>
      <w:r w:rsidRPr="00163AB8">
        <w:rPr>
          <w:rFonts w:ascii="Courier New" w:hAnsi="Courier New" w:cs="Courier New"/>
          <w:color w:val="080808"/>
          <w:sz w:val="20"/>
          <w:szCs w:val="20"/>
        </w:rPr>
        <w:t xml:space="preserve">            0.0             0.0</w:t>
      </w:r>
      <w:r w:rsidRPr="00163AB8">
        <w:rPr>
          <w:rFonts w:ascii="Courier New" w:hAnsi="Courier New" w:cs="Courier New"/>
          <w:color w:val="080808"/>
          <w:sz w:val="20"/>
          <w:szCs w:val="20"/>
        </w:rPr>
        <w:br/>
        <w:t xml:space="preserve">2019-01-04               757       </w:t>
      </w:r>
      <w:proofErr w:type="gramStart"/>
      <w:r w:rsidRPr="00163AB8">
        <w:rPr>
          <w:rFonts w:ascii="Courier New" w:hAnsi="Courier New" w:cs="Courier New"/>
          <w:color w:val="080808"/>
          <w:sz w:val="20"/>
          <w:szCs w:val="20"/>
        </w:rPr>
        <w:t>43893  ...</w:t>
      </w:r>
      <w:proofErr w:type="gramEnd"/>
      <w:r w:rsidRPr="00163AB8">
        <w:rPr>
          <w:rFonts w:ascii="Courier New" w:hAnsi="Courier New" w:cs="Courier New"/>
          <w:color w:val="080808"/>
          <w:sz w:val="20"/>
          <w:szCs w:val="20"/>
        </w:rPr>
        <w:t xml:space="preserve">            0.0             0.0</w:t>
      </w:r>
      <w:r w:rsidRPr="00163AB8">
        <w:rPr>
          <w:rFonts w:ascii="Courier New" w:hAnsi="Courier New" w:cs="Courier New"/>
          <w:color w:val="080808"/>
          <w:sz w:val="20"/>
          <w:szCs w:val="20"/>
        </w:rPr>
        <w:br/>
        <w:t xml:space="preserve">2019-01-05               744       </w:t>
      </w:r>
      <w:proofErr w:type="gramStart"/>
      <w:r w:rsidRPr="00163AB8">
        <w:rPr>
          <w:rFonts w:ascii="Courier New" w:hAnsi="Courier New" w:cs="Courier New"/>
          <w:color w:val="080808"/>
          <w:sz w:val="20"/>
          <w:szCs w:val="20"/>
        </w:rPr>
        <w:t>17416  ...</w:t>
      </w:r>
      <w:proofErr w:type="gramEnd"/>
      <w:r w:rsidRPr="00163AB8">
        <w:rPr>
          <w:rFonts w:ascii="Courier New" w:hAnsi="Courier New" w:cs="Courier New"/>
          <w:color w:val="080808"/>
          <w:sz w:val="20"/>
          <w:szCs w:val="20"/>
        </w:rPr>
        <w:t xml:space="preserve">            0.0             0.0</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[5 rows x 17 columns]</w:t>
      </w:r>
      <w:r w:rsidRPr="00163AB8">
        <w:rPr>
          <w:rFonts w:ascii="Courier New" w:hAnsi="Courier New" w:cs="Courier New"/>
          <w:color w:val="080808"/>
          <w:sz w:val="20"/>
          <w:szCs w:val="20"/>
        </w:rPr>
        <w:br/>
        <w:t>start station id              750.0000</w:t>
      </w:r>
      <w:r w:rsidRPr="00163AB8">
        <w:rPr>
          <w:rFonts w:ascii="Courier New" w:hAnsi="Courier New" w:cs="Courier New"/>
          <w:color w:val="080808"/>
          <w:sz w:val="20"/>
          <w:szCs w:val="20"/>
        </w:rPr>
        <w:br/>
        <w:t>trip count                  21932.0000</w:t>
      </w:r>
      <w:r w:rsidRPr="00163AB8">
        <w:rPr>
          <w:rFonts w:ascii="Courier New" w:hAnsi="Courier New" w:cs="Courier New"/>
          <w:color w:val="080808"/>
          <w:sz w:val="20"/>
          <w:szCs w:val="20"/>
        </w:rPr>
        <w:br/>
      </w:r>
      <w:proofErr w:type="spellStart"/>
      <w:r w:rsidRPr="00163AB8">
        <w:rPr>
          <w:rFonts w:ascii="Courier New" w:hAnsi="Courier New" w:cs="Courier New"/>
          <w:color w:val="080808"/>
          <w:sz w:val="20"/>
          <w:szCs w:val="20"/>
        </w:rPr>
        <w:t>tripduration_sum</w:t>
      </w:r>
      <w:proofErr w:type="spellEnd"/>
      <w:r w:rsidRPr="00163AB8">
        <w:rPr>
          <w:rFonts w:ascii="Courier New" w:hAnsi="Courier New" w:cs="Courier New"/>
          <w:color w:val="080808"/>
          <w:sz w:val="20"/>
          <w:szCs w:val="20"/>
        </w:rPr>
        <w:t>(mins)     354043.4998</w:t>
      </w:r>
      <w:r w:rsidRPr="00163AB8">
        <w:rPr>
          <w:rFonts w:ascii="Courier New" w:hAnsi="Courier New" w:cs="Courier New"/>
          <w:color w:val="080808"/>
          <w:sz w:val="20"/>
          <w:szCs w:val="20"/>
        </w:rPr>
        <w:br/>
      </w:r>
      <w:proofErr w:type="spellStart"/>
      <w:r w:rsidRPr="00163AB8">
        <w:rPr>
          <w:rFonts w:ascii="Courier New" w:hAnsi="Courier New" w:cs="Courier New"/>
          <w:color w:val="080808"/>
          <w:sz w:val="20"/>
          <w:szCs w:val="20"/>
        </w:rPr>
        <w:t>tripduration_mean</w:t>
      </w:r>
      <w:proofErr w:type="spellEnd"/>
      <w:r w:rsidRPr="00163AB8">
        <w:rPr>
          <w:rFonts w:ascii="Courier New" w:hAnsi="Courier New" w:cs="Courier New"/>
          <w:color w:val="080808"/>
          <w:sz w:val="20"/>
          <w:szCs w:val="20"/>
        </w:rPr>
        <w:t>(mins)     11623.3758</w:t>
      </w:r>
      <w:r w:rsidRPr="00163AB8">
        <w:rPr>
          <w:rFonts w:ascii="Courier New" w:hAnsi="Courier New" w:cs="Courier New"/>
          <w:color w:val="080808"/>
          <w:sz w:val="20"/>
          <w:szCs w:val="20"/>
        </w:rPr>
        <w:br/>
        <w:t>CASE_COUNT                      0.0000</w:t>
      </w:r>
      <w:r w:rsidRPr="00163AB8">
        <w:rPr>
          <w:rFonts w:ascii="Courier New" w:hAnsi="Courier New" w:cs="Courier New"/>
          <w:color w:val="080808"/>
          <w:sz w:val="20"/>
          <w:szCs w:val="20"/>
        </w:rPr>
        <w:br/>
        <w:t>HOSPITALIZED_COUNT              0.0000</w:t>
      </w:r>
      <w:r w:rsidRPr="00163AB8">
        <w:rPr>
          <w:rFonts w:ascii="Courier New" w:hAnsi="Courier New" w:cs="Courier New"/>
          <w:color w:val="080808"/>
          <w:sz w:val="20"/>
          <w:szCs w:val="20"/>
        </w:rPr>
        <w:br/>
        <w:t>DEATH_COUNT                     0.0000</w:t>
      </w:r>
      <w:r w:rsidRPr="00163AB8">
        <w:rPr>
          <w:rFonts w:ascii="Courier New" w:hAnsi="Courier New" w:cs="Courier New"/>
          <w:color w:val="080808"/>
          <w:sz w:val="20"/>
          <w:szCs w:val="20"/>
        </w:rPr>
        <w:br/>
        <w:t>BX_CASE_COUNT                   0.0000</w:t>
      </w:r>
      <w:r w:rsidRPr="00163AB8">
        <w:rPr>
          <w:rFonts w:ascii="Courier New" w:hAnsi="Courier New" w:cs="Courier New"/>
          <w:color w:val="080808"/>
          <w:sz w:val="20"/>
          <w:szCs w:val="20"/>
        </w:rPr>
        <w:br/>
        <w:t>BX_DEATH_COUNT                  0.0000</w:t>
      </w:r>
      <w:r w:rsidRPr="00163AB8">
        <w:rPr>
          <w:rFonts w:ascii="Courier New" w:hAnsi="Courier New" w:cs="Courier New"/>
          <w:color w:val="080808"/>
          <w:sz w:val="20"/>
          <w:szCs w:val="20"/>
        </w:rPr>
        <w:br/>
        <w:t>BK_CASE_COUNT                   0.0000</w:t>
      </w:r>
      <w:r w:rsidRPr="00163AB8">
        <w:rPr>
          <w:rFonts w:ascii="Courier New" w:hAnsi="Courier New" w:cs="Courier New"/>
          <w:color w:val="080808"/>
          <w:sz w:val="20"/>
          <w:szCs w:val="20"/>
        </w:rPr>
        <w:br/>
        <w:t>BK_DEATH_COUNT                  0.0000</w:t>
      </w:r>
      <w:r w:rsidRPr="00163AB8">
        <w:rPr>
          <w:rFonts w:ascii="Courier New" w:hAnsi="Courier New" w:cs="Courier New"/>
          <w:color w:val="080808"/>
          <w:sz w:val="20"/>
          <w:szCs w:val="20"/>
        </w:rPr>
        <w:br/>
        <w:t>MN_CASE_COUNT                   0.0000</w:t>
      </w:r>
      <w:r w:rsidRPr="00163AB8">
        <w:rPr>
          <w:rFonts w:ascii="Courier New" w:hAnsi="Courier New" w:cs="Courier New"/>
          <w:color w:val="080808"/>
          <w:sz w:val="20"/>
          <w:szCs w:val="20"/>
        </w:rPr>
        <w:br/>
        <w:t>MN_DEATH_COUNT                  0.0000</w:t>
      </w:r>
      <w:r w:rsidRPr="00163AB8">
        <w:rPr>
          <w:rFonts w:ascii="Courier New" w:hAnsi="Courier New" w:cs="Courier New"/>
          <w:color w:val="080808"/>
          <w:sz w:val="20"/>
          <w:szCs w:val="20"/>
        </w:rPr>
        <w:br/>
        <w:t>QN_CASE_COUNT                   0.0000</w:t>
      </w:r>
      <w:r w:rsidRPr="00163AB8">
        <w:rPr>
          <w:rFonts w:ascii="Courier New" w:hAnsi="Courier New" w:cs="Courier New"/>
          <w:color w:val="080808"/>
          <w:sz w:val="20"/>
          <w:szCs w:val="20"/>
        </w:rPr>
        <w:br/>
        <w:t>QN_DEATH_COUNT                  0.0000</w:t>
      </w:r>
      <w:r w:rsidRPr="00163AB8">
        <w:rPr>
          <w:rFonts w:ascii="Courier New" w:hAnsi="Courier New" w:cs="Courier New"/>
          <w:color w:val="080808"/>
          <w:sz w:val="20"/>
          <w:szCs w:val="20"/>
        </w:rPr>
        <w:br/>
        <w:t>SI_CASE_COUNT                   0.0000</w:t>
      </w:r>
      <w:r w:rsidRPr="00163AB8">
        <w:rPr>
          <w:rFonts w:ascii="Courier New" w:hAnsi="Courier New" w:cs="Courier New"/>
          <w:color w:val="080808"/>
          <w:sz w:val="20"/>
          <w:szCs w:val="20"/>
        </w:rPr>
        <w:br/>
        <w:t>SI_DEATH_COUNT                  0.0000</w:t>
      </w:r>
      <w:r w:rsidRPr="00163AB8">
        <w:rPr>
          <w:rFonts w:ascii="Courier New" w:hAnsi="Courier New" w:cs="Courier New"/>
          <w:color w:val="080808"/>
          <w:sz w:val="20"/>
          <w:szCs w:val="20"/>
        </w:rPr>
        <w:br/>
        <w:t xml:space="preserve">Name: 2019-01-01 00:00:00, </w:t>
      </w:r>
      <w:proofErr w:type="spellStart"/>
      <w:r w:rsidRPr="00163AB8">
        <w:rPr>
          <w:rFonts w:ascii="Courier New" w:hAnsi="Courier New" w:cs="Courier New"/>
          <w:color w:val="080808"/>
          <w:sz w:val="20"/>
          <w:szCs w:val="20"/>
        </w:rPr>
        <w:t>dtype</w:t>
      </w:r>
      <w:proofErr w:type="spellEnd"/>
      <w:r w:rsidRPr="00163AB8">
        <w:rPr>
          <w:rFonts w:ascii="Courier New" w:hAnsi="Courier New" w:cs="Courier New"/>
          <w:color w:val="080808"/>
          <w:sz w:val="20"/>
          <w:szCs w:val="20"/>
        </w:rPr>
        <w:t>: float64</w:t>
      </w:r>
      <w:r w:rsidRPr="00163AB8">
        <w:rPr>
          <w:rFonts w:ascii="Courier New" w:hAnsi="Courier New" w:cs="Courier New"/>
          <w:color w:val="080808"/>
          <w:sz w:val="20"/>
          <w:szCs w:val="20"/>
        </w:rPr>
        <w:br/>
        <w:t xml:space="preserve">       start station id     trip </w:t>
      </w:r>
      <w:proofErr w:type="gramStart"/>
      <w:r w:rsidRPr="00163AB8">
        <w:rPr>
          <w:rFonts w:ascii="Courier New" w:hAnsi="Courier New" w:cs="Courier New"/>
          <w:color w:val="080808"/>
          <w:sz w:val="20"/>
          <w:szCs w:val="20"/>
        </w:rPr>
        <w:t>count  ...</w:t>
      </w:r>
      <w:proofErr w:type="gramEnd"/>
      <w:r w:rsidRPr="00163AB8">
        <w:rPr>
          <w:rFonts w:ascii="Courier New" w:hAnsi="Courier New" w:cs="Courier New"/>
          <w:color w:val="080808"/>
          <w:sz w:val="20"/>
          <w:szCs w:val="20"/>
        </w:rPr>
        <w:t xml:space="preserve">  SI_CASE_</w:t>
      </w:r>
      <w:proofErr w:type="gramStart"/>
      <w:r w:rsidRPr="00163AB8">
        <w:rPr>
          <w:rFonts w:ascii="Courier New" w:hAnsi="Courier New" w:cs="Courier New"/>
          <w:color w:val="080808"/>
          <w:sz w:val="20"/>
          <w:szCs w:val="20"/>
        </w:rPr>
        <w:t>COUNT  SI</w:t>
      </w:r>
      <w:proofErr w:type="gramEnd"/>
      <w:r w:rsidRPr="00163AB8">
        <w:rPr>
          <w:rFonts w:ascii="Courier New" w:hAnsi="Courier New" w:cs="Courier New"/>
          <w:color w:val="080808"/>
          <w:sz w:val="20"/>
          <w:szCs w:val="20"/>
        </w:rPr>
        <w:t>_DEATH_COUNT</w:t>
      </w:r>
      <w:r w:rsidRPr="00163AB8">
        <w:rPr>
          <w:rFonts w:ascii="Courier New" w:hAnsi="Courier New" w:cs="Courier New"/>
          <w:color w:val="080808"/>
          <w:sz w:val="20"/>
          <w:szCs w:val="20"/>
        </w:rPr>
        <w:br/>
        <w:t>count       1460.000000    1460.000000  ...   1.460000e+03     1460.000000</w:t>
      </w:r>
      <w:r w:rsidRPr="00163AB8">
        <w:rPr>
          <w:rFonts w:ascii="Courier New" w:hAnsi="Courier New" w:cs="Courier New"/>
          <w:color w:val="080808"/>
          <w:sz w:val="20"/>
          <w:szCs w:val="20"/>
        </w:rPr>
        <w:br/>
        <w:t xml:space="preserve">mean        4533.413014   </w:t>
      </w:r>
      <w:proofErr w:type="gramStart"/>
      <w:r w:rsidRPr="00163AB8">
        <w:rPr>
          <w:rFonts w:ascii="Courier New" w:hAnsi="Courier New" w:cs="Courier New"/>
          <w:color w:val="080808"/>
          <w:sz w:val="20"/>
          <w:szCs w:val="20"/>
        </w:rPr>
        <w:t>66366.094521  ...</w:t>
      </w:r>
      <w:proofErr w:type="gramEnd"/>
      <w:r w:rsidRPr="00163AB8">
        <w:rPr>
          <w:rFonts w:ascii="Courier New" w:hAnsi="Courier New" w:cs="Courier New"/>
          <w:color w:val="080808"/>
          <w:sz w:val="20"/>
          <w:szCs w:val="20"/>
        </w:rPr>
        <w:t xml:space="preserve">   6.953576e+05     5809.246575</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 xml:space="preserve">std         7542.290548   </w:t>
      </w:r>
      <w:proofErr w:type="gramStart"/>
      <w:r w:rsidRPr="00163AB8">
        <w:rPr>
          <w:rFonts w:ascii="Courier New" w:hAnsi="Courier New" w:cs="Courier New"/>
          <w:color w:val="080808"/>
          <w:sz w:val="20"/>
          <w:szCs w:val="20"/>
        </w:rPr>
        <w:t>30285.766864  ...</w:t>
      </w:r>
      <w:proofErr w:type="gramEnd"/>
      <w:r w:rsidRPr="00163AB8">
        <w:rPr>
          <w:rFonts w:ascii="Courier New" w:hAnsi="Courier New" w:cs="Courier New"/>
          <w:color w:val="080808"/>
          <w:sz w:val="20"/>
          <w:szCs w:val="20"/>
        </w:rPr>
        <w:t xml:space="preserve">   1.330818e+06    13176.758662</w:t>
      </w:r>
      <w:r w:rsidRPr="00163AB8">
        <w:rPr>
          <w:rFonts w:ascii="Courier New" w:hAnsi="Courier New" w:cs="Courier New"/>
          <w:color w:val="080808"/>
          <w:sz w:val="20"/>
          <w:szCs w:val="20"/>
        </w:rPr>
        <w:br/>
        <w:t xml:space="preserve">min          143.000000     </w:t>
      </w:r>
      <w:proofErr w:type="gramStart"/>
      <w:r w:rsidRPr="00163AB8">
        <w:rPr>
          <w:rFonts w:ascii="Courier New" w:hAnsi="Courier New" w:cs="Courier New"/>
          <w:color w:val="080808"/>
          <w:sz w:val="20"/>
          <w:szCs w:val="20"/>
        </w:rPr>
        <w:t>177.000000  ...</w:t>
      </w:r>
      <w:proofErr w:type="gramEnd"/>
      <w:r w:rsidRPr="00163AB8">
        <w:rPr>
          <w:rFonts w:ascii="Courier New" w:hAnsi="Courier New" w:cs="Courier New"/>
          <w:color w:val="080808"/>
          <w:sz w:val="20"/>
          <w:szCs w:val="20"/>
        </w:rPr>
        <w:t xml:space="preserve">   0.000000e+00        0.000000</w:t>
      </w:r>
      <w:r w:rsidRPr="00163AB8">
        <w:rPr>
          <w:rFonts w:ascii="Courier New" w:hAnsi="Courier New" w:cs="Courier New"/>
          <w:color w:val="080808"/>
          <w:sz w:val="20"/>
          <w:szCs w:val="20"/>
        </w:rPr>
        <w:br/>
        <w:t xml:space="preserve">25%          854.000000   </w:t>
      </w:r>
      <w:proofErr w:type="gramStart"/>
      <w:r w:rsidRPr="00163AB8">
        <w:rPr>
          <w:rFonts w:ascii="Courier New" w:hAnsi="Courier New" w:cs="Courier New"/>
          <w:color w:val="080808"/>
          <w:sz w:val="20"/>
          <w:szCs w:val="20"/>
        </w:rPr>
        <w:t>40870.750000  ...</w:t>
      </w:r>
      <w:proofErr w:type="gramEnd"/>
      <w:r w:rsidRPr="00163AB8">
        <w:rPr>
          <w:rFonts w:ascii="Courier New" w:hAnsi="Courier New" w:cs="Courier New"/>
          <w:color w:val="080808"/>
          <w:sz w:val="20"/>
          <w:szCs w:val="20"/>
        </w:rPr>
        <w:t xml:space="preserve">   0.000000e+00        0.000000</w:t>
      </w:r>
      <w:r w:rsidRPr="00163AB8">
        <w:rPr>
          <w:rFonts w:ascii="Courier New" w:hAnsi="Courier New" w:cs="Courier New"/>
          <w:color w:val="080808"/>
          <w:sz w:val="20"/>
          <w:szCs w:val="20"/>
        </w:rPr>
        <w:br/>
        <w:t xml:space="preserve">50%         1129.000000   </w:t>
      </w:r>
      <w:proofErr w:type="gramStart"/>
      <w:r w:rsidRPr="00163AB8">
        <w:rPr>
          <w:rFonts w:ascii="Courier New" w:hAnsi="Courier New" w:cs="Courier New"/>
          <w:color w:val="080808"/>
          <w:sz w:val="20"/>
          <w:szCs w:val="20"/>
        </w:rPr>
        <w:t>66511.500000  ...</w:t>
      </w:r>
      <w:proofErr w:type="gramEnd"/>
      <w:r w:rsidRPr="00163AB8">
        <w:rPr>
          <w:rFonts w:ascii="Courier New" w:hAnsi="Courier New" w:cs="Courier New"/>
          <w:color w:val="080808"/>
          <w:sz w:val="20"/>
          <w:szCs w:val="20"/>
        </w:rPr>
        <w:t xml:space="preserve">   1.031350e+05        0.000000</w:t>
      </w:r>
      <w:r w:rsidRPr="00163AB8">
        <w:rPr>
          <w:rFonts w:ascii="Courier New" w:hAnsi="Courier New" w:cs="Courier New"/>
          <w:color w:val="080808"/>
          <w:sz w:val="20"/>
          <w:szCs w:val="20"/>
        </w:rPr>
        <w:br/>
        <w:t xml:space="preserve">75%         2840.250000   </w:t>
      </w:r>
      <w:proofErr w:type="gramStart"/>
      <w:r w:rsidRPr="00163AB8">
        <w:rPr>
          <w:rFonts w:ascii="Courier New" w:hAnsi="Courier New" w:cs="Courier New"/>
          <w:color w:val="080808"/>
          <w:sz w:val="20"/>
          <w:szCs w:val="20"/>
        </w:rPr>
        <w:t>87609.500000  ...</w:t>
      </w:r>
      <w:proofErr w:type="gramEnd"/>
      <w:r w:rsidRPr="00163AB8">
        <w:rPr>
          <w:rFonts w:ascii="Courier New" w:hAnsi="Courier New" w:cs="Courier New"/>
          <w:color w:val="080808"/>
          <w:sz w:val="20"/>
          <w:szCs w:val="20"/>
        </w:rPr>
        <w:t xml:space="preserve">   5.085470e+05     5385.500000</w:t>
      </w:r>
      <w:r w:rsidRPr="00163AB8">
        <w:rPr>
          <w:rFonts w:ascii="Courier New" w:hAnsi="Courier New" w:cs="Courier New"/>
          <w:color w:val="080808"/>
          <w:sz w:val="20"/>
          <w:szCs w:val="20"/>
        </w:rPr>
        <w:br/>
        <w:t xml:space="preserve">max        </w:t>
      </w:r>
      <w:proofErr w:type="gramStart"/>
      <w:r w:rsidRPr="00163AB8">
        <w:rPr>
          <w:rFonts w:ascii="Courier New" w:hAnsi="Courier New" w:cs="Courier New"/>
          <w:color w:val="080808"/>
          <w:sz w:val="20"/>
          <w:szCs w:val="20"/>
        </w:rPr>
        <w:t>35012.000000  134892.000000</w:t>
      </w:r>
      <w:proofErr w:type="gramEnd"/>
      <w:r w:rsidRPr="00163AB8">
        <w:rPr>
          <w:rFonts w:ascii="Courier New" w:hAnsi="Courier New" w:cs="Courier New"/>
          <w:color w:val="080808"/>
          <w:sz w:val="20"/>
          <w:szCs w:val="20"/>
        </w:rPr>
        <w:t xml:space="preserve">  ...   9.657120e+06   138138.000000</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[8 rows x 17 columns]</w:t>
      </w:r>
      <w:r w:rsidRPr="00163AB8">
        <w:rPr>
          <w:rFonts w:ascii="Courier New" w:hAnsi="Courier New" w:cs="Courier New"/>
          <w:color w:val="080808"/>
          <w:sz w:val="20"/>
          <w:szCs w:val="20"/>
        </w:rPr>
        <w:br/>
        <w:t>Index(['start station id', 'trip count', '</w:t>
      </w:r>
      <w:proofErr w:type="spellStart"/>
      <w:r w:rsidRPr="00163AB8">
        <w:rPr>
          <w:rFonts w:ascii="Courier New" w:hAnsi="Courier New" w:cs="Courier New"/>
          <w:color w:val="080808"/>
          <w:sz w:val="20"/>
          <w:szCs w:val="20"/>
        </w:rPr>
        <w:t>tripduration_sum</w:t>
      </w:r>
      <w:proofErr w:type="spellEnd"/>
      <w:r w:rsidRPr="00163AB8">
        <w:rPr>
          <w:rFonts w:ascii="Courier New" w:hAnsi="Courier New" w:cs="Courier New"/>
          <w:color w:val="080808"/>
          <w:sz w:val="20"/>
          <w:szCs w:val="20"/>
        </w:rPr>
        <w:t>(mins)',</w:t>
      </w:r>
      <w:r w:rsidRPr="00163AB8">
        <w:rPr>
          <w:rFonts w:ascii="Courier New" w:hAnsi="Courier New" w:cs="Courier New"/>
          <w:color w:val="080808"/>
          <w:sz w:val="20"/>
          <w:szCs w:val="20"/>
        </w:rPr>
        <w:br/>
        <w:t xml:space="preserve">       '</w:t>
      </w:r>
      <w:proofErr w:type="spellStart"/>
      <w:r w:rsidRPr="00163AB8">
        <w:rPr>
          <w:rFonts w:ascii="Courier New" w:hAnsi="Courier New" w:cs="Courier New"/>
          <w:color w:val="080808"/>
          <w:sz w:val="20"/>
          <w:szCs w:val="20"/>
        </w:rPr>
        <w:t>tripduration_mean</w:t>
      </w:r>
      <w:proofErr w:type="spellEnd"/>
      <w:r w:rsidRPr="00163AB8">
        <w:rPr>
          <w:rFonts w:ascii="Courier New" w:hAnsi="Courier New" w:cs="Courier New"/>
          <w:color w:val="080808"/>
          <w:sz w:val="20"/>
          <w:szCs w:val="20"/>
        </w:rPr>
        <w:t>(mins)', 'CASE_COUNT', 'HOSPITALIZED_COUNT',</w:t>
      </w:r>
      <w:r w:rsidRPr="00163AB8">
        <w:rPr>
          <w:rFonts w:ascii="Courier New" w:hAnsi="Courier New" w:cs="Courier New"/>
          <w:color w:val="080808"/>
          <w:sz w:val="20"/>
          <w:szCs w:val="20"/>
        </w:rPr>
        <w:br/>
        <w:t xml:space="preserve">       'DEATH_COUNT', 'BX_CASE_COUNT', 'BX_DEATH_COUNT', 'BK_CASE_COUNT',</w:t>
      </w:r>
      <w:r w:rsidRPr="00163AB8">
        <w:rPr>
          <w:rFonts w:ascii="Courier New" w:hAnsi="Courier New" w:cs="Courier New"/>
          <w:color w:val="080808"/>
          <w:sz w:val="20"/>
          <w:szCs w:val="20"/>
        </w:rPr>
        <w:br/>
        <w:t xml:space="preserve">       'BK_DEATH_COUNT', 'MN_CASE_COUNT', 'MN_DEATH_COUNT', 'QN_CASE_COUNT',</w:t>
      </w:r>
      <w:r w:rsidRPr="00163AB8">
        <w:rPr>
          <w:rFonts w:ascii="Courier New" w:hAnsi="Courier New" w:cs="Courier New"/>
          <w:color w:val="080808"/>
          <w:sz w:val="20"/>
          <w:szCs w:val="20"/>
        </w:rPr>
        <w:br/>
        <w:t xml:space="preserve">       'QN_DEATH_COUNT', 'SI_CASE_COUNT', 'SI_DEATH_COUNT'],</w:t>
      </w:r>
      <w:r w:rsidRPr="00163AB8">
        <w:rPr>
          <w:rFonts w:ascii="Courier New" w:hAnsi="Courier New" w:cs="Courier New"/>
          <w:color w:val="080808"/>
          <w:sz w:val="20"/>
          <w:szCs w:val="20"/>
        </w:rPr>
        <w:br/>
        <w:t xml:space="preserve">      </w:t>
      </w:r>
      <w:proofErr w:type="spellStart"/>
      <w:r w:rsidRPr="00163AB8">
        <w:rPr>
          <w:rFonts w:ascii="Courier New" w:hAnsi="Courier New" w:cs="Courier New"/>
          <w:color w:val="080808"/>
          <w:sz w:val="20"/>
          <w:szCs w:val="20"/>
        </w:rPr>
        <w:t>dtype</w:t>
      </w:r>
      <w:proofErr w:type="spellEnd"/>
      <w:r w:rsidRPr="00163AB8">
        <w:rPr>
          <w:rFonts w:ascii="Courier New" w:hAnsi="Courier New" w:cs="Courier New"/>
          <w:color w:val="080808"/>
          <w:sz w:val="20"/>
          <w:szCs w:val="20"/>
        </w:rPr>
        <w:t>='object')</w:t>
      </w:r>
      <w:r w:rsidRPr="00163AB8">
        <w:rPr>
          <w:rFonts w:ascii="Courier New" w:hAnsi="Courier New" w:cs="Courier New"/>
          <w:color w:val="080808"/>
          <w:sz w:val="20"/>
          <w:szCs w:val="20"/>
        </w:rPr>
        <w:br/>
        <w:t xml:space="preserve">------Time series analysis for </w:t>
      </w:r>
      <w:proofErr w:type="spellStart"/>
      <w:r w:rsidRPr="00163AB8">
        <w:rPr>
          <w:rFonts w:ascii="Courier New" w:hAnsi="Courier New" w:cs="Courier New"/>
          <w:color w:val="080808"/>
          <w:sz w:val="20"/>
          <w:szCs w:val="20"/>
        </w:rPr>
        <w:t>tripduration_sum</w:t>
      </w:r>
      <w:proofErr w:type="spellEnd"/>
      <w:r w:rsidRPr="00163AB8">
        <w:rPr>
          <w:rFonts w:ascii="Courier New" w:hAnsi="Courier New" w:cs="Courier New"/>
          <w:color w:val="080808"/>
          <w:sz w:val="20"/>
          <w:szCs w:val="20"/>
        </w:rPr>
        <w:t>(mins)-------</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original time series:</w:t>
      </w:r>
      <w:r w:rsidRPr="00163AB8">
        <w:rPr>
          <w:rFonts w:ascii="Courier New" w:hAnsi="Courier New" w:cs="Courier New"/>
          <w:color w:val="080808"/>
          <w:sz w:val="20"/>
          <w:szCs w:val="20"/>
        </w:rPr>
        <w:br/>
        <w:t>p-value: 0.184132</w:t>
      </w:r>
      <w:r w:rsidRPr="00163AB8">
        <w:rPr>
          <w:rFonts w:ascii="Courier New" w:hAnsi="Courier New" w:cs="Courier New"/>
          <w:color w:val="080808"/>
          <w:sz w:val="20"/>
          <w:szCs w:val="20"/>
        </w:rPr>
        <w:br/>
        <w:t>ADF Statistic: -2.263138</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differenced time series (Difference order 1):</w:t>
      </w:r>
      <w:r w:rsidRPr="00163AB8">
        <w:rPr>
          <w:rFonts w:ascii="Courier New" w:hAnsi="Courier New" w:cs="Courier New"/>
          <w:color w:val="080808"/>
          <w:sz w:val="20"/>
          <w:szCs w:val="20"/>
        </w:rPr>
        <w:br/>
        <w:t>p-value: 0.000000</w:t>
      </w:r>
      <w:r w:rsidRPr="00163AB8">
        <w:rPr>
          <w:rFonts w:ascii="Courier New" w:hAnsi="Courier New" w:cs="Courier New"/>
          <w:color w:val="080808"/>
          <w:sz w:val="20"/>
          <w:szCs w:val="20"/>
        </w:rPr>
        <w:br/>
        <w:t>ADF Statistic: -11.174199</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------------------------SARIMA Model------------------------</w:t>
      </w:r>
      <w:r w:rsidRPr="00163AB8">
        <w:rPr>
          <w:rFonts w:ascii="Courier New" w:hAnsi="Courier New" w:cs="Courier New"/>
          <w:color w:val="080808"/>
          <w:sz w:val="20"/>
          <w:szCs w:val="20"/>
        </w:rPr>
        <w:br/>
        <w:t>Best SARIMA parameters: (1, 1, 1) (0, 0, 1, 12)</w:t>
      </w:r>
      <w:r w:rsidRPr="00163AB8">
        <w:rPr>
          <w:rFonts w:ascii="Courier New" w:hAnsi="Courier New" w:cs="Courier New"/>
          <w:color w:val="080808"/>
          <w:sz w:val="20"/>
          <w:szCs w:val="20"/>
        </w:rPr>
        <w:br/>
        <w:t xml:space="preserve">Summary of the SARIMA model for </w:t>
      </w:r>
      <w:proofErr w:type="spellStart"/>
      <w:r w:rsidRPr="00163AB8">
        <w:rPr>
          <w:rFonts w:ascii="Courier New" w:hAnsi="Courier New" w:cs="Courier New"/>
          <w:color w:val="080808"/>
          <w:sz w:val="20"/>
          <w:szCs w:val="20"/>
        </w:rPr>
        <w:t>tripduration_sum</w:t>
      </w:r>
      <w:proofErr w:type="spellEnd"/>
      <w:r w:rsidRPr="00163AB8">
        <w:rPr>
          <w:rFonts w:ascii="Courier New" w:hAnsi="Courier New" w:cs="Courier New"/>
          <w:color w:val="080808"/>
          <w:sz w:val="20"/>
          <w:szCs w:val="20"/>
        </w:rPr>
        <w:t>(mins):</w:t>
      </w:r>
      <w:r w:rsidRPr="00163AB8">
        <w:rPr>
          <w:rFonts w:ascii="Courier New" w:hAnsi="Courier New" w:cs="Courier New"/>
          <w:color w:val="080808"/>
          <w:sz w:val="20"/>
          <w:szCs w:val="20"/>
        </w:rPr>
        <w:br/>
        <w:t xml:space="preserve">                                     SARIMAX Results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Dep. Variable:                                  0   No. Observations:                 1459</w:t>
      </w:r>
      <w:r w:rsidRPr="00163AB8">
        <w:rPr>
          <w:rFonts w:ascii="Courier New" w:hAnsi="Courier New" w:cs="Courier New"/>
          <w:color w:val="080808"/>
          <w:sz w:val="20"/>
          <w:szCs w:val="20"/>
        </w:rPr>
        <w:br/>
        <w:t>Model:             SARIMAX(1, 1, 1)x(0, 0, 1, 12)   Log Likelihood              -20270.718</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Date:                            Thu, 23 Mar 2023   AIC                          40549.436</w:t>
      </w:r>
      <w:r w:rsidRPr="00163AB8">
        <w:rPr>
          <w:rFonts w:ascii="Courier New" w:hAnsi="Courier New" w:cs="Courier New"/>
          <w:color w:val="080808"/>
          <w:sz w:val="20"/>
          <w:szCs w:val="20"/>
        </w:rPr>
        <w:br/>
        <w:t>Time:                                    22:08:59   BIC                          40570.536</w:t>
      </w:r>
      <w:r w:rsidRPr="00163AB8">
        <w:rPr>
          <w:rFonts w:ascii="Courier New" w:hAnsi="Courier New" w:cs="Courier New"/>
          <w:color w:val="080808"/>
          <w:sz w:val="20"/>
          <w:szCs w:val="20"/>
        </w:rPr>
        <w:br/>
        <w:t>Sample:                                         0   HQIC                         40557.312</w:t>
      </w:r>
      <w:r w:rsidRPr="00163AB8">
        <w:rPr>
          <w:rFonts w:ascii="Courier New" w:hAnsi="Courier New" w:cs="Courier New"/>
          <w:color w:val="080808"/>
          <w:sz w:val="20"/>
          <w:szCs w:val="20"/>
        </w:rPr>
        <w:br/>
        <w:t xml:space="preserve">                                           - 1459                                         </w:t>
      </w:r>
      <w:r w:rsidRPr="00163AB8">
        <w:rPr>
          <w:rFonts w:ascii="Courier New" w:hAnsi="Courier New" w:cs="Courier New"/>
          <w:color w:val="080808"/>
          <w:sz w:val="20"/>
          <w:szCs w:val="20"/>
        </w:rPr>
        <w:br/>
        <w:t xml:space="preserve">Covariance Type:                              </w:t>
      </w:r>
      <w:proofErr w:type="spellStart"/>
      <w:r w:rsidRPr="00163AB8">
        <w:rPr>
          <w:rFonts w:ascii="Courier New" w:hAnsi="Courier New" w:cs="Courier New"/>
          <w:color w:val="080808"/>
          <w:sz w:val="20"/>
          <w:szCs w:val="20"/>
        </w:rPr>
        <w:t>opg</w:t>
      </w:r>
      <w:proofErr w:type="spellEnd"/>
      <w:r w:rsidRPr="00163AB8">
        <w:rPr>
          <w:rFonts w:ascii="Courier New" w:hAnsi="Courier New" w:cs="Courier New"/>
          <w:color w:val="080808"/>
          <w:sz w:val="20"/>
          <w:szCs w:val="20"/>
        </w:rPr>
        <w:t xml:space="preserve">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 xml:space="preserve">                 </w:t>
      </w:r>
      <w:proofErr w:type="spellStart"/>
      <w:r w:rsidRPr="00163AB8">
        <w:rPr>
          <w:rFonts w:ascii="Courier New" w:hAnsi="Courier New" w:cs="Courier New"/>
          <w:color w:val="080808"/>
          <w:sz w:val="20"/>
          <w:szCs w:val="20"/>
        </w:rPr>
        <w:t>coef</w:t>
      </w:r>
      <w:proofErr w:type="spellEnd"/>
      <w:r w:rsidRPr="00163AB8">
        <w:rPr>
          <w:rFonts w:ascii="Courier New" w:hAnsi="Courier New" w:cs="Courier New"/>
          <w:color w:val="080808"/>
          <w:sz w:val="20"/>
          <w:szCs w:val="20"/>
        </w:rPr>
        <w:t xml:space="preserve">    std err          z      P&gt;|z|      [0.025      0.975]</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ar.L1          0.2554      0.030      8.440      0.000       0.196       0.315</w:t>
      </w:r>
      <w:r w:rsidRPr="00163AB8">
        <w:rPr>
          <w:rFonts w:ascii="Courier New" w:hAnsi="Courier New" w:cs="Courier New"/>
          <w:color w:val="080808"/>
          <w:sz w:val="20"/>
          <w:szCs w:val="20"/>
        </w:rPr>
        <w:br/>
        <w:t>ma.L1         -0.8788      0.017    -51.237      0.000      -0.912      -0.845</w:t>
      </w:r>
      <w:r w:rsidRPr="00163AB8">
        <w:rPr>
          <w:rFonts w:ascii="Courier New" w:hAnsi="Courier New" w:cs="Courier New"/>
          <w:color w:val="080808"/>
          <w:sz w:val="20"/>
          <w:szCs w:val="20"/>
        </w:rPr>
        <w:br/>
        <w:t>ma.S.L12      -0.0760      0.027     -2.795      0.005      -0.129      -0.023</w:t>
      </w:r>
      <w:r w:rsidRPr="00163AB8">
        <w:rPr>
          <w:rFonts w:ascii="Courier New" w:hAnsi="Courier New" w:cs="Courier New"/>
          <w:color w:val="080808"/>
          <w:sz w:val="20"/>
          <w:szCs w:val="20"/>
        </w:rPr>
        <w:br/>
        <w:t xml:space="preserve">sigma2      1.011e+11   6.07e-14   1.67e+24      0.000    1.01e+11    </w:t>
      </w:r>
      <w:proofErr w:type="spellStart"/>
      <w:r w:rsidRPr="00163AB8">
        <w:rPr>
          <w:rFonts w:ascii="Courier New" w:hAnsi="Courier New" w:cs="Courier New"/>
          <w:color w:val="080808"/>
          <w:sz w:val="20"/>
          <w:szCs w:val="20"/>
        </w:rPr>
        <w:t>1.01e+11</w:t>
      </w:r>
      <w:proofErr w:type="spellEnd"/>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r>
      <w:proofErr w:type="spellStart"/>
      <w:r w:rsidRPr="00163AB8">
        <w:rPr>
          <w:rFonts w:ascii="Courier New" w:hAnsi="Courier New" w:cs="Courier New"/>
          <w:color w:val="080808"/>
          <w:sz w:val="20"/>
          <w:szCs w:val="20"/>
        </w:rPr>
        <w:t>Ljung</w:t>
      </w:r>
      <w:proofErr w:type="spellEnd"/>
      <w:r w:rsidRPr="00163AB8">
        <w:rPr>
          <w:rFonts w:ascii="Courier New" w:hAnsi="Courier New" w:cs="Courier New"/>
          <w:color w:val="080808"/>
          <w:sz w:val="20"/>
          <w:szCs w:val="20"/>
        </w:rPr>
        <w:t>-Box (L1) (Q):                   1.09   Jarque-</w:t>
      </w:r>
      <w:proofErr w:type="spellStart"/>
      <w:r w:rsidRPr="00163AB8">
        <w:rPr>
          <w:rFonts w:ascii="Courier New" w:hAnsi="Courier New" w:cs="Courier New"/>
          <w:color w:val="080808"/>
          <w:sz w:val="20"/>
          <w:szCs w:val="20"/>
        </w:rPr>
        <w:t>Bera</w:t>
      </w:r>
      <w:proofErr w:type="spellEnd"/>
      <w:r w:rsidRPr="00163AB8">
        <w:rPr>
          <w:rFonts w:ascii="Courier New" w:hAnsi="Courier New" w:cs="Courier New"/>
          <w:color w:val="080808"/>
          <w:sz w:val="20"/>
          <w:szCs w:val="20"/>
        </w:rPr>
        <w:t xml:space="preserve"> (JB):               317.47</w:t>
      </w:r>
      <w:r w:rsidRPr="00163AB8">
        <w:rPr>
          <w:rFonts w:ascii="Courier New" w:hAnsi="Courier New" w:cs="Courier New"/>
          <w:color w:val="080808"/>
          <w:sz w:val="20"/>
          <w:szCs w:val="20"/>
        </w:rPr>
        <w:br/>
        <w:t>Prob(Q):                              0.30   Prob(JB):                         0.00</w:t>
      </w:r>
      <w:r w:rsidRPr="00163AB8">
        <w:rPr>
          <w:rFonts w:ascii="Courier New" w:hAnsi="Courier New" w:cs="Courier New"/>
          <w:color w:val="080808"/>
          <w:sz w:val="20"/>
          <w:szCs w:val="20"/>
        </w:rPr>
        <w:br/>
        <w:t>Heteroskedasticity (H):               1.60   Skew:                            -0.05</w:t>
      </w:r>
      <w:r w:rsidRPr="00163AB8">
        <w:rPr>
          <w:rFonts w:ascii="Courier New" w:hAnsi="Courier New" w:cs="Courier New"/>
          <w:color w:val="080808"/>
          <w:sz w:val="20"/>
          <w:szCs w:val="20"/>
        </w:rPr>
        <w:br/>
        <w:t>Prob(H) (two-sided):                  0.00   Kurtosis:                         5.30</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Warnings:</w:t>
      </w:r>
      <w:r w:rsidRPr="00163AB8">
        <w:rPr>
          <w:rFonts w:ascii="Courier New" w:hAnsi="Courier New" w:cs="Courier New"/>
          <w:color w:val="080808"/>
          <w:sz w:val="20"/>
          <w:szCs w:val="20"/>
        </w:rPr>
        <w:br/>
        <w:t>[1] Covariance matrix calculated using the outer product of gradients (complex-step).</w:t>
      </w:r>
      <w:r w:rsidRPr="00163AB8">
        <w:rPr>
          <w:rFonts w:ascii="Courier New" w:hAnsi="Courier New" w:cs="Courier New"/>
          <w:color w:val="080808"/>
          <w:sz w:val="20"/>
          <w:szCs w:val="20"/>
        </w:rPr>
        <w:br/>
        <w:t>[2] Covariance matrix is singular or near-singular, with condition number 1.43e+39. Standard errors may be unstable.</w:t>
      </w:r>
      <w:r w:rsidRPr="00163AB8">
        <w:rPr>
          <w:rFonts w:ascii="Courier New" w:hAnsi="Courier New" w:cs="Courier New"/>
          <w:color w:val="080808"/>
          <w:sz w:val="20"/>
          <w:szCs w:val="20"/>
        </w:rPr>
        <w:br/>
        <w:t xml:space="preserve">                    value</w:t>
      </w:r>
      <w:r w:rsidRPr="00163AB8">
        <w:rPr>
          <w:rFonts w:ascii="Courier New" w:hAnsi="Courier New" w:cs="Courier New"/>
          <w:color w:val="080808"/>
          <w:sz w:val="20"/>
          <w:szCs w:val="20"/>
        </w:rPr>
        <w:br/>
        <w:t>2023-01-</w:t>
      </w:r>
      <w:proofErr w:type="gramStart"/>
      <w:r w:rsidRPr="00163AB8">
        <w:rPr>
          <w:rFonts w:ascii="Courier New" w:hAnsi="Courier New" w:cs="Courier New"/>
          <w:color w:val="080808"/>
          <w:sz w:val="20"/>
          <w:szCs w:val="20"/>
        </w:rPr>
        <w:t>01  688894</w:t>
      </w:r>
      <w:proofErr w:type="gramEnd"/>
      <w:r w:rsidRPr="00163AB8">
        <w:rPr>
          <w:rFonts w:ascii="Courier New" w:hAnsi="Courier New" w:cs="Courier New"/>
          <w:color w:val="080808"/>
          <w:sz w:val="20"/>
          <w:szCs w:val="20"/>
        </w:rPr>
        <w:t>.336198</w:t>
      </w:r>
      <w:r w:rsidRPr="00163AB8">
        <w:rPr>
          <w:rFonts w:ascii="Courier New" w:hAnsi="Courier New" w:cs="Courier New"/>
          <w:color w:val="080808"/>
          <w:sz w:val="20"/>
          <w:szCs w:val="20"/>
        </w:rPr>
        <w:br/>
        <w:t>2023-01-02  810223.659315</w:t>
      </w:r>
      <w:r w:rsidRPr="00163AB8">
        <w:rPr>
          <w:rFonts w:ascii="Courier New" w:hAnsi="Courier New" w:cs="Courier New"/>
          <w:color w:val="080808"/>
          <w:sz w:val="20"/>
          <w:szCs w:val="20"/>
        </w:rPr>
        <w:br/>
        <w:t>2023-01-03  846431.815355</w:t>
      </w:r>
      <w:r w:rsidRPr="00163AB8">
        <w:rPr>
          <w:rFonts w:ascii="Courier New" w:hAnsi="Courier New" w:cs="Courier New"/>
          <w:color w:val="080808"/>
          <w:sz w:val="20"/>
          <w:szCs w:val="20"/>
        </w:rPr>
        <w:br/>
        <w:t>2023-01-04  674991.822248</w:t>
      </w:r>
      <w:r w:rsidRPr="00163AB8">
        <w:rPr>
          <w:rFonts w:ascii="Courier New" w:hAnsi="Courier New" w:cs="Courier New"/>
          <w:color w:val="080808"/>
          <w:sz w:val="20"/>
          <w:szCs w:val="20"/>
        </w:rPr>
        <w:br/>
        <w:t>2023-01-05  994937.836550</w:t>
      </w:r>
      <w:r w:rsidRPr="00163AB8">
        <w:rPr>
          <w:rFonts w:ascii="Courier New" w:hAnsi="Courier New" w:cs="Courier New"/>
          <w:color w:val="080808"/>
          <w:sz w:val="20"/>
          <w:szCs w:val="20"/>
        </w:rPr>
        <w:br/>
        <w:t>...                   ...</w:t>
      </w:r>
      <w:r w:rsidRPr="00163AB8">
        <w:rPr>
          <w:rFonts w:ascii="Courier New" w:hAnsi="Courier New" w:cs="Courier New"/>
          <w:color w:val="080808"/>
          <w:sz w:val="20"/>
          <w:szCs w:val="20"/>
        </w:rPr>
        <w:br/>
        <w:t>2023-10-15  395095.566773</w:t>
      </w:r>
      <w:r w:rsidRPr="00163AB8">
        <w:rPr>
          <w:rFonts w:ascii="Courier New" w:hAnsi="Courier New" w:cs="Courier New"/>
          <w:color w:val="080808"/>
          <w:sz w:val="20"/>
          <w:szCs w:val="20"/>
        </w:rPr>
        <w:br/>
        <w:t>2023-10-16  438703.405225</w:t>
      </w:r>
      <w:r w:rsidRPr="00163AB8">
        <w:rPr>
          <w:rFonts w:ascii="Courier New" w:hAnsi="Courier New" w:cs="Courier New"/>
          <w:color w:val="080808"/>
          <w:sz w:val="20"/>
          <w:szCs w:val="20"/>
        </w:rPr>
        <w:br/>
        <w:t>2023-10-17  461302.680828</w:t>
      </w:r>
      <w:r w:rsidRPr="00163AB8">
        <w:rPr>
          <w:rFonts w:ascii="Courier New" w:hAnsi="Courier New" w:cs="Courier New"/>
          <w:color w:val="080808"/>
          <w:sz w:val="20"/>
          <w:szCs w:val="20"/>
        </w:rPr>
        <w:br/>
        <w:t>2023-10-18  546094.523498</w:t>
      </w:r>
      <w:r w:rsidRPr="00163AB8">
        <w:rPr>
          <w:rFonts w:ascii="Courier New" w:hAnsi="Courier New" w:cs="Courier New"/>
          <w:color w:val="080808"/>
          <w:sz w:val="20"/>
          <w:szCs w:val="20"/>
        </w:rPr>
        <w:br/>
        <w:t>2023-10-19  657553.691776</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[292 rows x 1 columns]</w:t>
      </w:r>
      <w:r w:rsidRPr="00163AB8">
        <w:rPr>
          <w:rFonts w:ascii="Courier New" w:hAnsi="Courier New" w:cs="Courier New"/>
          <w:color w:val="080808"/>
          <w:sz w:val="20"/>
          <w:szCs w:val="20"/>
        </w:rPr>
        <w:br/>
        <w:t>------------Time series analysis for trip count-------------</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original time series:</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p-value: 0.222526</w:t>
      </w:r>
      <w:r w:rsidRPr="00163AB8">
        <w:rPr>
          <w:rFonts w:ascii="Courier New" w:hAnsi="Courier New" w:cs="Courier New"/>
          <w:color w:val="080808"/>
          <w:sz w:val="20"/>
          <w:szCs w:val="20"/>
        </w:rPr>
        <w:br/>
        <w:t>ADF Statistic: -2.156196</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differenced time series (Difference order 1):</w:t>
      </w:r>
      <w:r w:rsidRPr="00163AB8">
        <w:rPr>
          <w:rFonts w:ascii="Courier New" w:hAnsi="Courier New" w:cs="Courier New"/>
          <w:color w:val="080808"/>
          <w:sz w:val="20"/>
          <w:szCs w:val="20"/>
        </w:rPr>
        <w:br/>
        <w:t>p-value: 0.000000</w:t>
      </w:r>
      <w:r w:rsidRPr="00163AB8">
        <w:rPr>
          <w:rFonts w:ascii="Courier New" w:hAnsi="Courier New" w:cs="Courier New"/>
          <w:color w:val="080808"/>
          <w:sz w:val="20"/>
          <w:szCs w:val="20"/>
        </w:rPr>
        <w:br/>
        <w:t>ADF Statistic: -10.173839</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------------------------SARIMA Model------------------------</w:t>
      </w:r>
      <w:r w:rsidRPr="00163AB8">
        <w:rPr>
          <w:rFonts w:ascii="Courier New" w:hAnsi="Courier New" w:cs="Courier New"/>
          <w:color w:val="080808"/>
          <w:sz w:val="20"/>
          <w:szCs w:val="20"/>
        </w:rPr>
        <w:br/>
        <w:t>Best SARIMA parameters: (1, 1, 1) (0, 0, 1, 12)</w:t>
      </w:r>
      <w:r w:rsidRPr="00163AB8">
        <w:rPr>
          <w:rFonts w:ascii="Courier New" w:hAnsi="Courier New" w:cs="Courier New"/>
          <w:color w:val="080808"/>
          <w:sz w:val="20"/>
          <w:szCs w:val="20"/>
        </w:rPr>
        <w:br/>
        <w:t>Summary of the SARIMA model for trip count:</w:t>
      </w:r>
      <w:r w:rsidRPr="00163AB8">
        <w:rPr>
          <w:rFonts w:ascii="Courier New" w:hAnsi="Courier New" w:cs="Courier New"/>
          <w:color w:val="080808"/>
          <w:sz w:val="20"/>
          <w:szCs w:val="20"/>
        </w:rPr>
        <w:br/>
        <w:t xml:space="preserve">                                     SARIMAX Results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Dep. Variable:                                  0   No. Observations:                 1459</w:t>
      </w:r>
      <w:r w:rsidRPr="00163AB8">
        <w:rPr>
          <w:rFonts w:ascii="Courier New" w:hAnsi="Courier New" w:cs="Courier New"/>
          <w:color w:val="080808"/>
          <w:sz w:val="20"/>
          <w:szCs w:val="20"/>
        </w:rPr>
        <w:br/>
        <w:t>Model:             SARIMAX(1, 1, 1)x(0, 0, 1, 12)   Log Likelihood              -15917.714</w:t>
      </w:r>
      <w:r w:rsidRPr="00163AB8">
        <w:rPr>
          <w:rFonts w:ascii="Courier New" w:hAnsi="Courier New" w:cs="Courier New"/>
          <w:color w:val="080808"/>
          <w:sz w:val="20"/>
          <w:szCs w:val="20"/>
        </w:rPr>
        <w:br/>
        <w:t>Date:                            Thu, 23 Mar 2023   AIC                          31843.428</w:t>
      </w:r>
      <w:r w:rsidRPr="00163AB8">
        <w:rPr>
          <w:rFonts w:ascii="Courier New" w:hAnsi="Courier New" w:cs="Courier New"/>
          <w:color w:val="080808"/>
          <w:sz w:val="20"/>
          <w:szCs w:val="20"/>
        </w:rPr>
        <w:br/>
        <w:t>Time:                                    22:31:39   BIC                          31864.529</w:t>
      </w:r>
      <w:r w:rsidRPr="00163AB8">
        <w:rPr>
          <w:rFonts w:ascii="Courier New" w:hAnsi="Courier New" w:cs="Courier New"/>
          <w:color w:val="080808"/>
          <w:sz w:val="20"/>
          <w:szCs w:val="20"/>
        </w:rPr>
        <w:br/>
        <w:t>Sample:                                         0   HQIC                         31851.304</w:t>
      </w:r>
      <w:r w:rsidRPr="00163AB8">
        <w:rPr>
          <w:rFonts w:ascii="Courier New" w:hAnsi="Courier New" w:cs="Courier New"/>
          <w:color w:val="080808"/>
          <w:sz w:val="20"/>
          <w:szCs w:val="20"/>
        </w:rPr>
        <w:br/>
        <w:t xml:space="preserve">                                           - 1459                                         </w:t>
      </w:r>
      <w:r w:rsidRPr="00163AB8">
        <w:rPr>
          <w:rFonts w:ascii="Courier New" w:hAnsi="Courier New" w:cs="Courier New"/>
          <w:color w:val="080808"/>
          <w:sz w:val="20"/>
          <w:szCs w:val="20"/>
        </w:rPr>
        <w:br/>
        <w:t xml:space="preserve">Covariance Type:                              </w:t>
      </w:r>
      <w:proofErr w:type="spellStart"/>
      <w:r w:rsidRPr="00163AB8">
        <w:rPr>
          <w:rFonts w:ascii="Courier New" w:hAnsi="Courier New" w:cs="Courier New"/>
          <w:color w:val="080808"/>
          <w:sz w:val="20"/>
          <w:szCs w:val="20"/>
        </w:rPr>
        <w:t>opg</w:t>
      </w:r>
      <w:proofErr w:type="spellEnd"/>
      <w:r w:rsidRPr="00163AB8">
        <w:rPr>
          <w:rFonts w:ascii="Courier New" w:hAnsi="Courier New" w:cs="Courier New"/>
          <w:color w:val="080808"/>
          <w:sz w:val="20"/>
          <w:szCs w:val="20"/>
        </w:rPr>
        <w:t xml:space="preserve">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 xml:space="preserve">                 </w:t>
      </w:r>
      <w:proofErr w:type="spellStart"/>
      <w:r w:rsidRPr="00163AB8">
        <w:rPr>
          <w:rFonts w:ascii="Courier New" w:hAnsi="Courier New" w:cs="Courier New"/>
          <w:color w:val="080808"/>
          <w:sz w:val="20"/>
          <w:szCs w:val="20"/>
        </w:rPr>
        <w:t>coef</w:t>
      </w:r>
      <w:proofErr w:type="spellEnd"/>
      <w:r w:rsidRPr="00163AB8">
        <w:rPr>
          <w:rFonts w:ascii="Courier New" w:hAnsi="Courier New" w:cs="Courier New"/>
          <w:color w:val="080808"/>
          <w:sz w:val="20"/>
          <w:szCs w:val="20"/>
        </w:rPr>
        <w:t xml:space="preserve">    std err          z      P&gt;|z|      [0.025      0.975]</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ar.L1          0.2957      0.030      9.996      0.000       0.238       0.354</w:t>
      </w:r>
      <w:r w:rsidRPr="00163AB8">
        <w:rPr>
          <w:rFonts w:ascii="Courier New" w:hAnsi="Courier New" w:cs="Courier New"/>
          <w:color w:val="080808"/>
          <w:sz w:val="20"/>
          <w:szCs w:val="20"/>
        </w:rPr>
        <w:br/>
        <w:t>ma.L1         -0.8670      0.018    -47.929      0.000      -0.903      -0.832</w:t>
      </w:r>
      <w:r w:rsidRPr="00163AB8">
        <w:rPr>
          <w:rFonts w:ascii="Courier New" w:hAnsi="Courier New" w:cs="Courier New"/>
          <w:color w:val="080808"/>
          <w:sz w:val="20"/>
          <w:szCs w:val="20"/>
        </w:rPr>
        <w:br/>
        <w:t>ma.S.L12      -0.0596      0.030     -2.019      0.043      -0.117      -0.002</w:t>
      </w:r>
      <w:r w:rsidRPr="00163AB8">
        <w:rPr>
          <w:rFonts w:ascii="Courier New" w:hAnsi="Courier New" w:cs="Courier New"/>
          <w:color w:val="080808"/>
          <w:sz w:val="20"/>
          <w:szCs w:val="20"/>
        </w:rPr>
        <w:br/>
        <w:t xml:space="preserve">sigma2      2.375e+08   4.28e-12   5.55e+19      0.000    2.38e+08    </w:t>
      </w:r>
      <w:proofErr w:type="spellStart"/>
      <w:r w:rsidRPr="00163AB8">
        <w:rPr>
          <w:rFonts w:ascii="Courier New" w:hAnsi="Courier New" w:cs="Courier New"/>
          <w:color w:val="080808"/>
          <w:sz w:val="20"/>
          <w:szCs w:val="20"/>
        </w:rPr>
        <w:t>2.38e+08</w:t>
      </w:r>
      <w:proofErr w:type="spellEnd"/>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r>
      <w:proofErr w:type="spellStart"/>
      <w:r w:rsidRPr="00163AB8">
        <w:rPr>
          <w:rFonts w:ascii="Courier New" w:hAnsi="Courier New" w:cs="Courier New"/>
          <w:color w:val="080808"/>
          <w:sz w:val="20"/>
          <w:szCs w:val="20"/>
        </w:rPr>
        <w:t>Ljung</w:t>
      </w:r>
      <w:proofErr w:type="spellEnd"/>
      <w:r w:rsidRPr="00163AB8">
        <w:rPr>
          <w:rFonts w:ascii="Courier New" w:hAnsi="Courier New" w:cs="Courier New"/>
          <w:color w:val="080808"/>
          <w:sz w:val="20"/>
          <w:szCs w:val="20"/>
        </w:rPr>
        <w:t>-Box (L1) (Q):                   0.50   Jarque-</w:t>
      </w:r>
      <w:proofErr w:type="spellStart"/>
      <w:r w:rsidRPr="00163AB8">
        <w:rPr>
          <w:rFonts w:ascii="Courier New" w:hAnsi="Courier New" w:cs="Courier New"/>
          <w:color w:val="080808"/>
          <w:sz w:val="20"/>
          <w:szCs w:val="20"/>
        </w:rPr>
        <w:t>Bera</w:t>
      </w:r>
      <w:proofErr w:type="spellEnd"/>
      <w:r w:rsidRPr="00163AB8">
        <w:rPr>
          <w:rFonts w:ascii="Courier New" w:hAnsi="Courier New" w:cs="Courier New"/>
          <w:color w:val="080808"/>
          <w:sz w:val="20"/>
          <w:szCs w:val="20"/>
        </w:rPr>
        <w:t xml:space="preserve"> (JB):               432.22</w:t>
      </w:r>
      <w:r w:rsidRPr="00163AB8">
        <w:rPr>
          <w:rFonts w:ascii="Courier New" w:hAnsi="Courier New" w:cs="Courier New"/>
          <w:color w:val="080808"/>
          <w:sz w:val="20"/>
          <w:szCs w:val="20"/>
        </w:rPr>
        <w:br/>
        <w:t>Prob(Q):                              0.48   Prob(JB):                         0.00</w:t>
      </w:r>
      <w:r w:rsidRPr="00163AB8">
        <w:rPr>
          <w:rFonts w:ascii="Courier New" w:hAnsi="Courier New" w:cs="Courier New"/>
          <w:color w:val="080808"/>
          <w:sz w:val="20"/>
          <w:szCs w:val="20"/>
        </w:rPr>
        <w:br/>
        <w:t>Heteroskedasticity (H):               1.52   Skew:                            -0.81</w:t>
      </w:r>
      <w:r w:rsidRPr="00163AB8">
        <w:rPr>
          <w:rFonts w:ascii="Courier New" w:hAnsi="Courier New" w:cs="Courier New"/>
          <w:color w:val="080808"/>
          <w:sz w:val="20"/>
          <w:szCs w:val="20"/>
        </w:rPr>
        <w:br/>
        <w:t>Prob(H) (two-sided):                  0.00   Kurtosis:                         5.13</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Warnings:</w:t>
      </w:r>
      <w:r w:rsidRPr="00163AB8">
        <w:rPr>
          <w:rFonts w:ascii="Courier New" w:hAnsi="Courier New" w:cs="Courier New"/>
          <w:color w:val="080808"/>
          <w:sz w:val="20"/>
          <w:szCs w:val="20"/>
        </w:rPr>
        <w:br/>
        <w:t>[1] Covariance matrix calculated using the outer product of gradients (complex-step).</w:t>
      </w:r>
      <w:r w:rsidRPr="00163AB8">
        <w:rPr>
          <w:rFonts w:ascii="Courier New" w:hAnsi="Courier New" w:cs="Courier New"/>
          <w:color w:val="080808"/>
          <w:sz w:val="20"/>
          <w:szCs w:val="20"/>
        </w:rPr>
        <w:br/>
        <w:t>[2] Covariance matrix is singular or near-singular, with condition number 1.55e+36. Standard errors may be unstable.</w:t>
      </w:r>
      <w:r w:rsidRPr="00163AB8">
        <w:rPr>
          <w:rFonts w:ascii="Courier New" w:hAnsi="Courier New" w:cs="Courier New"/>
          <w:color w:val="080808"/>
          <w:sz w:val="20"/>
          <w:szCs w:val="20"/>
        </w:rPr>
        <w:br/>
        <w:t xml:space="preserve">                   value</w:t>
      </w:r>
      <w:r w:rsidRPr="00163AB8">
        <w:rPr>
          <w:rFonts w:ascii="Courier New" w:hAnsi="Courier New" w:cs="Courier New"/>
          <w:color w:val="080808"/>
          <w:sz w:val="20"/>
          <w:szCs w:val="20"/>
        </w:rPr>
        <w:br/>
        <w:t>2023-01-</w:t>
      </w:r>
      <w:proofErr w:type="gramStart"/>
      <w:r w:rsidRPr="00163AB8">
        <w:rPr>
          <w:rFonts w:ascii="Courier New" w:hAnsi="Courier New" w:cs="Courier New"/>
          <w:color w:val="080808"/>
          <w:sz w:val="20"/>
          <w:szCs w:val="20"/>
        </w:rPr>
        <w:t>01  53668</w:t>
      </w:r>
      <w:proofErr w:type="gramEnd"/>
      <w:r w:rsidRPr="00163AB8">
        <w:rPr>
          <w:rFonts w:ascii="Courier New" w:hAnsi="Courier New" w:cs="Courier New"/>
          <w:color w:val="080808"/>
          <w:sz w:val="20"/>
          <w:szCs w:val="20"/>
        </w:rPr>
        <w:t>.536948</w:t>
      </w:r>
      <w:r w:rsidRPr="00163AB8">
        <w:rPr>
          <w:rFonts w:ascii="Courier New" w:hAnsi="Courier New" w:cs="Courier New"/>
          <w:color w:val="080808"/>
          <w:sz w:val="20"/>
          <w:szCs w:val="20"/>
        </w:rPr>
        <w:br/>
        <w:t>2023-01-02  61473.525666</w:t>
      </w:r>
      <w:r w:rsidRPr="00163AB8">
        <w:rPr>
          <w:rFonts w:ascii="Courier New" w:hAnsi="Courier New" w:cs="Courier New"/>
          <w:color w:val="080808"/>
          <w:sz w:val="20"/>
          <w:szCs w:val="20"/>
        </w:rPr>
        <w:br/>
        <w:t>2023-01-03  64667.756700</w:t>
      </w:r>
      <w:r w:rsidRPr="00163AB8">
        <w:rPr>
          <w:rFonts w:ascii="Courier New" w:hAnsi="Courier New" w:cs="Courier New"/>
          <w:color w:val="080808"/>
          <w:sz w:val="20"/>
          <w:szCs w:val="20"/>
        </w:rPr>
        <w:br/>
        <w:t>2023-01-04  54094.835324</w:t>
      </w:r>
      <w:r w:rsidRPr="00163AB8">
        <w:rPr>
          <w:rFonts w:ascii="Courier New" w:hAnsi="Courier New" w:cs="Courier New"/>
          <w:color w:val="080808"/>
          <w:sz w:val="20"/>
          <w:szCs w:val="20"/>
        </w:rPr>
        <w:br/>
        <w:t>2023-01-05  69886.269986</w:t>
      </w:r>
      <w:r w:rsidRPr="00163AB8">
        <w:rPr>
          <w:rFonts w:ascii="Courier New" w:hAnsi="Courier New" w:cs="Courier New"/>
          <w:color w:val="080808"/>
          <w:sz w:val="20"/>
          <w:szCs w:val="20"/>
        </w:rPr>
        <w:br/>
        <w:t>...                  ...</w:t>
      </w:r>
      <w:r w:rsidRPr="00163AB8">
        <w:rPr>
          <w:rFonts w:ascii="Courier New" w:hAnsi="Courier New" w:cs="Courier New"/>
          <w:color w:val="080808"/>
          <w:sz w:val="20"/>
          <w:szCs w:val="20"/>
        </w:rPr>
        <w:br/>
        <w:t>2023-10-15  32561.860393</w:t>
      </w:r>
      <w:r w:rsidRPr="00163AB8">
        <w:rPr>
          <w:rFonts w:ascii="Courier New" w:hAnsi="Courier New" w:cs="Courier New"/>
          <w:color w:val="080808"/>
          <w:sz w:val="20"/>
          <w:szCs w:val="20"/>
        </w:rPr>
        <w:br/>
        <w:t>2023-10-16  37097.585422</w:t>
      </w:r>
      <w:r w:rsidRPr="00163AB8">
        <w:rPr>
          <w:rFonts w:ascii="Courier New" w:hAnsi="Courier New" w:cs="Courier New"/>
          <w:color w:val="080808"/>
          <w:sz w:val="20"/>
          <w:szCs w:val="20"/>
        </w:rPr>
        <w:br/>
        <w:t>2023-10-17  39114.824364</w:t>
      </w:r>
      <w:r w:rsidRPr="00163AB8">
        <w:rPr>
          <w:rFonts w:ascii="Courier New" w:hAnsi="Courier New" w:cs="Courier New"/>
          <w:color w:val="080808"/>
          <w:sz w:val="20"/>
          <w:szCs w:val="20"/>
        </w:rPr>
        <w:br/>
        <w:t>2023-10-18  44383.072306</w:t>
      </w:r>
      <w:r w:rsidRPr="00163AB8">
        <w:rPr>
          <w:rFonts w:ascii="Courier New" w:hAnsi="Courier New" w:cs="Courier New"/>
          <w:color w:val="080808"/>
          <w:sz w:val="20"/>
          <w:szCs w:val="20"/>
        </w:rPr>
        <w:br/>
        <w:t>2023-10-19  49295.189496</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[292 rows x 1 columns]</w:t>
      </w:r>
      <w:r w:rsidRPr="00163AB8">
        <w:rPr>
          <w:rFonts w:ascii="Courier New" w:hAnsi="Courier New" w:cs="Courier New"/>
          <w:color w:val="080808"/>
          <w:sz w:val="20"/>
          <w:szCs w:val="20"/>
        </w:rPr>
        <w:br/>
        <w:t>------------Time series analysis for CASE_COUNT-------------</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original time series:</w:t>
      </w:r>
      <w:r w:rsidRPr="00163AB8">
        <w:rPr>
          <w:rFonts w:ascii="Courier New" w:hAnsi="Courier New" w:cs="Courier New"/>
          <w:color w:val="080808"/>
          <w:sz w:val="20"/>
          <w:szCs w:val="20"/>
        </w:rPr>
        <w:br/>
        <w:t>p-value: 0.208837</w:t>
      </w:r>
      <w:r w:rsidRPr="00163AB8">
        <w:rPr>
          <w:rFonts w:ascii="Courier New" w:hAnsi="Courier New" w:cs="Courier New"/>
          <w:color w:val="080808"/>
          <w:sz w:val="20"/>
          <w:szCs w:val="20"/>
        </w:rPr>
        <w:br/>
        <w:t>ADF Statistic: -2.192887</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The ADF test for differenced time series (Difference order 1):</w:t>
      </w:r>
      <w:r w:rsidRPr="00163AB8">
        <w:rPr>
          <w:rFonts w:ascii="Courier New" w:hAnsi="Courier New" w:cs="Courier New"/>
          <w:color w:val="080808"/>
          <w:sz w:val="20"/>
          <w:szCs w:val="20"/>
        </w:rPr>
        <w:br/>
        <w:t>p-value: 0.000000</w:t>
      </w:r>
      <w:r w:rsidRPr="00163AB8">
        <w:rPr>
          <w:rFonts w:ascii="Courier New" w:hAnsi="Courier New" w:cs="Courier New"/>
          <w:color w:val="080808"/>
          <w:sz w:val="20"/>
          <w:szCs w:val="20"/>
        </w:rPr>
        <w:br/>
        <w:t>ADF Statistic: -9.219584</w:t>
      </w:r>
      <w:r w:rsidRPr="00163AB8">
        <w:rPr>
          <w:rFonts w:ascii="Courier New" w:hAnsi="Courier New" w:cs="Courier New"/>
          <w:color w:val="080808"/>
          <w:sz w:val="20"/>
          <w:szCs w:val="20"/>
        </w:rPr>
        <w:br/>
        <w:t>Critical Values:</w:t>
      </w:r>
      <w:r w:rsidRPr="00163AB8">
        <w:rPr>
          <w:rFonts w:ascii="Courier New" w:hAnsi="Courier New" w:cs="Courier New"/>
          <w:color w:val="080808"/>
          <w:sz w:val="20"/>
          <w:szCs w:val="20"/>
        </w:rPr>
        <w:br/>
        <w:t xml:space="preserve">   1%: -3.435</w:t>
      </w:r>
      <w:r w:rsidRPr="00163AB8">
        <w:rPr>
          <w:rFonts w:ascii="Courier New" w:hAnsi="Courier New" w:cs="Courier New"/>
          <w:color w:val="080808"/>
          <w:sz w:val="20"/>
          <w:szCs w:val="20"/>
        </w:rPr>
        <w:br/>
        <w:t xml:space="preserve">   5%: -2.864</w:t>
      </w:r>
      <w:r w:rsidRPr="00163AB8">
        <w:rPr>
          <w:rFonts w:ascii="Courier New" w:hAnsi="Courier New" w:cs="Courier New"/>
          <w:color w:val="080808"/>
          <w:sz w:val="20"/>
          <w:szCs w:val="20"/>
        </w:rPr>
        <w:br/>
        <w:t xml:space="preserve">   10%: -2.568</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------------------------SARIMA Model------------------------</w:t>
      </w:r>
      <w:r w:rsidRPr="00163AB8">
        <w:rPr>
          <w:rFonts w:ascii="Courier New" w:hAnsi="Courier New" w:cs="Courier New"/>
          <w:color w:val="080808"/>
          <w:sz w:val="20"/>
          <w:szCs w:val="20"/>
        </w:rPr>
        <w:br/>
        <w:t>Best SARIMA parameters: (1, 1, 1) (1, 0, 1, 12)</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Summary of the SARIMA model for CASE_COUNT:</w:t>
      </w:r>
      <w:r w:rsidRPr="00163AB8">
        <w:rPr>
          <w:rFonts w:ascii="Courier New" w:hAnsi="Courier New" w:cs="Courier New"/>
          <w:color w:val="080808"/>
          <w:sz w:val="20"/>
          <w:szCs w:val="20"/>
        </w:rPr>
        <w:br/>
        <w:t xml:space="preserve">                                     SARIMAX Results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Dep. Variable:                                  0   No. Observations:                 1459</w:t>
      </w:r>
      <w:r w:rsidRPr="00163AB8">
        <w:rPr>
          <w:rFonts w:ascii="Courier New" w:hAnsi="Courier New" w:cs="Courier New"/>
          <w:color w:val="080808"/>
          <w:sz w:val="20"/>
          <w:szCs w:val="20"/>
        </w:rPr>
        <w:br/>
        <w:t>Model:             SARIMAX(1, 1, 1)x(1, 0, 1, 12)   Log Likelihood              -25061.601</w:t>
      </w:r>
      <w:r w:rsidRPr="00163AB8">
        <w:rPr>
          <w:rFonts w:ascii="Courier New" w:hAnsi="Courier New" w:cs="Courier New"/>
          <w:color w:val="080808"/>
          <w:sz w:val="20"/>
          <w:szCs w:val="20"/>
        </w:rPr>
        <w:br/>
        <w:t>Date:                            Thu, 23 Mar 2023   AIC                          50133.201</w:t>
      </w:r>
      <w:r w:rsidRPr="00163AB8">
        <w:rPr>
          <w:rFonts w:ascii="Courier New" w:hAnsi="Courier New" w:cs="Courier New"/>
          <w:color w:val="080808"/>
          <w:sz w:val="20"/>
          <w:szCs w:val="20"/>
        </w:rPr>
        <w:br/>
        <w:t>Time:                                    22:34:08   BIC                          50159.577</w:t>
      </w:r>
      <w:r w:rsidRPr="00163AB8">
        <w:rPr>
          <w:rFonts w:ascii="Courier New" w:hAnsi="Courier New" w:cs="Courier New"/>
          <w:color w:val="080808"/>
          <w:sz w:val="20"/>
          <w:szCs w:val="20"/>
        </w:rPr>
        <w:br/>
        <w:t>Sample:                                         0   HQIC                         50143.046</w:t>
      </w:r>
      <w:r w:rsidRPr="00163AB8">
        <w:rPr>
          <w:rFonts w:ascii="Courier New" w:hAnsi="Courier New" w:cs="Courier New"/>
          <w:color w:val="080808"/>
          <w:sz w:val="20"/>
          <w:szCs w:val="20"/>
        </w:rPr>
        <w:br/>
        <w:t xml:space="preserve">                                           - 1459                                         </w:t>
      </w:r>
      <w:r w:rsidRPr="00163AB8">
        <w:rPr>
          <w:rFonts w:ascii="Courier New" w:hAnsi="Courier New" w:cs="Courier New"/>
          <w:color w:val="080808"/>
          <w:sz w:val="20"/>
          <w:szCs w:val="20"/>
        </w:rPr>
        <w:br/>
        <w:t xml:space="preserve">Covariance Type:                              </w:t>
      </w:r>
      <w:proofErr w:type="spellStart"/>
      <w:r w:rsidRPr="00163AB8">
        <w:rPr>
          <w:rFonts w:ascii="Courier New" w:hAnsi="Courier New" w:cs="Courier New"/>
          <w:color w:val="080808"/>
          <w:sz w:val="20"/>
          <w:szCs w:val="20"/>
        </w:rPr>
        <w:t>opg</w:t>
      </w:r>
      <w:proofErr w:type="spellEnd"/>
      <w:r w:rsidRPr="00163AB8">
        <w:rPr>
          <w:rFonts w:ascii="Courier New" w:hAnsi="Courier New" w:cs="Courier New"/>
          <w:color w:val="080808"/>
          <w:sz w:val="20"/>
          <w:szCs w:val="20"/>
        </w:rPr>
        <w:t xml:space="preserve">                                         </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 xml:space="preserve">                 </w:t>
      </w:r>
      <w:proofErr w:type="spellStart"/>
      <w:r w:rsidRPr="00163AB8">
        <w:rPr>
          <w:rFonts w:ascii="Courier New" w:hAnsi="Courier New" w:cs="Courier New"/>
          <w:color w:val="080808"/>
          <w:sz w:val="20"/>
          <w:szCs w:val="20"/>
        </w:rPr>
        <w:t>coef</w:t>
      </w:r>
      <w:proofErr w:type="spellEnd"/>
      <w:r w:rsidRPr="00163AB8">
        <w:rPr>
          <w:rFonts w:ascii="Courier New" w:hAnsi="Courier New" w:cs="Courier New"/>
          <w:color w:val="080808"/>
          <w:sz w:val="20"/>
          <w:szCs w:val="20"/>
        </w:rPr>
        <w:t xml:space="preserve">    std err          z      P&gt;|z|      [0.025      0.975]</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t>ar.L1          0.4825      0.015     31.414      0.000       0.452       0.513</w:t>
      </w:r>
      <w:r w:rsidRPr="00163AB8">
        <w:rPr>
          <w:rFonts w:ascii="Courier New" w:hAnsi="Courier New" w:cs="Courier New"/>
          <w:color w:val="080808"/>
          <w:sz w:val="20"/>
          <w:szCs w:val="20"/>
        </w:rPr>
        <w:br/>
        <w:t>ma.L1         -0.8375      0.010    -85.550      0.000      -0.857      -0.818</w:t>
      </w:r>
      <w:r w:rsidRPr="00163AB8">
        <w:rPr>
          <w:rFonts w:ascii="Courier New" w:hAnsi="Courier New" w:cs="Courier New"/>
          <w:color w:val="080808"/>
          <w:sz w:val="20"/>
          <w:szCs w:val="20"/>
        </w:rPr>
        <w:br/>
        <w:t>ar.S.L12       0.5942      0.051     11.597      0.000       0.494       0.695</w:t>
      </w:r>
      <w:r w:rsidRPr="00163AB8">
        <w:rPr>
          <w:rFonts w:ascii="Courier New" w:hAnsi="Courier New" w:cs="Courier New"/>
          <w:color w:val="080808"/>
          <w:sz w:val="20"/>
          <w:szCs w:val="20"/>
        </w:rPr>
        <w:br/>
        <w:t>ma.S.L12      -0.8018      0.048    -16.578      0.000      -0.897      -0.707</w:t>
      </w:r>
      <w:r w:rsidRPr="00163AB8">
        <w:rPr>
          <w:rFonts w:ascii="Courier New" w:hAnsi="Courier New" w:cs="Courier New"/>
          <w:color w:val="080808"/>
          <w:sz w:val="20"/>
          <w:szCs w:val="20"/>
        </w:rPr>
        <w:br/>
        <w:t xml:space="preserve">sigma2      7.996e+13   1.65e-15   4.86e+28      0.000       8e+13       </w:t>
      </w:r>
      <w:proofErr w:type="spellStart"/>
      <w:r w:rsidRPr="00163AB8">
        <w:rPr>
          <w:rFonts w:ascii="Courier New" w:hAnsi="Courier New" w:cs="Courier New"/>
          <w:color w:val="080808"/>
          <w:sz w:val="20"/>
          <w:szCs w:val="20"/>
        </w:rPr>
        <w:t>8e+13</w:t>
      </w:r>
      <w:proofErr w:type="spellEnd"/>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r>
      <w:proofErr w:type="spellStart"/>
      <w:r w:rsidRPr="00163AB8">
        <w:rPr>
          <w:rFonts w:ascii="Courier New" w:hAnsi="Courier New" w:cs="Courier New"/>
          <w:color w:val="080808"/>
          <w:sz w:val="20"/>
          <w:szCs w:val="20"/>
        </w:rPr>
        <w:t>Ljung</w:t>
      </w:r>
      <w:proofErr w:type="spellEnd"/>
      <w:r w:rsidRPr="00163AB8">
        <w:rPr>
          <w:rFonts w:ascii="Courier New" w:hAnsi="Courier New" w:cs="Courier New"/>
          <w:color w:val="080808"/>
          <w:sz w:val="20"/>
          <w:szCs w:val="20"/>
        </w:rPr>
        <w:t>-Box (L1) (Q):                  14.61   Jarque-</w:t>
      </w:r>
      <w:proofErr w:type="spellStart"/>
      <w:r w:rsidRPr="00163AB8">
        <w:rPr>
          <w:rFonts w:ascii="Courier New" w:hAnsi="Courier New" w:cs="Courier New"/>
          <w:color w:val="080808"/>
          <w:sz w:val="20"/>
          <w:szCs w:val="20"/>
        </w:rPr>
        <w:t>Bera</w:t>
      </w:r>
      <w:proofErr w:type="spellEnd"/>
      <w:r w:rsidRPr="00163AB8">
        <w:rPr>
          <w:rFonts w:ascii="Courier New" w:hAnsi="Courier New" w:cs="Courier New"/>
          <w:color w:val="080808"/>
          <w:sz w:val="20"/>
          <w:szCs w:val="20"/>
        </w:rPr>
        <w:t xml:space="preserve"> (JB):             85261.85</w:t>
      </w:r>
      <w:r w:rsidRPr="00163AB8">
        <w:rPr>
          <w:rFonts w:ascii="Courier New" w:hAnsi="Courier New" w:cs="Courier New"/>
          <w:color w:val="080808"/>
          <w:sz w:val="20"/>
          <w:szCs w:val="20"/>
        </w:rPr>
        <w:br/>
        <w:t>Prob(Q):                              0.00   Prob(JB):                         0.00</w:t>
      </w:r>
      <w:r w:rsidRPr="00163AB8">
        <w:rPr>
          <w:rFonts w:ascii="Courier New" w:hAnsi="Courier New" w:cs="Courier New"/>
          <w:color w:val="080808"/>
          <w:sz w:val="20"/>
          <w:szCs w:val="20"/>
        </w:rPr>
        <w:br/>
        <w:t>Heteroskedasticity (H):            2896.08   Skew:                             2.83</w:t>
      </w:r>
      <w:r w:rsidRPr="00163AB8">
        <w:rPr>
          <w:rFonts w:ascii="Courier New" w:hAnsi="Courier New" w:cs="Courier New"/>
          <w:color w:val="080808"/>
          <w:sz w:val="20"/>
          <w:szCs w:val="20"/>
        </w:rPr>
        <w:br/>
        <w:t>Prob(H) (two-sided):                  0.00   Kurtosis:                        40.22</w:t>
      </w:r>
      <w:r w:rsidRPr="00163AB8">
        <w:rPr>
          <w:rFonts w:ascii="Courier New" w:hAnsi="Courier New" w:cs="Courier New"/>
          <w:color w:val="080808"/>
          <w:sz w:val="20"/>
          <w:szCs w:val="20"/>
        </w:rPr>
        <w:br/>
        <w:t>===================================================================================</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Warnings:</w:t>
      </w:r>
      <w:r w:rsidRPr="00163AB8">
        <w:rPr>
          <w:rFonts w:ascii="Courier New" w:hAnsi="Courier New" w:cs="Courier New"/>
          <w:color w:val="080808"/>
          <w:sz w:val="20"/>
          <w:szCs w:val="20"/>
        </w:rPr>
        <w:br/>
        <w:t>[1] Covariance matrix calculated using the outer product of gradients (complex-step).</w:t>
      </w:r>
      <w:r w:rsidRPr="00163AB8">
        <w:rPr>
          <w:rFonts w:ascii="Courier New" w:hAnsi="Courier New" w:cs="Courier New"/>
          <w:color w:val="080808"/>
          <w:sz w:val="20"/>
          <w:szCs w:val="20"/>
        </w:rPr>
        <w:br/>
        <w:t>[2] Covariance matrix is singular or near-singular, with condition number 1.49e+43. Standard errors may be unstable.</w:t>
      </w:r>
      <w:r w:rsidRPr="00163AB8">
        <w:rPr>
          <w:rFonts w:ascii="Courier New" w:hAnsi="Courier New" w:cs="Courier New"/>
          <w:color w:val="080808"/>
          <w:sz w:val="20"/>
          <w:szCs w:val="20"/>
        </w:rPr>
        <w:br/>
        <w:t xml:space="preserve">                   value</w:t>
      </w:r>
      <w:r w:rsidRPr="00163AB8">
        <w:rPr>
          <w:rFonts w:ascii="Courier New" w:hAnsi="Courier New" w:cs="Courier New"/>
          <w:color w:val="080808"/>
          <w:sz w:val="20"/>
          <w:szCs w:val="20"/>
        </w:rPr>
        <w:br/>
        <w:t>2023-01-</w:t>
      </w:r>
      <w:proofErr w:type="gramStart"/>
      <w:r w:rsidRPr="00163AB8">
        <w:rPr>
          <w:rFonts w:ascii="Courier New" w:hAnsi="Courier New" w:cs="Courier New"/>
          <w:color w:val="080808"/>
          <w:sz w:val="20"/>
          <w:szCs w:val="20"/>
        </w:rPr>
        <w:t>01  2</w:t>
      </w:r>
      <w:proofErr w:type="gramEnd"/>
      <w:r w:rsidRPr="00163AB8">
        <w:rPr>
          <w:rFonts w:ascii="Courier New" w:hAnsi="Courier New" w:cs="Courier New"/>
          <w:color w:val="080808"/>
          <w:sz w:val="20"/>
          <w:szCs w:val="20"/>
        </w:rPr>
        <w:t>.860755e+06</w:t>
      </w:r>
      <w:r w:rsidRPr="00163AB8">
        <w:rPr>
          <w:rFonts w:ascii="Courier New" w:hAnsi="Courier New" w:cs="Courier New"/>
          <w:color w:val="080808"/>
          <w:sz w:val="20"/>
          <w:szCs w:val="20"/>
        </w:rPr>
        <w:br/>
        <w:t>2023-01-02  2.488141e+06</w:t>
      </w:r>
      <w:r w:rsidRPr="00163AB8">
        <w:rPr>
          <w:rFonts w:ascii="Courier New" w:hAnsi="Courier New" w:cs="Courier New"/>
          <w:color w:val="080808"/>
          <w:sz w:val="20"/>
          <w:szCs w:val="20"/>
        </w:rPr>
        <w:br/>
        <w:t>2023-01-03  2.851294e+06</w:t>
      </w:r>
      <w:r w:rsidRPr="00163AB8">
        <w:rPr>
          <w:rFonts w:ascii="Courier New" w:hAnsi="Courier New" w:cs="Courier New"/>
          <w:color w:val="080808"/>
          <w:sz w:val="20"/>
          <w:szCs w:val="20"/>
        </w:rPr>
        <w:br/>
        <w:t>2023-01-04  1.887989e+06</w:t>
      </w:r>
      <w:r w:rsidRPr="00163AB8">
        <w:rPr>
          <w:rFonts w:ascii="Courier New" w:hAnsi="Courier New" w:cs="Courier New"/>
          <w:color w:val="080808"/>
          <w:sz w:val="20"/>
          <w:szCs w:val="20"/>
        </w:rPr>
        <w:br/>
        <w:t>2023-01-05  2.654590e+06</w:t>
      </w:r>
      <w:r w:rsidRPr="00163AB8">
        <w:rPr>
          <w:rFonts w:ascii="Courier New" w:hAnsi="Courier New" w:cs="Courier New"/>
          <w:color w:val="080808"/>
          <w:sz w:val="20"/>
          <w:szCs w:val="20"/>
        </w:rPr>
        <w:br/>
        <w:t>...                  ...</w:t>
      </w:r>
      <w:r w:rsidRPr="00163AB8">
        <w:rPr>
          <w:rFonts w:ascii="Courier New" w:hAnsi="Courier New" w:cs="Courier New"/>
          <w:color w:val="080808"/>
          <w:sz w:val="20"/>
          <w:szCs w:val="20"/>
        </w:rPr>
        <w:br/>
        <w:t>2023-10-</w:t>
      </w:r>
      <w:proofErr w:type="gramStart"/>
      <w:r w:rsidRPr="00163AB8">
        <w:rPr>
          <w:rFonts w:ascii="Courier New" w:hAnsi="Courier New" w:cs="Courier New"/>
          <w:color w:val="080808"/>
          <w:sz w:val="20"/>
          <w:szCs w:val="20"/>
        </w:rPr>
        <w:t>15  4</w:t>
      </w:r>
      <w:proofErr w:type="gramEnd"/>
      <w:r w:rsidRPr="00163AB8">
        <w:rPr>
          <w:rFonts w:ascii="Courier New" w:hAnsi="Courier New" w:cs="Courier New"/>
          <w:color w:val="080808"/>
          <w:sz w:val="20"/>
          <w:szCs w:val="20"/>
        </w:rPr>
        <w:t>.592846e+07</w:t>
      </w:r>
      <w:r w:rsidRPr="00163AB8">
        <w:rPr>
          <w:rFonts w:ascii="Courier New" w:hAnsi="Courier New" w:cs="Courier New"/>
          <w:color w:val="080808"/>
          <w:sz w:val="20"/>
          <w:szCs w:val="20"/>
        </w:rPr>
        <w:br/>
        <w:t>2023-10-16  5.994604e+07</w:t>
      </w:r>
      <w:r w:rsidRPr="00163AB8">
        <w:rPr>
          <w:rFonts w:ascii="Courier New" w:hAnsi="Courier New" w:cs="Courier New"/>
          <w:color w:val="080808"/>
          <w:sz w:val="20"/>
          <w:szCs w:val="20"/>
        </w:rPr>
        <w:br/>
        <w:t>2023-10-17  5.225294e+07</w:t>
      </w:r>
      <w:r w:rsidRPr="00163AB8">
        <w:rPr>
          <w:rFonts w:ascii="Courier New" w:hAnsi="Courier New" w:cs="Courier New"/>
          <w:color w:val="080808"/>
          <w:sz w:val="20"/>
          <w:szCs w:val="20"/>
        </w:rPr>
        <w:br/>
        <w:t>2023-10-18  7.900210e+07</w:t>
      </w:r>
      <w:r w:rsidRPr="00163AB8">
        <w:rPr>
          <w:rFonts w:ascii="Courier New" w:hAnsi="Courier New" w:cs="Courier New"/>
          <w:color w:val="080808"/>
          <w:sz w:val="20"/>
          <w:szCs w:val="20"/>
        </w:rPr>
        <w:br/>
      </w:r>
      <w:r w:rsidRPr="00163AB8">
        <w:rPr>
          <w:rFonts w:ascii="Courier New" w:hAnsi="Courier New" w:cs="Courier New"/>
          <w:color w:val="080808"/>
          <w:sz w:val="20"/>
          <w:szCs w:val="20"/>
        </w:rPr>
        <w:lastRenderedPageBreak/>
        <w:t>2023-10-19  5.371038e+07</w:t>
      </w:r>
      <w:r w:rsidRPr="00163AB8">
        <w:rPr>
          <w:rFonts w:ascii="Courier New" w:hAnsi="Courier New" w:cs="Courier New"/>
          <w:color w:val="080808"/>
          <w:sz w:val="20"/>
          <w:szCs w:val="20"/>
        </w:rPr>
        <w:br/>
      </w:r>
      <w:r w:rsidRPr="00163AB8">
        <w:rPr>
          <w:rFonts w:ascii="Courier New" w:hAnsi="Courier New" w:cs="Courier New"/>
          <w:color w:val="080808"/>
          <w:sz w:val="20"/>
          <w:szCs w:val="20"/>
        </w:rPr>
        <w:br/>
        <w:t>[292 rows x 1 columns]</w:t>
      </w:r>
    </w:p>
    <w:p w14:paraId="0A02C586" w14:textId="04FBF9F0" w:rsidR="00163AB8" w:rsidRDefault="00163AB8" w:rsidP="00163AB8">
      <w:pPr>
        <w:spacing w:after="100" w:afterAutospacing="1"/>
        <w:jc w:val="center"/>
        <w:rPr>
          <w:rFonts w:ascii="Arial" w:hAnsi="Arial" w:cs="Arial"/>
          <w:b/>
          <w:bCs/>
          <w:sz w:val="21"/>
          <w:szCs w:val="21"/>
        </w:rPr>
      </w:pPr>
      <w:bookmarkStart w:id="38" w:name="OLE_LINK68"/>
      <w:r>
        <w:rPr>
          <w:rFonts w:ascii="Arial" w:hAnsi="Arial" w:cs="Arial" w:hint="eastAsia"/>
          <w:b/>
          <w:bCs/>
          <w:sz w:val="21"/>
          <w:szCs w:val="21"/>
        </w:rPr>
        <w:t>T</w:t>
      </w:r>
      <w:r w:rsidRPr="00163AB8">
        <w:rPr>
          <w:rFonts w:ascii="Arial" w:hAnsi="Arial" w:cs="Arial"/>
          <w:b/>
          <w:bCs/>
          <w:sz w:val="21"/>
          <w:szCs w:val="21"/>
        </w:rPr>
        <w:t>emporal analysis</w:t>
      </w:r>
      <w:r>
        <w:rPr>
          <w:rFonts w:ascii="Arial" w:hAnsi="Arial" w:cs="Arial"/>
          <w:b/>
          <w:bCs/>
          <w:sz w:val="21"/>
          <w:szCs w:val="21"/>
        </w:rPr>
        <w:t xml:space="preserve"> </w:t>
      </w:r>
      <w:r>
        <w:rPr>
          <w:rFonts w:ascii="Arial" w:hAnsi="Arial" w:cs="Arial" w:hint="eastAsia"/>
          <w:b/>
          <w:bCs/>
          <w:sz w:val="21"/>
          <w:szCs w:val="21"/>
        </w:rPr>
        <w:t>for</w:t>
      </w:r>
      <w:r>
        <w:rPr>
          <w:rFonts w:ascii="Arial" w:hAnsi="Arial" w:cs="Arial"/>
          <w:b/>
          <w:bCs/>
          <w:sz w:val="21"/>
          <w:szCs w:val="21"/>
        </w:rPr>
        <w:t xml:space="preserve"> </w:t>
      </w:r>
      <w:r>
        <w:rPr>
          <w:rFonts w:ascii="Arial" w:hAnsi="Arial" w:cs="Arial"/>
          <w:b/>
          <w:bCs/>
          <w:sz w:val="21"/>
          <w:szCs w:val="21"/>
        </w:rPr>
        <w:t>Boston</w:t>
      </w:r>
    </w:p>
    <w:bookmarkEnd w:id="38"/>
    <w:p w14:paraId="3E6782C5" w14:textId="77777777" w:rsidR="00163AB8" w:rsidRDefault="00163AB8" w:rsidP="00163AB8">
      <w:pPr>
        <w:pStyle w:val="HTMLPreformatted"/>
        <w:shd w:val="clear" w:color="auto" w:fill="FFFFFF"/>
        <w:rPr>
          <w:color w:val="080808"/>
        </w:rPr>
      </w:pPr>
      <w:r>
        <w:rPr>
          <w:color w:val="080808"/>
        </w:rPr>
        <w:t>Merge process is running...</w:t>
      </w:r>
      <w:r>
        <w:rPr>
          <w:color w:val="080808"/>
        </w:rPr>
        <w:br/>
      </w:r>
      <w:r>
        <w:rPr>
          <w:color w:val="080808"/>
        </w:rPr>
        <w:br/>
        <w:t>========================</w:t>
      </w:r>
      <w:proofErr w:type="spellStart"/>
      <w:r>
        <w:rPr>
          <w:color w:val="080808"/>
        </w:rPr>
        <w:t>df_temporal</w:t>
      </w:r>
      <w:proofErr w:type="spellEnd"/>
      <w:r>
        <w:rPr>
          <w:color w:val="080808"/>
        </w:rPr>
        <w:t>=========================</w:t>
      </w:r>
      <w:r>
        <w:rPr>
          <w:color w:val="080808"/>
        </w:rPr>
        <w:br/>
        <w:t>(1459, 5)</w:t>
      </w:r>
      <w:r>
        <w:rPr>
          <w:color w:val="080808"/>
        </w:rPr>
        <w:br/>
        <w:t xml:space="preserve">            start station </w:t>
      </w:r>
      <w:proofErr w:type="gramStart"/>
      <w:r>
        <w:rPr>
          <w:color w:val="080808"/>
        </w:rPr>
        <w:t>id  trip</w:t>
      </w:r>
      <w:proofErr w:type="gramEnd"/>
      <w:r>
        <w:rPr>
          <w:color w:val="080808"/>
        </w:rPr>
        <w:t xml:space="preserve"> count  ...  </w:t>
      </w:r>
      <w:proofErr w:type="spellStart"/>
      <w:r>
        <w:rPr>
          <w:color w:val="080808"/>
        </w:rPr>
        <w:t>tripduration_mean</w:t>
      </w:r>
      <w:proofErr w:type="spellEnd"/>
      <w:r>
        <w:rPr>
          <w:color w:val="080808"/>
        </w:rPr>
        <w:t>(</w:t>
      </w:r>
      <w:proofErr w:type="gramStart"/>
      <w:r>
        <w:rPr>
          <w:color w:val="080808"/>
        </w:rPr>
        <w:t>mins)  CASE</w:t>
      </w:r>
      <w:proofErr w:type="gramEnd"/>
      <w:r>
        <w:rPr>
          <w:color w:val="080808"/>
        </w:rPr>
        <w:t>_COUNT</w:t>
      </w:r>
      <w:r>
        <w:rPr>
          <w:color w:val="080808"/>
        </w:rPr>
        <w:br/>
        <w:t xml:space="preserve">date                                      ...                                     </w:t>
      </w:r>
      <w:r>
        <w:rPr>
          <w:color w:val="080808"/>
        </w:rPr>
        <w:br/>
        <w:t xml:space="preserve">2019-01-01               188        </w:t>
      </w:r>
      <w:proofErr w:type="gramStart"/>
      <w:r>
        <w:rPr>
          <w:color w:val="080808"/>
        </w:rPr>
        <w:t>1294  ...</w:t>
      </w:r>
      <w:proofErr w:type="gramEnd"/>
      <w:r>
        <w:rPr>
          <w:color w:val="080808"/>
        </w:rPr>
        <w:t xml:space="preserve">                3876.6376         0.0</w:t>
      </w:r>
      <w:r>
        <w:rPr>
          <w:color w:val="080808"/>
        </w:rPr>
        <w:br/>
        <w:t xml:space="preserve">2019-01-02               196        </w:t>
      </w:r>
      <w:proofErr w:type="gramStart"/>
      <w:r>
        <w:rPr>
          <w:color w:val="080808"/>
        </w:rPr>
        <w:t>2629  ...</w:t>
      </w:r>
      <w:proofErr w:type="gramEnd"/>
      <w:r>
        <w:rPr>
          <w:color w:val="080808"/>
        </w:rPr>
        <w:t xml:space="preserve">                2740.0147         0.0</w:t>
      </w:r>
      <w:r>
        <w:rPr>
          <w:color w:val="080808"/>
        </w:rPr>
        <w:br/>
        <w:t xml:space="preserve">2019-01-03               202        </w:t>
      </w:r>
      <w:proofErr w:type="gramStart"/>
      <w:r>
        <w:rPr>
          <w:color w:val="080808"/>
        </w:rPr>
        <w:t>2999  ...</w:t>
      </w:r>
      <w:proofErr w:type="gramEnd"/>
      <w:r>
        <w:rPr>
          <w:color w:val="080808"/>
        </w:rPr>
        <w:t xml:space="preserve">                2904.4085         0.0</w:t>
      </w:r>
      <w:r>
        <w:rPr>
          <w:color w:val="080808"/>
        </w:rPr>
        <w:br/>
        <w:t xml:space="preserve">2019-01-04               196        </w:t>
      </w:r>
      <w:proofErr w:type="gramStart"/>
      <w:r>
        <w:rPr>
          <w:color w:val="080808"/>
        </w:rPr>
        <w:t>3392  ...</w:t>
      </w:r>
      <w:proofErr w:type="gramEnd"/>
      <w:r>
        <w:rPr>
          <w:color w:val="080808"/>
        </w:rPr>
        <w:t xml:space="preserve">                2752.2366         0.0</w:t>
      </w:r>
      <w:r>
        <w:rPr>
          <w:color w:val="080808"/>
        </w:rPr>
        <w:br/>
        <w:t xml:space="preserve">2019-01-05               165         </w:t>
      </w:r>
      <w:proofErr w:type="gramStart"/>
      <w:r>
        <w:rPr>
          <w:color w:val="080808"/>
        </w:rPr>
        <w:t>781  ...</w:t>
      </w:r>
      <w:proofErr w:type="gramEnd"/>
      <w:r>
        <w:rPr>
          <w:color w:val="080808"/>
        </w:rPr>
        <w:t xml:space="preserve">                2083.3450         0.0</w:t>
      </w:r>
      <w:r>
        <w:rPr>
          <w:color w:val="080808"/>
        </w:rPr>
        <w:br/>
      </w:r>
      <w:r>
        <w:rPr>
          <w:color w:val="080808"/>
        </w:rPr>
        <w:br/>
        <w:t>[5 rows x 5 columns]</w:t>
      </w:r>
      <w:r>
        <w:rPr>
          <w:color w:val="080808"/>
        </w:rPr>
        <w:br/>
        <w:t>start station id             188.0000</w:t>
      </w:r>
      <w:r>
        <w:rPr>
          <w:color w:val="080808"/>
        </w:rPr>
        <w:br/>
        <w:t>trip count                  1294.0000</w:t>
      </w:r>
      <w:r>
        <w:rPr>
          <w:color w:val="080808"/>
        </w:rPr>
        <w:br/>
      </w:r>
      <w:proofErr w:type="spellStart"/>
      <w:r>
        <w:rPr>
          <w:color w:val="080808"/>
        </w:rPr>
        <w:t>tripduration_sum</w:t>
      </w:r>
      <w:proofErr w:type="spellEnd"/>
      <w:r>
        <w:rPr>
          <w:color w:val="080808"/>
        </w:rPr>
        <w:t>(</w:t>
      </w:r>
      <w:proofErr w:type="gramStart"/>
      <w:r>
        <w:rPr>
          <w:color w:val="080808"/>
        </w:rPr>
        <w:t xml:space="preserve">mins)   </w:t>
      </w:r>
      <w:proofErr w:type="gramEnd"/>
      <w:r>
        <w:rPr>
          <w:color w:val="080808"/>
        </w:rPr>
        <w:t xml:space="preserve">  26500.1000</w:t>
      </w:r>
      <w:r>
        <w:rPr>
          <w:color w:val="080808"/>
        </w:rPr>
        <w:br/>
      </w:r>
      <w:proofErr w:type="spellStart"/>
      <w:r>
        <w:rPr>
          <w:color w:val="080808"/>
        </w:rPr>
        <w:t>tripduration_mean</w:t>
      </w:r>
      <w:proofErr w:type="spellEnd"/>
      <w:r>
        <w:rPr>
          <w:color w:val="080808"/>
        </w:rPr>
        <w:t>(mins)     3876.6376</w:t>
      </w:r>
      <w:r>
        <w:rPr>
          <w:color w:val="080808"/>
        </w:rPr>
        <w:br/>
        <w:t>CASE_COUNT                     0.0000</w:t>
      </w:r>
      <w:r>
        <w:rPr>
          <w:color w:val="080808"/>
        </w:rPr>
        <w:br/>
        <w:t xml:space="preserve">Name: 2019-01-01 00:00:00, </w:t>
      </w:r>
      <w:proofErr w:type="spellStart"/>
      <w:r>
        <w:rPr>
          <w:color w:val="080808"/>
        </w:rPr>
        <w:t>dtype</w:t>
      </w:r>
      <w:proofErr w:type="spellEnd"/>
      <w:r>
        <w:rPr>
          <w:color w:val="080808"/>
        </w:rPr>
        <w:t>: float64</w:t>
      </w:r>
      <w:r>
        <w:rPr>
          <w:color w:val="080808"/>
        </w:rPr>
        <w:br/>
        <w:t xml:space="preserve">       start station id    trip count  ...  </w:t>
      </w:r>
      <w:proofErr w:type="spellStart"/>
      <w:r>
        <w:rPr>
          <w:color w:val="080808"/>
        </w:rPr>
        <w:t>tripduration_mean</w:t>
      </w:r>
      <w:proofErr w:type="spellEnd"/>
      <w:r>
        <w:rPr>
          <w:color w:val="080808"/>
        </w:rPr>
        <w:t>(</w:t>
      </w:r>
      <w:proofErr w:type="gramStart"/>
      <w:r>
        <w:rPr>
          <w:color w:val="080808"/>
        </w:rPr>
        <w:t xml:space="preserve">mins)   </w:t>
      </w:r>
      <w:proofErr w:type="gramEnd"/>
      <w:r>
        <w:rPr>
          <w:color w:val="080808"/>
        </w:rPr>
        <w:t xml:space="preserve"> CASE_COUNT</w:t>
      </w:r>
      <w:r>
        <w:rPr>
          <w:color w:val="080808"/>
        </w:rPr>
        <w:br/>
        <w:t xml:space="preserve">count       1459.000000   1459.000000  ...              </w:t>
      </w:r>
      <w:proofErr w:type="gramStart"/>
      <w:r>
        <w:rPr>
          <w:color w:val="080808"/>
        </w:rPr>
        <w:t>1459.000000  1</w:t>
      </w:r>
      <w:proofErr w:type="gramEnd"/>
      <w:r>
        <w:rPr>
          <w:color w:val="080808"/>
        </w:rPr>
        <w:t>.459000e+03</w:t>
      </w:r>
      <w:r>
        <w:rPr>
          <w:color w:val="080808"/>
        </w:rPr>
        <w:br/>
        <w:t xml:space="preserve">mean         307.660041   7718.071282  ...              </w:t>
      </w:r>
      <w:proofErr w:type="gramStart"/>
      <w:r>
        <w:rPr>
          <w:color w:val="080808"/>
        </w:rPr>
        <w:t>6091.211575  4</w:t>
      </w:r>
      <w:proofErr w:type="gramEnd"/>
      <w:r>
        <w:rPr>
          <w:color w:val="080808"/>
        </w:rPr>
        <w:t>.510260e+04</w:t>
      </w:r>
      <w:r>
        <w:rPr>
          <w:color w:val="080808"/>
        </w:rPr>
        <w:br/>
        <w:t xml:space="preserve">std           62.534563   4662.247940  ...              </w:t>
      </w:r>
      <w:proofErr w:type="gramStart"/>
      <w:r>
        <w:rPr>
          <w:color w:val="080808"/>
        </w:rPr>
        <w:t>2184.341658  9</w:t>
      </w:r>
      <w:proofErr w:type="gramEnd"/>
      <w:r>
        <w:rPr>
          <w:color w:val="080808"/>
        </w:rPr>
        <w:t>.273940e+04</w:t>
      </w:r>
      <w:r>
        <w:rPr>
          <w:color w:val="080808"/>
        </w:rPr>
        <w:br/>
        <w:t xml:space="preserve">min           85.000000    154.000000  ...              </w:t>
      </w:r>
      <w:proofErr w:type="gramStart"/>
      <w:r>
        <w:rPr>
          <w:color w:val="080808"/>
        </w:rPr>
        <w:t>1740.462000  0</w:t>
      </w:r>
      <w:proofErr w:type="gramEnd"/>
      <w:r>
        <w:rPr>
          <w:color w:val="080808"/>
        </w:rPr>
        <w:t>.000000e+00</w:t>
      </w:r>
      <w:r>
        <w:rPr>
          <w:color w:val="080808"/>
        </w:rPr>
        <w:br/>
        <w:t xml:space="preserve">25%          258.000000   3701.000000  ...              </w:t>
      </w:r>
      <w:proofErr w:type="gramStart"/>
      <w:r>
        <w:rPr>
          <w:color w:val="080808"/>
        </w:rPr>
        <w:t>4295.189750  0</w:t>
      </w:r>
      <w:proofErr w:type="gramEnd"/>
      <w:r>
        <w:rPr>
          <w:color w:val="080808"/>
        </w:rPr>
        <w:t>.000000e+00</w:t>
      </w:r>
      <w:r>
        <w:rPr>
          <w:color w:val="080808"/>
        </w:rPr>
        <w:br/>
        <w:t xml:space="preserve">50%          311.000000   7261.000000  ...              </w:t>
      </w:r>
      <w:proofErr w:type="gramStart"/>
      <w:r>
        <w:rPr>
          <w:color w:val="080808"/>
        </w:rPr>
        <w:t>5941.680200  2</w:t>
      </w:r>
      <w:proofErr w:type="gramEnd"/>
      <w:r>
        <w:rPr>
          <w:color w:val="080808"/>
        </w:rPr>
        <w:t>.290800e+04</w:t>
      </w:r>
      <w:r>
        <w:rPr>
          <w:color w:val="080808"/>
        </w:rPr>
        <w:br/>
        <w:t xml:space="preserve">75%          355.000000  11089.000000  ...              </w:t>
      </w:r>
      <w:proofErr w:type="gramStart"/>
      <w:r>
        <w:rPr>
          <w:color w:val="080808"/>
        </w:rPr>
        <w:t>7670.961700  5</w:t>
      </w:r>
      <w:proofErr w:type="gramEnd"/>
      <w:r>
        <w:rPr>
          <w:color w:val="080808"/>
        </w:rPr>
        <w:t>.482100e+04</w:t>
      </w:r>
      <w:r>
        <w:rPr>
          <w:color w:val="080808"/>
        </w:rPr>
        <w:br/>
        <w:t>max          428.000000  26677.000000  ...             13954.989800  1.214487e+06</w:t>
      </w:r>
      <w:r>
        <w:rPr>
          <w:color w:val="080808"/>
        </w:rPr>
        <w:br/>
      </w:r>
      <w:r>
        <w:rPr>
          <w:color w:val="080808"/>
        </w:rPr>
        <w:br/>
        <w:t>[8 rows x 5 columns]</w:t>
      </w:r>
      <w:r>
        <w:rPr>
          <w:color w:val="080808"/>
        </w:rPr>
        <w:br/>
        <w:t>Index(['start station id', 'trip count', '</w:t>
      </w:r>
      <w:proofErr w:type="spellStart"/>
      <w:r>
        <w:rPr>
          <w:color w:val="080808"/>
        </w:rPr>
        <w:t>tripduration_sum</w:t>
      </w:r>
      <w:proofErr w:type="spellEnd"/>
      <w:r>
        <w:rPr>
          <w:color w:val="080808"/>
        </w:rPr>
        <w:t>(mins)',</w:t>
      </w:r>
      <w:r>
        <w:rPr>
          <w:color w:val="080808"/>
        </w:rPr>
        <w:br/>
        <w:t xml:space="preserve">       '</w:t>
      </w:r>
      <w:proofErr w:type="spellStart"/>
      <w:r>
        <w:rPr>
          <w:color w:val="080808"/>
        </w:rPr>
        <w:t>tripduration_mean</w:t>
      </w:r>
      <w:proofErr w:type="spellEnd"/>
      <w:r>
        <w:rPr>
          <w:color w:val="080808"/>
        </w:rPr>
        <w:t>(mins)', 'CASE_COUNT'],</w:t>
      </w:r>
      <w:r>
        <w:rPr>
          <w:color w:val="080808"/>
        </w:rPr>
        <w:br/>
        <w:t xml:space="preserve">      </w:t>
      </w:r>
      <w:proofErr w:type="spellStart"/>
      <w:r>
        <w:rPr>
          <w:color w:val="080808"/>
        </w:rPr>
        <w:t>dtype</w:t>
      </w:r>
      <w:proofErr w:type="spellEnd"/>
      <w:r>
        <w:rPr>
          <w:color w:val="080808"/>
        </w:rPr>
        <w:t>='object')</w:t>
      </w:r>
      <w:r>
        <w:rPr>
          <w:color w:val="080808"/>
        </w:rPr>
        <w:br/>
        <w:t xml:space="preserve">------Time series analysis for </w:t>
      </w:r>
      <w:proofErr w:type="spellStart"/>
      <w:r>
        <w:rPr>
          <w:color w:val="080808"/>
        </w:rPr>
        <w:t>tripduration_sum</w:t>
      </w:r>
      <w:proofErr w:type="spellEnd"/>
      <w:r>
        <w:rPr>
          <w:color w:val="080808"/>
        </w:rPr>
        <w:t>(mins)-------</w:t>
      </w:r>
      <w:r>
        <w:rPr>
          <w:color w:val="080808"/>
        </w:rPr>
        <w:br/>
      </w:r>
      <w:r>
        <w:rPr>
          <w:color w:val="080808"/>
        </w:rPr>
        <w:lastRenderedPageBreak/>
        <w:br/>
        <w:t>The ADF test for original time series:</w:t>
      </w:r>
      <w:r>
        <w:rPr>
          <w:color w:val="080808"/>
        </w:rPr>
        <w:br/>
        <w:t>p-value: 0.229129</w:t>
      </w:r>
      <w:r>
        <w:rPr>
          <w:color w:val="080808"/>
        </w:rPr>
        <w:br/>
        <w:t>ADF Statistic: -2.138988</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t>The ADF test for differenced time series (Difference order 1):</w:t>
      </w:r>
      <w:r>
        <w:rPr>
          <w:color w:val="080808"/>
        </w:rPr>
        <w:br/>
        <w:t>p-value: 0.000000</w:t>
      </w:r>
      <w:r>
        <w:rPr>
          <w:color w:val="080808"/>
        </w:rPr>
        <w:br/>
        <w:t>ADF Statistic: -9.513302</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t>------------------------SARIMA Model------------------------</w:t>
      </w:r>
      <w:r>
        <w:rPr>
          <w:color w:val="080808"/>
        </w:rPr>
        <w:br/>
        <w:t>Best SARIMA parameters: (1, 1, 1) (0, 0, 1, 12)</w:t>
      </w:r>
      <w:r>
        <w:rPr>
          <w:color w:val="080808"/>
        </w:rPr>
        <w:br/>
        <w:t xml:space="preserve">Summary of the SARIMA model for </w:t>
      </w:r>
      <w:proofErr w:type="spellStart"/>
      <w:r>
        <w:rPr>
          <w:color w:val="080808"/>
        </w:rPr>
        <w:t>tripduration_sum</w:t>
      </w:r>
      <w:proofErr w:type="spellEnd"/>
      <w:r>
        <w:rPr>
          <w:color w:val="080808"/>
        </w:rPr>
        <w:t>(mins):</w:t>
      </w:r>
      <w:r>
        <w:rPr>
          <w:color w:val="080808"/>
        </w:rPr>
        <w:br/>
        <w:t xml:space="preserve">                                     SARIMAX Results                                      </w:t>
      </w:r>
      <w:r>
        <w:rPr>
          <w:color w:val="080808"/>
        </w:rPr>
        <w:br/>
        <w:t>==========================================================================================</w:t>
      </w:r>
      <w:r>
        <w:rPr>
          <w:color w:val="080808"/>
        </w:rPr>
        <w:br/>
        <w:t>Dep. Variable:                                  0   No. Observations:                 1458</w:t>
      </w:r>
      <w:r>
        <w:rPr>
          <w:color w:val="080808"/>
        </w:rPr>
        <w:br/>
        <w:t>Model:             SARIMAX(1, 1, 1)x(0, 0, 1, 12)   Log Likelihood              -17694.892</w:t>
      </w:r>
      <w:r>
        <w:rPr>
          <w:color w:val="080808"/>
        </w:rPr>
        <w:br/>
        <w:t>Date:                            Thu, 23 Mar 2023   AIC                          35397.784</w:t>
      </w:r>
      <w:r>
        <w:rPr>
          <w:color w:val="080808"/>
        </w:rPr>
        <w:br/>
        <w:t>Time:                                    22:46:10   BIC                          35418.882</w:t>
      </w:r>
      <w:r>
        <w:rPr>
          <w:color w:val="080808"/>
        </w:rPr>
        <w:br/>
        <w:t>Sample:                                         0   HQIC                         35405.659</w:t>
      </w:r>
      <w:r>
        <w:rPr>
          <w:color w:val="080808"/>
        </w:rPr>
        <w:br/>
        <w:t xml:space="preserve">                                           - 1458                                         </w:t>
      </w:r>
      <w:r>
        <w:rPr>
          <w:color w:val="080808"/>
        </w:rPr>
        <w:br/>
        <w:t xml:space="preserve">Covariance Type:                              </w:t>
      </w:r>
      <w:proofErr w:type="spellStart"/>
      <w:r>
        <w:rPr>
          <w:color w:val="080808"/>
        </w:rPr>
        <w:t>opg</w:t>
      </w:r>
      <w:proofErr w:type="spellEnd"/>
      <w:r>
        <w:rPr>
          <w:color w:val="080808"/>
        </w:rPr>
        <w:t xml:space="preserve">                                         </w:t>
      </w:r>
      <w:r>
        <w:rPr>
          <w:color w:val="080808"/>
        </w:rPr>
        <w:br/>
        <w:t>==============================================================================</w:t>
      </w:r>
      <w:r>
        <w:rPr>
          <w:color w:val="080808"/>
        </w:rPr>
        <w:br/>
        <w:t xml:space="preserve">                 </w:t>
      </w:r>
      <w:proofErr w:type="spellStart"/>
      <w:r>
        <w:rPr>
          <w:color w:val="080808"/>
        </w:rPr>
        <w:t>coef</w:t>
      </w:r>
      <w:proofErr w:type="spellEnd"/>
      <w:r>
        <w:rPr>
          <w:color w:val="080808"/>
        </w:rPr>
        <w:t xml:space="preserve">    std err          z      P&gt;|z|      [0.025      0.975]</w:t>
      </w:r>
      <w:r>
        <w:rPr>
          <w:color w:val="080808"/>
        </w:rPr>
        <w:br/>
        <w:t>------------------------------------------------------------------------------</w:t>
      </w:r>
      <w:r>
        <w:rPr>
          <w:color w:val="080808"/>
        </w:rPr>
        <w:br/>
        <w:t>ar.L1          0.3393      0.033     10.193      0.000       0.274       0.404</w:t>
      </w:r>
      <w:r>
        <w:rPr>
          <w:color w:val="080808"/>
        </w:rPr>
        <w:br/>
        <w:t>ma.L1         -0.8843      0.018    -49.842      0.000      -0.919      -0.850</w:t>
      </w:r>
      <w:r>
        <w:rPr>
          <w:color w:val="080808"/>
        </w:rPr>
        <w:br/>
        <w:t>ma.S.L12      -0.1402      0.026     -5.462      0.000      -0.190      -0.090</w:t>
      </w:r>
      <w:r>
        <w:rPr>
          <w:color w:val="080808"/>
        </w:rPr>
        <w:br/>
        <w:t xml:space="preserve">sigma2      3.036e+09   1.98e-12   1.53e+21      0.000    3.04e+09    </w:t>
      </w:r>
      <w:proofErr w:type="spellStart"/>
      <w:r>
        <w:rPr>
          <w:color w:val="080808"/>
        </w:rPr>
        <w:t>3.04e+09</w:t>
      </w:r>
      <w:proofErr w:type="spellEnd"/>
      <w:r>
        <w:rPr>
          <w:color w:val="080808"/>
        </w:rPr>
        <w:br/>
        <w:t>===================================================================================</w:t>
      </w:r>
      <w:r>
        <w:rPr>
          <w:color w:val="080808"/>
        </w:rPr>
        <w:br/>
      </w:r>
      <w:proofErr w:type="spellStart"/>
      <w:r>
        <w:rPr>
          <w:color w:val="080808"/>
        </w:rPr>
        <w:t>Ljung</w:t>
      </w:r>
      <w:proofErr w:type="spellEnd"/>
      <w:r>
        <w:rPr>
          <w:color w:val="080808"/>
        </w:rPr>
        <w:t>-Box (L1) (Q):                   4.78   Jarque-</w:t>
      </w:r>
      <w:proofErr w:type="spellStart"/>
      <w:r>
        <w:rPr>
          <w:color w:val="080808"/>
        </w:rPr>
        <w:t>Bera</w:t>
      </w:r>
      <w:proofErr w:type="spellEnd"/>
      <w:r>
        <w:rPr>
          <w:color w:val="080808"/>
        </w:rPr>
        <w:t xml:space="preserve"> (JB):               530.15</w:t>
      </w:r>
      <w:r>
        <w:rPr>
          <w:color w:val="080808"/>
        </w:rPr>
        <w:br/>
        <w:t>Prob(Q):                              0.03   Prob(JB):                         0.00</w:t>
      </w:r>
      <w:r>
        <w:rPr>
          <w:color w:val="080808"/>
        </w:rPr>
        <w:br/>
      </w:r>
      <w:r>
        <w:rPr>
          <w:color w:val="080808"/>
        </w:rPr>
        <w:lastRenderedPageBreak/>
        <w:t>Heteroskedasticity (H):               2.26   Skew:                             0.41</w:t>
      </w:r>
      <w:r>
        <w:rPr>
          <w:color w:val="080808"/>
        </w:rPr>
        <w:br/>
        <w:t>Prob(H) (two-sided):                  0.00   Kurtosis:                         5.85</w:t>
      </w:r>
      <w:r>
        <w:rPr>
          <w:color w:val="080808"/>
        </w:rPr>
        <w:br/>
        <w:t>===================================================================================</w:t>
      </w:r>
      <w:r>
        <w:rPr>
          <w:color w:val="080808"/>
        </w:rPr>
        <w:br/>
      </w:r>
      <w:r>
        <w:rPr>
          <w:color w:val="080808"/>
        </w:rPr>
        <w:br/>
        <w:t>Warnings:</w:t>
      </w:r>
      <w:r>
        <w:rPr>
          <w:color w:val="080808"/>
        </w:rPr>
        <w:br/>
        <w:t>[1] Covariance matrix calculated using the outer product of gradients (complex-step).</w:t>
      </w:r>
      <w:r>
        <w:rPr>
          <w:color w:val="080808"/>
        </w:rPr>
        <w:br/>
        <w:t>[2] Covariance matrix is singular or near-singular, with condition number 1.19e+36. Standard errors may be unstable.</w:t>
      </w:r>
      <w:r>
        <w:rPr>
          <w:color w:val="080808"/>
        </w:rPr>
        <w:br/>
        <w:t xml:space="preserve">                    value</w:t>
      </w:r>
      <w:r>
        <w:rPr>
          <w:color w:val="080808"/>
        </w:rPr>
        <w:br/>
        <w:t>2023-01-01   68900.012384</w:t>
      </w:r>
      <w:r>
        <w:rPr>
          <w:color w:val="080808"/>
        </w:rPr>
        <w:br/>
        <w:t>2023-01-02   82218.811509</w:t>
      </w:r>
      <w:r>
        <w:rPr>
          <w:color w:val="080808"/>
        </w:rPr>
        <w:br/>
        <w:t>2023-01-03   80638.589496</w:t>
      </w:r>
      <w:r>
        <w:rPr>
          <w:color w:val="080808"/>
        </w:rPr>
        <w:br/>
        <w:t>2023-01-04   70086.334253</w:t>
      </w:r>
      <w:r>
        <w:rPr>
          <w:color w:val="080808"/>
        </w:rPr>
        <w:br/>
        <w:t>2023-01-</w:t>
      </w:r>
      <w:proofErr w:type="gramStart"/>
      <w:r>
        <w:rPr>
          <w:color w:val="080808"/>
        </w:rPr>
        <w:t>05  158809</w:t>
      </w:r>
      <w:proofErr w:type="gramEnd"/>
      <w:r>
        <w:rPr>
          <w:color w:val="080808"/>
        </w:rPr>
        <w:t>.608069</w:t>
      </w:r>
      <w:r>
        <w:rPr>
          <w:color w:val="080808"/>
        </w:rPr>
        <w:br/>
        <w:t>...                   ...</w:t>
      </w:r>
      <w:r>
        <w:rPr>
          <w:color w:val="080808"/>
        </w:rPr>
        <w:br/>
        <w:t>2023-10-15   36803.143176</w:t>
      </w:r>
      <w:r>
        <w:rPr>
          <w:color w:val="080808"/>
        </w:rPr>
        <w:br/>
        <w:t>2023-10-16   45505.915022</w:t>
      </w:r>
      <w:r>
        <w:rPr>
          <w:color w:val="080808"/>
        </w:rPr>
        <w:br/>
        <w:t>2023-10-17   38601.978232</w:t>
      </w:r>
      <w:r>
        <w:rPr>
          <w:color w:val="080808"/>
        </w:rPr>
        <w:br/>
        <w:t>2023-10-18   50413.433741</w:t>
      </w:r>
      <w:r>
        <w:rPr>
          <w:color w:val="080808"/>
        </w:rPr>
        <w:br/>
        <w:t>2023-10-19   61657.064074</w:t>
      </w:r>
      <w:r>
        <w:rPr>
          <w:color w:val="080808"/>
        </w:rPr>
        <w:br/>
      </w:r>
      <w:r>
        <w:rPr>
          <w:color w:val="080808"/>
        </w:rPr>
        <w:br/>
        <w:t>[292 rows x 1 columns]</w:t>
      </w:r>
      <w:r>
        <w:rPr>
          <w:color w:val="080808"/>
        </w:rPr>
        <w:br/>
        <w:t>------------Time series analysis for trip count-------------</w:t>
      </w:r>
      <w:r>
        <w:rPr>
          <w:color w:val="080808"/>
        </w:rPr>
        <w:br/>
      </w:r>
      <w:r>
        <w:rPr>
          <w:color w:val="080808"/>
        </w:rPr>
        <w:br/>
        <w:t>The ADF test for original time series:</w:t>
      </w:r>
      <w:r>
        <w:rPr>
          <w:color w:val="080808"/>
        </w:rPr>
        <w:br/>
        <w:t>p-value: 0.120097</w:t>
      </w:r>
      <w:r>
        <w:rPr>
          <w:color w:val="080808"/>
        </w:rPr>
        <w:br/>
        <w:t>ADF Statistic: -2.481273</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t>The ADF test for differenced time series (Difference order 1):</w:t>
      </w:r>
      <w:r>
        <w:rPr>
          <w:color w:val="080808"/>
        </w:rPr>
        <w:br/>
        <w:t>p-value: 0.000000</w:t>
      </w:r>
      <w:r>
        <w:rPr>
          <w:color w:val="080808"/>
        </w:rPr>
        <w:br/>
        <w:t>ADF Statistic: -8.471186</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r>
      <w:r>
        <w:rPr>
          <w:color w:val="080808"/>
        </w:rPr>
        <w:lastRenderedPageBreak/>
        <w:t>------------------------SARIMA Model------------------------</w:t>
      </w:r>
      <w:r>
        <w:rPr>
          <w:color w:val="080808"/>
        </w:rPr>
        <w:br/>
        <w:t>Best SARIMA parameters: (1, 1, 1) (0, 1, 1, 12)</w:t>
      </w:r>
      <w:r>
        <w:rPr>
          <w:color w:val="080808"/>
        </w:rPr>
        <w:br/>
        <w:t>Summary of the SARIMA model for trip count:</w:t>
      </w:r>
      <w:r>
        <w:rPr>
          <w:color w:val="080808"/>
        </w:rPr>
        <w:br/>
        <w:t xml:space="preserve">                                     SARIMAX Results                                      </w:t>
      </w:r>
      <w:r>
        <w:rPr>
          <w:color w:val="080808"/>
        </w:rPr>
        <w:br/>
        <w:t>==========================================================================================</w:t>
      </w:r>
      <w:r>
        <w:rPr>
          <w:color w:val="080808"/>
        </w:rPr>
        <w:br/>
        <w:t>Dep. Variable:                                  0   No. Observations:                 1458</w:t>
      </w:r>
      <w:r>
        <w:rPr>
          <w:color w:val="080808"/>
        </w:rPr>
        <w:br/>
        <w:t>Model:             SARIMAX(1, 1, 1)x(0, 1, 1, 12)   Log Likelihood              -12833.318</w:t>
      </w:r>
      <w:r>
        <w:rPr>
          <w:color w:val="080808"/>
        </w:rPr>
        <w:br/>
        <w:t>Date:                            Thu, 23 Mar 2023   AIC                          25674.636</w:t>
      </w:r>
      <w:r>
        <w:rPr>
          <w:color w:val="080808"/>
        </w:rPr>
        <w:br/>
        <w:t>Time:                                    23:00:17   BIC                          25695.701</w:t>
      </w:r>
      <w:r>
        <w:rPr>
          <w:color w:val="080808"/>
        </w:rPr>
        <w:br/>
        <w:t>Sample:                                         0   HQIC                         25682.502</w:t>
      </w:r>
      <w:r>
        <w:rPr>
          <w:color w:val="080808"/>
        </w:rPr>
        <w:br/>
        <w:t xml:space="preserve">                                           - 1458                                         </w:t>
      </w:r>
      <w:r>
        <w:rPr>
          <w:color w:val="080808"/>
        </w:rPr>
        <w:br/>
        <w:t xml:space="preserve">Covariance Type:                              </w:t>
      </w:r>
      <w:proofErr w:type="spellStart"/>
      <w:r>
        <w:rPr>
          <w:color w:val="080808"/>
        </w:rPr>
        <w:t>opg</w:t>
      </w:r>
      <w:proofErr w:type="spellEnd"/>
      <w:r>
        <w:rPr>
          <w:color w:val="080808"/>
        </w:rPr>
        <w:t xml:space="preserve">                                         </w:t>
      </w:r>
      <w:r>
        <w:rPr>
          <w:color w:val="080808"/>
        </w:rPr>
        <w:br/>
        <w:t>==============================================================================</w:t>
      </w:r>
      <w:r>
        <w:rPr>
          <w:color w:val="080808"/>
        </w:rPr>
        <w:br/>
        <w:t xml:space="preserve">                 </w:t>
      </w:r>
      <w:proofErr w:type="spellStart"/>
      <w:r>
        <w:rPr>
          <w:color w:val="080808"/>
        </w:rPr>
        <w:t>coef</w:t>
      </w:r>
      <w:proofErr w:type="spellEnd"/>
      <w:r>
        <w:rPr>
          <w:color w:val="080808"/>
        </w:rPr>
        <w:t xml:space="preserve">    std err          z      P&gt;|z|      [0.025      0.975]</w:t>
      </w:r>
      <w:r>
        <w:rPr>
          <w:color w:val="080808"/>
        </w:rPr>
        <w:br/>
        <w:t>------------------------------------------------------------------------------</w:t>
      </w:r>
      <w:r>
        <w:rPr>
          <w:color w:val="080808"/>
        </w:rPr>
        <w:br/>
        <w:t>ar.L1          0.3298      0.027     12.074      0.000       0.276       0.383</w:t>
      </w:r>
      <w:r>
        <w:rPr>
          <w:color w:val="080808"/>
        </w:rPr>
        <w:br/>
        <w:t>ma.L1         -0.8404      0.017    -48.953      0.000      -0.874      -0.807</w:t>
      </w:r>
      <w:r>
        <w:rPr>
          <w:color w:val="080808"/>
        </w:rPr>
        <w:br/>
        <w:t>ma.S.L12      -1.0013      0.023    -43.735      0.000      -1.046      -0.956</w:t>
      </w:r>
      <w:r>
        <w:rPr>
          <w:color w:val="080808"/>
        </w:rPr>
        <w:br/>
        <w:t xml:space="preserve">sigma2      3.515e+06   5.88e-09   5.98e+14      0.000    3.52e+06    </w:t>
      </w:r>
      <w:proofErr w:type="spellStart"/>
      <w:r>
        <w:rPr>
          <w:color w:val="080808"/>
        </w:rPr>
        <w:t>3.52e+06</w:t>
      </w:r>
      <w:proofErr w:type="spellEnd"/>
      <w:r>
        <w:rPr>
          <w:color w:val="080808"/>
        </w:rPr>
        <w:br/>
        <w:t>===================================================================================</w:t>
      </w:r>
      <w:r>
        <w:rPr>
          <w:color w:val="080808"/>
        </w:rPr>
        <w:br/>
      </w:r>
      <w:proofErr w:type="spellStart"/>
      <w:r>
        <w:rPr>
          <w:color w:val="080808"/>
        </w:rPr>
        <w:t>Ljung</w:t>
      </w:r>
      <w:proofErr w:type="spellEnd"/>
      <w:r>
        <w:rPr>
          <w:color w:val="080808"/>
        </w:rPr>
        <w:t>-Box (L1) (Q):                   1.84   Jarque-</w:t>
      </w:r>
      <w:proofErr w:type="spellStart"/>
      <w:r>
        <w:rPr>
          <w:color w:val="080808"/>
        </w:rPr>
        <w:t>Bera</w:t>
      </w:r>
      <w:proofErr w:type="spellEnd"/>
      <w:r>
        <w:rPr>
          <w:color w:val="080808"/>
        </w:rPr>
        <w:t xml:space="preserve"> (JB):               650.49</w:t>
      </w:r>
      <w:r>
        <w:rPr>
          <w:color w:val="080808"/>
        </w:rPr>
        <w:br/>
        <w:t>Prob(Q):                              0.18   Prob(JB):                         0.00</w:t>
      </w:r>
      <w:r>
        <w:rPr>
          <w:color w:val="080808"/>
        </w:rPr>
        <w:br/>
        <w:t>Heteroskedasticity (H):               1.70   Skew:                            -0.68</w:t>
      </w:r>
      <w:r>
        <w:rPr>
          <w:color w:val="080808"/>
        </w:rPr>
        <w:br/>
        <w:t>Prob(H) (two-sided):                  0.00   Kurtosis:                         6.01</w:t>
      </w:r>
      <w:r>
        <w:rPr>
          <w:color w:val="080808"/>
        </w:rPr>
        <w:br/>
        <w:t>===================================================================================</w:t>
      </w:r>
      <w:r>
        <w:rPr>
          <w:color w:val="080808"/>
        </w:rPr>
        <w:br/>
      </w:r>
      <w:r>
        <w:rPr>
          <w:color w:val="080808"/>
        </w:rPr>
        <w:br/>
        <w:t>Warnings:</w:t>
      </w:r>
      <w:r>
        <w:rPr>
          <w:color w:val="080808"/>
        </w:rPr>
        <w:br/>
        <w:t>[1] Covariance matrix calculated using the outer product of gradients (complex-step).</w:t>
      </w:r>
      <w:r>
        <w:rPr>
          <w:color w:val="080808"/>
        </w:rPr>
        <w:br/>
        <w:t>[2] Covariance matrix is singular or near-singular, with condition number 6.02e+28. Standard errors may be unstable.</w:t>
      </w:r>
      <w:r>
        <w:rPr>
          <w:color w:val="080808"/>
        </w:rPr>
        <w:br/>
        <w:t xml:space="preserve">                  value</w:t>
      </w:r>
      <w:r>
        <w:rPr>
          <w:color w:val="080808"/>
        </w:rPr>
        <w:br/>
        <w:t>2023-01-</w:t>
      </w:r>
      <w:proofErr w:type="gramStart"/>
      <w:r>
        <w:rPr>
          <w:color w:val="080808"/>
        </w:rPr>
        <w:t>01  5008</w:t>
      </w:r>
      <w:proofErr w:type="gramEnd"/>
      <w:r>
        <w:rPr>
          <w:color w:val="080808"/>
        </w:rPr>
        <w:t>.699552</w:t>
      </w:r>
      <w:r>
        <w:rPr>
          <w:color w:val="080808"/>
        </w:rPr>
        <w:br/>
        <w:t>2023-01-02  5616.997192</w:t>
      </w:r>
      <w:r>
        <w:rPr>
          <w:color w:val="080808"/>
        </w:rPr>
        <w:br/>
        <w:t>2023-01-03  5969.521223</w:t>
      </w:r>
      <w:r>
        <w:rPr>
          <w:color w:val="080808"/>
        </w:rPr>
        <w:br/>
        <w:t>2023-01-04  5656.188384</w:t>
      </w:r>
      <w:r>
        <w:rPr>
          <w:color w:val="080808"/>
        </w:rPr>
        <w:br/>
        <w:t>2023-01-05  7891.032908</w:t>
      </w:r>
      <w:r>
        <w:rPr>
          <w:color w:val="080808"/>
        </w:rPr>
        <w:br/>
        <w:t>...                 ...</w:t>
      </w:r>
      <w:r>
        <w:rPr>
          <w:color w:val="080808"/>
        </w:rPr>
        <w:br/>
        <w:t>2023-10-15  2039.647794</w:t>
      </w:r>
      <w:r>
        <w:rPr>
          <w:color w:val="080808"/>
        </w:rPr>
        <w:br/>
        <w:t>2023-10-16  2436.075279</w:t>
      </w:r>
      <w:r>
        <w:rPr>
          <w:color w:val="080808"/>
        </w:rPr>
        <w:br/>
        <w:t>2023-10-17  2525.499776</w:t>
      </w:r>
      <w:r>
        <w:rPr>
          <w:color w:val="080808"/>
        </w:rPr>
        <w:br/>
      </w:r>
      <w:r>
        <w:rPr>
          <w:color w:val="080808"/>
        </w:rPr>
        <w:lastRenderedPageBreak/>
        <w:t>2023-10-18  3087.330308</w:t>
      </w:r>
      <w:r>
        <w:rPr>
          <w:color w:val="080808"/>
        </w:rPr>
        <w:br/>
        <w:t>2023-10-19  3738.956828</w:t>
      </w:r>
      <w:r>
        <w:rPr>
          <w:color w:val="080808"/>
        </w:rPr>
        <w:br/>
      </w:r>
      <w:r>
        <w:rPr>
          <w:color w:val="080808"/>
        </w:rPr>
        <w:br/>
        <w:t>[292 rows x 1 columns]</w:t>
      </w:r>
      <w:r>
        <w:rPr>
          <w:color w:val="080808"/>
        </w:rPr>
        <w:br/>
        <w:t>------------Time series analysis for CASE_COUNT-------------</w:t>
      </w:r>
      <w:r>
        <w:rPr>
          <w:color w:val="080808"/>
        </w:rPr>
        <w:br/>
      </w:r>
      <w:r>
        <w:rPr>
          <w:color w:val="080808"/>
        </w:rPr>
        <w:br/>
        <w:t>The ADF test for original time series:</w:t>
      </w:r>
      <w:r>
        <w:rPr>
          <w:color w:val="080808"/>
        </w:rPr>
        <w:br/>
        <w:t>p-value: 0.000001</w:t>
      </w:r>
      <w:r>
        <w:rPr>
          <w:color w:val="080808"/>
        </w:rPr>
        <w:br/>
        <w:t>ADF Statistic: -5.757126</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t>The ADF test for differenced time series (Difference order 1):</w:t>
      </w:r>
      <w:r>
        <w:rPr>
          <w:color w:val="080808"/>
        </w:rPr>
        <w:br/>
        <w:t>p-value: 0.000000</w:t>
      </w:r>
      <w:r>
        <w:rPr>
          <w:color w:val="080808"/>
        </w:rPr>
        <w:br/>
        <w:t>ADF Statistic: -7.980677</w:t>
      </w:r>
      <w:r>
        <w:rPr>
          <w:color w:val="080808"/>
        </w:rPr>
        <w:br/>
        <w:t>Critical Values:</w:t>
      </w:r>
      <w:r>
        <w:rPr>
          <w:color w:val="080808"/>
        </w:rPr>
        <w:br/>
        <w:t xml:space="preserve">   1%: -3.435</w:t>
      </w:r>
      <w:r>
        <w:rPr>
          <w:color w:val="080808"/>
        </w:rPr>
        <w:br/>
        <w:t xml:space="preserve">   5%: -2.864</w:t>
      </w:r>
      <w:r>
        <w:rPr>
          <w:color w:val="080808"/>
        </w:rPr>
        <w:br/>
        <w:t xml:space="preserve">   10%: -2.568</w:t>
      </w:r>
      <w:r>
        <w:rPr>
          <w:color w:val="080808"/>
        </w:rPr>
        <w:br/>
      </w:r>
      <w:r>
        <w:rPr>
          <w:color w:val="080808"/>
        </w:rPr>
        <w:br/>
        <w:t>------------------------SARIMA Model------------------------</w:t>
      </w:r>
      <w:r>
        <w:rPr>
          <w:color w:val="080808"/>
        </w:rPr>
        <w:br/>
        <w:t>Best SARIMA parameters: (1, 0, 1) (0, 1, 1, 12)</w:t>
      </w:r>
      <w:r>
        <w:rPr>
          <w:color w:val="080808"/>
        </w:rPr>
        <w:br/>
        <w:t>Summary of the SARIMA model for CASE_COUNT:</w:t>
      </w:r>
      <w:r>
        <w:rPr>
          <w:color w:val="080808"/>
        </w:rPr>
        <w:br/>
        <w:t xml:space="preserve">                                     SARIMAX Results                                      </w:t>
      </w:r>
      <w:r>
        <w:rPr>
          <w:color w:val="080808"/>
        </w:rPr>
        <w:br/>
        <w:t>==========================================================================================</w:t>
      </w:r>
      <w:r>
        <w:rPr>
          <w:color w:val="080808"/>
        </w:rPr>
        <w:br/>
        <w:t>Dep. Variable:                                  0   No. Observations:                 1458</w:t>
      </w:r>
      <w:r>
        <w:rPr>
          <w:color w:val="080808"/>
        </w:rPr>
        <w:br/>
        <w:t>Model:             SARIMAX(1, 0, 1)x(0, 1, 1, 12)   Log Likelihood              -17600.583</w:t>
      </w:r>
      <w:r>
        <w:rPr>
          <w:color w:val="080808"/>
        </w:rPr>
        <w:br/>
        <w:t>Date:                            Thu, 23 Mar 2023   AIC                          35209.166</w:t>
      </w:r>
      <w:r>
        <w:rPr>
          <w:color w:val="080808"/>
        </w:rPr>
        <w:br/>
        <w:t>Time:                                    23:05:45   BIC                          35230.234</w:t>
      </w:r>
      <w:r>
        <w:rPr>
          <w:color w:val="080808"/>
        </w:rPr>
        <w:br/>
        <w:t>Sample:                                         0   HQIC                         35217.033</w:t>
      </w:r>
      <w:r>
        <w:rPr>
          <w:color w:val="080808"/>
        </w:rPr>
        <w:br/>
        <w:t xml:space="preserve">                                           - 1458                                         </w:t>
      </w:r>
      <w:r>
        <w:rPr>
          <w:color w:val="080808"/>
        </w:rPr>
        <w:br/>
        <w:t xml:space="preserve">Covariance Type:                              </w:t>
      </w:r>
      <w:proofErr w:type="spellStart"/>
      <w:r>
        <w:rPr>
          <w:color w:val="080808"/>
        </w:rPr>
        <w:t>opg</w:t>
      </w:r>
      <w:proofErr w:type="spellEnd"/>
      <w:r>
        <w:rPr>
          <w:color w:val="080808"/>
        </w:rPr>
        <w:t xml:space="preserve">                                         </w:t>
      </w:r>
      <w:r>
        <w:rPr>
          <w:color w:val="080808"/>
        </w:rPr>
        <w:br/>
        <w:t>==============================================================================</w:t>
      </w:r>
      <w:r>
        <w:rPr>
          <w:color w:val="080808"/>
        </w:rPr>
        <w:br/>
        <w:t xml:space="preserve">                 </w:t>
      </w:r>
      <w:proofErr w:type="spellStart"/>
      <w:r>
        <w:rPr>
          <w:color w:val="080808"/>
        </w:rPr>
        <w:t>coef</w:t>
      </w:r>
      <w:proofErr w:type="spellEnd"/>
      <w:r>
        <w:rPr>
          <w:color w:val="080808"/>
        </w:rPr>
        <w:t xml:space="preserve">    std err          z      P&gt;|z|      [0.025      0.975]</w:t>
      </w:r>
      <w:r>
        <w:rPr>
          <w:color w:val="080808"/>
        </w:rPr>
        <w:br/>
        <w:t>------------------------------------------------------------------------------</w:t>
      </w:r>
      <w:r>
        <w:rPr>
          <w:color w:val="080808"/>
        </w:rPr>
        <w:br/>
        <w:t>ar.L1          0.8147      0.009     93.517      0.000       0.798       0.832</w:t>
      </w:r>
      <w:r>
        <w:rPr>
          <w:color w:val="080808"/>
        </w:rPr>
        <w:br/>
        <w:t>ma.L1          0.1059      0.014      7.310      0.000       0.078       0.134</w:t>
      </w:r>
      <w:r>
        <w:rPr>
          <w:color w:val="080808"/>
        </w:rPr>
        <w:br/>
      </w:r>
      <w:r>
        <w:rPr>
          <w:color w:val="080808"/>
        </w:rPr>
        <w:lastRenderedPageBreak/>
        <w:t>ma.S.L12      -0.9792      0.009   -114.098      0.000      -0.996      -0.962</w:t>
      </w:r>
      <w:r>
        <w:rPr>
          <w:color w:val="080808"/>
        </w:rPr>
        <w:br/>
        <w:t xml:space="preserve">sigma2      4.264e+09   2.42e-12   1.76e+21      0.000    4.26e+09    </w:t>
      </w:r>
      <w:proofErr w:type="spellStart"/>
      <w:r>
        <w:rPr>
          <w:color w:val="080808"/>
        </w:rPr>
        <w:t>4.26e+09</w:t>
      </w:r>
      <w:proofErr w:type="spellEnd"/>
      <w:r>
        <w:rPr>
          <w:color w:val="080808"/>
        </w:rPr>
        <w:br/>
        <w:t>===================================================================================</w:t>
      </w:r>
      <w:r>
        <w:rPr>
          <w:color w:val="080808"/>
        </w:rPr>
        <w:br/>
      </w:r>
      <w:proofErr w:type="spellStart"/>
      <w:r>
        <w:rPr>
          <w:color w:val="080808"/>
        </w:rPr>
        <w:t>Ljung</w:t>
      </w:r>
      <w:proofErr w:type="spellEnd"/>
      <w:r>
        <w:rPr>
          <w:color w:val="080808"/>
        </w:rPr>
        <w:t>-Box (L1) (Q):                   0.00   Jarque-</w:t>
      </w:r>
      <w:proofErr w:type="spellStart"/>
      <w:r>
        <w:rPr>
          <w:color w:val="080808"/>
        </w:rPr>
        <w:t>Bera</w:t>
      </w:r>
      <w:proofErr w:type="spellEnd"/>
      <w:r>
        <w:rPr>
          <w:color w:val="080808"/>
        </w:rPr>
        <w:t xml:space="preserve"> (JB):           1061658.36</w:t>
      </w:r>
      <w:r>
        <w:rPr>
          <w:color w:val="080808"/>
        </w:rPr>
        <w:br/>
        <w:t>Prob(Q):                              0.98   Prob(JB):                         0.00</w:t>
      </w:r>
      <w:r>
        <w:rPr>
          <w:color w:val="080808"/>
        </w:rPr>
        <w:br/>
        <w:t>Heteroskedasticity (H):             124.37   Skew:                             6.66</w:t>
      </w:r>
      <w:r>
        <w:rPr>
          <w:color w:val="080808"/>
        </w:rPr>
        <w:br/>
        <w:t>Prob(H) (two-sided):                  0.00   Kurtosis:                       135.72</w:t>
      </w:r>
      <w:r>
        <w:rPr>
          <w:color w:val="080808"/>
        </w:rPr>
        <w:br/>
        <w:t>===================================================================================</w:t>
      </w:r>
      <w:r>
        <w:rPr>
          <w:color w:val="080808"/>
        </w:rPr>
        <w:br/>
      </w:r>
      <w:r>
        <w:rPr>
          <w:color w:val="080808"/>
        </w:rPr>
        <w:br/>
        <w:t>Warnings:</w:t>
      </w:r>
      <w:r>
        <w:rPr>
          <w:color w:val="080808"/>
        </w:rPr>
        <w:br/>
        <w:t>[1] Covariance matrix calculated using the outer product of gradients (complex-step).</w:t>
      </w:r>
      <w:r>
        <w:rPr>
          <w:color w:val="080808"/>
        </w:rPr>
        <w:br/>
        <w:t>[2] Covariance matrix is singular or near-singular, with condition number  9e+35. Standard errors may be unstable.</w:t>
      </w:r>
      <w:r>
        <w:rPr>
          <w:color w:val="080808"/>
        </w:rPr>
        <w:br/>
        <w:t xml:space="preserve">                   value</w:t>
      </w:r>
      <w:r>
        <w:rPr>
          <w:color w:val="080808"/>
        </w:rPr>
        <w:br/>
        <w:t>2023-01-</w:t>
      </w:r>
      <w:proofErr w:type="gramStart"/>
      <w:r>
        <w:rPr>
          <w:color w:val="080808"/>
        </w:rPr>
        <w:t>01  49859</w:t>
      </w:r>
      <w:proofErr w:type="gramEnd"/>
      <w:r>
        <w:rPr>
          <w:color w:val="080808"/>
        </w:rPr>
        <w:t>.270164</w:t>
      </w:r>
      <w:r>
        <w:rPr>
          <w:color w:val="080808"/>
        </w:rPr>
        <w:br/>
        <w:t>2023-01-02  40171.939189</w:t>
      </w:r>
      <w:r>
        <w:rPr>
          <w:color w:val="080808"/>
        </w:rPr>
        <w:br/>
        <w:t>2023-01-03  53751.444243</w:t>
      </w:r>
      <w:r>
        <w:rPr>
          <w:color w:val="080808"/>
        </w:rPr>
        <w:br/>
        <w:t>2023-01-04  27949.994270</w:t>
      </w:r>
      <w:r>
        <w:rPr>
          <w:color w:val="080808"/>
        </w:rPr>
        <w:br/>
        <w:t>2023-01-05  21663.730137</w:t>
      </w:r>
      <w:r>
        <w:rPr>
          <w:color w:val="080808"/>
        </w:rPr>
        <w:br/>
        <w:t>...                  ...</w:t>
      </w:r>
      <w:r>
        <w:rPr>
          <w:color w:val="080808"/>
        </w:rPr>
        <w:br/>
        <w:t>2023-10-</w:t>
      </w:r>
      <w:proofErr w:type="gramStart"/>
      <w:r>
        <w:rPr>
          <w:color w:val="080808"/>
        </w:rPr>
        <w:t>15  31786</w:t>
      </w:r>
      <w:proofErr w:type="gramEnd"/>
      <w:r>
        <w:rPr>
          <w:color w:val="080808"/>
        </w:rPr>
        <w:t>.404590</w:t>
      </w:r>
      <w:r>
        <w:rPr>
          <w:color w:val="080808"/>
        </w:rPr>
        <w:br/>
        <w:t>2023-10-16  50265.392538</w:t>
      </w:r>
      <w:r>
        <w:rPr>
          <w:color w:val="080808"/>
        </w:rPr>
        <w:br/>
        <w:t>2023-10-17  48991.601090</w:t>
      </w:r>
      <w:r>
        <w:rPr>
          <w:color w:val="080808"/>
        </w:rPr>
        <w:br/>
        <w:t>2023-10-18  55637.027006</w:t>
      </w:r>
      <w:r>
        <w:rPr>
          <w:color w:val="080808"/>
        </w:rPr>
        <w:br/>
        <w:t>2023-10-19  52011.661927</w:t>
      </w:r>
      <w:r>
        <w:rPr>
          <w:color w:val="080808"/>
        </w:rPr>
        <w:br/>
      </w:r>
      <w:r>
        <w:rPr>
          <w:color w:val="080808"/>
        </w:rPr>
        <w:br/>
        <w:t>[292 rows x 1 columns]</w:t>
      </w:r>
    </w:p>
    <w:p w14:paraId="4D3421D0" w14:textId="7EBB719A" w:rsidR="00163AB8" w:rsidRDefault="00163AB8" w:rsidP="00163AB8">
      <w:pPr>
        <w:spacing w:after="100" w:afterAutospacing="1"/>
        <w:jc w:val="center"/>
        <w:rPr>
          <w:rFonts w:ascii="Arial" w:hAnsi="Arial" w:cs="Arial"/>
          <w:b/>
          <w:bCs/>
          <w:sz w:val="21"/>
          <w:szCs w:val="21"/>
        </w:rPr>
      </w:pPr>
      <w:bookmarkStart w:id="39" w:name="OLE_LINK69"/>
      <w:r>
        <w:rPr>
          <w:rFonts w:ascii="Arial" w:hAnsi="Arial" w:cs="Arial"/>
          <w:b/>
          <w:bCs/>
          <w:sz w:val="21"/>
          <w:szCs w:val="21"/>
        </w:rPr>
        <w:t>Spatial</w:t>
      </w:r>
      <w:r w:rsidRPr="00163AB8">
        <w:rPr>
          <w:rFonts w:ascii="Arial" w:hAnsi="Arial" w:cs="Arial"/>
          <w:b/>
          <w:bCs/>
          <w:sz w:val="21"/>
          <w:szCs w:val="21"/>
        </w:rPr>
        <w:t xml:space="preserve"> analysis</w:t>
      </w:r>
      <w:r>
        <w:rPr>
          <w:rFonts w:ascii="Arial" w:hAnsi="Arial" w:cs="Arial"/>
          <w:b/>
          <w:bCs/>
          <w:sz w:val="21"/>
          <w:szCs w:val="21"/>
        </w:rPr>
        <w:t xml:space="preserve"> </w:t>
      </w:r>
      <w:r>
        <w:rPr>
          <w:rFonts w:ascii="Arial" w:hAnsi="Arial" w:cs="Arial" w:hint="eastAsia"/>
          <w:b/>
          <w:bCs/>
          <w:sz w:val="21"/>
          <w:szCs w:val="21"/>
        </w:rPr>
        <w:t>for</w:t>
      </w:r>
      <w:r>
        <w:rPr>
          <w:rFonts w:ascii="Arial" w:hAnsi="Arial" w:cs="Arial"/>
          <w:b/>
          <w:bCs/>
          <w:sz w:val="21"/>
          <w:szCs w:val="21"/>
        </w:rPr>
        <w:t xml:space="preserve"> </w:t>
      </w:r>
      <w:r>
        <w:rPr>
          <w:rFonts w:ascii="Arial" w:hAnsi="Arial" w:cs="Arial"/>
          <w:b/>
          <w:bCs/>
          <w:sz w:val="21"/>
          <w:szCs w:val="21"/>
        </w:rPr>
        <w:t>NYC</w:t>
      </w:r>
    </w:p>
    <w:bookmarkEnd w:id="39"/>
    <w:p w14:paraId="4083384E" w14:textId="77777777" w:rsidR="00163AB8" w:rsidRDefault="00163AB8" w:rsidP="00163AB8">
      <w:pPr>
        <w:pStyle w:val="HTMLPreformatted"/>
        <w:shd w:val="clear" w:color="auto" w:fill="FFFFFF"/>
        <w:rPr>
          <w:color w:val="080808"/>
        </w:rPr>
      </w:pPr>
      <w:r>
        <w:rPr>
          <w:color w:val="080808"/>
        </w:rPr>
        <w:t>Multiscale Geographically Weighted Regression (MGWR)</w:t>
      </w:r>
      <w:r>
        <w:rPr>
          <w:color w:val="080808"/>
        </w:rPr>
        <w:br/>
        <w:t>=====================</w:t>
      </w:r>
      <w:r>
        <w:rPr>
          <w:color w:val="080808"/>
        </w:rPr>
        <w:br/>
        <w:t>Parameters</w:t>
      </w:r>
      <w:r>
        <w:rPr>
          <w:color w:val="080808"/>
        </w:rPr>
        <w:br/>
      </w:r>
      <w:r>
        <w:rPr>
          <w:color w:val="080808"/>
        </w:rPr>
        <w:br/>
        <w:t xml:space="preserve">Input Features     </w:t>
      </w:r>
      <w:proofErr w:type="spellStart"/>
      <w:r>
        <w:rPr>
          <w:color w:val="080808"/>
        </w:rPr>
        <w:t>df_GWR_XYTableToPoint</w:t>
      </w:r>
      <w:proofErr w:type="spellEnd"/>
      <w:r>
        <w:rPr>
          <w:color w:val="080808"/>
        </w:rPr>
        <w:br/>
        <w:t xml:space="preserve">Dependent Variable     </w:t>
      </w:r>
      <w:proofErr w:type="spellStart"/>
      <w:r>
        <w:rPr>
          <w:color w:val="080808"/>
        </w:rPr>
        <w:t>trip_count</w:t>
      </w:r>
      <w:proofErr w:type="spellEnd"/>
      <w:r>
        <w:rPr>
          <w:color w:val="080808"/>
        </w:rPr>
        <w:br/>
        <w:t>Model Type     CONTINUOUS</w:t>
      </w:r>
      <w:r>
        <w:rPr>
          <w:color w:val="080808"/>
        </w:rPr>
        <w:br/>
        <w:t>Explanatory Variables     start_station_id;covid_cases;tripduration_sum_mins_;tripduration_mean_mins_;usertype_member_count</w:t>
      </w:r>
      <w:r>
        <w:rPr>
          <w:color w:val="080808"/>
        </w:rPr>
        <w:br/>
        <w:t>Output Features     D:\Desktop\nyc_MGWR\nyc_mgwr.shp</w:t>
      </w:r>
      <w:r>
        <w:rPr>
          <w:color w:val="080808"/>
        </w:rPr>
        <w:br/>
      </w:r>
      <w:proofErr w:type="spellStart"/>
      <w:r>
        <w:rPr>
          <w:color w:val="080808"/>
        </w:rPr>
        <w:t>Neighborhood</w:t>
      </w:r>
      <w:proofErr w:type="spellEnd"/>
      <w:r>
        <w:rPr>
          <w:color w:val="080808"/>
        </w:rPr>
        <w:t xml:space="preserve"> Type     DISTANCE_BAND</w:t>
      </w:r>
      <w:r>
        <w:rPr>
          <w:color w:val="080808"/>
        </w:rPr>
        <w:br/>
      </w:r>
      <w:proofErr w:type="spellStart"/>
      <w:r>
        <w:rPr>
          <w:color w:val="080808"/>
        </w:rPr>
        <w:lastRenderedPageBreak/>
        <w:t>Neighborhood</w:t>
      </w:r>
      <w:proofErr w:type="spellEnd"/>
      <w:r>
        <w:rPr>
          <w:color w:val="080808"/>
        </w:rPr>
        <w:t xml:space="preserve"> Selection Method     GOLDEN_SEARCH</w:t>
      </w:r>
      <w:r>
        <w:rPr>
          <w:color w:val="080808"/>
        </w:rPr>
        <w:br/>
        <w:t xml:space="preserve">Minimum Number of </w:t>
      </w:r>
      <w:proofErr w:type="spellStart"/>
      <w:r>
        <w:rPr>
          <w:color w:val="080808"/>
        </w:rPr>
        <w:t>Neighbors</w:t>
      </w:r>
      <w:proofErr w:type="spellEnd"/>
      <w:r>
        <w:rPr>
          <w:color w:val="080808"/>
        </w:rPr>
        <w:t xml:space="preserve">     </w:t>
      </w:r>
      <w:r>
        <w:rPr>
          <w:color w:val="080808"/>
        </w:rPr>
        <w:br/>
        <w:t xml:space="preserve">Maximum Number of </w:t>
      </w:r>
      <w:proofErr w:type="spellStart"/>
      <w:r>
        <w:rPr>
          <w:color w:val="080808"/>
        </w:rPr>
        <w:t>Neighbors</w:t>
      </w:r>
      <w:proofErr w:type="spellEnd"/>
      <w:r>
        <w:rPr>
          <w:color w:val="080808"/>
        </w:rPr>
        <w:t xml:space="preserve">     </w:t>
      </w:r>
      <w:r>
        <w:rPr>
          <w:color w:val="080808"/>
        </w:rPr>
        <w:br/>
        <w:t>Distance Unit     KILOMETERS</w:t>
      </w:r>
      <w:r>
        <w:rPr>
          <w:color w:val="080808"/>
        </w:rPr>
        <w:br/>
        <w:t xml:space="preserve">Minimum Search Distance     </w:t>
      </w:r>
      <w:r>
        <w:rPr>
          <w:color w:val="080808"/>
        </w:rPr>
        <w:br/>
        <w:t xml:space="preserve">Maximum Search Distance     </w:t>
      </w:r>
      <w:r>
        <w:rPr>
          <w:color w:val="080808"/>
        </w:rPr>
        <w:br/>
        <w:t xml:space="preserve">Number of </w:t>
      </w:r>
      <w:proofErr w:type="spellStart"/>
      <w:r>
        <w:rPr>
          <w:color w:val="080808"/>
        </w:rPr>
        <w:t>Neighbors</w:t>
      </w:r>
      <w:proofErr w:type="spellEnd"/>
      <w:r>
        <w:rPr>
          <w:color w:val="080808"/>
        </w:rPr>
        <w:t xml:space="preserve"> Increment     </w:t>
      </w:r>
      <w:r>
        <w:rPr>
          <w:color w:val="080808"/>
        </w:rPr>
        <w:br/>
        <w:t xml:space="preserve">Search Distance Increment     </w:t>
      </w:r>
      <w:r>
        <w:rPr>
          <w:color w:val="080808"/>
        </w:rPr>
        <w:br/>
        <w:t xml:space="preserve">Number of Increments     </w:t>
      </w:r>
      <w:r>
        <w:rPr>
          <w:color w:val="080808"/>
        </w:rPr>
        <w:br/>
        <w:t xml:space="preserve">Number of </w:t>
      </w:r>
      <w:proofErr w:type="spellStart"/>
      <w:r>
        <w:rPr>
          <w:color w:val="080808"/>
        </w:rPr>
        <w:t>Neighbors</w:t>
      </w:r>
      <w:proofErr w:type="spellEnd"/>
      <w:r>
        <w:rPr>
          <w:color w:val="080808"/>
        </w:rPr>
        <w:t xml:space="preserve">     </w:t>
      </w:r>
      <w:r>
        <w:rPr>
          <w:color w:val="080808"/>
        </w:rPr>
        <w:br/>
        <w:t xml:space="preserve">Distance Band     </w:t>
      </w:r>
      <w:r>
        <w:rPr>
          <w:color w:val="080808"/>
        </w:rPr>
        <w:br/>
        <w:t xml:space="preserve">Number of </w:t>
      </w:r>
      <w:proofErr w:type="spellStart"/>
      <w:r>
        <w:rPr>
          <w:color w:val="080808"/>
        </w:rPr>
        <w:t>Neighbors</w:t>
      </w:r>
      <w:proofErr w:type="spellEnd"/>
      <w:r>
        <w:rPr>
          <w:color w:val="080808"/>
        </w:rPr>
        <w:t xml:space="preserve"> for Golden Search     </w:t>
      </w:r>
      <w:r>
        <w:rPr>
          <w:color w:val="080808"/>
        </w:rPr>
        <w:br/>
        <w:t xml:space="preserve">Number of </w:t>
      </w:r>
      <w:proofErr w:type="spellStart"/>
      <w:r>
        <w:rPr>
          <w:color w:val="080808"/>
        </w:rPr>
        <w:t>Neighbors</w:t>
      </w:r>
      <w:proofErr w:type="spellEnd"/>
      <w:r>
        <w:rPr>
          <w:color w:val="080808"/>
        </w:rPr>
        <w:t xml:space="preserve"> for Manual Intervals     </w:t>
      </w:r>
      <w:r>
        <w:rPr>
          <w:color w:val="080808"/>
        </w:rPr>
        <w:br/>
        <w:t xml:space="preserve">User Defined Number of </w:t>
      </w:r>
      <w:proofErr w:type="spellStart"/>
      <w:r>
        <w:rPr>
          <w:color w:val="080808"/>
        </w:rPr>
        <w:t>Neighbors</w:t>
      </w:r>
      <w:proofErr w:type="spellEnd"/>
      <w:r>
        <w:rPr>
          <w:color w:val="080808"/>
        </w:rPr>
        <w:t xml:space="preserve">     </w:t>
      </w:r>
      <w:r>
        <w:rPr>
          <w:color w:val="080808"/>
        </w:rPr>
        <w:br/>
        <w:t xml:space="preserve">Search Distance for Golden Search     </w:t>
      </w:r>
      <w:proofErr w:type="spellStart"/>
      <w:r>
        <w:rPr>
          <w:color w:val="080808"/>
        </w:rPr>
        <w:t>start_station_id</w:t>
      </w:r>
      <w:proofErr w:type="spellEnd"/>
      <w:r>
        <w:rPr>
          <w:color w:val="080808"/>
        </w:rPr>
        <w:t xml:space="preserve"> # #;covid_cases # #;tripduration_sum_mins_ # #;tripduration_mean_mins_ # #;usertype_member_count # #</w:t>
      </w:r>
      <w:r>
        <w:rPr>
          <w:color w:val="080808"/>
        </w:rPr>
        <w:br/>
        <w:t xml:space="preserve">Search Distance for Manual Intervals     </w:t>
      </w:r>
      <w:r>
        <w:rPr>
          <w:color w:val="080808"/>
        </w:rPr>
        <w:br/>
        <w:t xml:space="preserve">User Defined Search Distance     </w:t>
      </w:r>
      <w:r>
        <w:rPr>
          <w:color w:val="080808"/>
        </w:rPr>
        <w:br/>
        <w:t xml:space="preserve">Prediction Locations     </w:t>
      </w:r>
      <w:proofErr w:type="spellStart"/>
      <w:r>
        <w:rPr>
          <w:color w:val="080808"/>
        </w:rPr>
        <w:t>df_GWR_XYTableToPoint</w:t>
      </w:r>
      <w:proofErr w:type="spellEnd"/>
      <w:r>
        <w:rPr>
          <w:color w:val="080808"/>
        </w:rPr>
        <w:br/>
        <w:t xml:space="preserve">Explanatory Variables to Match     </w:t>
      </w:r>
      <w:proofErr w:type="spellStart"/>
      <w:r>
        <w:rPr>
          <w:color w:val="080808"/>
        </w:rPr>
        <w:t>start_station_id</w:t>
      </w:r>
      <w:proofErr w:type="spellEnd"/>
      <w:r>
        <w:rPr>
          <w:color w:val="080808"/>
        </w:rPr>
        <w:t xml:space="preserve"> 'start station id';</w:t>
      </w:r>
      <w:proofErr w:type="spellStart"/>
      <w:r>
        <w:rPr>
          <w:color w:val="080808"/>
        </w:rPr>
        <w:t>covid_cases</w:t>
      </w:r>
      <w:proofErr w:type="spellEnd"/>
      <w:r>
        <w:rPr>
          <w:color w:val="080808"/>
        </w:rPr>
        <w:t xml:space="preserve"> </w:t>
      </w:r>
      <w:proofErr w:type="spellStart"/>
      <w:r>
        <w:rPr>
          <w:color w:val="080808"/>
        </w:rPr>
        <w:t>covid_cases;tripduration_sum_mins</w:t>
      </w:r>
      <w:proofErr w:type="spellEnd"/>
      <w:r>
        <w:rPr>
          <w:color w:val="080808"/>
        </w:rPr>
        <w:t xml:space="preserve">_ </w:t>
      </w:r>
      <w:proofErr w:type="spellStart"/>
      <w:r>
        <w:rPr>
          <w:color w:val="080808"/>
        </w:rPr>
        <w:t>tripduration_sum</w:t>
      </w:r>
      <w:proofErr w:type="spellEnd"/>
      <w:r>
        <w:rPr>
          <w:color w:val="080808"/>
        </w:rPr>
        <w:t>(mins);</w:t>
      </w:r>
      <w:proofErr w:type="spellStart"/>
      <w:r>
        <w:rPr>
          <w:color w:val="080808"/>
        </w:rPr>
        <w:t>tripduration_mean_mins</w:t>
      </w:r>
      <w:proofErr w:type="spellEnd"/>
      <w:r>
        <w:rPr>
          <w:color w:val="080808"/>
        </w:rPr>
        <w:t xml:space="preserve">_ </w:t>
      </w:r>
      <w:proofErr w:type="spellStart"/>
      <w:r>
        <w:rPr>
          <w:color w:val="080808"/>
        </w:rPr>
        <w:t>tripduration_mean</w:t>
      </w:r>
      <w:proofErr w:type="spellEnd"/>
      <w:r>
        <w:rPr>
          <w:color w:val="080808"/>
        </w:rPr>
        <w:t>(mins);</w:t>
      </w:r>
      <w:proofErr w:type="spellStart"/>
      <w:r>
        <w:rPr>
          <w:color w:val="080808"/>
        </w:rPr>
        <w:t>usertype_member_count</w:t>
      </w:r>
      <w:proofErr w:type="spellEnd"/>
      <w:r>
        <w:rPr>
          <w:color w:val="080808"/>
        </w:rPr>
        <w:t xml:space="preserve"> </w:t>
      </w:r>
      <w:proofErr w:type="spellStart"/>
      <w:r>
        <w:rPr>
          <w:color w:val="080808"/>
        </w:rPr>
        <w:t>usertype_member_count</w:t>
      </w:r>
      <w:proofErr w:type="spellEnd"/>
      <w:r>
        <w:rPr>
          <w:color w:val="080808"/>
        </w:rPr>
        <w:br/>
        <w:t>Output Predicted Features     D:\Desktop\nyc_MGWR\nyc_predictions.shp</w:t>
      </w:r>
      <w:r>
        <w:rPr>
          <w:color w:val="080808"/>
        </w:rPr>
        <w:br/>
        <w:t>Robust Prediction     ROBUST</w:t>
      </w:r>
      <w:r>
        <w:rPr>
          <w:color w:val="080808"/>
        </w:rPr>
        <w:br/>
        <w:t>Local Weighting Scheme     GAUSSIAN</w:t>
      </w:r>
      <w:r>
        <w:rPr>
          <w:color w:val="080808"/>
        </w:rPr>
        <w:br/>
        <w:t xml:space="preserve">Output </w:t>
      </w:r>
      <w:proofErr w:type="spellStart"/>
      <w:r>
        <w:rPr>
          <w:color w:val="080808"/>
        </w:rPr>
        <w:t>Neighborhood</w:t>
      </w:r>
      <w:proofErr w:type="spellEnd"/>
      <w:r>
        <w:rPr>
          <w:color w:val="080808"/>
        </w:rPr>
        <w:t xml:space="preserve"> Table     D:\Desktop\bst_MGWR\neighborhood </w:t>
      </w:r>
      <w:proofErr w:type="spellStart"/>
      <w:r>
        <w:rPr>
          <w:color w:val="080808"/>
        </w:rPr>
        <w:t>table.dbf</w:t>
      </w:r>
      <w:proofErr w:type="spellEnd"/>
      <w:r>
        <w:rPr>
          <w:color w:val="080808"/>
        </w:rPr>
        <w:br/>
        <w:t xml:space="preserve">Coefficient Raster Workspace     </w:t>
      </w:r>
      <w:r>
        <w:rPr>
          <w:color w:val="080808"/>
        </w:rPr>
        <w:br/>
        <w:t>Scale Data     SCALE_DATA</w:t>
      </w:r>
      <w:r>
        <w:rPr>
          <w:color w:val="080808"/>
        </w:rPr>
        <w:br/>
        <w:t xml:space="preserve">Coefficient Raster Layers     </w:t>
      </w:r>
      <w:r>
        <w:rPr>
          <w:color w:val="080808"/>
        </w:rPr>
        <w:br/>
        <w:t xml:space="preserve">Output Layer Group     </w:t>
      </w:r>
      <w:proofErr w:type="spellStart"/>
      <w:r>
        <w:rPr>
          <w:color w:val="080808"/>
        </w:rPr>
        <w:t>nyc_MGWR_Results</w:t>
      </w:r>
      <w:proofErr w:type="spellEnd"/>
      <w:r>
        <w:rPr>
          <w:color w:val="080808"/>
        </w:rPr>
        <w:br/>
        <w:t>Elapsed Time: 51 minutes 55 seconds</w:t>
      </w:r>
      <w:r>
        <w:rPr>
          <w:color w:val="080808"/>
        </w:rPr>
        <w:br/>
        <w:t>=====================</w:t>
      </w:r>
      <w:r>
        <w:rPr>
          <w:color w:val="080808"/>
        </w:rPr>
        <w:br/>
        <w:t>Summary Statistics for Coefficients Estimates</w:t>
      </w:r>
      <w:r>
        <w:rPr>
          <w:color w:val="080808"/>
        </w:rPr>
        <w:br/>
        <w:t>Explanatory Variables  Mean   Standard Deviation Minimum    Median Maximum</w:t>
      </w:r>
      <w:r>
        <w:rPr>
          <w:color w:val="080808"/>
        </w:rPr>
        <w:br/>
        <w:t>Intercept  0.0070 0.0217 -0.0473    0.0064 0.0609</w:t>
      </w:r>
      <w:r>
        <w:rPr>
          <w:color w:val="080808"/>
        </w:rPr>
        <w:br/>
        <w:t>start station id   0.0076 0.0057 -0.0111    0.0074 0.0253</w:t>
      </w:r>
      <w:r>
        <w:rPr>
          <w:color w:val="080808"/>
        </w:rPr>
        <w:br/>
      </w:r>
      <w:proofErr w:type="spellStart"/>
      <w:r>
        <w:rPr>
          <w:color w:val="080808"/>
        </w:rPr>
        <w:t>covid_cases</w:t>
      </w:r>
      <w:proofErr w:type="spellEnd"/>
      <w:r>
        <w:rPr>
          <w:color w:val="080808"/>
        </w:rPr>
        <w:t xml:space="preserve">    0.0232 0.0082 0.0058 0.0208 0.0376</w:t>
      </w:r>
      <w:r>
        <w:rPr>
          <w:color w:val="080808"/>
        </w:rPr>
        <w:br/>
      </w:r>
      <w:proofErr w:type="spellStart"/>
      <w:r>
        <w:rPr>
          <w:color w:val="080808"/>
        </w:rPr>
        <w:t>tripduration_sum</w:t>
      </w:r>
      <w:proofErr w:type="spellEnd"/>
      <w:r>
        <w:rPr>
          <w:color w:val="080808"/>
        </w:rPr>
        <w:t>(mins) 0.3446 0.0191 0.2608 0.3465 0.3821</w:t>
      </w:r>
      <w:r>
        <w:rPr>
          <w:color w:val="080808"/>
        </w:rPr>
        <w:br/>
      </w:r>
      <w:proofErr w:type="spellStart"/>
      <w:r>
        <w:rPr>
          <w:color w:val="080808"/>
        </w:rPr>
        <w:t>tripduration_mean</w:t>
      </w:r>
      <w:proofErr w:type="spellEnd"/>
      <w:r>
        <w:rPr>
          <w:color w:val="080808"/>
        </w:rPr>
        <w:t>(mins)    -0.0189    0.0165 -0.0477    -0.0154    0.0080</w:t>
      </w:r>
      <w:r>
        <w:rPr>
          <w:color w:val="080808"/>
        </w:rPr>
        <w:br/>
      </w:r>
      <w:proofErr w:type="spellStart"/>
      <w:r>
        <w:rPr>
          <w:color w:val="080808"/>
        </w:rPr>
        <w:lastRenderedPageBreak/>
        <w:t>usertype_member_count</w:t>
      </w:r>
      <w:proofErr w:type="spellEnd"/>
      <w:r>
        <w:rPr>
          <w:color w:val="080808"/>
        </w:rPr>
        <w:t xml:space="preserve">  0.6704 0.0195 0.6216 0.6728 0.7152</w:t>
      </w:r>
      <w:r>
        <w:rPr>
          <w:color w:val="080808"/>
        </w:rPr>
        <w:br/>
        <w:t>=====================</w:t>
      </w:r>
      <w:r>
        <w:rPr>
          <w:color w:val="080808"/>
        </w:rPr>
        <w:br/>
        <w:t>Model Diagnostics</w:t>
      </w:r>
      <w:r>
        <w:rPr>
          <w:color w:val="080808"/>
        </w:rPr>
        <w:br/>
        <w:t>Statistic  GWR    MGWR</w:t>
      </w:r>
      <w:r>
        <w:rPr>
          <w:color w:val="080808"/>
        </w:rPr>
        <w:br/>
        <w:t>R-Squared  0.9993 0.9993</w:t>
      </w:r>
      <w:r>
        <w:rPr>
          <w:color w:val="080808"/>
        </w:rPr>
        <w:br/>
        <w:t>Adjusted R-Squared 0.9993 0.9993</w:t>
      </w:r>
      <w:r>
        <w:rPr>
          <w:color w:val="080808"/>
        </w:rPr>
        <w:br/>
      </w:r>
      <w:proofErr w:type="spellStart"/>
      <w:r>
        <w:rPr>
          <w:color w:val="080808"/>
        </w:rPr>
        <w:t>AICc</w:t>
      </w:r>
      <w:proofErr w:type="spellEnd"/>
      <w:r>
        <w:rPr>
          <w:color w:val="080808"/>
        </w:rPr>
        <w:t xml:space="preserve">   -14061.4512    -13964.7686</w:t>
      </w:r>
      <w:r>
        <w:rPr>
          <w:color w:val="080808"/>
        </w:rPr>
        <w:br/>
        <w:t>Sigma-Squared  0.0007 0.0007</w:t>
      </w:r>
      <w:r>
        <w:rPr>
          <w:color w:val="080808"/>
        </w:rPr>
        <w:br/>
        <w:t>Sigma-Squared MLE  0.0007 0.0007</w:t>
      </w:r>
      <w:r>
        <w:rPr>
          <w:color w:val="080808"/>
        </w:rPr>
        <w:br/>
        <w:t>Effective Degrees of Freedom   3079.7120  3157.4702</w:t>
      </w:r>
      <w:r>
        <w:rPr>
          <w:color w:val="080808"/>
        </w:rPr>
        <w:br/>
        <w:t xml:space="preserve">Optimal GWR Bandwidth: 1.96 </w:t>
      </w:r>
      <w:proofErr w:type="spellStart"/>
      <w:r>
        <w:rPr>
          <w:color w:val="080808"/>
        </w:rPr>
        <w:t>kilometers</w:t>
      </w:r>
      <w:proofErr w:type="spellEnd"/>
      <w:r>
        <w:rPr>
          <w:color w:val="080808"/>
        </w:rPr>
        <w:t xml:space="preserve"> (Distance).</w:t>
      </w:r>
      <w:r>
        <w:rPr>
          <w:color w:val="080808"/>
        </w:rPr>
        <w:br/>
        <w:t>=====================</w:t>
      </w:r>
      <w:r>
        <w:rPr>
          <w:color w:val="080808"/>
        </w:rPr>
        <w:br/>
        <w:t xml:space="preserve">Summary of Explanatory Variables and </w:t>
      </w:r>
      <w:proofErr w:type="spellStart"/>
      <w:r>
        <w:rPr>
          <w:color w:val="080808"/>
        </w:rPr>
        <w:t>Neighborhoods</w:t>
      </w:r>
      <w:proofErr w:type="spellEnd"/>
      <w:r>
        <w:rPr>
          <w:color w:val="080808"/>
        </w:rPr>
        <w:br/>
        <w:t>Explanatory Variables  Bandwidth (% of Extent)a   Significant (% of Features)b</w:t>
      </w:r>
      <w:r>
        <w:rPr>
          <w:color w:val="080808"/>
        </w:rPr>
        <w:br/>
        <w:t>Intercept  1.96 (6.35)    1701 (52.89)</w:t>
      </w:r>
      <w:r>
        <w:rPr>
          <w:color w:val="080808"/>
        </w:rPr>
        <w:br/>
        <w:t>start station id   1.96 (6.35)    1392 (43.28)</w:t>
      </w:r>
      <w:r>
        <w:rPr>
          <w:color w:val="080808"/>
        </w:rPr>
        <w:br/>
      </w:r>
      <w:proofErr w:type="spellStart"/>
      <w:r>
        <w:rPr>
          <w:color w:val="080808"/>
        </w:rPr>
        <w:t>covid_cases</w:t>
      </w:r>
      <w:proofErr w:type="spellEnd"/>
      <w:r>
        <w:rPr>
          <w:color w:val="080808"/>
        </w:rPr>
        <w:t xml:space="preserve">    3.08 (9.98)    3110 (96.70)</w:t>
      </w:r>
      <w:r>
        <w:rPr>
          <w:color w:val="080808"/>
        </w:rPr>
        <w:br/>
      </w:r>
      <w:proofErr w:type="spellStart"/>
      <w:r>
        <w:rPr>
          <w:color w:val="080808"/>
        </w:rPr>
        <w:t>tripduration_sum</w:t>
      </w:r>
      <w:proofErr w:type="spellEnd"/>
      <w:r>
        <w:rPr>
          <w:color w:val="080808"/>
        </w:rPr>
        <w:t>(mins) 1.96 (6.35)    3216 (100.00)</w:t>
      </w:r>
      <w:r>
        <w:rPr>
          <w:color w:val="080808"/>
        </w:rPr>
        <w:br/>
      </w:r>
      <w:proofErr w:type="spellStart"/>
      <w:r>
        <w:rPr>
          <w:color w:val="080808"/>
        </w:rPr>
        <w:t>tripduration_mean</w:t>
      </w:r>
      <w:proofErr w:type="spellEnd"/>
      <w:r>
        <w:rPr>
          <w:color w:val="080808"/>
        </w:rPr>
        <w:t>(mins)    2.67 (8.64)    1858 (57.77)</w:t>
      </w:r>
      <w:r>
        <w:rPr>
          <w:color w:val="080808"/>
        </w:rPr>
        <w:br/>
      </w:r>
      <w:proofErr w:type="spellStart"/>
      <w:r>
        <w:rPr>
          <w:color w:val="080808"/>
        </w:rPr>
        <w:t>usertype_member_count</w:t>
      </w:r>
      <w:proofErr w:type="spellEnd"/>
      <w:r>
        <w:rPr>
          <w:color w:val="080808"/>
        </w:rPr>
        <w:t xml:space="preserve">  1.96 (6.35)    3216 (100.00)</w:t>
      </w:r>
      <w:r>
        <w:rPr>
          <w:color w:val="080808"/>
        </w:rPr>
        <w:br/>
        <w:t xml:space="preserve">Distance Unit: </w:t>
      </w:r>
      <w:proofErr w:type="spellStart"/>
      <w:r>
        <w:rPr>
          <w:color w:val="080808"/>
        </w:rPr>
        <w:t>kilometers</w:t>
      </w:r>
      <w:proofErr w:type="spellEnd"/>
      <w:r>
        <w:rPr>
          <w:color w:val="080808"/>
        </w:rPr>
        <w:br/>
        <w:t>a: This number in the parenthesis ranges from 0 to 100%, and can be interpreted as a local, regional, global scale based on the geographical context from low to high.</w:t>
      </w:r>
      <w:r>
        <w:rPr>
          <w:color w:val="080808"/>
        </w:rPr>
        <w:br/>
        <w:t>b: In the parentheses, the percentage of features that have significant coefficients of an explanatory variable.</w:t>
      </w:r>
      <w:r>
        <w:rPr>
          <w:color w:val="080808"/>
        </w:rPr>
        <w:br/>
        <w:t>=====================</w:t>
      </w:r>
      <w:r>
        <w:rPr>
          <w:color w:val="080808"/>
        </w:rPr>
        <w:br/>
        <w:t>Optimal Bandwidths Search History</w:t>
      </w:r>
      <w:r>
        <w:rPr>
          <w:color w:val="080808"/>
        </w:rPr>
        <w:br/>
        <w:t xml:space="preserve">Iterations Intercept  start station id   </w:t>
      </w:r>
      <w:proofErr w:type="spellStart"/>
      <w:r>
        <w:rPr>
          <w:color w:val="080808"/>
        </w:rPr>
        <w:t>covid_cases</w:t>
      </w:r>
      <w:proofErr w:type="spellEnd"/>
      <w:r>
        <w:rPr>
          <w:color w:val="080808"/>
        </w:rPr>
        <w:t xml:space="preserve">    </w:t>
      </w:r>
      <w:proofErr w:type="spellStart"/>
      <w:r>
        <w:rPr>
          <w:color w:val="080808"/>
        </w:rPr>
        <w:t>tripduration_sum</w:t>
      </w:r>
      <w:proofErr w:type="spellEnd"/>
      <w:r>
        <w:rPr>
          <w:color w:val="080808"/>
        </w:rPr>
        <w:t xml:space="preserve">(mins) </w:t>
      </w:r>
      <w:proofErr w:type="spellStart"/>
      <w:r>
        <w:rPr>
          <w:color w:val="080808"/>
        </w:rPr>
        <w:t>tripduration_mean</w:t>
      </w:r>
      <w:proofErr w:type="spellEnd"/>
      <w:r>
        <w:rPr>
          <w:color w:val="080808"/>
        </w:rPr>
        <w:t xml:space="preserve">(mins)    </w:t>
      </w:r>
      <w:proofErr w:type="spellStart"/>
      <w:r>
        <w:rPr>
          <w:color w:val="080808"/>
        </w:rPr>
        <w:t>usertype_member_count</w:t>
      </w:r>
      <w:proofErr w:type="spellEnd"/>
      <w:r>
        <w:rPr>
          <w:color w:val="080808"/>
        </w:rPr>
        <w:t xml:space="preserve">  </w:t>
      </w:r>
      <w:proofErr w:type="spellStart"/>
      <w:r>
        <w:rPr>
          <w:color w:val="080808"/>
        </w:rPr>
        <w:t>AICc</w:t>
      </w:r>
      <w:proofErr w:type="spellEnd"/>
      <w:r>
        <w:rPr>
          <w:color w:val="080808"/>
        </w:rPr>
        <w:br/>
        <w:t>0  1.96   1.96   1.96   1.96   1.96   1.96   -14061.4512</w:t>
      </w:r>
      <w:r>
        <w:rPr>
          <w:color w:val="080808"/>
        </w:rPr>
        <w:br/>
        <w:t>1  1.96   1.96   1.96   1.96   1.97   1.96   -13013.2744</w:t>
      </w:r>
      <w:r>
        <w:rPr>
          <w:color w:val="080808"/>
        </w:rPr>
        <w:br/>
        <w:t>2  1.96   1.96   2.19   1.96   1.97   1.97   -13627.3486</w:t>
      </w:r>
      <w:r>
        <w:rPr>
          <w:color w:val="080808"/>
        </w:rPr>
        <w:br/>
        <w:t>3  1.96   1.96   2.66   1.96   1.96   1.96   -13725.5510</w:t>
      </w:r>
      <w:r>
        <w:rPr>
          <w:color w:val="080808"/>
        </w:rPr>
        <w:br/>
        <w:t>4  1.96   1.96   2.66   1.96   2.36   1.97   -13787.3912</w:t>
      </w:r>
      <w:r>
        <w:rPr>
          <w:color w:val="080808"/>
        </w:rPr>
        <w:br/>
        <w:t>5  1.96   1.96   2.94   1.96   2.48   1.97   -13817.5688</w:t>
      </w:r>
      <w:r>
        <w:rPr>
          <w:color w:val="080808"/>
        </w:rPr>
        <w:br/>
        <w:t>6  1.96   1.96   2.96   1.96   2.66   1.96   -13827.1561</w:t>
      </w:r>
      <w:r>
        <w:rPr>
          <w:color w:val="080808"/>
        </w:rPr>
        <w:br/>
        <w:t>7  1.96   1.96   2.96   1.96   2.66   1.96   -13835.3348</w:t>
      </w:r>
      <w:r>
        <w:rPr>
          <w:color w:val="080808"/>
        </w:rPr>
        <w:br/>
        <w:t>8  1.96   1.96   2.96   1.96   2.66   1.96   -13844.3766</w:t>
      </w:r>
      <w:r>
        <w:rPr>
          <w:color w:val="080808"/>
        </w:rPr>
        <w:br/>
        <w:t>9  1.96   1.96   3.1    1.96   2.66   1.96   -13858.7565</w:t>
      </w:r>
      <w:r>
        <w:rPr>
          <w:color w:val="080808"/>
        </w:rPr>
        <w:br/>
        <w:t>10 1.96   1.96   3.08   1.96   2.66   1.96   -13870.7500</w:t>
      </w:r>
      <w:r>
        <w:rPr>
          <w:color w:val="080808"/>
        </w:rPr>
        <w:br/>
      </w:r>
      <w:r>
        <w:rPr>
          <w:color w:val="080808"/>
        </w:rPr>
        <w:lastRenderedPageBreak/>
        <w:t>11 1.96   1.96   3.08   1.96   2.66   1.96   -13882.0303</w:t>
      </w:r>
      <w:r>
        <w:rPr>
          <w:color w:val="080808"/>
        </w:rPr>
        <w:br/>
        <w:t>12 1.96   1.96   3.08   1.96   2.66   1.96   -13893.2153</w:t>
      </w:r>
      <w:r>
        <w:rPr>
          <w:color w:val="080808"/>
        </w:rPr>
        <w:br/>
        <w:t>13 1.96   1.96   3.08   1.96   2.66   1.96   -13903.6576</w:t>
      </w:r>
      <w:r>
        <w:rPr>
          <w:color w:val="080808"/>
        </w:rPr>
        <w:br/>
        <w:t>14 1.96   1.96   3.08   1.96   2.66   1.96   -13913.1190</w:t>
      </w:r>
      <w:r>
        <w:rPr>
          <w:color w:val="080808"/>
        </w:rPr>
        <w:br/>
        <w:t>15 1.96   1.96   3.08   1.96   2.66   1.96   -13922.1445</w:t>
      </w:r>
      <w:r>
        <w:rPr>
          <w:color w:val="080808"/>
        </w:rPr>
        <w:br/>
        <w:t>16 1.96   1.96   3.08   1.96   2.66   1.96   -13929.5200</w:t>
      </w:r>
      <w:r>
        <w:rPr>
          <w:color w:val="080808"/>
        </w:rPr>
        <w:br/>
        <w:t>17 1.96   1.96   3.08   1.96   2.66   1.96   -13935.9351</w:t>
      </w:r>
      <w:r>
        <w:rPr>
          <w:color w:val="080808"/>
        </w:rPr>
        <w:br/>
        <w:t>18 1.96   1.96   3.08   1.96   2.66   1.96   -13941.4922</w:t>
      </w:r>
      <w:r>
        <w:rPr>
          <w:color w:val="080808"/>
        </w:rPr>
        <w:br/>
        <w:t>19 1.96   1.96   3.08   1.96   2.66   1.96   -13946.2980</w:t>
      </w:r>
      <w:r>
        <w:rPr>
          <w:color w:val="080808"/>
        </w:rPr>
        <w:br/>
        <w:t>20 1.96   1.96   3.08   1.96   2.66   1.96   -13950.4589</w:t>
      </w:r>
      <w:r>
        <w:rPr>
          <w:color w:val="080808"/>
        </w:rPr>
        <w:br/>
        <w:t>21 1.96   1.96   3.08   1.96   2.66   1.96   -13954.0753</w:t>
      </w:r>
      <w:r>
        <w:rPr>
          <w:color w:val="080808"/>
        </w:rPr>
        <w:br/>
        <w:t>22 1.96   1.96   3.08   1.96   2.66   1.96   -13957.2382</w:t>
      </w:r>
      <w:r>
        <w:rPr>
          <w:color w:val="080808"/>
        </w:rPr>
        <w:br/>
        <w:t>23 1.96   1.96   3.08   1.96   2.67   1.96   -13960.0467</w:t>
      </w:r>
      <w:r>
        <w:rPr>
          <w:color w:val="080808"/>
        </w:rPr>
        <w:br/>
        <w:t>24 1.96   1.96   3.08   1.96   2.67   1.96   -13962.5424</w:t>
      </w:r>
      <w:r>
        <w:rPr>
          <w:color w:val="080808"/>
        </w:rPr>
        <w:br/>
        <w:t>25 1.96   1.96   3.08   1.96   2.67   1.96   -13964.7686</w:t>
      </w:r>
      <w:r>
        <w:rPr>
          <w:color w:val="080808"/>
        </w:rPr>
        <w:br/>
        <w:t xml:space="preserve">Distance Unit: </w:t>
      </w:r>
      <w:proofErr w:type="spellStart"/>
      <w:r>
        <w:rPr>
          <w:color w:val="080808"/>
        </w:rPr>
        <w:t>kilometers</w:t>
      </w:r>
      <w:proofErr w:type="spellEnd"/>
      <w:r>
        <w:rPr>
          <w:color w:val="080808"/>
        </w:rPr>
        <w:br/>
        <w:t>=====================</w:t>
      </w:r>
      <w:r>
        <w:rPr>
          <w:color w:val="080808"/>
        </w:rPr>
        <w:br/>
        <w:t>Bandwidth Statistics Summary</w:t>
      </w:r>
      <w:r>
        <w:rPr>
          <w:color w:val="080808"/>
        </w:rPr>
        <w:br/>
        <w:t>Explanatory Variables  Optimal Distance Bandwidth Effective Number of Parameters Adjusted Value of Alpha    Adjusted Critical Value of Pseudo-t Statistics</w:t>
      </w:r>
      <w:r>
        <w:rPr>
          <w:color w:val="080808"/>
        </w:rPr>
        <w:br/>
        <w:t>Intercept  1.96   13.38  0.0037 2.9018</w:t>
      </w:r>
      <w:r>
        <w:rPr>
          <w:color w:val="080808"/>
        </w:rPr>
        <w:br/>
        <w:t>start station id   1.96   15.19  0.0033 2.9414</w:t>
      </w:r>
      <w:r>
        <w:rPr>
          <w:color w:val="080808"/>
        </w:rPr>
        <w:br/>
      </w:r>
      <w:proofErr w:type="spellStart"/>
      <w:r>
        <w:rPr>
          <w:color w:val="080808"/>
        </w:rPr>
        <w:t>covid_cases</w:t>
      </w:r>
      <w:proofErr w:type="spellEnd"/>
      <w:r>
        <w:rPr>
          <w:color w:val="080808"/>
        </w:rPr>
        <w:t xml:space="preserve">    3.08   4.33   0.0116 2.5270</w:t>
      </w:r>
      <w:r>
        <w:rPr>
          <w:color w:val="080808"/>
        </w:rPr>
        <w:br/>
      </w:r>
      <w:proofErr w:type="spellStart"/>
      <w:r>
        <w:rPr>
          <w:color w:val="080808"/>
        </w:rPr>
        <w:t>tripduration_sum</w:t>
      </w:r>
      <w:proofErr w:type="spellEnd"/>
      <w:r>
        <w:rPr>
          <w:color w:val="080808"/>
        </w:rPr>
        <w:t>(mins) 1.96   9.83   0.0051 2.8034</w:t>
      </w:r>
      <w:r>
        <w:rPr>
          <w:color w:val="080808"/>
        </w:rPr>
        <w:br/>
      </w:r>
      <w:proofErr w:type="spellStart"/>
      <w:r>
        <w:rPr>
          <w:color w:val="080808"/>
        </w:rPr>
        <w:t>tripduration_mean</w:t>
      </w:r>
      <w:proofErr w:type="spellEnd"/>
      <w:r>
        <w:rPr>
          <w:color w:val="080808"/>
        </w:rPr>
        <w:t>(mins)    2.67   6.07   0.0082 2.6437</w:t>
      </w:r>
      <w:r>
        <w:rPr>
          <w:color w:val="080808"/>
        </w:rPr>
        <w:br/>
      </w:r>
      <w:proofErr w:type="spellStart"/>
      <w:r>
        <w:rPr>
          <w:color w:val="080808"/>
        </w:rPr>
        <w:t>usertype_member_count</w:t>
      </w:r>
      <w:proofErr w:type="spellEnd"/>
      <w:r>
        <w:rPr>
          <w:color w:val="080808"/>
        </w:rPr>
        <w:t xml:space="preserve">  1.96   9.73   0.0051 2.8003</w:t>
      </w:r>
      <w:r>
        <w:rPr>
          <w:color w:val="080808"/>
        </w:rPr>
        <w:br/>
        <w:t xml:space="preserve">Distance Unit: </w:t>
      </w:r>
      <w:proofErr w:type="spellStart"/>
      <w:r>
        <w:rPr>
          <w:color w:val="080808"/>
        </w:rPr>
        <w:t>kilometers</w:t>
      </w:r>
      <w:proofErr w:type="spellEnd"/>
    </w:p>
    <w:p w14:paraId="02ECD582" w14:textId="77777777" w:rsidR="00163AB8" w:rsidRDefault="00163AB8" w:rsidP="00163AB8">
      <w:pPr>
        <w:spacing w:after="100" w:afterAutospacing="1"/>
        <w:rPr>
          <w:rFonts w:ascii="Arial" w:hAnsi="Arial" w:cs="Arial"/>
          <w:b/>
          <w:bCs/>
          <w:sz w:val="21"/>
          <w:szCs w:val="21"/>
        </w:rPr>
      </w:pPr>
    </w:p>
    <w:p w14:paraId="7228008C" w14:textId="0E172AEC" w:rsidR="00163AB8" w:rsidRDefault="00163AB8" w:rsidP="00163AB8">
      <w:pPr>
        <w:spacing w:after="100" w:afterAutospacing="1"/>
        <w:jc w:val="center"/>
        <w:rPr>
          <w:rFonts w:ascii="Arial" w:hAnsi="Arial" w:cs="Arial"/>
          <w:b/>
          <w:bCs/>
          <w:sz w:val="21"/>
          <w:szCs w:val="21"/>
        </w:rPr>
      </w:pPr>
      <w:r>
        <w:rPr>
          <w:rFonts w:ascii="Arial" w:hAnsi="Arial" w:cs="Arial"/>
          <w:b/>
          <w:bCs/>
          <w:sz w:val="21"/>
          <w:szCs w:val="21"/>
        </w:rPr>
        <w:t>Spatial</w:t>
      </w:r>
      <w:r w:rsidRPr="00163AB8">
        <w:rPr>
          <w:rFonts w:ascii="Arial" w:hAnsi="Arial" w:cs="Arial"/>
          <w:b/>
          <w:bCs/>
          <w:sz w:val="21"/>
          <w:szCs w:val="21"/>
        </w:rPr>
        <w:t xml:space="preserve"> analysis</w:t>
      </w:r>
      <w:r>
        <w:rPr>
          <w:rFonts w:ascii="Arial" w:hAnsi="Arial" w:cs="Arial"/>
          <w:b/>
          <w:bCs/>
          <w:sz w:val="21"/>
          <w:szCs w:val="21"/>
        </w:rPr>
        <w:t xml:space="preserve"> </w:t>
      </w:r>
      <w:r>
        <w:rPr>
          <w:rFonts w:ascii="Arial" w:hAnsi="Arial" w:cs="Arial" w:hint="eastAsia"/>
          <w:b/>
          <w:bCs/>
          <w:sz w:val="21"/>
          <w:szCs w:val="21"/>
        </w:rPr>
        <w:t>for</w:t>
      </w:r>
      <w:r>
        <w:rPr>
          <w:rFonts w:ascii="Arial" w:hAnsi="Arial" w:cs="Arial"/>
          <w:b/>
          <w:bCs/>
          <w:sz w:val="21"/>
          <w:szCs w:val="21"/>
        </w:rPr>
        <w:t xml:space="preserve"> </w:t>
      </w:r>
      <w:r>
        <w:rPr>
          <w:rFonts w:ascii="Arial" w:hAnsi="Arial" w:cs="Arial"/>
          <w:b/>
          <w:bCs/>
          <w:sz w:val="21"/>
          <w:szCs w:val="21"/>
        </w:rPr>
        <w:t>Boston</w:t>
      </w:r>
    </w:p>
    <w:p w14:paraId="02C199A4" w14:textId="77777777" w:rsidR="00163AB8" w:rsidRDefault="00163AB8" w:rsidP="00163AB8">
      <w:pPr>
        <w:pStyle w:val="HTMLPreformatted"/>
        <w:shd w:val="clear" w:color="auto" w:fill="FFFFFF"/>
        <w:rPr>
          <w:color w:val="080808"/>
        </w:rPr>
      </w:pPr>
      <w:r>
        <w:rPr>
          <w:color w:val="080808"/>
        </w:rPr>
        <w:t>Multiscale Geographically Weighted Regression (MGWR)</w:t>
      </w:r>
      <w:r>
        <w:rPr>
          <w:color w:val="080808"/>
        </w:rPr>
        <w:br/>
        <w:t>=====================</w:t>
      </w:r>
      <w:r>
        <w:rPr>
          <w:color w:val="080808"/>
        </w:rPr>
        <w:br/>
        <w:t>Parameters</w:t>
      </w:r>
      <w:r>
        <w:rPr>
          <w:color w:val="080808"/>
        </w:rPr>
        <w:br/>
      </w:r>
      <w:r>
        <w:rPr>
          <w:color w:val="080808"/>
        </w:rPr>
        <w:br/>
        <w:t>Input Features     df_bst_GWR_XYTableToPoint1</w:t>
      </w:r>
      <w:r>
        <w:rPr>
          <w:color w:val="080808"/>
        </w:rPr>
        <w:br/>
        <w:t xml:space="preserve">Dependent Variable     </w:t>
      </w:r>
      <w:proofErr w:type="spellStart"/>
      <w:r>
        <w:rPr>
          <w:color w:val="080808"/>
        </w:rPr>
        <w:t>trip_count</w:t>
      </w:r>
      <w:proofErr w:type="spellEnd"/>
      <w:r>
        <w:rPr>
          <w:color w:val="080808"/>
        </w:rPr>
        <w:br/>
        <w:t>Model Type     CONTINUOUS</w:t>
      </w:r>
      <w:r>
        <w:rPr>
          <w:color w:val="080808"/>
        </w:rPr>
        <w:br/>
        <w:t xml:space="preserve">Explanatory Variables     </w:t>
      </w:r>
      <w:r>
        <w:rPr>
          <w:color w:val="080808"/>
        </w:rPr>
        <w:lastRenderedPageBreak/>
        <w:t>start_station_id;covid_cases;tripduration_sum_mins_;tripduration_mean_mins_;usertype_member_count</w:t>
      </w:r>
      <w:r>
        <w:rPr>
          <w:color w:val="080808"/>
        </w:rPr>
        <w:br/>
        <w:t>Output Features     D:\Desktop\bst_MGWR\BST_MGWR.shp</w:t>
      </w:r>
      <w:r>
        <w:rPr>
          <w:color w:val="080808"/>
        </w:rPr>
        <w:br/>
      </w:r>
      <w:proofErr w:type="spellStart"/>
      <w:r>
        <w:rPr>
          <w:color w:val="080808"/>
        </w:rPr>
        <w:t>Neighborhood</w:t>
      </w:r>
      <w:proofErr w:type="spellEnd"/>
      <w:r>
        <w:rPr>
          <w:color w:val="080808"/>
        </w:rPr>
        <w:t xml:space="preserve"> Type     DISTANCE_BAND</w:t>
      </w:r>
      <w:r>
        <w:rPr>
          <w:color w:val="080808"/>
        </w:rPr>
        <w:br/>
      </w:r>
      <w:proofErr w:type="spellStart"/>
      <w:r>
        <w:rPr>
          <w:color w:val="080808"/>
        </w:rPr>
        <w:t>Neighborhood</w:t>
      </w:r>
      <w:proofErr w:type="spellEnd"/>
      <w:r>
        <w:rPr>
          <w:color w:val="080808"/>
        </w:rPr>
        <w:t xml:space="preserve"> Selection Method     GOLDEN_SEARCH</w:t>
      </w:r>
      <w:r>
        <w:rPr>
          <w:color w:val="080808"/>
        </w:rPr>
        <w:br/>
        <w:t xml:space="preserve">Minimum Number of </w:t>
      </w:r>
      <w:proofErr w:type="spellStart"/>
      <w:r>
        <w:rPr>
          <w:color w:val="080808"/>
        </w:rPr>
        <w:t>Neighbors</w:t>
      </w:r>
      <w:proofErr w:type="spellEnd"/>
      <w:r>
        <w:rPr>
          <w:color w:val="080808"/>
        </w:rPr>
        <w:t xml:space="preserve">     </w:t>
      </w:r>
      <w:r>
        <w:rPr>
          <w:color w:val="080808"/>
        </w:rPr>
        <w:br/>
        <w:t xml:space="preserve">Maximum Number of </w:t>
      </w:r>
      <w:proofErr w:type="spellStart"/>
      <w:r>
        <w:rPr>
          <w:color w:val="080808"/>
        </w:rPr>
        <w:t>Neighbors</w:t>
      </w:r>
      <w:proofErr w:type="spellEnd"/>
      <w:r>
        <w:rPr>
          <w:color w:val="080808"/>
        </w:rPr>
        <w:t xml:space="preserve">     </w:t>
      </w:r>
      <w:r>
        <w:rPr>
          <w:color w:val="080808"/>
        </w:rPr>
        <w:br/>
        <w:t>Distance Unit     KILOMETERS</w:t>
      </w:r>
      <w:r>
        <w:rPr>
          <w:color w:val="080808"/>
        </w:rPr>
        <w:br/>
        <w:t xml:space="preserve">Minimum Search Distance     </w:t>
      </w:r>
      <w:r>
        <w:rPr>
          <w:color w:val="080808"/>
        </w:rPr>
        <w:br/>
        <w:t xml:space="preserve">Maximum Search Distance     </w:t>
      </w:r>
      <w:r>
        <w:rPr>
          <w:color w:val="080808"/>
        </w:rPr>
        <w:br/>
        <w:t xml:space="preserve">Number of </w:t>
      </w:r>
      <w:proofErr w:type="spellStart"/>
      <w:r>
        <w:rPr>
          <w:color w:val="080808"/>
        </w:rPr>
        <w:t>Neighbors</w:t>
      </w:r>
      <w:proofErr w:type="spellEnd"/>
      <w:r>
        <w:rPr>
          <w:color w:val="080808"/>
        </w:rPr>
        <w:t xml:space="preserve"> Increment     </w:t>
      </w:r>
      <w:r>
        <w:rPr>
          <w:color w:val="080808"/>
        </w:rPr>
        <w:br/>
        <w:t xml:space="preserve">Search Distance Increment     </w:t>
      </w:r>
      <w:r>
        <w:rPr>
          <w:color w:val="080808"/>
        </w:rPr>
        <w:br/>
        <w:t xml:space="preserve">Number of Increments     </w:t>
      </w:r>
      <w:r>
        <w:rPr>
          <w:color w:val="080808"/>
        </w:rPr>
        <w:br/>
        <w:t xml:space="preserve">Number of </w:t>
      </w:r>
      <w:proofErr w:type="spellStart"/>
      <w:r>
        <w:rPr>
          <w:color w:val="080808"/>
        </w:rPr>
        <w:t>Neighbors</w:t>
      </w:r>
      <w:proofErr w:type="spellEnd"/>
      <w:r>
        <w:rPr>
          <w:color w:val="080808"/>
        </w:rPr>
        <w:t xml:space="preserve">     </w:t>
      </w:r>
      <w:r>
        <w:rPr>
          <w:color w:val="080808"/>
        </w:rPr>
        <w:br/>
        <w:t xml:space="preserve">Distance Band     </w:t>
      </w:r>
      <w:r>
        <w:rPr>
          <w:color w:val="080808"/>
        </w:rPr>
        <w:br/>
        <w:t xml:space="preserve">Number of </w:t>
      </w:r>
      <w:proofErr w:type="spellStart"/>
      <w:r>
        <w:rPr>
          <w:color w:val="080808"/>
        </w:rPr>
        <w:t>Neighbors</w:t>
      </w:r>
      <w:proofErr w:type="spellEnd"/>
      <w:r>
        <w:rPr>
          <w:color w:val="080808"/>
        </w:rPr>
        <w:t xml:space="preserve"> for Golden Search     </w:t>
      </w:r>
      <w:r>
        <w:rPr>
          <w:color w:val="080808"/>
        </w:rPr>
        <w:br/>
        <w:t xml:space="preserve">Number of </w:t>
      </w:r>
      <w:proofErr w:type="spellStart"/>
      <w:r>
        <w:rPr>
          <w:color w:val="080808"/>
        </w:rPr>
        <w:t>Neighbors</w:t>
      </w:r>
      <w:proofErr w:type="spellEnd"/>
      <w:r>
        <w:rPr>
          <w:color w:val="080808"/>
        </w:rPr>
        <w:t xml:space="preserve"> for Manual Intervals     </w:t>
      </w:r>
      <w:r>
        <w:rPr>
          <w:color w:val="080808"/>
        </w:rPr>
        <w:br/>
        <w:t xml:space="preserve">User Defined Number of </w:t>
      </w:r>
      <w:proofErr w:type="spellStart"/>
      <w:r>
        <w:rPr>
          <w:color w:val="080808"/>
        </w:rPr>
        <w:t>Neighbors</w:t>
      </w:r>
      <w:proofErr w:type="spellEnd"/>
      <w:r>
        <w:rPr>
          <w:color w:val="080808"/>
        </w:rPr>
        <w:t xml:space="preserve">     </w:t>
      </w:r>
      <w:r>
        <w:rPr>
          <w:color w:val="080808"/>
        </w:rPr>
        <w:br/>
        <w:t xml:space="preserve">Search Distance for Golden Search     </w:t>
      </w:r>
      <w:proofErr w:type="spellStart"/>
      <w:r>
        <w:rPr>
          <w:color w:val="080808"/>
        </w:rPr>
        <w:t>start_station_id</w:t>
      </w:r>
      <w:proofErr w:type="spellEnd"/>
      <w:r>
        <w:rPr>
          <w:color w:val="080808"/>
        </w:rPr>
        <w:t xml:space="preserve"> # #;covid_cases # #;tripduration_sum_mins_ # #;tripduration_mean_mins_ # #;usertype_member_count # #</w:t>
      </w:r>
      <w:r>
        <w:rPr>
          <w:color w:val="080808"/>
        </w:rPr>
        <w:br/>
        <w:t xml:space="preserve">Search Distance for Manual Intervals     </w:t>
      </w:r>
      <w:r>
        <w:rPr>
          <w:color w:val="080808"/>
        </w:rPr>
        <w:br/>
        <w:t xml:space="preserve">User Defined Search Distance     </w:t>
      </w:r>
      <w:r>
        <w:rPr>
          <w:color w:val="080808"/>
        </w:rPr>
        <w:br/>
        <w:t>Prediction Locations     df_bst_GWR_XYTableToPoint1</w:t>
      </w:r>
      <w:r>
        <w:rPr>
          <w:color w:val="080808"/>
        </w:rPr>
        <w:br/>
        <w:t xml:space="preserve">Explanatory Variables to Match     </w:t>
      </w:r>
      <w:proofErr w:type="spellStart"/>
      <w:r>
        <w:rPr>
          <w:color w:val="080808"/>
        </w:rPr>
        <w:t>start_station_id</w:t>
      </w:r>
      <w:proofErr w:type="spellEnd"/>
      <w:r>
        <w:rPr>
          <w:color w:val="080808"/>
        </w:rPr>
        <w:t xml:space="preserve"> 'start station id';</w:t>
      </w:r>
      <w:proofErr w:type="spellStart"/>
      <w:r>
        <w:rPr>
          <w:color w:val="080808"/>
        </w:rPr>
        <w:t>covid_cases</w:t>
      </w:r>
      <w:proofErr w:type="spellEnd"/>
      <w:r>
        <w:rPr>
          <w:color w:val="080808"/>
        </w:rPr>
        <w:t xml:space="preserve"> </w:t>
      </w:r>
      <w:proofErr w:type="spellStart"/>
      <w:r>
        <w:rPr>
          <w:color w:val="080808"/>
        </w:rPr>
        <w:t>covid_cases;tripduration_sum_mins</w:t>
      </w:r>
      <w:proofErr w:type="spellEnd"/>
      <w:r>
        <w:rPr>
          <w:color w:val="080808"/>
        </w:rPr>
        <w:t xml:space="preserve">_ </w:t>
      </w:r>
      <w:proofErr w:type="spellStart"/>
      <w:r>
        <w:rPr>
          <w:color w:val="080808"/>
        </w:rPr>
        <w:t>tripduration_sum</w:t>
      </w:r>
      <w:proofErr w:type="spellEnd"/>
      <w:r>
        <w:rPr>
          <w:color w:val="080808"/>
        </w:rPr>
        <w:t>(mins);</w:t>
      </w:r>
      <w:proofErr w:type="spellStart"/>
      <w:r>
        <w:rPr>
          <w:color w:val="080808"/>
        </w:rPr>
        <w:t>tripduration_mean_mins</w:t>
      </w:r>
      <w:proofErr w:type="spellEnd"/>
      <w:r>
        <w:rPr>
          <w:color w:val="080808"/>
        </w:rPr>
        <w:t xml:space="preserve">_ </w:t>
      </w:r>
      <w:proofErr w:type="spellStart"/>
      <w:r>
        <w:rPr>
          <w:color w:val="080808"/>
        </w:rPr>
        <w:t>tripduration_mean</w:t>
      </w:r>
      <w:proofErr w:type="spellEnd"/>
      <w:r>
        <w:rPr>
          <w:color w:val="080808"/>
        </w:rPr>
        <w:t>(mins);</w:t>
      </w:r>
      <w:proofErr w:type="spellStart"/>
      <w:r>
        <w:rPr>
          <w:color w:val="080808"/>
        </w:rPr>
        <w:t>usertype_member_count</w:t>
      </w:r>
      <w:proofErr w:type="spellEnd"/>
      <w:r>
        <w:rPr>
          <w:color w:val="080808"/>
        </w:rPr>
        <w:t xml:space="preserve"> </w:t>
      </w:r>
      <w:proofErr w:type="spellStart"/>
      <w:r>
        <w:rPr>
          <w:color w:val="080808"/>
        </w:rPr>
        <w:t>usertype_member_count</w:t>
      </w:r>
      <w:proofErr w:type="spellEnd"/>
      <w:r>
        <w:rPr>
          <w:color w:val="080808"/>
        </w:rPr>
        <w:br/>
        <w:t>Output Predicted Features     D:\Desktop\bst_MGWR\predictions.shp</w:t>
      </w:r>
      <w:r>
        <w:rPr>
          <w:color w:val="080808"/>
        </w:rPr>
        <w:br/>
        <w:t>Robust Prediction     ROBUST</w:t>
      </w:r>
      <w:r>
        <w:rPr>
          <w:color w:val="080808"/>
        </w:rPr>
        <w:br/>
        <w:t>Local Weighting Scheme     GAUSSIAN</w:t>
      </w:r>
      <w:r>
        <w:rPr>
          <w:color w:val="080808"/>
        </w:rPr>
        <w:br/>
        <w:t xml:space="preserve">Output </w:t>
      </w:r>
      <w:proofErr w:type="spellStart"/>
      <w:r>
        <w:rPr>
          <w:color w:val="080808"/>
        </w:rPr>
        <w:t>Neighborhood</w:t>
      </w:r>
      <w:proofErr w:type="spellEnd"/>
      <w:r>
        <w:rPr>
          <w:color w:val="080808"/>
        </w:rPr>
        <w:t xml:space="preserve"> Table     D:\Desktop\bst_MGWR\neighborhood </w:t>
      </w:r>
      <w:proofErr w:type="spellStart"/>
      <w:r>
        <w:rPr>
          <w:color w:val="080808"/>
        </w:rPr>
        <w:t>table.dbf</w:t>
      </w:r>
      <w:proofErr w:type="spellEnd"/>
      <w:r>
        <w:rPr>
          <w:color w:val="080808"/>
        </w:rPr>
        <w:br/>
        <w:t xml:space="preserve">Coefficient Raster Workspace     </w:t>
      </w:r>
      <w:r>
        <w:rPr>
          <w:color w:val="080808"/>
        </w:rPr>
        <w:br/>
        <w:t>Scale Data     SCALE_DATA</w:t>
      </w:r>
      <w:r>
        <w:rPr>
          <w:color w:val="080808"/>
        </w:rPr>
        <w:br/>
        <w:t xml:space="preserve">Coefficient Raster Layers     </w:t>
      </w:r>
      <w:r>
        <w:rPr>
          <w:color w:val="080808"/>
        </w:rPr>
        <w:br/>
        <w:t xml:space="preserve">Output Layer Group     </w:t>
      </w:r>
      <w:proofErr w:type="spellStart"/>
      <w:r>
        <w:rPr>
          <w:color w:val="080808"/>
        </w:rPr>
        <w:t>BST_MGWR_Results</w:t>
      </w:r>
      <w:proofErr w:type="spellEnd"/>
      <w:r>
        <w:rPr>
          <w:color w:val="080808"/>
        </w:rPr>
        <w:br/>
        <w:t>=====================</w:t>
      </w:r>
      <w:r>
        <w:rPr>
          <w:color w:val="080808"/>
        </w:rPr>
        <w:br/>
      </w:r>
      <w:r>
        <w:rPr>
          <w:color w:val="080808"/>
        </w:rPr>
        <w:br/>
        <w:t>Summary Statistics for Coefficients Estimates</w:t>
      </w:r>
      <w:r>
        <w:rPr>
          <w:color w:val="080808"/>
        </w:rPr>
        <w:br/>
        <w:t>Explanatory Variables  Mean   Standard Deviation Minimum    Median Maximum</w:t>
      </w:r>
      <w:r>
        <w:rPr>
          <w:color w:val="080808"/>
        </w:rPr>
        <w:br/>
        <w:t>Intercept  0.0000 0.0002 -0.0004    0.0000 0.0017</w:t>
      </w:r>
      <w:r>
        <w:rPr>
          <w:color w:val="080808"/>
        </w:rPr>
        <w:br/>
        <w:t>start station id   -0.0076    0.0000 -0.0078    -0.0076    -0.0074</w:t>
      </w:r>
      <w:r>
        <w:rPr>
          <w:color w:val="080808"/>
        </w:rPr>
        <w:br/>
      </w:r>
      <w:proofErr w:type="spellStart"/>
      <w:r>
        <w:rPr>
          <w:color w:val="080808"/>
        </w:rPr>
        <w:lastRenderedPageBreak/>
        <w:t>covid_cases</w:t>
      </w:r>
      <w:proofErr w:type="spellEnd"/>
      <w:r>
        <w:rPr>
          <w:color w:val="080808"/>
        </w:rPr>
        <w:t xml:space="preserve">    0.0120 0.0001 0.0118 0.0120 0.0122</w:t>
      </w:r>
      <w:r>
        <w:rPr>
          <w:color w:val="080808"/>
        </w:rPr>
        <w:br/>
      </w:r>
      <w:proofErr w:type="spellStart"/>
      <w:r>
        <w:rPr>
          <w:color w:val="080808"/>
        </w:rPr>
        <w:t>tripduration_sum</w:t>
      </w:r>
      <w:proofErr w:type="spellEnd"/>
      <w:r>
        <w:rPr>
          <w:color w:val="080808"/>
        </w:rPr>
        <w:t>(mins) 0.3669 0.0000 0.3668 0.3669 0.3669</w:t>
      </w:r>
      <w:r>
        <w:rPr>
          <w:color w:val="080808"/>
        </w:rPr>
        <w:br/>
      </w:r>
      <w:proofErr w:type="spellStart"/>
      <w:r>
        <w:rPr>
          <w:color w:val="080808"/>
        </w:rPr>
        <w:t>tripduration_mean</w:t>
      </w:r>
      <w:proofErr w:type="spellEnd"/>
      <w:r>
        <w:rPr>
          <w:color w:val="080808"/>
        </w:rPr>
        <w:t>(mins)    -0.0263    0.0000 -0.0265    -0.0263    -0.0261</w:t>
      </w:r>
      <w:r>
        <w:rPr>
          <w:color w:val="080808"/>
        </w:rPr>
        <w:br/>
      </w:r>
      <w:proofErr w:type="spellStart"/>
      <w:r>
        <w:rPr>
          <w:color w:val="080808"/>
        </w:rPr>
        <w:t>usertype_member_count</w:t>
      </w:r>
      <w:proofErr w:type="spellEnd"/>
      <w:r>
        <w:rPr>
          <w:color w:val="080808"/>
        </w:rPr>
        <w:t xml:space="preserve">  0.6503 0.0000 0.6503 0.6503 0.6503</w:t>
      </w:r>
      <w:r>
        <w:rPr>
          <w:color w:val="080808"/>
        </w:rPr>
        <w:br/>
        <w:t>=====================</w:t>
      </w:r>
      <w:r>
        <w:rPr>
          <w:color w:val="080808"/>
        </w:rPr>
        <w:br/>
        <w:t>Model Diagnostics</w:t>
      </w:r>
      <w:r>
        <w:rPr>
          <w:color w:val="080808"/>
        </w:rPr>
        <w:br/>
        <w:t>Statistic  GWR    MGWR</w:t>
      </w:r>
      <w:r>
        <w:rPr>
          <w:color w:val="080808"/>
        </w:rPr>
        <w:br/>
        <w:t>R-Squared  0.9983 0.9983</w:t>
      </w:r>
      <w:r>
        <w:rPr>
          <w:color w:val="080808"/>
        </w:rPr>
        <w:br/>
        <w:t>Adjusted R-Squared 0.9982 0.9982</w:t>
      </w:r>
      <w:r>
        <w:rPr>
          <w:color w:val="080808"/>
        </w:rPr>
        <w:br/>
      </w:r>
      <w:proofErr w:type="spellStart"/>
      <w:r>
        <w:rPr>
          <w:color w:val="080808"/>
        </w:rPr>
        <w:t>AICc</w:t>
      </w:r>
      <w:proofErr w:type="spellEnd"/>
      <w:r>
        <w:rPr>
          <w:color w:val="080808"/>
        </w:rPr>
        <w:t xml:space="preserve">   -1645.9879 -1646.1656</w:t>
      </w:r>
      <w:r>
        <w:rPr>
          <w:color w:val="080808"/>
        </w:rPr>
        <w:br/>
        <w:t>Sigma-Squared  0.0018 0.0018</w:t>
      </w:r>
      <w:r>
        <w:rPr>
          <w:color w:val="080808"/>
        </w:rPr>
        <w:br/>
        <w:t>Sigma-Squared MLE  0.0017 0.0017</w:t>
      </w:r>
      <w:r>
        <w:rPr>
          <w:color w:val="080808"/>
        </w:rPr>
        <w:br/>
        <w:t>Effective Degrees of Freedom   466.6068   466.8056</w:t>
      </w:r>
      <w:r>
        <w:rPr>
          <w:color w:val="080808"/>
        </w:rPr>
        <w:br/>
        <w:t xml:space="preserve">Optimal GWR Bandwidth: 32.15 </w:t>
      </w:r>
      <w:proofErr w:type="spellStart"/>
      <w:r>
        <w:rPr>
          <w:color w:val="080808"/>
        </w:rPr>
        <w:t>kilometers</w:t>
      </w:r>
      <w:proofErr w:type="spellEnd"/>
      <w:r>
        <w:rPr>
          <w:color w:val="080808"/>
        </w:rPr>
        <w:t xml:space="preserve"> (Distance).</w:t>
      </w:r>
      <w:r>
        <w:rPr>
          <w:color w:val="080808"/>
        </w:rPr>
        <w:br/>
        <w:t>=====================</w:t>
      </w:r>
      <w:r>
        <w:rPr>
          <w:color w:val="080808"/>
        </w:rPr>
        <w:br/>
        <w:t xml:space="preserve">Summary of Explanatory Variables and </w:t>
      </w:r>
      <w:proofErr w:type="spellStart"/>
      <w:r>
        <w:rPr>
          <w:color w:val="080808"/>
        </w:rPr>
        <w:t>Neighborhoods</w:t>
      </w:r>
      <w:proofErr w:type="spellEnd"/>
      <w:r>
        <w:rPr>
          <w:color w:val="080808"/>
        </w:rPr>
        <w:br/>
        <w:t>Explanatory Variables  Bandwidth (% of Extent)a   Significant (% of Features)b</w:t>
      </w:r>
      <w:r>
        <w:rPr>
          <w:color w:val="080808"/>
        </w:rPr>
        <w:br/>
        <w:t>Intercept  29.40 (57.63)  0 (0.00)</w:t>
      </w:r>
      <w:r>
        <w:rPr>
          <w:color w:val="080808"/>
        </w:rPr>
        <w:br/>
        <w:t>start station id   39.35 (77.15)  473 (100.00)</w:t>
      </w:r>
      <w:r>
        <w:rPr>
          <w:color w:val="080808"/>
        </w:rPr>
        <w:br/>
      </w:r>
      <w:proofErr w:type="spellStart"/>
      <w:r>
        <w:rPr>
          <w:color w:val="080808"/>
        </w:rPr>
        <w:t>covid_cases</w:t>
      </w:r>
      <w:proofErr w:type="spellEnd"/>
      <w:r>
        <w:rPr>
          <w:color w:val="080808"/>
        </w:rPr>
        <w:t xml:space="preserve">    39.35 (77.15)  473 (100.00)</w:t>
      </w:r>
      <w:r>
        <w:rPr>
          <w:color w:val="080808"/>
        </w:rPr>
        <w:br/>
      </w:r>
      <w:proofErr w:type="spellStart"/>
      <w:r>
        <w:rPr>
          <w:color w:val="080808"/>
        </w:rPr>
        <w:t>tripduration_sum</w:t>
      </w:r>
      <w:proofErr w:type="spellEnd"/>
      <w:r>
        <w:rPr>
          <w:color w:val="080808"/>
        </w:rPr>
        <w:t>(mins) 51.01 (100.00) 473 (100.00)</w:t>
      </w:r>
      <w:r>
        <w:rPr>
          <w:color w:val="080808"/>
        </w:rPr>
        <w:br/>
      </w:r>
      <w:proofErr w:type="spellStart"/>
      <w:r>
        <w:rPr>
          <w:color w:val="080808"/>
        </w:rPr>
        <w:t>tripduration_mean</w:t>
      </w:r>
      <w:proofErr w:type="spellEnd"/>
      <w:r>
        <w:rPr>
          <w:color w:val="080808"/>
        </w:rPr>
        <w:t>(mins)    39.35 (77.15)  473 (100.00)</w:t>
      </w:r>
      <w:r>
        <w:rPr>
          <w:color w:val="080808"/>
        </w:rPr>
        <w:br/>
      </w:r>
      <w:proofErr w:type="spellStart"/>
      <w:r>
        <w:rPr>
          <w:color w:val="080808"/>
        </w:rPr>
        <w:t>usertype_member_count</w:t>
      </w:r>
      <w:proofErr w:type="spellEnd"/>
      <w:r>
        <w:rPr>
          <w:color w:val="080808"/>
        </w:rPr>
        <w:t xml:space="preserve">  51.01 (100.00) 473 (100.00)</w:t>
      </w:r>
      <w:r>
        <w:rPr>
          <w:color w:val="080808"/>
        </w:rPr>
        <w:br/>
        <w:t xml:space="preserve">Distance Unit: </w:t>
      </w:r>
      <w:proofErr w:type="spellStart"/>
      <w:r>
        <w:rPr>
          <w:color w:val="080808"/>
        </w:rPr>
        <w:t>kilometers</w:t>
      </w:r>
      <w:proofErr w:type="spellEnd"/>
      <w:r>
        <w:rPr>
          <w:color w:val="080808"/>
        </w:rPr>
        <w:br/>
        <w:t>a: This number in the parenthesis ranges from 0 to 100%, and can be interpreted as a local, regional, global scale based on the geographical context from low to high.</w:t>
      </w:r>
      <w:r>
        <w:rPr>
          <w:color w:val="080808"/>
        </w:rPr>
        <w:br/>
        <w:t>b: In the parentheses, the percentage of features that have significant coefficients of an explanatory variable.</w:t>
      </w:r>
      <w:r>
        <w:rPr>
          <w:color w:val="080808"/>
        </w:rPr>
        <w:br/>
        <w:t>=====================</w:t>
      </w:r>
      <w:r>
        <w:rPr>
          <w:color w:val="080808"/>
        </w:rPr>
        <w:br/>
        <w:t>Optimal Bandwidths Search History</w:t>
      </w:r>
      <w:r>
        <w:rPr>
          <w:color w:val="080808"/>
        </w:rPr>
        <w:br/>
        <w:t xml:space="preserve">Iterations Intercept  start station id   </w:t>
      </w:r>
      <w:proofErr w:type="spellStart"/>
      <w:r>
        <w:rPr>
          <w:color w:val="080808"/>
        </w:rPr>
        <w:t>covid_cases</w:t>
      </w:r>
      <w:proofErr w:type="spellEnd"/>
      <w:r>
        <w:rPr>
          <w:color w:val="080808"/>
        </w:rPr>
        <w:t xml:space="preserve">    </w:t>
      </w:r>
      <w:proofErr w:type="spellStart"/>
      <w:r>
        <w:rPr>
          <w:color w:val="080808"/>
        </w:rPr>
        <w:t>tripduration_sum</w:t>
      </w:r>
      <w:proofErr w:type="spellEnd"/>
      <w:r>
        <w:rPr>
          <w:color w:val="080808"/>
        </w:rPr>
        <w:t xml:space="preserve">(mins) </w:t>
      </w:r>
      <w:proofErr w:type="spellStart"/>
      <w:r>
        <w:rPr>
          <w:color w:val="080808"/>
        </w:rPr>
        <w:t>tripduration_mean</w:t>
      </w:r>
      <w:proofErr w:type="spellEnd"/>
      <w:r>
        <w:rPr>
          <w:color w:val="080808"/>
        </w:rPr>
        <w:t xml:space="preserve">(mins)    </w:t>
      </w:r>
      <w:proofErr w:type="spellStart"/>
      <w:r>
        <w:rPr>
          <w:color w:val="080808"/>
        </w:rPr>
        <w:t>usertype_member_count</w:t>
      </w:r>
      <w:proofErr w:type="spellEnd"/>
      <w:r>
        <w:rPr>
          <w:color w:val="080808"/>
        </w:rPr>
        <w:t xml:space="preserve">  </w:t>
      </w:r>
      <w:proofErr w:type="spellStart"/>
      <w:r>
        <w:rPr>
          <w:color w:val="080808"/>
        </w:rPr>
        <w:t>AICc</w:t>
      </w:r>
      <w:proofErr w:type="spellEnd"/>
      <w:r>
        <w:rPr>
          <w:color w:val="080808"/>
        </w:rPr>
        <w:br/>
        <w:t>0  32.15  32.15  32.15  32.15  32.15  32.15  -1645.9879</w:t>
      </w:r>
      <w:r>
        <w:rPr>
          <w:color w:val="080808"/>
        </w:rPr>
        <w:br/>
        <w:t>1  32.15  32.15  39.35  51.01  39.35  51.01  -1646.1112</w:t>
      </w:r>
      <w:r>
        <w:rPr>
          <w:color w:val="080808"/>
        </w:rPr>
        <w:br/>
        <w:t>2  29.40  39.35  39.35  51.01  39.35  51.01  -1646.1656</w:t>
      </w:r>
      <w:r>
        <w:rPr>
          <w:color w:val="080808"/>
        </w:rPr>
        <w:br/>
        <w:t xml:space="preserve">Distance Unit: </w:t>
      </w:r>
      <w:proofErr w:type="spellStart"/>
      <w:r>
        <w:rPr>
          <w:color w:val="080808"/>
        </w:rPr>
        <w:t>kilometers</w:t>
      </w:r>
      <w:proofErr w:type="spellEnd"/>
      <w:r>
        <w:rPr>
          <w:color w:val="080808"/>
        </w:rPr>
        <w:br/>
        <w:t>=====================</w:t>
      </w:r>
      <w:r>
        <w:rPr>
          <w:color w:val="080808"/>
        </w:rPr>
        <w:br/>
        <w:t>Bandwidth Statistics Summary</w:t>
      </w:r>
      <w:r>
        <w:rPr>
          <w:color w:val="080808"/>
        </w:rPr>
        <w:br/>
        <w:t>Explanatory Variables  Optimal Distance Bandwidth Effective Number of Parameters Adjusted Value of Alpha    Adjusted Critical Value of Pseudo-t Statistics</w:t>
      </w:r>
      <w:r>
        <w:rPr>
          <w:color w:val="080808"/>
        </w:rPr>
        <w:br/>
      </w:r>
      <w:r>
        <w:rPr>
          <w:color w:val="080808"/>
        </w:rPr>
        <w:lastRenderedPageBreak/>
        <w:t>Intercept  29.40  1.06   0.0472 1.9896</w:t>
      </w:r>
      <w:r>
        <w:rPr>
          <w:color w:val="080808"/>
        </w:rPr>
        <w:br/>
        <w:t>start station id   39.35  1.03   0.0484 1.9788</w:t>
      </w:r>
      <w:r>
        <w:rPr>
          <w:color w:val="080808"/>
        </w:rPr>
        <w:br/>
      </w:r>
      <w:proofErr w:type="spellStart"/>
      <w:r>
        <w:rPr>
          <w:color w:val="080808"/>
        </w:rPr>
        <w:t>covid_cases</w:t>
      </w:r>
      <w:proofErr w:type="spellEnd"/>
      <w:r>
        <w:rPr>
          <w:color w:val="080808"/>
        </w:rPr>
        <w:t xml:space="preserve">    39.35  1.04   0.0480 1.9828</w:t>
      </w:r>
      <w:r>
        <w:rPr>
          <w:color w:val="080808"/>
        </w:rPr>
        <w:br/>
      </w:r>
      <w:proofErr w:type="spellStart"/>
      <w:r>
        <w:rPr>
          <w:color w:val="080808"/>
        </w:rPr>
        <w:t>tripduration_sum</w:t>
      </w:r>
      <w:proofErr w:type="spellEnd"/>
      <w:r>
        <w:rPr>
          <w:color w:val="080808"/>
        </w:rPr>
        <w:t>(mins) 51.01  1.01   0.0496 1.9689</w:t>
      </w:r>
      <w:r>
        <w:rPr>
          <w:color w:val="080808"/>
        </w:rPr>
        <w:br/>
      </w:r>
      <w:proofErr w:type="spellStart"/>
      <w:r>
        <w:rPr>
          <w:color w:val="080808"/>
        </w:rPr>
        <w:t>tripduration_mean</w:t>
      </w:r>
      <w:proofErr w:type="spellEnd"/>
      <w:r>
        <w:rPr>
          <w:color w:val="080808"/>
        </w:rPr>
        <w:t>(mins)    39.35  1.04   0.0479 1.9838</w:t>
      </w:r>
      <w:r>
        <w:rPr>
          <w:color w:val="080808"/>
        </w:rPr>
        <w:br/>
      </w:r>
      <w:proofErr w:type="spellStart"/>
      <w:r>
        <w:rPr>
          <w:color w:val="080808"/>
        </w:rPr>
        <w:t>usertype_member_count</w:t>
      </w:r>
      <w:proofErr w:type="spellEnd"/>
      <w:r>
        <w:rPr>
          <w:color w:val="080808"/>
        </w:rPr>
        <w:t xml:space="preserve">  51.01  1.01   0.0496 1.9682</w:t>
      </w:r>
      <w:r>
        <w:rPr>
          <w:color w:val="080808"/>
        </w:rPr>
        <w:br/>
        <w:t xml:space="preserve">Distance Unit: </w:t>
      </w:r>
      <w:proofErr w:type="spellStart"/>
      <w:r>
        <w:rPr>
          <w:color w:val="080808"/>
        </w:rPr>
        <w:t>kilometers</w:t>
      </w:r>
      <w:proofErr w:type="spellEnd"/>
      <w:r>
        <w:rPr>
          <w:color w:val="080808"/>
        </w:rPr>
        <w:br/>
        <w:t>Elapsed Time: 15.65 seconds</w:t>
      </w:r>
    </w:p>
    <w:p w14:paraId="1EF54846" w14:textId="77777777" w:rsidR="00163AB8" w:rsidRDefault="00163AB8" w:rsidP="00163AB8">
      <w:pPr>
        <w:spacing w:after="100" w:afterAutospacing="1"/>
        <w:rPr>
          <w:rFonts w:ascii="Arial" w:hAnsi="Arial" w:cs="Arial"/>
          <w:b/>
          <w:bCs/>
          <w:sz w:val="21"/>
          <w:szCs w:val="21"/>
        </w:rPr>
      </w:pPr>
    </w:p>
    <w:p w14:paraId="3CB6D5C8" w14:textId="77777777" w:rsidR="00163AB8" w:rsidRDefault="00163AB8" w:rsidP="00163AB8">
      <w:pPr>
        <w:pStyle w:val="HTMLPreformatted"/>
        <w:shd w:val="clear" w:color="auto" w:fill="FFFFFF"/>
        <w:rPr>
          <w:color w:val="080808"/>
        </w:rPr>
      </w:pPr>
    </w:p>
    <w:p w14:paraId="6C90705E" w14:textId="77777777" w:rsidR="00163AB8" w:rsidRDefault="00163AB8" w:rsidP="00163AB8">
      <w:pPr>
        <w:spacing w:after="100" w:afterAutospacing="1"/>
        <w:rPr>
          <w:rFonts w:ascii="Arial" w:hAnsi="Arial" w:cs="Arial"/>
          <w:b/>
          <w:bCs/>
          <w:sz w:val="21"/>
          <w:szCs w:val="21"/>
        </w:rPr>
      </w:pPr>
    </w:p>
    <w:p w14:paraId="43C8D0E5" w14:textId="77777777" w:rsidR="00163AB8" w:rsidRPr="00163AB8" w:rsidRDefault="00163AB8" w:rsidP="00163A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80808"/>
          <w:sz w:val="20"/>
          <w:szCs w:val="20"/>
        </w:rPr>
      </w:pPr>
    </w:p>
    <w:p w14:paraId="5061D4F3" w14:textId="77777777" w:rsidR="00163AB8" w:rsidRPr="00163AB8" w:rsidRDefault="00163AB8" w:rsidP="00163AB8">
      <w:pPr>
        <w:spacing w:after="100" w:afterAutospacing="1"/>
        <w:rPr>
          <w:rFonts w:ascii="Arial" w:hAnsi="Arial" w:cs="Arial" w:hint="eastAsia"/>
          <w:b/>
          <w:bCs/>
          <w:sz w:val="21"/>
          <w:szCs w:val="21"/>
        </w:rPr>
      </w:pPr>
    </w:p>
    <w:sectPr w:rsidR="00163AB8" w:rsidRPr="00163AB8" w:rsidSect="00B65AC9">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CD38" w14:textId="77777777" w:rsidR="003E7310" w:rsidRDefault="003E7310" w:rsidP="008D0902">
      <w:r>
        <w:separator/>
      </w:r>
    </w:p>
  </w:endnote>
  <w:endnote w:type="continuationSeparator" w:id="0">
    <w:p w14:paraId="223BDB42" w14:textId="77777777" w:rsidR="003E7310" w:rsidRDefault="003E7310" w:rsidP="008D09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7212639"/>
      <w:docPartObj>
        <w:docPartGallery w:val="Page Numbers (Bottom of Page)"/>
        <w:docPartUnique/>
      </w:docPartObj>
    </w:sdtPr>
    <w:sdtContent>
      <w:p w14:paraId="6E59227D" w14:textId="1D276646" w:rsidR="007D31C5" w:rsidRDefault="007D31C5" w:rsidP="007D31C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B60A74">
          <w:rPr>
            <w:rStyle w:val="PageNumber"/>
            <w:noProof/>
          </w:rPr>
          <w:t>6</w:t>
        </w:r>
        <w:r>
          <w:rPr>
            <w:rStyle w:val="PageNumber"/>
          </w:rPr>
          <w:fldChar w:fldCharType="end"/>
        </w:r>
      </w:p>
    </w:sdtContent>
  </w:sdt>
  <w:p w14:paraId="4ABA764C" w14:textId="77777777" w:rsidR="007D31C5" w:rsidRDefault="007D31C5" w:rsidP="007D31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50ED" w14:textId="1FB6134D" w:rsidR="007D31C5" w:rsidRPr="00A557A2" w:rsidRDefault="00000000" w:rsidP="007D31C5">
    <w:pPr>
      <w:pStyle w:val="Footer"/>
      <w:framePr w:wrap="none" w:vAnchor="text" w:hAnchor="margin" w:xAlign="center" w:y="1"/>
      <w:rPr>
        <w:rStyle w:val="PageNumber"/>
        <w:rFonts w:ascii="Times New Roman" w:hAnsi="Times New Roman" w:cs="Times New Roman"/>
        <w:sz w:val="21"/>
        <w:szCs w:val="21"/>
      </w:rPr>
    </w:pPr>
    <w:sdt>
      <w:sdtPr>
        <w:rPr>
          <w:rStyle w:val="PageNumber"/>
          <w:rFonts w:ascii="Times New Roman" w:hAnsi="Times New Roman" w:cs="Times New Roman"/>
          <w:sz w:val="21"/>
          <w:szCs w:val="21"/>
        </w:rPr>
        <w:id w:val="-611522960"/>
        <w:docPartObj>
          <w:docPartGallery w:val="Page Numbers (Bottom of Page)"/>
          <w:docPartUnique/>
        </w:docPartObj>
      </w:sdtPr>
      <w:sdtContent>
        <w:r w:rsidR="007D31C5" w:rsidRPr="00A557A2">
          <w:rPr>
            <w:rStyle w:val="PageNumber"/>
            <w:rFonts w:ascii="Times New Roman" w:hAnsi="Times New Roman" w:cs="Times New Roman"/>
            <w:sz w:val="21"/>
            <w:szCs w:val="21"/>
          </w:rPr>
          <w:fldChar w:fldCharType="begin"/>
        </w:r>
        <w:r w:rsidR="007D31C5" w:rsidRPr="00A557A2">
          <w:rPr>
            <w:rStyle w:val="PageNumber"/>
            <w:rFonts w:ascii="Times New Roman" w:hAnsi="Times New Roman" w:cs="Times New Roman"/>
            <w:sz w:val="21"/>
            <w:szCs w:val="21"/>
          </w:rPr>
          <w:instrText xml:space="preserve"> PAGE </w:instrText>
        </w:r>
        <w:r w:rsidR="007D31C5" w:rsidRPr="00A557A2">
          <w:rPr>
            <w:rStyle w:val="PageNumber"/>
            <w:rFonts w:ascii="Times New Roman" w:hAnsi="Times New Roman" w:cs="Times New Roman"/>
            <w:sz w:val="21"/>
            <w:szCs w:val="21"/>
          </w:rPr>
          <w:fldChar w:fldCharType="separate"/>
        </w:r>
        <w:r w:rsidR="007D31C5" w:rsidRPr="00A557A2">
          <w:rPr>
            <w:rStyle w:val="PageNumber"/>
            <w:rFonts w:ascii="Times New Roman" w:hAnsi="Times New Roman" w:cs="Times New Roman"/>
            <w:noProof/>
            <w:sz w:val="21"/>
            <w:szCs w:val="21"/>
          </w:rPr>
          <w:t>1</w:t>
        </w:r>
        <w:r w:rsidR="007D31C5" w:rsidRPr="00A557A2">
          <w:rPr>
            <w:rStyle w:val="PageNumber"/>
            <w:rFonts w:ascii="Times New Roman" w:hAnsi="Times New Roman" w:cs="Times New Roman"/>
            <w:sz w:val="21"/>
            <w:szCs w:val="21"/>
          </w:rPr>
          <w:fldChar w:fldCharType="end"/>
        </w:r>
      </w:sdtContent>
    </w:sdt>
  </w:p>
  <w:p w14:paraId="62C46F3D" w14:textId="77777777" w:rsidR="007D31C5" w:rsidRPr="00A557A2" w:rsidRDefault="007D31C5" w:rsidP="007D31C5">
    <w:pPr>
      <w:pStyle w:val="Footer"/>
      <w:ind w:right="360"/>
      <w:rPr>
        <w:rFonts w:ascii="Times New Roman" w:hAnsi="Times New Roman" w:cs="Times New Roman"/>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48465" w14:textId="77777777" w:rsidR="003E7310" w:rsidRDefault="003E7310" w:rsidP="008D0902">
      <w:r>
        <w:separator/>
      </w:r>
    </w:p>
  </w:footnote>
  <w:footnote w:type="continuationSeparator" w:id="0">
    <w:p w14:paraId="4D62BD17" w14:textId="77777777" w:rsidR="003E7310" w:rsidRDefault="003E7310" w:rsidP="008D09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C1F4A"/>
    <w:multiLevelType w:val="hybridMultilevel"/>
    <w:tmpl w:val="26CE0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E93E27"/>
    <w:multiLevelType w:val="hybridMultilevel"/>
    <w:tmpl w:val="5EA66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FF4D50"/>
    <w:multiLevelType w:val="hybridMultilevel"/>
    <w:tmpl w:val="8D9E4C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C51774"/>
    <w:multiLevelType w:val="hybridMultilevel"/>
    <w:tmpl w:val="D5DE3E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C96885"/>
    <w:multiLevelType w:val="hybridMultilevel"/>
    <w:tmpl w:val="E640E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A362B5"/>
    <w:multiLevelType w:val="hybridMultilevel"/>
    <w:tmpl w:val="FFB69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1226369">
    <w:abstractNumId w:val="0"/>
  </w:num>
  <w:num w:numId="2" w16cid:durableId="629163711">
    <w:abstractNumId w:val="2"/>
  </w:num>
  <w:num w:numId="3" w16cid:durableId="868030189">
    <w:abstractNumId w:val="1"/>
  </w:num>
  <w:num w:numId="4" w16cid:durableId="1468275525">
    <w:abstractNumId w:val="3"/>
  </w:num>
  <w:num w:numId="5" w16cid:durableId="672950618">
    <w:abstractNumId w:val="5"/>
  </w:num>
  <w:num w:numId="6" w16cid:durableId="18583013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1AB"/>
    <w:rsid w:val="0000578D"/>
    <w:rsid w:val="00005AA7"/>
    <w:rsid w:val="00005EE6"/>
    <w:rsid w:val="00010907"/>
    <w:rsid w:val="00011E5D"/>
    <w:rsid w:val="00015737"/>
    <w:rsid w:val="000161AD"/>
    <w:rsid w:val="00017479"/>
    <w:rsid w:val="000200B8"/>
    <w:rsid w:val="00020BA0"/>
    <w:rsid w:val="00022CBD"/>
    <w:rsid w:val="0003330C"/>
    <w:rsid w:val="00045816"/>
    <w:rsid w:val="00055C3E"/>
    <w:rsid w:val="0008059A"/>
    <w:rsid w:val="00096DA4"/>
    <w:rsid w:val="000A2F01"/>
    <w:rsid w:val="000B04E3"/>
    <w:rsid w:val="000B4AF0"/>
    <w:rsid w:val="000B6E5D"/>
    <w:rsid w:val="000C3C6D"/>
    <w:rsid w:val="000C41D1"/>
    <w:rsid w:val="000C593A"/>
    <w:rsid w:val="000C5A09"/>
    <w:rsid w:val="000C642B"/>
    <w:rsid w:val="000D1F32"/>
    <w:rsid w:val="000D2E74"/>
    <w:rsid w:val="000D4F68"/>
    <w:rsid w:val="000E48CB"/>
    <w:rsid w:val="000F0397"/>
    <w:rsid w:val="000F2E1A"/>
    <w:rsid w:val="00104C3C"/>
    <w:rsid w:val="00127B15"/>
    <w:rsid w:val="00130610"/>
    <w:rsid w:val="00131209"/>
    <w:rsid w:val="0013206E"/>
    <w:rsid w:val="00134095"/>
    <w:rsid w:val="00141F0F"/>
    <w:rsid w:val="001437D6"/>
    <w:rsid w:val="0014687C"/>
    <w:rsid w:val="00147CE4"/>
    <w:rsid w:val="001550E0"/>
    <w:rsid w:val="00162211"/>
    <w:rsid w:val="00163AB8"/>
    <w:rsid w:val="00166B7E"/>
    <w:rsid w:val="00166EC7"/>
    <w:rsid w:val="00171A77"/>
    <w:rsid w:val="00172BBC"/>
    <w:rsid w:val="00173D98"/>
    <w:rsid w:val="00183EA0"/>
    <w:rsid w:val="00184E4E"/>
    <w:rsid w:val="00191A98"/>
    <w:rsid w:val="001A6D8C"/>
    <w:rsid w:val="001B0175"/>
    <w:rsid w:val="001B0241"/>
    <w:rsid w:val="001B3CDC"/>
    <w:rsid w:val="001B6EC2"/>
    <w:rsid w:val="001C5A68"/>
    <w:rsid w:val="001C6593"/>
    <w:rsid w:val="001C67BA"/>
    <w:rsid w:val="001C6883"/>
    <w:rsid w:val="001D67AE"/>
    <w:rsid w:val="001E001C"/>
    <w:rsid w:val="001E0344"/>
    <w:rsid w:val="001E5D79"/>
    <w:rsid w:val="001F0C8B"/>
    <w:rsid w:val="001F6AF7"/>
    <w:rsid w:val="00200D97"/>
    <w:rsid w:val="00210672"/>
    <w:rsid w:val="00214024"/>
    <w:rsid w:val="00216B37"/>
    <w:rsid w:val="00223079"/>
    <w:rsid w:val="002263B2"/>
    <w:rsid w:val="00242E54"/>
    <w:rsid w:val="00244EEC"/>
    <w:rsid w:val="002624BF"/>
    <w:rsid w:val="00266841"/>
    <w:rsid w:val="00272355"/>
    <w:rsid w:val="002724BF"/>
    <w:rsid w:val="002834B7"/>
    <w:rsid w:val="00283D01"/>
    <w:rsid w:val="00284E2B"/>
    <w:rsid w:val="00293B89"/>
    <w:rsid w:val="002A5113"/>
    <w:rsid w:val="002B0B73"/>
    <w:rsid w:val="002B2BD1"/>
    <w:rsid w:val="002B32E3"/>
    <w:rsid w:val="002B3640"/>
    <w:rsid w:val="002B62D1"/>
    <w:rsid w:val="002C4697"/>
    <w:rsid w:val="002C7AE3"/>
    <w:rsid w:val="002D0419"/>
    <w:rsid w:val="002D365B"/>
    <w:rsid w:val="002D5E83"/>
    <w:rsid w:val="002E0B7F"/>
    <w:rsid w:val="002E0DDD"/>
    <w:rsid w:val="002E1F89"/>
    <w:rsid w:val="002E4040"/>
    <w:rsid w:val="002F1029"/>
    <w:rsid w:val="002F43CC"/>
    <w:rsid w:val="00303588"/>
    <w:rsid w:val="003067D1"/>
    <w:rsid w:val="00310B32"/>
    <w:rsid w:val="00320461"/>
    <w:rsid w:val="00320486"/>
    <w:rsid w:val="0032496E"/>
    <w:rsid w:val="00326FDB"/>
    <w:rsid w:val="0034770D"/>
    <w:rsid w:val="00352A9B"/>
    <w:rsid w:val="00356E8C"/>
    <w:rsid w:val="00364EE8"/>
    <w:rsid w:val="003660F2"/>
    <w:rsid w:val="00366304"/>
    <w:rsid w:val="00371C93"/>
    <w:rsid w:val="00373560"/>
    <w:rsid w:val="00375CFA"/>
    <w:rsid w:val="00376DD9"/>
    <w:rsid w:val="00386401"/>
    <w:rsid w:val="00386D18"/>
    <w:rsid w:val="00392D57"/>
    <w:rsid w:val="003A1D11"/>
    <w:rsid w:val="003A4866"/>
    <w:rsid w:val="003B39C2"/>
    <w:rsid w:val="003B604F"/>
    <w:rsid w:val="003C2FC9"/>
    <w:rsid w:val="003C5353"/>
    <w:rsid w:val="003C6A6E"/>
    <w:rsid w:val="003D25A8"/>
    <w:rsid w:val="003E0F82"/>
    <w:rsid w:val="003E36DD"/>
    <w:rsid w:val="003E4519"/>
    <w:rsid w:val="003E7310"/>
    <w:rsid w:val="003F7B3E"/>
    <w:rsid w:val="0040739A"/>
    <w:rsid w:val="00410107"/>
    <w:rsid w:val="00431CE8"/>
    <w:rsid w:val="004323EF"/>
    <w:rsid w:val="00432A99"/>
    <w:rsid w:val="00433B61"/>
    <w:rsid w:val="00434C33"/>
    <w:rsid w:val="00436C39"/>
    <w:rsid w:val="0044358B"/>
    <w:rsid w:val="0045058F"/>
    <w:rsid w:val="004563CE"/>
    <w:rsid w:val="00461E91"/>
    <w:rsid w:val="00463A87"/>
    <w:rsid w:val="00471284"/>
    <w:rsid w:val="00474AAE"/>
    <w:rsid w:val="0047646D"/>
    <w:rsid w:val="00476D80"/>
    <w:rsid w:val="00487A02"/>
    <w:rsid w:val="004916FF"/>
    <w:rsid w:val="0049585C"/>
    <w:rsid w:val="004A054C"/>
    <w:rsid w:val="004A1E17"/>
    <w:rsid w:val="004A296F"/>
    <w:rsid w:val="004B2CD9"/>
    <w:rsid w:val="004C5876"/>
    <w:rsid w:val="004D22CE"/>
    <w:rsid w:val="004E24CB"/>
    <w:rsid w:val="004E4312"/>
    <w:rsid w:val="004F11FB"/>
    <w:rsid w:val="004F62DC"/>
    <w:rsid w:val="005018E3"/>
    <w:rsid w:val="0050401D"/>
    <w:rsid w:val="0050477E"/>
    <w:rsid w:val="005104D1"/>
    <w:rsid w:val="005153A3"/>
    <w:rsid w:val="005332B2"/>
    <w:rsid w:val="005377FD"/>
    <w:rsid w:val="00540F71"/>
    <w:rsid w:val="005441C8"/>
    <w:rsid w:val="00551393"/>
    <w:rsid w:val="00556DB3"/>
    <w:rsid w:val="005600D2"/>
    <w:rsid w:val="005670FC"/>
    <w:rsid w:val="00575281"/>
    <w:rsid w:val="005819DF"/>
    <w:rsid w:val="00584E78"/>
    <w:rsid w:val="005879DE"/>
    <w:rsid w:val="00591307"/>
    <w:rsid w:val="0059262C"/>
    <w:rsid w:val="005A27FE"/>
    <w:rsid w:val="005A2885"/>
    <w:rsid w:val="005A439C"/>
    <w:rsid w:val="005C208C"/>
    <w:rsid w:val="005D4A41"/>
    <w:rsid w:val="005E5AEE"/>
    <w:rsid w:val="005F0E75"/>
    <w:rsid w:val="005F4CA8"/>
    <w:rsid w:val="006013D5"/>
    <w:rsid w:val="0060326F"/>
    <w:rsid w:val="00610035"/>
    <w:rsid w:val="00640DFD"/>
    <w:rsid w:val="006412F7"/>
    <w:rsid w:val="006429CB"/>
    <w:rsid w:val="006452B6"/>
    <w:rsid w:val="0066200B"/>
    <w:rsid w:val="00671126"/>
    <w:rsid w:val="00673D65"/>
    <w:rsid w:val="00682ECC"/>
    <w:rsid w:val="006A0F7C"/>
    <w:rsid w:val="006A5E4A"/>
    <w:rsid w:val="006B518C"/>
    <w:rsid w:val="006C705A"/>
    <w:rsid w:val="006D3285"/>
    <w:rsid w:val="006D4D2A"/>
    <w:rsid w:val="006E1004"/>
    <w:rsid w:val="006E763F"/>
    <w:rsid w:val="006F276D"/>
    <w:rsid w:val="00705F0A"/>
    <w:rsid w:val="00713262"/>
    <w:rsid w:val="007145E3"/>
    <w:rsid w:val="00717571"/>
    <w:rsid w:val="00723174"/>
    <w:rsid w:val="007244CC"/>
    <w:rsid w:val="00725E03"/>
    <w:rsid w:val="00733105"/>
    <w:rsid w:val="007426AE"/>
    <w:rsid w:val="007457CF"/>
    <w:rsid w:val="00746686"/>
    <w:rsid w:val="0075123B"/>
    <w:rsid w:val="00752563"/>
    <w:rsid w:val="00754397"/>
    <w:rsid w:val="00756845"/>
    <w:rsid w:val="00757095"/>
    <w:rsid w:val="007632ED"/>
    <w:rsid w:val="00763780"/>
    <w:rsid w:val="00765CD1"/>
    <w:rsid w:val="0077191B"/>
    <w:rsid w:val="00776355"/>
    <w:rsid w:val="0077797F"/>
    <w:rsid w:val="00780E00"/>
    <w:rsid w:val="00784A89"/>
    <w:rsid w:val="00792C41"/>
    <w:rsid w:val="007A657B"/>
    <w:rsid w:val="007B231D"/>
    <w:rsid w:val="007B4C48"/>
    <w:rsid w:val="007B4F79"/>
    <w:rsid w:val="007C5A26"/>
    <w:rsid w:val="007D31C5"/>
    <w:rsid w:val="007D3B57"/>
    <w:rsid w:val="007D5B52"/>
    <w:rsid w:val="007E1017"/>
    <w:rsid w:val="007E3C33"/>
    <w:rsid w:val="007E7BAD"/>
    <w:rsid w:val="007F5F72"/>
    <w:rsid w:val="00803133"/>
    <w:rsid w:val="00806C06"/>
    <w:rsid w:val="00820604"/>
    <w:rsid w:val="00826D14"/>
    <w:rsid w:val="00827FB7"/>
    <w:rsid w:val="008329E1"/>
    <w:rsid w:val="008340AF"/>
    <w:rsid w:val="00850531"/>
    <w:rsid w:val="00856ECB"/>
    <w:rsid w:val="008572F1"/>
    <w:rsid w:val="008667F3"/>
    <w:rsid w:val="008676E6"/>
    <w:rsid w:val="00882272"/>
    <w:rsid w:val="00894CB5"/>
    <w:rsid w:val="008A230E"/>
    <w:rsid w:val="008B0FA9"/>
    <w:rsid w:val="008B3C8D"/>
    <w:rsid w:val="008B6247"/>
    <w:rsid w:val="008C0DC0"/>
    <w:rsid w:val="008C1A5D"/>
    <w:rsid w:val="008C5B24"/>
    <w:rsid w:val="008D0902"/>
    <w:rsid w:val="008D12EE"/>
    <w:rsid w:val="008D4536"/>
    <w:rsid w:val="008D4F66"/>
    <w:rsid w:val="008D6D2D"/>
    <w:rsid w:val="008E1B36"/>
    <w:rsid w:val="008E2141"/>
    <w:rsid w:val="008F57C5"/>
    <w:rsid w:val="008F7733"/>
    <w:rsid w:val="008F7985"/>
    <w:rsid w:val="009020E3"/>
    <w:rsid w:val="00903068"/>
    <w:rsid w:val="009059C1"/>
    <w:rsid w:val="0090706D"/>
    <w:rsid w:val="00927EB2"/>
    <w:rsid w:val="00931B68"/>
    <w:rsid w:val="00936045"/>
    <w:rsid w:val="009373B2"/>
    <w:rsid w:val="009418AB"/>
    <w:rsid w:val="00953120"/>
    <w:rsid w:val="0096243C"/>
    <w:rsid w:val="00964AC0"/>
    <w:rsid w:val="00975315"/>
    <w:rsid w:val="009779F6"/>
    <w:rsid w:val="00980114"/>
    <w:rsid w:val="009824A0"/>
    <w:rsid w:val="0098693D"/>
    <w:rsid w:val="00986DE3"/>
    <w:rsid w:val="0099110F"/>
    <w:rsid w:val="00993F73"/>
    <w:rsid w:val="009966C2"/>
    <w:rsid w:val="00997AD4"/>
    <w:rsid w:val="009A0FB9"/>
    <w:rsid w:val="009A4AC3"/>
    <w:rsid w:val="009B3E19"/>
    <w:rsid w:val="009B7CB9"/>
    <w:rsid w:val="009C392D"/>
    <w:rsid w:val="009D051E"/>
    <w:rsid w:val="009D2EC4"/>
    <w:rsid w:val="009D3422"/>
    <w:rsid w:val="009D4E89"/>
    <w:rsid w:val="009D5987"/>
    <w:rsid w:val="009D6136"/>
    <w:rsid w:val="009E0771"/>
    <w:rsid w:val="009E22E9"/>
    <w:rsid w:val="009F11A7"/>
    <w:rsid w:val="009F6AF0"/>
    <w:rsid w:val="00A02F96"/>
    <w:rsid w:val="00A31382"/>
    <w:rsid w:val="00A31AC8"/>
    <w:rsid w:val="00A33BEB"/>
    <w:rsid w:val="00A43AD4"/>
    <w:rsid w:val="00A464AA"/>
    <w:rsid w:val="00A51FB2"/>
    <w:rsid w:val="00A5246A"/>
    <w:rsid w:val="00A5400B"/>
    <w:rsid w:val="00A557A2"/>
    <w:rsid w:val="00A601E4"/>
    <w:rsid w:val="00A64318"/>
    <w:rsid w:val="00A80D5F"/>
    <w:rsid w:val="00A875E2"/>
    <w:rsid w:val="00A879CA"/>
    <w:rsid w:val="00A970A5"/>
    <w:rsid w:val="00AB75BE"/>
    <w:rsid w:val="00AC0E2E"/>
    <w:rsid w:val="00AC7279"/>
    <w:rsid w:val="00AD0EFD"/>
    <w:rsid w:val="00AE39F3"/>
    <w:rsid w:val="00AE3F33"/>
    <w:rsid w:val="00AE67B2"/>
    <w:rsid w:val="00AF0567"/>
    <w:rsid w:val="00AF780D"/>
    <w:rsid w:val="00B06C68"/>
    <w:rsid w:val="00B11CCB"/>
    <w:rsid w:val="00B13C23"/>
    <w:rsid w:val="00B1531F"/>
    <w:rsid w:val="00B21673"/>
    <w:rsid w:val="00B227C0"/>
    <w:rsid w:val="00B27F68"/>
    <w:rsid w:val="00B30233"/>
    <w:rsid w:val="00B31007"/>
    <w:rsid w:val="00B40432"/>
    <w:rsid w:val="00B40BB5"/>
    <w:rsid w:val="00B43E7B"/>
    <w:rsid w:val="00B50922"/>
    <w:rsid w:val="00B51041"/>
    <w:rsid w:val="00B51CA8"/>
    <w:rsid w:val="00B55A3D"/>
    <w:rsid w:val="00B60A74"/>
    <w:rsid w:val="00B6149A"/>
    <w:rsid w:val="00B6315B"/>
    <w:rsid w:val="00B65AC9"/>
    <w:rsid w:val="00B66514"/>
    <w:rsid w:val="00B668AA"/>
    <w:rsid w:val="00B67247"/>
    <w:rsid w:val="00B77750"/>
    <w:rsid w:val="00B811C1"/>
    <w:rsid w:val="00B87C0B"/>
    <w:rsid w:val="00B90F6D"/>
    <w:rsid w:val="00B9489D"/>
    <w:rsid w:val="00BA1945"/>
    <w:rsid w:val="00BA3E20"/>
    <w:rsid w:val="00BA4FE1"/>
    <w:rsid w:val="00BB3D19"/>
    <w:rsid w:val="00BB59E6"/>
    <w:rsid w:val="00BC2631"/>
    <w:rsid w:val="00BC4915"/>
    <w:rsid w:val="00BE0EA7"/>
    <w:rsid w:val="00BE11E5"/>
    <w:rsid w:val="00BE281D"/>
    <w:rsid w:val="00BE5F42"/>
    <w:rsid w:val="00BF09D3"/>
    <w:rsid w:val="00BF50D9"/>
    <w:rsid w:val="00C045EC"/>
    <w:rsid w:val="00C076B0"/>
    <w:rsid w:val="00C173E8"/>
    <w:rsid w:val="00C211F6"/>
    <w:rsid w:val="00C21E5C"/>
    <w:rsid w:val="00C2494A"/>
    <w:rsid w:val="00C25BFD"/>
    <w:rsid w:val="00C318C7"/>
    <w:rsid w:val="00C36486"/>
    <w:rsid w:val="00C53139"/>
    <w:rsid w:val="00C55FC1"/>
    <w:rsid w:val="00C666AC"/>
    <w:rsid w:val="00C710B0"/>
    <w:rsid w:val="00C8097C"/>
    <w:rsid w:val="00C84A07"/>
    <w:rsid w:val="00C8747D"/>
    <w:rsid w:val="00C95314"/>
    <w:rsid w:val="00C954CD"/>
    <w:rsid w:val="00C958E8"/>
    <w:rsid w:val="00CA46BD"/>
    <w:rsid w:val="00CB5226"/>
    <w:rsid w:val="00CB53DD"/>
    <w:rsid w:val="00CB7BB7"/>
    <w:rsid w:val="00CC2444"/>
    <w:rsid w:val="00CC6585"/>
    <w:rsid w:val="00CC6A37"/>
    <w:rsid w:val="00CD4880"/>
    <w:rsid w:val="00CD71AB"/>
    <w:rsid w:val="00CD7275"/>
    <w:rsid w:val="00CE5D76"/>
    <w:rsid w:val="00CF406D"/>
    <w:rsid w:val="00D00E28"/>
    <w:rsid w:val="00D02384"/>
    <w:rsid w:val="00D02613"/>
    <w:rsid w:val="00D107BF"/>
    <w:rsid w:val="00D10E47"/>
    <w:rsid w:val="00D11AAD"/>
    <w:rsid w:val="00D146D7"/>
    <w:rsid w:val="00D23C88"/>
    <w:rsid w:val="00D264EA"/>
    <w:rsid w:val="00D3066F"/>
    <w:rsid w:val="00D33932"/>
    <w:rsid w:val="00D34309"/>
    <w:rsid w:val="00D349A7"/>
    <w:rsid w:val="00D34B71"/>
    <w:rsid w:val="00D4238E"/>
    <w:rsid w:val="00D43EAC"/>
    <w:rsid w:val="00D51CE7"/>
    <w:rsid w:val="00D5644C"/>
    <w:rsid w:val="00D92C32"/>
    <w:rsid w:val="00D933D8"/>
    <w:rsid w:val="00DA1C6C"/>
    <w:rsid w:val="00DB3F1A"/>
    <w:rsid w:val="00DC6D5D"/>
    <w:rsid w:val="00DD268A"/>
    <w:rsid w:val="00DE2D3E"/>
    <w:rsid w:val="00DE4439"/>
    <w:rsid w:val="00DF2D8E"/>
    <w:rsid w:val="00E00E23"/>
    <w:rsid w:val="00E04DC9"/>
    <w:rsid w:val="00E05873"/>
    <w:rsid w:val="00E2493D"/>
    <w:rsid w:val="00E33104"/>
    <w:rsid w:val="00E33B93"/>
    <w:rsid w:val="00E37F06"/>
    <w:rsid w:val="00E54317"/>
    <w:rsid w:val="00E56607"/>
    <w:rsid w:val="00E6393B"/>
    <w:rsid w:val="00E72BB1"/>
    <w:rsid w:val="00E74278"/>
    <w:rsid w:val="00E87F4E"/>
    <w:rsid w:val="00E962F8"/>
    <w:rsid w:val="00EA0051"/>
    <w:rsid w:val="00EA09D3"/>
    <w:rsid w:val="00EA1B34"/>
    <w:rsid w:val="00EA2670"/>
    <w:rsid w:val="00EA50DB"/>
    <w:rsid w:val="00EA60ED"/>
    <w:rsid w:val="00EA6610"/>
    <w:rsid w:val="00EA66E7"/>
    <w:rsid w:val="00EB198F"/>
    <w:rsid w:val="00EB23B0"/>
    <w:rsid w:val="00EB61ED"/>
    <w:rsid w:val="00EB6D97"/>
    <w:rsid w:val="00EB7CEC"/>
    <w:rsid w:val="00ED0EFE"/>
    <w:rsid w:val="00ED260C"/>
    <w:rsid w:val="00EE1904"/>
    <w:rsid w:val="00EE5CBD"/>
    <w:rsid w:val="00EF4A50"/>
    <w:rsid w:val="00EF772F"/>
    <w:rsid w:val="00F01CF4"/>
    <w:rsid w:val="00F026AB"/>
    <w:rsid w:val="00F02D17"/>
    <w:rsid w:val="00F1145B"/>
    <w:rsid w:val="00F1563D"/>
    <w:rsid w:val="00F16C8F"/>
    <w:rsid w:val="00F2050F"/>
    <w:rsid w:val="00F23326"/>
    <w:rsid w:val="00F24DDD"/>
    <w:rsid w:val="00F34EB7"/>
    <w:rsid w:val="00F35616"/>
    <w:rsid w:val="00F40FB7"/>
    <w:rsid w:val="00F42D4C"/>
    <w:rsid w:val="00F46ACB"/>
    <w:rsid w:val="00F477C9"/>
    <w:rsid w:val="00F72BBD"/>
    <w:rsid w:val="00F740E3"/>
    <w:rsid w:val="00F74F0A"/>
    <w:rsid w:val="00F8292F"/>
    <w:rsid w:val="00F83437"/>
    <w:rsid w:val="00F92379"/>
    <w:rsid w:val="00F9685F"/>
    <w:rsid w:val="00FA1A8D"/>
    <w:rsid w:val="00FA2961"/>
    <w:rsid w:val="00FA7E8F"/>
    <w:rsid w:val="00FB4211"/>
    <w:rsid w:val="00FB74D6"/>
    <w:rsid w:val="00FC26A6"/>
    <w:rsid w:val="00FC6E11"/>
    <w:rsid w:val="00FD3F41"/>
    <w:rsid w:val="00FE4A10"/>
    <w:rsid w:val="00FE6119"/>
    <w:rsid w:val="00FF14AA"/>
    <w:rsid w:val="00FF20B9"/>
    <w:rsid w:val="00FF2E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805C"/>
  <w15:chartTrackingRefBased/>
  <w15:docId w15:val="{246EEC76-0CD4-8648-B8A5-5A6AD0C8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AB8"/>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90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D0902"/>
  </w:style>
  <w:style w:type="paragraph" w:styleId="Footer">
    <w:name w:val="footer"/>
    <w:basedOn w:val="Normal"/>
    <w:link w:val="FooterChar"/>
    <w:uiPriority w:val="99"/>
    <w:unhideWhenUsed/>
    <w:rsid w:val="008D090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D0902"/>
  </w:style>
  <w:style w:type="character" w:styleId="LineNumber">
    <w:name w:val="line number"/>
    <w:basedOn w:val="DefaultParagraphFont"/>
    <w:uiPriority w:val="99"/>
    <w:semiHidden/>
    <w:unhideWhenUsed/>
    <w:rsid w:val="004B2CD9"/>
  </w:style>
  <w:style w:type="paragraph" w:styleId="ListParagraph">
    <w:name w:val="List Paragraph"/>
    <w:basedOn w:val="Normal"/>
    <w:uiPriority w:val="34"/>
    <w:qFormat/>
    <w:rsid w:val="003067D1"/>
    <w:pPr>
      <w:ind w:left="720"/>
      <w:contextualSpacing/>
    </w:pPr>
    <w:rPr>
      <w:rFonts w:asciiTheme="minorHAnsi" w:eastAsiaTheme="minorEastAsia" w:hAnsiTheme="minorHAnsi" w:cstheme="minorBidi"/>
    </w:rPr>
  </w:style>
  <w:style w:type="table" w:styleId="TableGrid">
    <w:name w:val="Table Grid"/>
    <w:basedOn w:val="TableNormal"/>
    <w:uiPriority w:val="39"/>
    <w:rsid w:val="009A4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441C8"/>
    <w:pPr>
      <w:spacing w:before="100" w:beforeAutospacing="1" w:after="100" w:afterAutospacing="1"/>
    </w:pPr>
  </w:style>
  <w:style w:type="character" w:customStyle="1" w:styleId="apple-converted-space">
    <w:name w:val="apple-converted-space"/>
    <w:basedOn w:val="DefaultParagraphFont"/>
    <w:rsid w:val="005441C8"/>
  </w:style>
  <w:style w:type="character" w:styleId="Hyperlink">
    <w:name w:val="Hyperlink"/>
    <w:basedOn w:val="DefaultParagraphFont"/>
    <w:uiPriority w:val="99"/>
    <w:unhideWhenUsed/>
    <w:rsid w:val="00DD268A"/>
    <w:rPr>
      <w:color w:val="0563C1" w:themeColor="hyperlink"/>
      <w:u w:val="single"/>
    </w:rPr>
  </w:style>
  <w:style w:type="character" w:styleId="UnresolvedMention">
    <w:name w:val="Unresolved Mention"/>
    <w:basedOn w:val="DefaultParagraphFont"/>
    <w:uiPriority w:val="99"/>
    <w:semiHidden/>
    <w:unhideWhenUsed/>
    <w:rsid w:val="00DD268A"/>
    <w:rPr>
      <w:color w:val="605E5C"/>
      <w:shd w:val="clear" w:color="auto" w:fill="E1DFDD"/>
    </w:rPr>
  </w:style>
  <w:style w:type="character" w:styleId="PageNumber">
    <w:name w:val="page number"/>
    <w:basedOn w:val="DefaultParagraphFont"/>
    <w:uiPriority w:val="99"/>
    <w:semiHidden/>
    <w:unhideWhenUsed/>
    <w:rsid w:val="007D31C5"/>
  </w:style>
  <w:style w:type="paragraph" w:styleId="HTMLPreformatted">
    <w:name w:val="HTML Preformatted"/>
    <w:basedOn w:val="Normal"/>
    <w:link w:val="HTMLPreformattedChar"/>
    <w:uiPriority w:val="99"/>
    <w:semiHidden/>
    <w:unhideWhenUsed/>
    <w:rsid w:val="00163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63A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8398">
      <w:bodyDiv w:val="1"/>
      <w:marLeft w:val="0"/>
      <w:marRight w:val="0"/>
      <w:marTop w:val="0"/>
      <w:marBottom w:val="0"/>
      <w:divBdr>
        <w:top w:val="none" w:sz="0" w:space="0" w:color="auto"/>
        <w:left w:val="none" w:sz="0" w:space="0" w:color="auto"/>
        <w:bottom w:val="none" w:sz="0" w:space="0" w:color="auto"/>
        <w:right w:val="none" w:sz="0" w:space="0" w:color="auto"/>
      </w:divBdr>
    </w:div>
    <w:div w:id="163447025">
      <w:bodyDiv w:val="1"/>
      <w:marLeft w:val="0"/>
      <w:marRight w:val="0"/>
      <w:marTop w:val="0"/>
      <w:marBottom w:val="0"/>
      <w:divBdr>
        <w:top w:val="none" w:sz="0" w:space="0" w:color="auto"/>
        <w:left w:val="none" w:sz="0" w:space="0" w:color="auto"/>
        <w:bottom w:val="none" w:sz="0" w:space="0" w:color="auto"/>
        <w:right w:val="none" w:sz="0" w:space="0" w:color="auto"/>
      </w:divBdr>
    </w:div>
    <w:div w:id="369957367">
      <w:bodyDiv w:val="1"/>
      <w:marLeft w:val="0"/>
      <w:marRight w:val="0"/>
      <w:marTop w:val="0"/>
      <w:marBottom w:val="0"/>
      <w:divBdr>
        <w:top w:val="none" w:sz="0" w:space="0" w:color="auto"/>
        <w:left w:val="none" w:sz="0" w:space="0" w:color="auto"/>
        <w:bottom w:val="none" w:sz="0" w:space="0" w:color="auto"/>
        <w:right w:val="none" w:sz="0" w:space="0" w:color="auto"/>
      </w:divBdr>
    </w:div>
    <w:div w:id="371923785">
      <w:bodyDiv w:val="1"/>
      <w:marLeft w:val="0"/>
      <w:marRight w:val="0"/>
      <w:marTop w:val="0"/>
      <w:marBottom w:val="0"/>
      <w:divBdr>
        <w:top w:val="none" w:sz="0" w:space="0" w:color="auto"/>
        <w:left w:val="none" w:sz="0" w:space="0" w:color="auto"/>
        <w:bottom w:val="none" w:sz="0" w:space="0" w:color="auto"/>
        <w:right w:val="none" w:sz="0" w:space="0" w:color="auto"/>
      </w:divBdr>
    </w:div>
    <w:div w:id="391075075">
      <w:bodyDiv w:val="1"/>
      <w:marLeft w:val="0"/>
      <w:marRight w:val="0"/>
      <w:marTop w:val="0"/>
      <w:marBottom w:val="0"/>
      <w:divBdr>
        <w:top w:val="none" w:sz="0" w:space="0" w:color="auto"/>
        <w:left w:val="none" w:sz="0" w:space="0" w:color="auto"/>
        <w:bottom w:val="none" w:sz="0" w:space="0" w:color="auto"/>
        <w:right w:val="none" w:sz="0" w:space="0" w:color="auto"/>
      </w:divBdr>
      <w:divsChild>
        <w:div w:id="1815878198">
          <w:marLeft w:val="0"/>
          <w:marRight w:val="0"/>
          <w:marTop w:val="0"/>
          <w:marBottom w:val="0"/>
          <w:divBdr>
            <w:top w:val="none" w:sz="0" w:space="0" w:color="auto"/>
            <w:left w:val="none" w:sz="0" w:space="0" w:color="auto"/>
            <w:bottom w:val="none" w:sz="0" w:space="0" w:color="auto"/>
            <w:right w:val="none" w:sz="0" w:space="0" w:color="auto"/>
          </w:divBdr>
        </w:div>
      </w:divsChild>
    </w:div>
    <w:div w:id="410466860">
      <w:bodyDiv w:val="1"/>
      <w:marLeft w:val="0"/>
      <w:marRight w:val="0"/>
      <w:marTop w:val="0"/>
      <w:marBottom w:val="0"/>
      <w:divBdr>
        <w:top w:val="none" w:sz="0" w:space="0" w:color="auto"/>
        <w:left w:val="none" w:sz="0" w:space="0" w:color="auto"/>
        <w:bottom w:val="none" w:sz="0" w:space="0" w:color="auto"/>
        <w:right w:val="none" w:sz="0" w:space="0" w:color="auto"/>
      </w:divBdr>
    </w:div>
    <w:div w:id="416246994">
      <w:bodyDiv w:val="1"/>
      <w:marLeft w:val="0"/>
      <w:marRight w:val="0"/>
      <w:marTop w:val="0"/>
      <w:marBottom w:val="0"/>
      <w:divBdr>
        <w:top w:val="none" w:sz="0" w:space="0" w:color="auto"/>
        <w:left w:val="none" w:sz="0" w:space="0" w:color="auto"/>
        <w:bottom w:val="none" w:sz="0" w:space="0" w:color="auto"/>
        <w:right w:val="none" w:sz="0" w:space="0" w:color="auto"/>
      </w:divBdr>
    </w:div>
    <w:div w:id="455222446">
      <w:bodyDiv w:val="1"/>
      <w:marLeft w:val="0"/>
      <w:marRight w:val="0"/>
      <w:marTop w:val="0"/>
      <w:marBottom w:val="0"/>
      <w:divBdr>
        <w:top w:val="none" w:sz="0" w:space="0" w:color="auto"/>
        <w:left w:val="none" w:sz="0" w:space="0" w:color="auto"/>
        <w:bottom w:val="none" w:sz="0" w:space="0" w:color="auto"/>
        <w:right w:val="none" w:sz="0" w:space="0" w:color="auto"/>
      </w:divBdr>
    </w:div>
    <w:div w:id="462312916">
      <w:bodyDiv w:val="1"/>
      <w:marLeft w:val="0"/>
      <w:marRight w:val="0"/>
      <w:marTop w:val="0"/>
      <w:marBottom w:val="0"/>
      <w:divBdr>
        <w:top w:val="none" w:sz="0" w:space="0" w:color="auto"/>
        <w:left w:val="none" w:sz="0" w:space="0" w:color="auto"/>
        <w:bottom w:val="none" w:sz="0" w:space="0" w:color="auto"/>
        <w:right w:val="none" w:sz="0" w:space="0" w:color="auto"/>
      </w:divBdr>
    </w:div>
    <w:div w:id="466630351">
      <w:bodyDiv w:val="1"/>
      <w:marLeft w:val="0"/>
      <w:marRight w:val="0"/>
      <w:marTop w:val="0"/>
      <w:marBottom w:val="0"/>
      <w:divBdr>
        <w:top w:val="none" w:sz="0" w:space="0" w:color="auto"/>
        <w:left w:val="none" w:sz="0" w:space="0" w:color="auto"/>
        <w:bottom w:val="none" w:sz="0" w:space="0" w:color="auto"/>
        <w:right w:val="none" w:sz="0" w:space="0" w:color="auto"/>
      </w:divBdr>
    </w:div>
    <w:div w:id="489492792">
      <w:bodyDiv w:val="1"/>
      <w:marLeft w:val="0"/>
      <w:marRight w:val="0"/>
      <w:marTop w:val="0"/>
      <w:marBottom w:val="0"/>
      <w:divBdr>
        <w:top w:val="none" w:sz="0" w:space="0" w:color="auto"/>
        <w:left w:val="none" w:sz="0" w:space="0" w:color="auto"/>
        <w:bottom w:val="none" w:sz="0" w:space="0" w:color="auto"/>
        <w:right w:val="none" w:sz="0" w:space="0" w:color="auto"/>
      </w:divBdr>
    </w:div>
    <w:div w:id="541939638">
      <w:bodyDiv w:val="1"/>
      <w:marLeft w:val="0"/>
      <w:marRight w:val="0"/>
      <w:marTop w:val="0"/>
      <w:marBottom w:val="0"/>
      <w:divBdr>
        <w:top w:val="none" w:sz="0" w:space="0" w:color="auto"/>
        <w:left w:val="none" w:sz="0" w:space="0" w:color="auto"/>
        <w:bottom w:val="none" w:sz="0" w:space="0" w:color="auto"/>
        <w:right w:val="none" w:sz="0" w:space="0" w:color="auto"/>
      </w:divBdr>
    </w:div>
    <w:div w:id="576673879">
      <w:bodyDiv w:val="1"/>
      <w:marLeft w:val="0"/>
      <w:marRight w:val="0"/>
      <w:marTop w:val="0"/>
      <w:marBottom w:val="0"/>
      <w:divBdr>
        <w:top w:val="none" w:sz="0" w:space="0" w:color="auto"/>
        <w:left w:val="none" w:sz="0" w:space="0" w:color="auto"/>
        <w:bottom w:val="none" w:sz="0" w:space="0" w:color="auto"/>
        <w:right w:val="none" w:sz="0" w:space="0" w:color="auto"/>
      </w:divBdr>
      <w:divsChild>
        <w:div w:id="953942344">
          <w:marLeft w:val="0"/>
          <w:marRight w:val="0"/>
          <w:marTop w:val="0"/>
          <w:marBottom w:val="0"/>
          <w:divBdr>
            <w:top w:val="none" w:sz="0" w:space="0" w:color="auto"/>
            <w:left w:val="none" w:sz="0" w:space="0" w:color="auto"/>
            <w:bottom w:val="none" w:sz="0" w:space="0" w:color="auto"/>
            <w:right w:val="none" w:sz="0" w:space="0" w:color="auto"/>
          </w:divBdr>
        </w:div>
      </w:divsChild>
    </w:div>
    <w:div w:id="641735421">
      <w:bodyDiv w:val="1"/>
      <w:marLeft w:val="0"/>
      <w:marRight w:val="0"/>
      <w:marTop w:val="0"/>
      <w:marBottom w:val="0"/>
      <w:divBdr>
        <w:top w:val="none" w:sz="0" w:space="0" w:color="auto"/>
        <w:left w:val="none" w:sz="0" w:space="0" w:color="auto"/>
        <w:bottom w:val="none" w:sz="0" w:space="0" w:color="auto"/>
        <w:right w:val="none" w:sz="0" w:space="0" w:color="auto"/>
      </w:divBdr>
    </w:div>
    <w:div w:id="670331598">
      <w:bodyDiv w:val="1"/>
      <w:marLeft w:val="0"/>
      <w:marRight w:val="0"/>
      <w:marTop w:val="0"/>
      <w:marBottom w:val="0"/>
      <w:divBdr>
        <w:top w:val="none" w:sz="0" w:space="0" w:color="auto"/>
        <w:left w:val="none" w:sz="0" w:space="0" w:color="auto"/>
        <w:bottom w:val="none" w:sz="0" w:space="0" w:color="auto"/>
        <w:right w:val="none" w:sz="0" w:space="0" w:color="auto"/>
      </w:divBdr>
    </w:div>
    <w:div w:id="736514301">
      <w:bodyDiv w:val="1"/>
      <w:marLeft w:val="0"/>
      <w:marRight w:val="0"/>
      <w:marTop w:val="0"/>
      <w:marBottom w:val="0"/>
      <w:divBdr>
        <w:top w:val="none" w:sz="0" w:space="0" w:color="auto"/>
        <w:left w:val="none" w:sz="0" w:space="0" w:color="auto"/>
        <w:bottom w:val="none" w:sz="0" w:space="0" w:color="auto"/>
        <w:right w:val="none" w:sz="0" w:space="0" w:color="auto"/>
      </w:divBdr>
    </w:div>
    <w:div w:id="788626761">
      <w:bodyDiv w:val="1"/>
      <w:marLeft w:val="0"/>
      <w:marRight w:val="0"/>
      <w:marTop w:val="0"/>
      <w:marBottom w:val="0"/>
      <w:divBdr>
        <w:top w:val="none" w:sz="0" w:space="0" w:color="auto"/>
        <w:left w:val="none" w:sz="0" w:space="0" w:color="auto"/>
        <w:bottom w:val="none" w:sz="0" w:space="0" w:color="auto"/>
        <w:right w:val="none" w:sz="0" w:space="0" w:color="auto"/>
      </w:divBdr>
    </w:div>
    <w:div w:id="889611556">
      <w:bodyDiv w:val="1"/>
      <w:marLeft w:val="0"/>
      <w:marRight w:val="0"/>
      <w:marTop w:val="0"/>
      <w:marBottom w:val="0"/>
      <w:divBdr>
        <w:top w:val="none" w:sz="0" w:space="0" w:color="auto"/>
        <w:left w:val="none" w:sz="0" w:space="0" w:color="auto"/>
        <w:bottom w:val="none" w:sz="0" w:space="0" w:color="auto"/>
        <w:right w:val="none" w:sz="0" w:space="0" w:color="auto"/>
      </w:divBdr>
    </w:div>
    <w:div w:id="905149294">
      <w:bodyDiv w:val="1"/>
      <w:marLeft w:val="0"/>
      <w:marRight w:val="0"/>
      <w:marTop w:val="0"/>
      <w:marBottom w:val="0"/>
      <w:divBdr>
        <w:top w:val="none" w:sz="0" w:space="0" w:color="auto"/>
        <w:left w:val="none" w:sz="0" w:space="0" w:color="auto"/>
        <w:bottom w:val="none" w:sz="0" w:space="0" w:color="auto"/>
        <w:right w:val="none" w:sz="0" w:space="0" w:color="auto"/>
      </w:divBdr>
    </w:div>
    <w:div w:id="923563678">
      <w:bodyDiv w:val="1"/>
      <w:marLeft w:val="0"/>
      <w:marRight w:val="0"/>
      <w:marTop w:val="0"/>
      <w:marBottom w:val="0"/>
      <w:divBdr>
        <w:top w:val="none" w:sz="0" w:space="0" w:color="auto"/>
        <w:left w:val="none" w:sz="0" w:space="0" w:color="auto"/>
        <w:bottom w:val="none" w:sz="0" w:space="0" w:color="auto"/>
        <w:right w:val="none" w:sz="0" w:space="0" w:color="auto"/>
      </w:divBdr>
    </w:div>
    <w:div w:id="928076947">
      <w:bodyDiv w:val="1"/>
      <w:marLeft w:val="0"/>
      <w:marRight w:val="0"/>
      <w:marTop w:val="0"/>
      <w:marBottom w:val="0"/>
      <w:divBdr>
        <w:top w:val="none" w:sz="0" w:space="0" w:color="auto"/>
        <w:left w:val="none" w:sz="0" w:space="0" w:color="auto"/>
        <w:bottom w:val="none" w:sz="0" w:space="0" w:color="auto"/>
        <w:right w:val="none" w:sz="0" w:space="0" w:color="auto"/>
      </w:divBdr>
    </w:div>
    <w:div w:id="1075011071">
      <w:bodyDiv w:val="1"/>
      <w:marLeft w:val="0"/>
      <w:marRight w:val="0"/>
      <w:marTop w:val="0"/>
      <w:marBottom w:val="0"/>
      <w:divBdr>
        <w:top w:val="none" w:sz="0" w:space="0" w:color="auto"/>
        <w:left w:val="none" w:sz="0" w:space="0" w:color="auto"/>
        <w:bottom w:val="none" w:sz="0" w:space="0" w:color="auto"/>
        <w:right w:val="none" w:sz="0" w:space="0" w:color="auto"/>
      </w:divBdr>
    </w:div>
    <w:div w:id="1188833573">
      <w:bodyDiv w:val="1"/>
      <w:marLeft w:val="0"/>
      <w:marRight w:val="0"/>
      <w:marTop w:val="0"/>
      <w:marBottom w:val="0"/>
      <w:divBdr>
        <w:top w:val="none" w:sz="0" w:space="0" w:color="auto"/>
        <w:left w:val="none" w:sz="0" w:space="0" w:color="auto"/>
        <w:bottom w:val="none" w:sz="0" w:space="0" w:color="auto"/>
        <w:right w:val="none" w:sz="0" w:space="0" w:color="auto"/>
      </w:divBdr>
    </w:div>
    <w:div w:id="1227377760">
      <w:bodyDiv w:val="1"/>
      <w:marLeft w:val="0"/>
      <w:marRight w:val="0"/>
      <w:marTop w:val="0"/>
      <w:marBottom w:val="0"/>
      <w:divBdr>
        <w:top w:val="none" w:sz="0" w:space="0" w:color="auto"/>
        <w:left w:val="none" w:sz="0" w:space="0" w:color="auto"/>
        <w:bottom w:val="none" w:sz="0" w:space="0" w:color="auto"/>
        <w:right w:val="none" w:sz="0" w:space="0" w:color="auto"/>
      </w:divBdr>
      <w:divsChild>
        <w:div w:id="2062896819">
          <w:marLeft w:val="0"/>
          <w:marRight w:val="0"/>
          <w:marTop w:val="0"/>
          <w:marBottom w:val="0"/>
          <w:divBdr>
            <w:top w:val="none" w:sz="0" w:space="0" w:color="auto"/>
            <w:left w:val="none" w:sz="0" w:space="0" w:color="auto"/>
            <w:bottom w:val="none" w:sz="0" w:space="0" w:color="auto"/>
            <w:right w:val="none" w:sz="0" w:space="0" w:color="auto"/>
          </w:divBdr>
        </w:div>
      </w:divsChild>
    </w:div>
    <w:div w:id="1242250094">
      <w:bodyDiv w:val="1"/>
      <w:marLeft w:val="0"/>
      <w:marRight w:val="0"/>
      <w:marTop w:val="0"/>
      <w:marBottom w:val="0"/>
      <w:divBdr>
        <w:top w:val="none" w:sz="0" w:space="0" w:color="auto"/>
        <w:left w:val="none" w:sz="0" w:space="0" w:color="auto"/>
        <w:bottom w:val="none" w:sz="0" w:space="0" w:color="auto"/>
        <w:right w:val="none" w:sz="0" w:space="0" w:color="auto"/>
      </w:divBdr>
      <w:divsChild>
        <w:div w:id="2096198185">
          <w:marLeft w:val="0"/>
          <w:marRight w:val="0"/>
          <w:marTop w:val="0"/>
          <w:marBottom w:val="0"/>
          <w:divBdr>
            <w:top w:val="none" w:sz="0" w:space="0" w:color="auto"/>
            <w:left w:val="none" w:sz="0" w:space="0" w:color="auto"/>
            <w:bottom w:val="none" w:sz="0" w:space="0" w:color="auto"/>
            <w:right w:val="none" w:sz="0" w:space="0" w:color="auto"/>
          </w:divBdr>
        </w:div>
      </w:divsChild>
    </w:div>
    <w:div w:id="1287615229">
      <w:bodyDiv w:val="1"/>
      <w:marLeft w:val="0"/>
      <w:marRight w:val="0"/>
      <w:marTop w:val="0"/>
      <w:marBottom w:val="0"/>
      <w:divBdr>
        <w:top w:val="none" w:sz="0" w:space="0" w:color="auto"/>
        <w:left w:val="none" w:sz="0" w:space="0" w:color="auto"/>
        <w:bottom w:val="none" w:sz="0" w:space="0" w:color="auto"/>
        <w:right w:val="none" w:sz="0" w:space="0" w:color="auto"/>
      </w:divBdr>
    </w:div>
    <w:div w:id="1367826420">
      <w:bodyDiv w:val="1"/>
      <w:marLeft w:val="0"/>
      <w:marRight w:val="0"/>
      <w:marTop w:val="0"/>
      <w:marBottom w:val="0"/>
      <w:divBdr>
        <w:top w:val="none" w:sz="0" w:space="0" w:color="auto"/>
        <w:left w:val="none" w:sz="0" w:space="0" w:color="auto"/>
        <w:bottom w:val="none" w:sz="0" w:space="0" w:color="auto"/>
        <w:right w:val="none" w:sz="0" w:space="0" w:color="auto"/>
      </w:divBdr>
    </w:div>
    <w:div w:id="1387025862">
      <w:bodyDiv w:val="1"/>
      <w:marLeft w:val="0"/>
      <w:marRight w:val="0"/>
      <w:marTop w:val="0"/>
      <w:marBottom w:val="0"/>
      <w:divBdr>
        <w:top w:val="none" w:sz="0" w:space="0" w:color="auto"/>
        <w:left w:val="none" w:sz="0" w:space="0" w:color="auto"/>
        <w:bottom w:val="none" w:sz="0" w:space="0" w:color="auto"/>
        <w:right w:val="none" w:sz="0" w:space="0" w:color="auto"/>
      </w:divBdr>
      <w:divsChild>
        <w:div w:id="1147864100">
          <w:marLeft w:val="0"/>
          <w:marRight w:val="0"/>
          <w:marTop w:val="0"/>
          <w:marBottom w:val="0"/>
          <w:divBdr>
            <w:top w:val="none" w:sz="0" w:space="0" w:color="auto"/>
            <w:left w:val="none" w:sz="0" w:space="0" w:color="auto"/>
            <w:bottom w:val="none" w:sz="0" w:space="0" w:color="auto"/>
            <w:right w:val="none" w:sz="0" w:space="0" w:color="auto"/>
          </w:divBdr>
        </w:div>
      </w:divsChild>
    </w:div>
    <w:div w:id="1393044365">
      <w:bodyDiv w:val="1"/>
      <w:marLeft w:val="0"/>
      <w:marRight w:val="0"/>
      <w:marTop w:val="0"/>
      <w:marBottom w:val="0"/>
      <w:divBdr>
        <w:top w:val="none" w:sz="0" w:space="0" w:color="auto"/>
        <w:left w:val="none" w:sz="0" w:space="0" w:color="auto"/>
        <w:bottom w:val="none" w:sz="0" w:space="0" w:color="auto"/>
        <w:right w:val="none" w:sz="0" w:space="0" w:color="auto"/>
      </w:divBdr>
    </w:div>
    <w:div w:id="1394504873">
      <w:bodyDiv w:val="1"/>
      <w:marLeft w:val="0"/>
      <w:marRight w:val="0"/>
      <w:marTop w:val="0"/>
      <w:marBottom w:val="0"/>
      <w:divBdr>
        <w:top w:val="none" w:sz="0" w:space="0" w:color="auto"/>
        <w:left w:val="none" w:sz="0" w:space="0" w:color="auto"/>
        <w:bottom w:val="none" w:sz="0" w:space="0" w:color="auto"/>
        <w:right w:val="none" w:sz="0" w:space="0" w:color="auto"/>
      </w:divBdr>
      <w:divsChild>
        <w:div w:id="1532959785">
          <w:marLeft w:val="0"/>
          <w:marRight w:val="0"/>
          <w:marTop w:val="0"/>
          <w:marBottom w:val="0"/>
          <w:divBdr>
            <w:top w:val="none" w:sz="0" w:space="0" w:color="auto"/>
            <w:left w:val="none" w:sz="0" w:space="0" w:color="auto"/>
            <w:bottom w:val="none" w:sz="0" w:space="0" w:color="auto"/>
            <w:right w:val="none" w:sz="0" w:space="0" w:color="auto"/>
          </w:divBdr>
        </w:div>
      </w:divsChild>
    </w:div>
    <w:div w:id="1409955835">
      <w:bodyDiv w:val="1"/>
      <w:marLeft w:val="0"/>
      <w:marRight w:val="0"/>
      <w:marTop w:val="0"/>
      <w:marBottom w:val="0"/>
      <w:divBdr>
        <w:top w:val="none" w:sz="0" w:space="0" w:color="auto"/>
        <w:left w:val="none" w:sz="0" w:space="0" w:color="auto"/>
        <w:bottom w:val="none" w:sz="0" w:space="0" w:color="auto"/>
        <w:right w:val="none" w:sz="0" w:space="0" w:color="auto"/>
      </w:divBdr>
    </w:div>
    <w:div w:id="1445928240">
      <w:bodyDiv w:val="1"/>
      <w:marLeft w:val="0"/>
      <w:marRight w:val="0"/>
      <w:marTop w:val="0"/>
      <w:marBottom w:val="0"/>
      <w:divBdr>
        <w:top w:val="none" w:sz="0" w:space="0" w:color="auto"/>
        <w:left w:val="none" w:sz="0" w:space="0" w:color="auto"/>
        <w:bottom w:val="none" w:sz="0" w:space="0" w:color="auto"/>
        <w:right w:val="none" w:sz="0" w:space="0" w:color="auto"/>
      </w:divBdr>
    </w:div>
    <w:div w:id="1559825289">
      <w:bodyDiv w:val="1"/>
      <w:marLeft w:val="0"/>
      <w:marRight w:val="0"/>
      <w:marTop w:val="0"/>
      <w:marBottom w:val="0"/>
      <w:divBdr>
        <w:top w:val="none" w:sz="0" w:space="0" w:color="auto"/>
        <w:left w:val="none" w:sz="0" w:space="0" w:color="auto"/>
        <w:bottom w:val="none" w:sz="0" w:space="0" w:color="auto"/>
        <w:right w:val="none" w:sz="0" w:space="0" w:color="auto"/>
      </w:divBdr>
    </w:div>
    <w:div w:id="1604410283">
      <w:bodyDiv w:val="1"/>
      <w:marLeft w:val="0"/>
      <w:marRight w:val="0"/>
      <w:marTop w:val="0"/>
      <w:marBottom w:val="0"/>
      <w:divBdr>
        <w:top w:val="none" w:sz="0" w:space="0" w:color="auto"/>
        <w:left w:val="none" w:sz="0" w:space="0" w:color="auto"/>
        <w:bottom w:val="none" w:sz="0" w:space="0" w:color="auto"/>
        <w:right w:val="none" w:sz="0" w:space="0" w:color="auto"/>
      </w:divBdr>
      <w:divsChild>
        <w:div w:id="601188819">
          <w:marLeft w:val="0"/>
          <w:marRight w:val="0"/>
          <w:marTop w:val="0"/>
          <w:marBottom w:val="0"/>
          <w:divBdr>
            <w:top w:val="none" w:sz="0" w:space="0" w:color="auto"/>
            <w:left w:val="none" w:sz="0" w:space="0" w:color="auto"/>
            <w:bottom w:val="none" w:sz="0" w:space="0" w:color="auto"/>
            <w:right w:val="none" w:sz="0" w:space="0" w:color="auto"/>
          </w:divBdr>
        </w:div>
      </w:divsChild>
    </w:div>
    <w:div w:id="1691026611">
      <w:bodyDiv w:val="1"/>
      <w:marLeft w:val="0"/>
      <w:marRight w:val="0"/>
      <w:marTop w:val="0"/>
      <w:marBottom w:val="0"/>
      <w:divBdr>
        <w:top w:val="none" w:sz="0" w:space="0" w:color="auto"/>
        <w:left w:val="none" w:sz="0" w:space="0" w:color="auto"/>
        <w:bottom w:val="none" w:sz="0" w:space="0" w:color="auto"/>
        <w:right w:val="none" w:sz="0" w:space="0" w:color="auto"/>
      </w:divBdr>
    </w:div>
    <w:div w:id="1698460687">
      <w:bodyDiv w:val="1"/>
      <w:marLeft w:val="0"/>
      <w:marRight w:val="0"/>
      <w:marTop w:val="0"/>
      <w:marBottom w:val="0"/>
      <w:divBdr>
        <w:top w:val="none" w:sz="0" w:space="0" w:color="auto"/>
        <w:left w:val="none" w:sz="0" w:space="0" w:color="auto"/>
        <w:bottom w:val="none" w:sz="0" w:space="0" w:color="auto"/>
        <w:right w:val="none" w:sz="0" w:space="0" w:color="auto"/>
      </w:divBdr>
    </w:div>
    <w:div w:id="1773740235">
      <w:bodyDiv w:val="1"/>
      <w:marLeft w:val="0"/>
      <w:marRight w:val="0"/>
      <w:marTop w:val="0"/>
      <w:marBottom w:val="0"/>
      <w:divBdr>
        <w:top w:val="none" w:sz="0" w:space="0" w:color="auto"/>
        <w:left w:val="none" w:sz="0" w:space="0" w:color="auto"/>
        <w:bottom w:val="none" w:sz="0" w:space="0" w:color="auto"/>
        <w:right w:val="none" w:sz="0" w:space="0" w:color="auto"/>
      </w:divBdr>
      <w:divsChild>
        <w:div w:id="78914248">
          <w:marLeft w:val="0"/>
          <w:marRight w:val="0"/>
          <w:marTop w:val="0"/>
          <w:marBottom w:val="0"/>
          <w:divBdr>
            <w:top w:val="none" w:sz="0" w:space="0" w:color="auto"/>
            <w:left w:val="none" w:sz="0" w:space="0" w:color="auto"/>
            <w:bottom w:val="none" w:sz="0" w:space="0" w:color="auto"/>
            <w:right w:val="none" w:sz="0" w:space="0" w:color="auto"/>
          </w:divBdr>
        </w:div>
      </w:divsChild>
    </w:div>
    <w:div w:id="1795832799">
      <w:bodyDiv w:val="1"/>
      <w:marLeft w:val="0"/>
      <w:marRight w:val="0"/>
      <w:marTop w:val="0"/>
      <w:marBottom w:val="0"/>
      <w:divBdr>
        <w:top w:val="none" w:sz="0" w:space="0" w:color="auto"/>
        <w:left w:val="none" w:sz="0" w:space="0" w:color="auto"/>
        <w:bottom w:val="none" w:sz="0" w:space="0" w:color="auto"/>
        <w:right w:val="none" w:sz="0" w:space="0" w:color="auto"/>
      </w:divBdr>
    </w:div>
    <w:div w:id="1801534140">
      <w:bodyDiv w:val="1"/>
      <w:marLeft w:val="0"/>
      <w:marRight w:val="0"/>
      <w:marTop w:val="0"/>
      <w:marBottom w:val="0"/>
      <w:divBdr>
        <w:top w:val="none" w:sz="0" w:space="0" w:color="auto"/>
        <w:left w:val="none" w:sz="0" w:space="0" w:color="auto"/>
        <w:bottom w:val="none" w:sz="0" w:space="0" w:color="auto"/>
        <w:right w:val="none" w:sz="0" w:space="0" w:color="auto"/>
      </w:divBdr>
    </w:div>
    <w:div w:id="1803578713">
      <w:bodyDiv w:val="1"/>
      <w:marLeft w:val="0"/>
      <w:marRight w:val="0"/>
      <w:marTop w:val="0"/>
      <w:marBottom w:val="0"/>
      <w:divBdr>
        <w:top w:val="none" w:sz="0" w:space="0" w:color="auto"/>
        <w:left w:val="none" w:sz="0" w:space="0" w:color="auto"/>
        <w:bottom w:val="none" w:sz="0" w:space="0" w:color="auto"/>
        <w:right w:val="none" w:sz="0" w:space="0" w:color="auto"/>
      </w:divBdr>
    </w:div>
    <w:div w:id="1806967719">
      <w:bodyDiv w:val="1"/>
      <w:marLeft w:val="0"/>
      <w:marRight w:val="0"/>
      <w:marTop w:val="0"/>
      <w:marBottom w:val="0"/>
      <w:divBdr>
        <w:top w:val="none" w:sz="0" w:space="0" w:color="auto"/>
        <w:left w:val="none" w:sz="0" w:space="0" w:color="auto"/>
        <w:bottom w:val="none" w:sz="0" w:space="0" w:color="auto"/>
        <w:right w:val="none" w:sz="0" w:space="0" w:color="auto"/>
      </w:divBdr>
    </w:div>
    <w:div w:id="1896621676">
      <w:bodyDiv w:val="1"/>
      <w:marLeft w:val="0"/>
      <w:marRight w:val="0"/>
      <w:marTop w:val="0"/>
      <w:marBottom w:val="0"/>
      <w:divBdr>
        <w:top w:val="none" w:sz="0" w:space="0" w:color="auto"/>
        <w:left w:val="none" w:sz="0" w:space="0" w:color="auto"/>
        <w:bottom w:val="none" w:sz="0" w:space="0" w:color="auto"/>
        <w:right w:val="none" w:sz="0" w:space="0" w:color="auto"/>
      </w:divBdr>
    </w:div>
    <w:div w:id="1908220394">
      <w:bodyDiv w:val="1"/>
      <w:marLeft w:val="0"/>
      <w:marRight w:val="0"/>
      <w:marTop w:val="0"/>
      <w:marBottom w:val="0"/>
      <w:divBdr>
        <w:top w:val="none" w:sz="0" w:space="0" w:color="auto"/>
        <w:left w:val="none" w:sz="0" w:space="0" w:color="auto"/>
        <w:bottom w:val="none" w:sz="0" w:space="0" w:color="auto"/>
        <w:right w:val="none" w:sz="0" w:space="0" w:color="auto"/>
      </w:divBdr>
      <w:divsChild>
        <w:div w:id="1046100152">
          <w:marLeft w:val="0"/>
          <w:marRight w:val="0"/>
          <w:marTop w:val="0"/>
          <w:marBottom w:val="0"/>
          <w:divBdr>
            <w:top w:val="none" w:sz="0" w:space="0" w:color="auto"/>
            <w:left w:val="none" w:sz="0" w:space="0" w:color="auto"/>
            <w:bottom w:val="none" w:sz="0" w:space="0" w:color="auto"/>
            <w:right w:val="none" w:sz="0" w:space="0" w:color="auto"/>
          </w:divBdr>
        </w:div>
      </w:divsChild>
    </w:div>
    <w:div w:id="1908683539">
      <w:bodyDiv w:val="1"/>
      <w:marLeft w:val="0"/>
      <w:marRight w:val="0"/>
      <w:marTop w:val="0"/>
      <w:marBottom w:val="0"/>
      <w:divBdr>
        <w:top w:val="none" w:sz="0" w:space="0" w:color="auto"/>
        <w:left w:val="none" w:sz="0" w:space="0" w:color="auto"/>
        <w:bottom w:val="none" w:sz="0" w:space="0" w:color="auto"/>
        <w:right w:val="none" w:sz="0" w:space="0" w:color="auto"/>
      </w:divBdr>
    </w:div>
    <w:div w:id="1940404915">
      <w:bodyDiv w:val="1"/>
      <w:marLeft w:val="0"/>
      <w:marRight w:val="0"/>
      <w:marTop w:val="0"/>
      <w:marBottom w:val="0"/>
      <w:divBdr>
        <w:top w:val="none" w:sz="0" w:space="0" w:color="auto"/>
        <w:left w:val="none" w:sz="0" w:space="0" w:color="auto"/>
        <w:bottom w:val="none" w:sz="0" w:space="0" w:color="auto"/>
        <w:right w:val="none" w:sz="0" w:space="0" w:color="auto"/>
      </w:divBdr>
    </w:div>
    <w:div w:id="1950116390">
      <w:bodyDiv w:val="1"/>
      <w:marLeft w:val="0"/>
      <w:marRight w:val="0"/>
      <w:marTop w:val="0"/>
      <w:marBottom w:val="0"/>
      <w:divBdr>
        <w:top w:val="none" w:sz="0" w:space="0" w:color="auto"/>
        <w:left w:val="none" w:sz="0" w:space="0" w:color="auto"/>
        <w:bottom w:val="none" w:sz="0" w:space="0" w:color="auto"/>
        <w:right w:val="none" w:sz="0" w:space="0" w:color="auto"/>
      </w:divBdr>
    </w:div>
    <w:div w:id="1984240041">
      <w:bodyDiv w:val="1"/>
      <w:marLeft w:val="0"/>
      <w:marRight w:val="0"/>
      <w:marTop w:val="0"/>
      <w:marBottom w:val="0"/>
      <w:divBdr>
        <w:top w:val="none" w:sz="0" w:space="0" w:color="auto"/>
        <w:left w:val="none" w:sz="0" w:space="0" w:color="auto"/>
        <w:bottom w:val="none" w:sz="0" w:space="0" w:color="auto"/>
        <w:right w:val="none" w:sz="0" w:space="0" w:color="auto"/>
      </w:divBdr>
    </w:div>
    <w:div w:id="1984581620">
      <w:bodyDiv w:val="1"/>
      <w:marLeft w:val="0"/>
      <w:marRight w:val="0"/>
      <w:marTop w:val="0"/>
      <w:marBottom w:val="0"/>
      <w:divBdr>
        <w:top w:val="none" w:sz="0" w:space="0" w:color="auto"/>
        <w:left w:val="none" w:sz="0" w:space="0" w:color="auto"/>
        <w:bottom w:val="none" w:sz="0" w:space="0" w:color="auto"/>
        <w:right w:val="none" w:sz="0" w:space="0" w:color="auto"/>
      </w:divBdr>
    </w:div>
    <w:div w:id="2003852913">
      <w:bodyDiv w:val="1"/>
      <w:marLeft w:val="0"/>
      <w:marRight w:val="0"/>
      <w:marTop w:val="0"/>
      <w:marBottom w:val="0"/>
      <w:divBdr>
        <w:top w:val="none" w:sz="0" w:space="0" w:color="auto"/>
        <w:left w:val="none" w:sz="0" w:space="0" w:color="auto"/>
        <w:bottom w:val="none" w:sz="0" w:space="0" w:color="auto"/>
        <w:right w:val="none" w:sz="0" w:space="0" w:color="auto"/>
      </w:divBdr>
      <w:divsChild>
        <w:div w:id="813452123">
          <w:marLeft w:val="0"/>
          <w:marRight w:val="0"/>
          <w:marTop w:val="0"/>
          <w:marBottom w:val="0"/>
          <w:divBdr>
            <w:top w:val="none" w:sz="0" w:space="0" w:color="auto"/>
            <w:left w:val="none" w:sz="0" w:space="0" w:color="auto"/>
            <w:bottom w:val="none" w:sz="0" w:space="0" w:color="auto"/>
            <w:right w:val="none" w:sz="0" w:space="0" w:color="auto"/>
          </w:divBdr>
        </w:div>
      </w:divsChild>
    </w:div>
    <w:div w:id="2010717399">
      <w:bodyDiv w:val="1"/>
      <w:marLeft w:val="0"/>
      <w:marRight w:val="0"/>
      <w:marTop w:val="0"/>
      <w:marBottom w:val="0"/>
      <w:divBdr>
        <w:top w:val="none" w:sz="0" w:space="0" w:color="auto"/>
        <w:left w:val="none" w:sz="0" w:space="0" w:color="auto"/>
        <w:bottom w:val="none" w:sz="0" w:space="0" w:color="auto"/>
        <w:right w:val="none" w:sz="0" w:space="0" w:color="auto"/>
      </w:divBdr>
    </w:div>
    <w:div w:id="2121483938">
      <w:bodyDiv w:val="1"/>
      <w:marLeft w:val="0"/>
      <w:marRight w:val="0"/>
      <w:marTop w:val="0"/>
      <w:marBottom w:val="0"/>
      <w:divBdr>
        <w:top w:val="none" w:sz="0" w:space="0" w:color="auto"/>
        <w:left w:val="none" w:sz="0" w:space="0" w:color="auto"/>
        <w:bottom w:val="none" w:sz="0" w:space="0" w:color="auto"/>
        <w:right w:val="none" w:sz="0" w:space="0" w:color="auto"/>
      </w:divBdr>
      <w:divsChild>
        <w:div w:id="155465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ston.gov/government/cabinets/boston-public-health-commission/covid-19-boston" TargetMode="External"/><Relationship Id="rId2" Type="http://schemas.openxmlformats.org/officeDocument/2006/relationships/numbering" Target="numbering.xml"/><Relationship Id="rId16" Type="http://schemas.openxmlformats.org/officeDocument/2006/relationships/hyperlink" Target="https://github.com/ZongheMa/STDM.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E28803-D47F-8E4F-9318-354B5CF0E577}">
  <we:reference id="wa200001011" version="1.2.0.0" store="zh-CN"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12C77-9F60-5A40-BBA4-33AF472B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8095</Words>
  <Characters>45495</Characters>
  <Application>Microsoft Office Word</Application>
  <DocSecurity>0</DocSecurity>
  <Lines>1083</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Zonghe</dc:creator>
  <cp:keywords/>
  <dc:description/>
  <cp:lastModifiedBy>Ma Zonghe</cp:lastModifiedBy>
  <cp:revision>5</cp:revision>
  <cp:lastPrinted>2023-03-31T08:39:00Z</cp:lastPrinted>
  <dcterms:created xsi:type="dcterms:W3CDTF">2023-03-31T11:25:00Z</dcterms:created>
  <dcterms:modified xsi:type="dcterms:W3CDTF">2023-03-31T13:28:00Z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documentId_1027</vt:lpwstr>
  </property>
  <property fmtid="{D5CDD505-2E9C-101B-9397-08002B2CF9AE}" pid="3" name="grammarly_documentContext">
    <vt:lpwstr>{"goals":[],"domain":"general","emotions":[],"dialect":"british"}</vt:lpwstr>
  </property>
</Properties>
</file>