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FDF9" w14:textId="77777777" w:rsidR="004B7698" w:rsidRPr="00CC11AE" w:rsidRDefault="00000000" w:rsidP="00BF2717">
      <w:pPr>
        <w:spacing w:afterLines="100" w:after="240" w:line="360" w:lineRule="auto"/>
        <w:jc w:val="center"/>
        <w:rPr>
          <w:rFonts w:ascii="黑体" w:eastAsia="黑体" w:hAnsi="黑体" w:hint="eastAsia"/>
          <w:bCs/>
          <w:sz w:val="30"/>
          <w:szCs w:val="30"/>
        </w:rPr>
      </w:pPr>
      <w:r w:rsidRPr="00CC11AE">
        <w:rPr>
          <w:rFonts w:ascii="黑体" w:eastAsia="黑体" w:hAnsi="黑体" w:cs="Arial"/>
          <w:bCs/>
          <w:sz w:val="30"/>
          <w:szCs w:val="30"/>
        </w:rPr>
        <w:t>传承弘扬伟大抗战精神 凝聚民族复兴磅礴力量</w:t>
      </w:r>
    </w:p>
    <w:p w14:paraId="7235B812" w14:textId="77777777" w:rsid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/>
          <w:bCs/>
          <w:sz w:val="24"/>
        </w:rPr>
      </w:pPr>
      <w:r w:rsidRPr="00CC11AE">
        <w:rPr>
          <w:rFonts w:ascii="宋体" w:eastAsia="宋体" w:hAnsi="宋体" w:cs="Arial"/>
          <w:sz w:val="24"/>
        </w:rPr>
        <w:t>1945年8月15日，日本帝国主义宣布无条件投降，标志着中国人民抗日战争取得伟大胜利。这场持续14年的艰苦抗争，是近代以来中国人民反抗外敌入侵持续时间最长、规模最大、牺牲最多的民族解放斗争，也是第一次取得完全胜利的民族解放斗争。习近平总书记指出：“伟大抗战精神，是中国人民弥足珍贵的精神财富，将永远激励中国人民克服一切艰难险阻、为实现中华民族伟大复兴而奋斗。” 当前，世界百年未有之大变局加速演进，国内改革发展稳定任务艰巨繁重，各种风险挑战层出不穷。在此背景下，深入挖掘伟大抗战精神的时代内涵，大力传承和弘扬伟大抗战精神，对于凝聚全国各族人民的意志和力量，在新时代新征程上奋勇前进，具有不可替代的重大意义。</w:t>
      </w:r>
    </w:p>
    <w:p w14:paraId="27370171" w14:textId="77777777" w:rsid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/>
          <w:bCs/>
          <w:sz w:val="24"/>
        </w:rPr>
      </w:pPr>
      <w:r w:rsidRPr="00CC11AE">
        <w:rPr>
          <w:rFonts w:ascii="宋体" w:eastAsia="宋体" w:hAnsi="宋体" w:cs="Arial"/>
          <w:sz w:val="24"/>
        </w:rPr>
        <w:t>中华民族在五千多年的发展历程中，形成了以爱国主义为核心的团结统一、爱好和平、勤劳勇敢、自强不息的伟大民族精神。伟大抗战精神是这一民族精神在抗日战争时期的集中体现和升华，是中华民族精神谱系的重要组成部分，为民族精神注入了新的时代内涵。</w:t>
      </w:r>
    </w:p>
    <w:p w14:paraId="7B3C0F6B" w14:textId="5CD6603E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bCs/>
          <w:sz w:val="24"/>
        </w:rPr>
      </w:pPr>
      <w:r w:rsidRPr="00CC11AE">
        <w:rPr>
          <w:rFonts w:ascii="宋体" w:eastAsia="宋体" w:hAnsi="宋体" w:cs="Arial"/>
          <w:sz w:val="24"/>
        </w:rPr>
        <w:t>在民族危亡的关键时刻，正是这种精神力量支撑着中华儿女挺身而出、共赴国难。“英雄母亲”邓玉芬把丈夫和</w:t>
      </w:r>
      <w:r w:rsidR="00CC11AE" w:rsidRPr="00CC11AE">
        <w:rPr>
          <w:rFonts w:ascii="宋体" w:eastAsia="宋体" w:hAnsi="宋体" w:cs="Arial" w:hint="eastAsia"/>
          <w:sz w:val="24"/>
        </w:rPr>
        <w:t>5</w:t>
      </w:r>
      <w:r w:rsidRPr="00CC11AE">
        <w:rPr>
          <w:rFonts w:ascii="宋体" w:eastAsia="宋体" w:hAnsi="宋体" w:cs="Arial"/>
          <w:sz w:val="24"/>
        </w:rPr>
        <w:t>个孩子送上前线，全部战死沙场却依然坚守抗战信念；吉鸿昌临刑前慷慨陈词“我为抗日而死，死得光明正大”，用生命诠释爱国情怀；杨靖宇在冰天雪地中与敌人周旋数月，弹尽粮绝时胃里只有枯草、树皮和棉絮，却始终坚守“忠贞不贰的意志”。这些可歌可泣的英雄事迹，正是伟大抗战精神的生动写照，彰显了中华民族的精神底色。</w:t>
      </w:r>
    </w:p>
    <w:p w14:paraId="4A2883B7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今天，传承和弘扬伟大抗战精神，就是要守护好中华民族的精神根脉。在多元文化交织激荡、历史虚无主义时有抬头的当下，通过传承抗战精神，能够帮助人们深刻认识中华民族的苦难辉煌，增强对民族文化的认同感和自豪感，让以爱国主义为核心的民族精神在新时代焕发出新的活力。正如浙江“AI助英烈回家”行动、衡阳师范学院学子用剪纸再现抗战烽火等创新实践，让抗战精神以可感可触的方式融入当代生活，实现了民族精神的活化传承。</w:t>
      </w:r>
    </w:p>
    <w:p w14:paraId="54760F82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实现中华民族伟大复兴是近代以来中国人民最伟大的梦想，是贯穿百年党史的鲜明主题。抗日战争的伟大胜利，为中华民族伟大复兴开辟了光明前景，而伟大抗战精神则为实现这一梦想提供了源源不断的精神动力。</w:t>
      </w:r>
    </w:p>
    <w:p w14:paraId="503DDE8B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抗日战争时期，中日两国国力对比极为悬殊，日本年工业产值、钢铁产量、飞机产量均远超中国，面对如此困境，中国人民凭借百折不挠、坚忍不拔的必胜信念，从局部抗战到全民族抗战，最终赢得胜利。这种精神在新时代依然是我们攻坚克难的宝贵财富。当前，我国在科技创新、乡村振兴、生态保护等领域面临诸多挑战，在国际</w:t>
      </w:r>
      <w:r w:rsidRPr="00CC11AE">
        <w:rPr>
          <w:rFonts w:ascii="宋体" w:eastAsia="宋体" w:hAnsi="宋体" w:cs="Arial"/>
          <w:sz w:val="24"/>
        </w:rPr>
        <w:lastRenderedPageBreak/>
        <w:t>上还面临单边主义、霸权主义的遏制打压。传承弘扬伟大抗战精神，能够激励全国人民发扬不畏强暴、血战到底的英雄气概，敢于直面困难、勇于担当作为，在中国式现代化建设的道路上披荆斩棘、奋勇前进。</w:t>
      </w:r>
    </w:p>
    <w:p w14:paraId="708F5F0C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习近平总书记强调，实现中华民族伟大复兴，必须坚持斗争精神。伟大抗战精神所蕴含的斗争意志和必胜信念，正是新时代斗争精神的重要源泉。传承这一精神，能够凝聚起全国各族人民的磅礴力量，让大家心往一处想、劲往一处使，为实现第二个百年奋斗目标、推进中华民族伟大复兴伟业提供强大精神支撑。</w:t>
      </w:r>
    </w:p>
    <w:p w14:paraId="3B2068D6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青年是国家的未来、民族的希望，培育担当民族复兴大任的时代新人，是新时代教育的根本任务。伟大抗战精神作为高校</w:t>
      </w:r>
      <w:proofErr w:type="gramStart"/>
      <w:r w:rsidRPr="00CC11AE">
        <w:rPr>
          <w:rFonts w:ascii="宋体" w:eastAsia="宋体" w:hAnsi="宋体" w:cs="Arial"/>
          <w:sz w:val="24"/>
        </w:rPr>
        <w:t>思政课</w:t>
      </w:r>
      <w:proofErr w:type="gramEnd"/>
      <w:r w:rsidRPr="00CC11AE">
        <w:rPr>
          <w:rFonts w:ascii="宋体" w:eastAsia="宋体" w:hAnsi="宋体" w:cs="Arial"/>
          <w:sz w:val="24"/>
        </w:rPr>
        <w:t>的宝贵资源，对于引导青年学生树立正确历史观、厚植爱国情怀、激活担当意识具有重要作用。</w:t>
      </w:r>
    </w:p>
    <w:p w14:paraId="6562BE25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当前，青年学生成长在和平年代，对历史的认知多来自书本和影像，容易受到碎片化信息和娱乐化解读的影响，甚至可能被历史虚无主义误导。将伟大抗战精神</w:t>
      </w:r>
      <w:proofErr w:type="gramStart"/>
      <w:r w:rsidRPr="00CC11AE">
        <w:rPr>
          <w:rFonts w:ascii="宋体" w:eastAsia="宋体" w:hAnsi="宋体" w:cs="Arial"/>
          <w:sz w:val="24"/>
        </w:rPr>
        <w:t>融入思政教育</w:t>
      </w:r>
      <w:proofErr w:type="gramEnd"/>
      <w:r w:rsidRPr="00CC11AE">
        <w:rPr>
          <w:rFonts w:ascii="宋体" w:eastAsia="宋体" w:hAnsi="宋体" w:cs="Arial"/>
          <w:sz w:val="24"/>
        </w:rPr>
        <w:t>，通过系统梳理“局部抗战—全面抗战—抗战胜利”的历史脉络，结合平型关大捷、百团大战等标志性事件，能够帮助学生构建完整的历史认知，深刻理解中国共产党在抗战中的中流砥柱作用。同时，通过讲述狼牙山五壮士、谢晋元等英雄群体的故事，让学生在情感共鸣中感悟民族气节和英雄气概，厚植爱国主义情怀。</w:t>
      </w:r>
    </w:p>
    <w:p w14:paraId="18257A92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传承弘扬伟大抗战精神，更能激发青年学生的使命担当。四川宜宾赵一曼纪念馆联合中学排演《穿越时空的对话》等情景剧，让学生在沉浸式体验中触摸历史、感悟精神，这种教育方式能够将历史记忆转化为行动自觉。作为新时代大学生，传承抗战精神就是要把个人理想融入国家发展大局，在学习科研中发扬刻苦钻研的精神，在社会实践中</w:t>
      </w:r>
      <w:proofErr w:type="gramStart"/>
      <w:r w:rsidRPr="00CC11AE">
        <w:rPr>
          <w:rFonts w:ascii="宋体" w:eastAsia="宋体" w:hAnsi="宋体" w:cs="Arial"/>
          <w:sz w:val="24"/>
        </w:rPr>
        <w:t>践行</w:t>
      </w:r>
      <w:proofErr w:type="gramEnd"/>
      <w:r w:rsidRPr="00CC11AE">
        <w:rPr>
          <w:rFonts w:ascii="宋体" w:eastAsia="宋体" w:hAnsi="宋体" w:cs="Arial"/>
          <w:sz w:val="24"/>
        </w:rPr>
        <w:t>服务人民的宗旨，成长为德智体美劳全面发展的时代新人。</w:t>
      </w:r>
    </w:p>
    <w:p w14:paraId="3E3E521A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中国人民抗日战争是世界反法西斯战争的重要组成部分，中国战场是世界反法西斯战争的东方主战场。中国人民的抗战，不仅捍卫了国家主权和领土完整，也为世界反法西斯战争的胜利</w:t>
      </w:r>
      <w:proofErr w:type="gramStart"/>
      <w:r w:rsidRPr="00CC11AE">
        <w:rPr>
          <w:rFonts w:ascii="宋体" w:eastAsia="宋体" w:hAnsi="宋体" w:cs="Arial"/>
          <w:sz w:val="24"/>
        </w:rPr>
        <w:t>作出</w:t>
      </w:r>
      <w:proofErr w:type="gramEnd"/>
      <w:r w:rsidRPr="00CC11AE">
        <w:rPr>
          <w:rFonts w:ascii="宋体" w:eastAsia="宋体" w:hAnsi="宋体" w:cs="Arial"/>
          <w:sz w:val="24"/>
        </w:rPr>
        <w:t>了巨大牺牲和重要贡献，彰显了维护世界和平与正义的责任担当。</w:t>
      </w:r>
    </w:p>
    <w:p w14:paraId="77E07D71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伟大抗战精神蕴含着爱好和平、反对侵略的价值追求，这与当今世界发展潮流高度契合。当前，世界并不太平，局部冲突和动荡时有发生，霸权主义、强权政治依然威胁着世界和平与发展。传承和弘扬伟大抗战精神，就是要坚定维护世界和平的立场，倡导人类命运共同体理念，反对任何歪曲、美化侵略战争的行为，反对任何破坏世界和平与稳定的行径。</w:t>
      </w:r>
    </w:p>
    <w:p w14:paraId="7A395B9F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中国始终是世界和平的建设者、全球发展的贡献者、国际秩序的维护者。传承抗战精神，能够让世界更好地认识中国人民热爱和平、勇于担当的形象，推动国际社会形成崇尚和平、反对战争的共识，为构建持久和平、普遍安全的世界秩序贡献中国力量。</w:t>
      </w:r>
    </w:p>
    <w:p w14:paraId="22E27211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lastRenderedPageBreak/>
        <w:t>伟大抗战精神是中华民族的精神瑰宝，具有超越时空的永恒价值。传承和弘扬伟大抗战精神，是赓续民族精神血脉的内在要求，是推进中华民族伟大复兴的精神动力，是培育时代新人的重要途径，更是维护世界和平与正义的责任担当。</w:t>
      </w:r>
    </w:p>
    <w:p w14:paraId="75C2B9BB" w14:textId="3ADB2943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作为新时代大学生，我们生逢盛世，肩负重任，更应深刻把握伟大抗战精神的时代内涵，将传承弘扬抗战精神融入学习生活的方方面面。要树立正确历史观，铭记历史、缅怀先烈；要厚植爱国情怀，把个人理想与国家命运紧密相连；要强化担当意识，在新时代的征程中勇挑重担、奋勇争先。唯有如此，才能让伟大抗战精神在新时代焕发出新的光芒，为实现中华民族伟大复兴的中国</w:t>
      </w:r>
      <w:proofErr w:type="gramStart"/>
      <w:r w:rsidRPr="00CC11AE">
        <w:rPr>
          <w:rFonts w:ascii="宋体" w:eastAsia="宋体" w:hAnsi="宋体" w:cs="Arial"/>
          <w:sz w:val="24"/>
        </w:rPr>
        <w:t>梦贡献</w:t>
      </w:r>
      <w:proofErr w:type="gramEnd"/>
      <w:r w:rsidRPr="00CC11AE">
        <w:rPr>
          <w:rFonts w:ascii="宋体" w:eastAsia="宋体" w:hAnsi="宋体" w:cs="Arial"/>
          <w:sz w:val="24"/>
        </w:rPr>
        <w:t>青春力量。</w:t>
      </w:r>
    </w:p>
    <w:sectPr w:rsidR="00F11D28" w:rsidRPr="00CC11AE" w:rsidSect="00CC11AE">
      <w:headerReference w:type="default" r:id="rId7"/>
      <w:pgSz w:w="11905" w:h="16840" w:code="9"/>
      <w:pgMar w:top="1985" w:right="1418" w:bottom="1418" w:left="1418" w:header="1418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4072F" w14:textId="77777777" w:rsidR="007A13A0" w:rsidRDefault="007A13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C62974" w14:textId="77777777" w:rsidR="007A13A0" w:rsidRDefault="007A13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E1122" w14:textId="77777777" w:rsidR="007A13A0" w:rsidRDefault="007A13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7E506E" w14:textId="77777777" w:rsidR="007A13A0" w:rsidRDefault="007A13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534ED" w14:textId="244E99CD" w:rsidR="00F11D28" w:rsidRDefault="00BF2717">
    <w:pPr>
      <w:rPr>
        <w:rFonts w:hint="eastAsia"/>
      </w:rPr>
    </w:pPr>
    <w:r>
      <w:rPr>
        <w:rFonts w:hint="eastAsia"/>
      </w:rPr>
      <w:t>蔡宗原 JS125923 新生学院 JS1259班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1D28"/>
    <w:rsid w:val="001B1957"/>
    <w:rsid w:val="00257147"/>
    <w:rsid w:val="004B7698"/>
    <w:rsid w:val="006510B6"/>
    <w:rsid w:val="00732C1D"/>
    <w:rsid w:val="007A13A0"/>
    <w:rsid w:val="00BF2717"/>
    <w:rsid w:val="00CC11AE"/>
    <w:rsid w:val="00F1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F558E"/>
  <w15:docId w15:val="{A644E717-494C-463E-BC71-90B0274A9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27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27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27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27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CD5A8-4431-4875-BE46-4FC95E126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宗原 蔡</cp:lastModifiedBy>
  <cp:revision>3</cp:revision>
  <dcterms:created xsi:type="dcterms:W3CDTF">2026-01-06T13:54:00Z</dcterms:created>
  <dcterms:modified xsi:type="dcterms:W3CDTF">2026-01-06T14:42:00Z</dcterms:modified>
</cp:coreProperties>
</file>