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BBD8B" w14:textId="77777777" w:rsidR="00C70DD5" w:rsidRPr="008E5126" w:rsidRDefault="00AF4945">
      <w:pPr>
        <w:spacing w:before="120" w:after="120"/>
        <w:jc w:val="center"/>
        <w:rPr>
          <w:b/>
          <w:bCs/>
          <w:sz w:val="40"/>
          <w:szCs w:val="40"/>
        </w:rPr>
      </w:pPr>
      <w:r w:rsidRPr="008E5126">
        <w:rPr>
          <w:b/>
          <w:bCs/>
          <w:sz w:val="40"/>
          <w:szCs w:val="40"/>
        </w:rPr>
        <w:t>Report of my methodology and findings</w:t>
      </w:r>
    </w:p>
    <w:p w14:paraId="10C33D6A" w14:textId="77777777" w:rsidR="00C70DD5" w:rsidRPr="008E5126" w:rsidRDefault="00AF4945">
      <w:pPr>
        <w:spacing w:line="264" w:lineRule="auto"/>
        <w:jc w:val="center"/>
      </w:pPr>
      <w:r w:rsidRPr="008E5126">
        <w:t>Ziyu Zong</w:t>
      </w:r>
      <w:r w:rsidRPr="008E5126">
        <w:tab/>
      </w:r>
      <w:r w:rsidRPr="008E5126">
        <w:rPr>
          <w:rFonts w:eastAsia="等线"/>
        </w:rPr>
        <w:t>School of Computer Science and Cybersecurity</w:t>
      </w:r>
    </w:p>
    <w:p w14:paraId="2D17BCAA" w14:textId="77777777" w:rsidR="00C70DD5" w:rsidRPr="008E5126" w:rsidRDefault="00AF4945">
      <w:pPr>
        <w:spacing w:line="264" w:lineRule="auto"/>
        <w:jc w:val="center"/>
        <w:rPr>
          <w:rFonts w:eastAsia="等线"/>
        </w:rPr>
      </w:pPr>
      <w:r w:rsidRPr="008E5126">
        <w:rPr>
          <w:rFonts w:eastAsia="等线"/>
        </w:rPr>
        <w:t>Communication University of China</w:t>
      </w:r>
      <w:r w:rsidRPr="008E5126">
        <w:rPr>
          <w:rFonts w:eastAsia="等线"/>
        </w:rPr>
        <w:tab/>
      </w:r>
      <w:r w:rsidRPr="008E5126">
        <w:rPr>
          <w:rFonts w:eastAsia="等线"/>
        </w:rPr>
        <w:tab/>
        <w:t>Email: ziyuzong@cuc.edu.cn</w:t>
      </w:r>
    </w:p>
    <w:p w14:paraId="02AD7F3B" w14:textId="77777777" w:rsidR="00C70DD5" w:rsidRPr="008E5126" w:rsidRDefault="00AF4945">
      <w:pPr>
        <w:pBdr>
          <w:bottom w:val="single" w:sz="6" w:space="1" w:color="00000A"/>
        </w:pBdr>
        <w:spacing w:before="120" w:after="120"/>
        <w:rPr>
          <w:b/>
          <w:bCs/>
          <w:sz w:val="28"/>
          <w:szCs w:val="28"/>
        </w:rPr>
      </w:pPr>
      <w:r w:rsidRPr="008E5126">
        <w:rPr>
          <w:b/>
          <w:bCs/>
          <w:sz w:val="28"/>
          <w:szCs w:val="28"/>
        </w:rPr>
        <w:t>Background and Purpose</w:t>
      </w:r>
    </w:p>
    <w:p w14:paraId="54F6BA1F" w14:textId="77777777" w:rsidR="00C70DD5" w:rsidRPr="008E5126" w:rsidRDefault="00AF4945">
      <w:pPr>
        <w:pStyle w:val="ac"/>
        <w:numPr>
          <w:ilvl w:val="0"/>
          <w:numId w:val="1"/>
        </w:numPr>
        <w:spacing w:line="300" w:lineRule="auto"/>
        <w:ind w:left="284" w:hanging="278"/>
        <w:rPr>
          <w:rFonts w:cs="Times New Roman"/>
        </w:rPr>
      </w:pPr>
      <w:r w:rsidRPr="008E5126">
        <w:rPr>
          <w:rFonts w:cs="Times New Roman"/>
        </w:rPr>
        <w:t>There is a lending company that provides small loans to individual borrowers for 3 or 5 years.</w:t>
      </w:r>
    </w:p>
    <w:p w14:paraId="184F203E" w14:textId="77777777" w:rsidR="00C70DD5" w:rsidRPr="008E5126" w:rsidRDefault="00AF4945">
      <w:pPr>
        <w:pStyle w:val="ac"/>
        <w:numPr>
          <w:ilvl w:val="0"/>
          <w:numId w:val="1"/>
        </w:numPr>
        <w:spacing w:line="300" w:lineRule="auto"/>
        <w:ind w:left="284" w:hanging="278"/>
        <w:rPr>
          <w:rFonts w:eastAsia="等线" w:cs="Times New Roman"/>
        </w:rPr>
      </w:pPr>
      <w:r w:rsidRPr="008E5126">
        <w:rPr>
          <w:rFonts w:eastAsia="等线" w:cs="Times New Roman"/>
        </w:rPr>
        <w:t>To conduct analysis on the data and uncover insights about the loan’s performance.</w:t>
      </w:r>
    </w:p>
    <w:p w14:paraId="2E94A0FF" w14:textId="77777777" w:rsidR="00C70DD5" w:rsidRPr="008E5126" w:rsidRDefault="00AF4945">
      <w:pPr>
        <w:pBdr>
          <w:bottom w:val="single" w:sz="6" w:space="1" w:color="00000A"/>
        </w:pBdr>
        <w:spacing w:before="120" w:after="120"/>
      </w:pPr>
      <w:r w:rsidRPr="008E5126">
        <w:rPr>
          <w:rFonts w:eastAsia="等线"/>
          <w:b/>
          <w:bCs/>
          <w:sz w:val="28"/>
          <w:szCs w:val="28"/>
        </w:rPr>
        <w:t>Ex</w:t>
      </w:r>
      <w:r w:rsidRPr="008E5126">
        <w:rPr>
          <w:b/>
          <w:bCs/>
          <w:sz w:val="28"/>
          <w:szCs w:val="28"/>
        </w:rPr>
        <w:t>perimental Environment</w:t>
      </w:r>
    </w:p>
    <w:p w14:paraId="16F13280" w14:textId="769EEB68" w:rsidR="00C70DD5" w:rsidRPr="008E5126" w:rsidRDefault="00AF4945">
      <w:pPr>
        <w:spacing w:line="300" w:lineRule="auto"/>
      </w:pPr>
      <w:r w:rsidRPr="008E5126">
        <w:t>Operating System: Ubuntu 16.04</w:t>
      </w:r>
    </w:p>
    <w:p w14:paraId="3E2B2680" w14:textId="3EE8B334" w:rsidR="00C70DD5" w:rsidRPr="008E5126" w:rsidRDefault="00AF4945">
      <w:pPr>
        <w:spacing w:line="300" w:lineRule="auto"/>
      </w:pPr>
      <w:r w:rsidRPr="008E5126">
        <w:t>Program Language: Python 3.5.2</w:t>
      </w:r>
    </w:p>
    <w:p w14:paraId="1870D9B7" w14:textId="77777777" w:rsidR="00C70DD5" w:rsidRPr="008E5126" w:rsidRDefault="00AF4945">
      <w:pPr>
        <w:spacing w:line="300" w:lineRule="auto"/>
      </w:pPr>
      <w:r w:rsidRPr="008E5126">
        <w:t xml:space="preserve">Pandas Version: </w:t>
      </w:r>
      <w:r w:rsidRPr="008E5126">
        <w:rPr>
          <w:rFonts w:eastAsia="等线"/>
        </w:rPr>
        <w:t>0.17.1</w:t>
      </w:r>
    </w:p>
    <w:p w14:paraId="3C5CF375" w14:textId="77777777" w:rsidR="00C70DD5" w:rsidRPr="008E5126" w:rsidRDefault="00AF4945">
      <w:pPr>
        <w:pBdr>
          <w:bottom w:val="single" w:sz="6" w:space="1" w:color="00000A"/>
        </w:pBdr>
        <w:spacing w:before="120" w:after="120"/>
        <w:rPr>
          <w:b/>
          <w:bCs/>
          <w:sz w:val="28"/>
          <w:szCs w:val="28"/>
        </w:rPr>
      </w:pPr>
      <w:r w:rsidRPr="008E5126">
        <w:rPr>
          <w:b/>
          <w:bCs/>
          <w:sz w:val="28"/>
          <w:szCs w:val="28"/>
        </w:rPr>
        <w:t xml:space="preserve">Process and Findings </w:t>
      </w:r>
    </w:p>
    <w:p w14:paraId="54F4AF43" w14:textId="188E00A1" w:rsidR="00C70DD5" w:rsidRPr="008E5126" w:rsidRDefault="00AF4945">
      <w:pPr>
        <w:spacing w:line="360" w:lineRule="auto"/>
        <w:rPr>
          <w:rFonts w:eastAsia="等线"/>
          <w:b/>
          <w:bCs/>
        </w:rPr>
      </w:pPr>
      <w:r w:rsidRPr="008E5126">
        <w:rPr>
          <w:rFonts w:eastAsia="等线"/>
          <w:b/>
          <w:bCs/>
        </w:rPr>
        <w:t>Step 1.</w:t>
      </w:r>
      <w:r w:rsidR="004E64CF" w:rsidRPr="008E5126">
        <w:rPr>
          <w:rFonts w:eastAsia="等线"/>
          <w:b/>
          <w:bCs/>
        </w:rPr>
        <w:t xml:space="preserve"> Data Processing</w:t>
      </w:r>
    </w:p>
    <w:p w14:paraId="49F47C6C" w14:textId="77777777" w:rsidR="00C70DD5" w:rsidRPr="008E5126" w:rsidRDefault="00AF4945">
      <w:pPr>
        <w:spacing w:line="360" w:lineRule="auto"/>
      </w:pPr>
      <w:r w:rsidRPr="008E5126">
        <w:t>Based on the dataset, my data preprocessing is as follows.</w:t>
      </w:r>
    </w:p>
    <w:tbl>
      <w:tblPr>
        <w:tblW w:w="7188" w:type="dxa"/>
        <w:tblInd w:w="1391" w:type="dxa"/>
        <w:tblBorders>
          <w:top w:val="single" w:sz="8" w:space="0" w:color="A5A5A5"/>
          <w:left w:val="single" w:sz="8" w:space="0" w:color="A5A5A5"/>
        </w:tblBorders>
        <w:tblCellMar>
          <w:left w:w="107" w:type="dxa"/>
        </w:tblCellMar>
        <w:tblLook w:val="04A0" w:firstRow="1" w:lastRow="0" w:firstColumn="1" w:lastColumn="0" w:noHBand="0" w:noVBand="1"/>
      </w:tblPr>
      <w:tblGrid>
        <w:gridCol w:w="3685"/>
        <w:gridCol w:w="3503"/>
      </w:tblGrid>
      <w:tr w:rsidR="00C70DD5" w:rsidRPr="008E5126" w14:paraId="0ED76DB2" w14:textId="77777777">
        <w:trPr>
          <w:trHeight w:val="232"/>
        </w:trPr>
        <w:tc>
          <w:tcPr>
            <w:tcW w:w="3685" w:type="dxa"/>
            <w:tcBorders>
              <w:top w:val="single" w:sz="8" w:space="0" w:color="A5A5A5"/>
              <w:left w:val="single" w:sz="8" w:space="0" w:color="A5A5A5"/>
            </w:tcBorders>
            <w:shd w:val="clear" w:color="auto" w:fill="C9C9C9"/>
            <w:tcMar>
              <w:left w:w="107" w:type="dxa"/>
            </w:tcMar>
            <w:vAlign w:val="center"/>
          </w:tcPr>
          <w:p w14:paraId="43562855" w14:textId="77777777" w:rsidR="00C70DD5" w:rsidRPr="008E5126" w:rsidRDefault="00AF4945">
            <w:pPr>
              <w:rPr>
                <w:rFonts w:eastAsia="宋体"/>
                <w:b/>
                <w:bCs/>
                <w:sz w:val="22"/>
                <w:szCs w:val="22"/>
                <w:lang w:val="zh-CN" w:bidi="ar-SA"/>
              </w:rPr>
            </w:pPr>
            <w:r w:rsidRPr="008E5126">
              <w:rPr>
                <w:rFonts w:eastAsia="宋体"/>
                <w:b/>
                <w:bCs/>
                <w:sz w:val="22"/>
                <w:szCs w:val="22"/>
                <w:lang w:val="zh-CN" w:bidi="ar-SA"/>
              </w:rPr>
              <w:t>Projects</w:t>
            </w:r>
          </w:p>
        </w:tc>
        <w:tc>
          <w:tcPr>
            <w:tcW w:w="3503" w:type="dxa"/>
            <w:tcBorders>
              <w:top w:val="single" w:sz="8" w:space="0" w:color="A5A5A5"/>
              <w:right w:val="single" w:sz="8" w:space="0" w:color="A5A5A5"/>
            </w:tcBorders>
            <w:shd w:val="clear" w:color="auto" w:fill="C9C9C9"/>
            <w:vAlign w:val="center"/>
          </w:tcPr>
          <w:p w14:paraId="5B560A56" w14:textId="77777777" w:rsidR="00C70DD5" w:rsidRPr="008E5126" w:rsidRDefault="00AF4945">
            <w:pPr>
              <w:rPr>
                <w:rFonts w:eastAsia="宋体"/>
                <w:b/>
                <w:bCs/>
                <w:sz w:val="22"/>
                <w:szCs w:val="22"/>
                <w:lang w:val="zh-CN" w:bidi="ar-SA"/>
              </w:rPr>
            </w:pPr>
            <w:r w:rsidRPr="008E5126">
              <w:rPr>
                <w:rFonts w:eastAsia="宋体"/>
                <w:b/>
                <w:bCs/>
                <w:sz w:val="22"/>
                <w:szCs w:val="22"/>
                <w:lang w:val="zh-CN" w:bidi="ar-SA"/>
              </w:rPr>
              <w:t>Operation</w:t>
            </w:r>
          </w:p>
        </w:tc>
      </w:tr>
      <w:tr w:rsidR="00C70DD5" w:rsidRPr="008E5126" w14:paraId="401A968D" w14:textId="77777777">
        <w:trPr>
          <w:trHeight w:val="232"/>
        </w:trPr>
        <w:tc>
          <w:tcPr>
            <w:tcW w:w="3685" w:type="dxa"/>
            <w:tcBorders>
              <w:left w:val="single" w:sz="8" w:space="0" w:color="A5A5A5"/>
            </w:tcBorders>
            <w:shd w:val="clear" w:color="auto" w:fill="auto"/>
            <w:tcMar>
              <w:left w:w="107" w:type="dxa"/>
            </w:tcMar>
            <w:vAlign w:val="center"/>
          </w:tcPr>
          <w:p w14:paraId="79980114" w14:textId="77777777" w:rsidR="00C70DD5" w:rsidRPr="008E5126" w:rsidRDefault="00AF4945">
            <w:pPr>
              <w:rPr>
                <w:rFonts w:eastAsia="等线"/>
                <w:sz w:val="22"/>
                <w:szCs w:val="22"/>
                <w:lang w:bidi="ar-SA"/>
              </w:rPr>
            </w:pPr>
            <w:r w:rsidRPr="008E5126">
              <w:rPr>
                <w:rFonts w:eastAsia="等线"/>
                <w:sz w:val="22"/>
                <w:szCs w:val="22"/>
                <w:lang w:bidi="ar-SA"/>
              </w:rPr>
              <w:t>first column</w:t>
            </w:r>
          </w:p>
        </w:tc>
        <w:tc>
          <w:tcPr>
            <w:tcW w:w="3503" w:type="dxa"/>
            <w:tcBorders>
              <w:right w:val="single" w:sz="8" w:space="0" w:color="A5A5A5"/>
            </w:tcBorders>
            <w:shd w:val="clear" w:color="auto" w:fill="auto"/>
            <w:vAlign w:val="center"/>
          </w:tcPr>
          <w:p w14:paraId="576E5E0A" w14:textId="77777777" w:rsidR="00C70DD5" w:rsidRPr="008E5126" w:rsidRDefault="00AF4945">
            <w:pPr>
              <w:rPr>
                <w:rFonts w:eastAsia="等线"/>
                <w:sz w:val="22"/>
                <w:szCs w:val="22"/>
                <w:lang w:bidi="ar-SA"/>
              </w:rPr>
            </w:pPr>
            <w:r w:rsidRPr="008E5126">
              <w:rPr>
                <w:rFonts w:eastAsia="等线"/>
                <w:sz w:val="22"/>
                <w:szCs w:val="22"/>
                <w:lang w:bidi="ar-SA"/>
              </w:rPr>
              <w:t>drop the column</w:t>
            </w:r>
          </w:p>
        </w:tc>
      </w:tr>
      <w:tr w:rsidR="00C70DD5" w:rsidRPr="008E5126" w14:paraId="7ED3BF69" w14:textId="77777777">
        <w:trPr>
          <w:trHeight w:val="232"/>
        </w:trPr>
        <w:tc>
          <w:tcPr>
            <w:tcW w:w="3685" w:type="dxa"/>
            <w:tcBorders>
              <w:left w:val="single" w:sz="8" w:space="0" w:color="A5A5A5"/>
            </w:tcBorders>
            <w:shd w:val="clear" w:color="auto" w:fill="auto"/>
            <w:tcMar>
              <w:left w:w="107" w:type="dxa"/>
            </w:tcMar>
            <w:vAlign w:val="center"/>
          </w:tcPr>
          <w:p w14:paraId="570E6ECC" w14:textId="77777777" w:rsidR="00C70DD5" w:rsidRPr="008E5126" w:rsidRDefault="00AF4945">
            <w:pPr>
              <w:rPr>
                <w:rFonts w:eastAsia="等线"/>
                <w:sz w:val="22"/>
                <w:szCs w:val="22"/>
                <w:lang w:bidi="ar-SA"/>
              </w:rPr>
            </w:pPr>
            <w:r w:rsidRPr="008E5126">
              <w:rPr>
                <w:rFonts w:eastAsia="等线"/>
                <w:sz w:val="22"/>
                <w:szCs w:val="22"/>
                <w:lang w:bidi="ar-SA"/>
              </w:rPr>
              <w:t>funded_amnt</w:t>
            </w:r>
          </w:p>
        </w:tc>
        <w:tc>
          <w:tcPr>
            <w:tcW w:w="3503" w:type="dxa"/>
            <w:tcBorders>
              <w:right w:val="single" w:sz="8" w:space="0" w:color="A5A5A5"/>
            </w:tcBorders>
            <w:shd w:val="clear" w:color="auto" w:fill="auto"/>
            <w:vAlign w:val="center"/>
          </w:tcPr>
          <w:p w14:paraId="5FBD5E33" w14:textId="77777777" w:rsidR="00C70DD5" w:rsidRPr="008E5126" w:rsidRDefault="00AF4945">
            <w:pPr>
              <w:rPr>
                <w:rFonts w:eastAsia="等线"/>
                <w:sz w:val="22"/>
                <w:szCs w:val="22"/>
                <w:lang w:bidi="ar-SA"/>
              </w:rPr>
            </w:pPr>
            <w:r w:rsidRPr="008E5126">
              <w:rPr>
                <w:rFonts w:eastAsia="等线"/>
                <w:sz w:val="22"/>
                <w:szCs w:val="22"/>
                <w:lang w:bidi="ar-SA"/>
              </w:rPr>
              <w:t>drop the column</w:t>
            </w:r>
          </w:p>
        </w:tc>
      </w:tr>
      <w:tr w:rsidR="00C70DD5" w:rsidRPr="008E5126" w14:paraId="30D2DA82" w14:textId="77777777">
        <w:trPr>
          <w:trHeight w:val="232"/>
        </w:trPr>
        <w:tc>
          <w:tcPr>
            <w:tcW w:w="3685" w:type="dxa"/>
            <w:tcBorders>
              <w:left w:val="single" w:sz="8" w:space="0" w:color="A5A5A5"/>
            </w:tcBorders>
            <w:shd w:val="clear" w:color="auto" w:fill="auto"/>
            <w:tcMar>
              <w:left w:w="107" w:type="dxa"/>
            </w:tcMar>
            <w:vAlign w:val="center"/>
          </w:tcPr>
          <w:p w14:paraId="1C632D23" w14:textId="77777777" w:rsidR="00C70DD5" w:rsidRPr="008E5126" w:rsidRDefault="00AF4945">
            <w:pPr>
              <w:rPr>
                <w:rFonts w:eastAsia="等线"/>
                <w:sz w:val="22"/>
                <w:szCs w:val="22"/>
                <w:lang w:bidi="ar-SA"/>
              </w:rPr>
            </w:pPr>
            <w:r w:rsidRPr="008E5126">
              <w:rPr>
                <w:rFonts w:eastAsia="等线"/>
                <w:sz w:val="22"/>
                <w:szCs w:val="22"/>
                <w:lang w:bidi="ar-SA"/>
              </w:rPr>
              <w:t>mths_since_last_delinq</w:t>
            </w:r>
          </w:p>
        </w:tc>
        <w:tc>
          <w:tcPr>
            <w:tcW w:w="3503" w:type="dxa"/>
            <w:tcBorders>
              <w:right w:val="single" w:sz="8" w:space="0" w:color="A5A5A5"/>
            </w:tcBorders>
            <w:shd w:val="clear" w:color="auto" w:fill="auto"/>
            <w:vAlign w:val="center"/>
          </w:tcPr>
          <w:p w14:paraId="23C75349" w14:textId="77777777" w:rsidR="00C70DD5" w:rsidRPr="008E5126" w:rsidRDefault="00AF4945">
            <w:pPr>
              <w:rPr>
                <w:rFonts w:eastAsia="等线"/>
                <w:sz w:val="22"/>
                <w:szCs w:val="22"/>
                <w:lang w:bidi="ar-SA"/>
              </w:rPr>
            </w:pPr>
            <w:r w:rsidRPr="008E5126">
              <w:rPr>
                <w:rFonts w:eastAsia="等线"/>
                <w:sz w:val="22"/>
                <w:szCs w:val="22"/>
                <w:lang w:bidi="ar-SA"/>
              </w:rPr>
              <w:t>replace the N/A with number zero</w:t>
            </w:r>
          </w:p>
        </w:tc>
      </w:tr>
      <w:tr w:rsidR="00C70DD5" w:rsidRPr="008E5126" w14:paraId="67C4448D" w14:textId="77777777">
        <w:trPr>
          <w:trHeight w:val="232"/>
        </w:trPr>
        <w:tc>
          <w:tcPr>
            <w:tcW w:w="3685" w:type="dxa"/>
            <w:tcBorders>
              <w:left w:val="single" w:sz="8" w:space="0" w:color="A5A5A5"/>
            </w:tcBorders>
            <w:shd w:val="clear" w:color="auto" w:fill="auto"/>
            <w:tcMar>
              <w:left w:w="107" w:type="dxa"/>
            </w:tcMar>
            <w:vAlign w:val="center"/>
          </w:tcPr>
          <w:p w14:paraId="24156F8A" w14:textId="77777777" w:rsidR="00C70DD5" w:rsidRPr="008E5126" w:rsidRDefault="00AF4945">
            <w:pPr>
              <w:rPr>
                <w:rFonts w:eastAsia="等线"/>
                <w:sz w:val="22"/>
                <w:szCs w:val="22"/>
                <w:lang w:bidi="ar-SA"/>
              </w:rPr>
            </w:pPr>
            <w:r w:rsidRPr="008E5126">
              <w:rPr>
                <w:rFonts w:eastAsia="等线"/>
                <w:sz w:val="22"/>
                <w:szCs w:val="22"/>
                <w:lang w:bidi="ar-SA"/>
              </w:rPr>
              <w:t>emp_length</w:t>
            </w:r>
          </w:p>
        </w:tc>
        <w:tc>
          <w:tcPr>
            <w:tcW w:w="3503" w:type="dxa"/>
            <w:tcBorders>
              <w:right w:val="single" w:sz="8" w:space="0" w:color="A5A5A5"/>
            </w:tcBorders>
            <w:shd w:val="clear" w:color="auto" w:fill="auto"/>
            <w:vAlign w:val="center"/>
          </w:tcPr>
          <w:p w14:paraId="6564D174" w14:textId="77777777" w:rsidR="00C70DD5" w:rsidRPr="008E5126" w:rsidRDefault="00AF4945">
            <w:pPr>
              <w:rPr>
                <w:rFonts w:eastAsia="等线"/>
                <w:sz w:val="22"/>
                <w:szCs w:val="22"/>
                <w:lang w:bidi="ar-SA"/>
              </w:rPr>
            </w:pPr>
            <w:r w:rsidRPr="008E5126">
              <w:rPr>
                <w:rFonts w:eastAsia="等线"/>
                <w:sz w:val="22"/>
                <w:szCs w:val="22"/>
                <w:lang w:bidi="ar-SA"/>
              </w:rPr>
              <w:t>transform string to integer</w:t>
            </w:r>
          </w:p>
        </w:tc>
      </w:tr>
      <w:tr w:rsidR="00C70DD5" w:rsidRPr="008E5126" w14:paraId="659A6B32" w14:textId="77777777">
        <w:trPr>
          <w:trHeight w:val="232"/>
        </w:trPr>
        <w:tc>
          <w:tcPr>
            <w:tcW w:w="3685" w:type="dxa"/>
            <w:tcBorders>
              <w:left w:val="single" w:sz="8" w:space="0" w:color="A5A5A5"/>
            </w:tcBorders>
            <w:shd w:val="clear" w:color="auto" w:fill="auto"/>
            <w:tcMar>
              <w:left w:w="107" w:type="dxa"/>
            </w:tcMar>
            <w:vAlign w:val="center"/>
          </w:tcPr>
          <w:p w14:paraId="6F86C743" w14:textId="77777777" w:rsidR="00C70DD5" w:rsidRPr="008E5126" w:rsidRDefault="00AF4945">
            <w:pPr>
              <w:rPr>
                <w:rFonts w:eastAsia="等线"/>
                <w:sz w:val="22"/>
                <w:szCs w:val="22"/>
                <w:lang w:bidi="ar-SA"/>
              </w:rPr>
            </w:pPr>
            <w:r w:rsidRPr="008E5126">
              <w:rPr>
                <w:rFonts w:eastAsia="等线"/>
                <w:sz w:val="22"/>
                <w:szCs w:val="22"/>
                <w:lang w:bidi="ar-SA"/>
              </w:rPr>
              <w:t>term</w:t>
            </w:r>
          </w:p>
        </w:tc>
        <w:tc>
          <w:tcPr>
            <w:tcW w:w="3503" w:type="dxa"/>
            <w:tcBorders>
              <w:right w:val="single" w:sz="8" w:space="0" w:color="A5A5A5"/>
            </w:tcBorders>
            <w:shd w:val="clear" w:color="auto" w:fill="auto"/>
            <w:vAlign w:val="center"/>
          </w:tcPr>
          <w:p w14:paraId="209740B7" w14:textId="77777777" w:rsidR="00C70DD5" w:rsidRPr="008E5126" w:rsidRDefault="00AF4945">
            <w:pPr>
              <w:rPr>
                <w:rFonts w:eastAsia="等线"/>
                <w:sz w:val="22"/>
                <w:szCs w:val="22"/>
                <w:lang w:bidi="ar-SA"/>
              </w:rPr>
            </w:pPr>
            <w:r w:rsidRPr="008E5126">
              <w:rPr>
                <w:rFonts w:eastAsia="等线"/>
                <w:sz w:val="22"/>
                <w:szCs w:val="22"/>
                <w:lang w:bidi="ar-SA"/>
              </w:rPr>
              <w:t>transform string to integer</w:t>
            </w:r>
          </w:p>
        </w:tc>
      </w:tr>
      <w:tr w:rsidR="00C70DD5" w:rsidRPr="008E5126" w14:paraId="6ECE81DF" w14:textId="77777777">
        <w:trPr>
          <w:trHeight w:val="232"/>
        </w:trPr>
        <w:tc>
          <w:tcPr>
            <w:tcW w:w="3685" w:type="dxa"/>
            <w:tcBorders>
              <w:left w:val="single" w:sz="8" w:space="0" w:color="A5A5A5"/>
            </w:tcBorders>
            <w:shd w:val="clear" w:color="auto" w:fill="auto"/>
            <w:tcMar>
              <w:left w:w="107" w:type="dxa"/>
            </w:tcMar>
            <w:vAlign w:val="center"/>
          </w:tcPr>
          <w:p w14:paraId="700F3846" w14:textId="77777777" w:rsidR="00C70DD5" w:rsidRPr="008E5126" w:rsidRDefault="00AF4945">
            <w:pPr>
              <w:rPr>
                <w:rFonts w:eastAsia="等线"/>
                <w:sz w:val="22"/>
                <w:szCs w:val="22"/>
                <w:lang w:bidi="ar-SA"/>
              </w:rPr>
            </w:pPr>
            <w:r w:rsidRPr="008E5126">
              <w:rPr>
                <w:rFonts w:eastAsia="等线"/>
                <w:sz w:val="22"/>
                <w:szCs w:val="22"/>
                <w:lang w:bidi="ar-SA"/>
              </w:rPr>
              <w:t>int_rate</w:t>
            </w:r>
          </w:p>
        </w:tc>
        <w:tc>
          <w:tcPr>
            <w:tcW w:w="3503" w:type="dxa"/>
            <w:tcBorders>
              <w:right w:val="single" w:sz="8" w:space="0" w:color="A5A5A5"/>
            </w:tcBorders>
            <w:shd w:val="clear" w:color="auto" w:fill="auto"/>
            <w:vAlign w:val="center"/>
          </w:tcPr>
          <w:p w14:paraId="12EED0D7" w14:textId="77777777" w:rsidR="00C70DD5" w:rsidRPr="008E5126" w:rsidRDefault="00AF4945">
            <w:pPr>
              <w:rPr>
                <w:rFonts w:eastAsia="等线"/>
                <w:sz w:val="22"/>
                <w:szCs w:val="22"/>
                <w:lang w:bidi="ar-SA"/>
              </w:rPr>
            </w:pPr>
            <w:r w:rsidRPr="008E5126">
              <w:rPr>
                <w:rFonts w:eastAsia="等线"/>
                <w:sz w:val="22"/>
                <w:szCs w:val="22"/>
                <w:lang w:bidi="ar-SA"/>
              </w:rPr>
              <w:t>transform string to float</w:t>
            </w:r>
          </w:p>
        </w:tc>
      </w:tr>
      <w:tr w:rsidR="00C70DD5" w:rsidRPr="008E5126" w14:paraId="6913A51E" w14:textId="77777777">
        <w:trPr>
          <w:trHeight w:val="232"/>
        </w:trPr>
        <w:tc>
          <w:tcPr>
            <w:tcW w:w="3685" w:type="dxa"/>
            <w:tcBorders>
              <w:left w:val="single" w:sz="8" w:space="0" w:color="A5A5A5"/>
            </w:tcBorders>
            <w:shd w:val="clear" w:color="auto" w:fill="auto"/>
            <w:tcMar>
              <w:left w:w="107" w:type="dxa"/>
            </w:tcMar>
            <w:vAlign w:val="center"/>
          </w:tcPr>
          <w:p w14:paraId="035949F1" w14:textId="77777777" w:rsidR="00C70DD5" w:rsidRPr="008E5126" w:rsidRDefault="00AF4945">
            <w:pPr>
              <w:rPr>
                <w:rFonts w:eastAsia="等线"/>
                <w:sz w:val="22"/>
                <w:szCs w:val="22"/>
                <w:lang w:bidi="ar-SA"/>
              </w:rPr>
            </w:pPr>
            <w:r w:rsidRPr="008E5126">
              <w:rPr>
                <w:rFonts w:eastAsia="等线"/>
                <w:sz w:val="22"/>
                <w:szCs w:val="22"/>
                <w:lang w:bidi="ar-SA"/>
              </w:rPr>
              <w:t>N/A in rows</w:t>
            </w:r>
          </w:p>
        </w:tc>
        <w:tc>
          <w:tcPr>
            <w:tcW w:w="3503" w:type="dxa"/>
            <w:tcBorders>
              <w:right w:val="single" w:sz="8" w:space="0" w:color="A5A5A5"/>
            </w:tcBorders>
            <w:shd w:val="clear" w:color="auto" w:fill="auto"/>
            <w:vAlign w:val="center"/>
          </w:tcPr>
          <w:p w14:paraId="137654D5" w14:textId="77777777" w:rsidR="00C70DD5" w:rsidRPr="008E5126" w:rsidRDefault="00AF4945">
            <w:pPr>
              <w:rPr>
                <w:rFonts w:eastAsia="等线"/>
                <w:sz w:val="22"/>
                <w:szCs w:val="22"/>
                <w:lang w:bidi="ar-SA"/>
              </w:rPr>
            </w:pPr>
            <w:r w:rsidRPr="008E5126">
              <w:rPr>
                <w:rFonts w:eastAsia="等线"/>
                <w:sz w:val="22"/>
                <w:szCs w:val="22"/>
                <w:lang w:bidi="ar-SA"/>
              </w:rPr>
              <w:t xml:space="preserve">drop the row that has more than </w:t>
            </w:r>
          </w:p>
          <w:p w14:paraId="3DA11E49" w14:textId="77777777" w:rsidR="00C70DD5" w:rsidRPr="008E5126" w:rsidRDefault="00AF4945">
            <w:pPr>
              <w:rPr>
                <w:rFonts w:eastAsia="等线"/>
                <w:sz w:val="22"/>
                <w:szCs w:val="22"/>
                <w:lang w:bidi="ar-SA"/>
              </w:rPr>
            </w:pPr>
            <w:r w:rsidRPr="008E5126">
              <w:rPr>
                <w:rFonts w:eastAsia="等线"/>
                <w:sz w:val="22"/>
                <w:szCs w:val="22"/>
                <w:lang w:bidi="ar-SA"/>
              </w:rPr>
              <w:t>5 columns with missing values</w:t>
            </w:r>
          </w:p>
        </w:tc>
      </w:tr>
      <w:tr w:rsidR="00C70DD5" w:rsidRPr="008E5126" w14:paraId="02748EFC" w14:textId="77777777">
        <w:trPr>
          <w:trHeight w:val="223"/>
        </w:trPr>
        <w:tc>
          <w:tcPr>
            <w:tcW w:w="3685" w:type="dxa"/>
            <w:tcBorders>
              <w:left w:val="single" w:sz="8" w:space="0" w:color="A5A5A5"/>
              <w:bottom w:val="single" w:sz="8" w:space="0" w:color="A5A5A5"/>
            </w:tcBorders>
            <w:shd w:val="clear" w:color="auto" w:fill="auto"/>
            <w:tcMar>
              <w:left w:w="107" w:type="dxa"/>
            </w:tcMar>
            <w:vAlign w:val="center"/>
          </w:tcPr>
          <w:p w14:paraId="31B25E7E" w14:textId="77777777" w:rsidR="00C70DD5" w:rsidRPr="008E5126" w:rsidRDefault="00AF4945">
            <w:pPr>
              <w:spacing w:after="48"/>
              <w:rPr>
                <w:rFonts w:eastAsia="等线"/>
                <w:sz w:val="22"/>
                <w:szCs w:val="22"/>
                <w:lang w:bidi="ar-SA"/>
              </w:rPr>
            </w:pPr>
            <w:r w:rsidRPr="008E5126">
              <w:rPr>
                <w:rFonts w:eastAsia="等线"/>
                <w:sz w:val="22"/>
                <w:szCs w:val="22"/>
                <w:lang w:bidi="ar-SA"/>
              </w:rPr>
              <w:t>profit_or_loss</w:t>
            </w:r>
          </w:p>
        </w:tc>
        <w:tc>
          <w:tcPr>
            <w:tcW w:w="3503" w:type="dxa"/>
            <w:tcBorders>
              <w:bottom w:val="single" w:sz="8" w:space="0" w:color="A5A5A5"/>
              <w:right w:val="single" w:sz="8" w:space="0" w:color="A5A5A5"/>
            </w:tcBorders>
            <w:shd w:val="clear" w:color="auto" w:fill="auto"/>
            <w:vAlign w:val="center"/>
          </w:tcPr>
          <w:p w14:paraId="22DFE583" w14:textId="77777777" w:rsidR="00C70DD5" w:rsidRPr="008E5126" w:rsidRDefault="00AF4945">
            <w:pPr>
              <w:spacing w:after="48"/>
              <w:rPr>
                <w:rFonts w:eastAsia="等线"/>
                <w:sz w:val="22"/>
                <w:szCs w:val="22"/>
                <w:lang w:bidi="ar-SA"/>
              </w:rPr>
            </w:pPr>
            <w:r w:rsidRPr="008E5126">
              <w:rPr>
                <w:rFonts w:eastAsia="等线"/>
                <w:sz w:val="22"/>
                <w:szCs w:val="22"/>
                <w:lang w:bidi="ar-SA"/>
              </w:rPr>
              <w:t>create a new column</w:t>
            </w:r>
          </w:p>
        </w:tc>
      </w:tr>
    </w:tbl>
    <w:p w14:paraId="4C9E1C75" w14:textId="77777777" w:rsidR="00C70DD5" w:rsidRPr="008E5126" w:rsidRDefault="00AF4945">
      <w:pPr>
        <w:spacing w:before="48"/>
        <w:ind w:firstLine="284"/>
        <w:jc w:val="center"/>
      </w:pPr>
      <w:r w:rsidRPr="008E5126">
        <w:rPr>
          <w:rFonts w:eastAsia="等线"/>
          <w:sz w:val="21"/>
          <w:szCs w:val="21"/>
        </w:rPr>
        <w:t>Table 1: Data Preprocessing</w:t>
      </w:r>
      <w:r w:rsidRPr="008E5126">
        <w:rPr>
          <w:rFonts w:eastAsia="等线"/>
        </w:rPr>
        <w:t xml:space="preserve"> </w:t>
      </w:r>
    </w:p>
    <w:p w14:paraId="68B69636" w14:textId="77777777" w:rsidR="00C70DD5" w:rsidRPr="008E5126" w:rsidRDefault="00AF4945">
      <w:pPr>
        <w:spacing w:before="120" w:line="300" w:lineRule="auto"/>
        <w:rPr>
          <w:rFonts w:eastAsia="等线"/>
        </w:rPr>
      </w:pPr>
      <w:r w:rsidRPr="008E5126">
        <w:rPr>
          <w:rFonts w:eastAsia="等线"/>
        </w:rPr>
        <w:t>According to the table 1, there are some details.</w:t>
      </w:r>
    </w:p>
    <w:p w14:paraId="3FAD8111" w14:textId="3A9C0668" w:rsidR="00C70DD5" w:rsidRPr="008E5126" w:rsidRDefault="00AF4945">
      <w:pPr>
        <w:pStyle w:val="ac"/>
        <w:numPr>
          <w:ilvl w:val="0"/>
          <w:numId w:val="1"/>
        </w:numPr>
        <w:spacing w:before="120" w:line="300" w:lineRule="auto"/>
        <w:ind w:left="283" w:hanging="278"/>
        <w:rPr>
          <w:rFonts w:cs="Times New Roman"/>
        </w:rPr>
      </w:pPr>
      <w:r w:rsidRPr="008E5126">
        <w:rPr>
          <w:rFonts w:cs="Times New Roman"/>
        </w:rPr>
        <w:t xml:space="preserve">Drop the first column and </w:t>
      </w:r>
      <w:r w:rsidR="00545095" w:rsidRPr="008E5126">
        <w:rPr>
          <w:rFonts w:cs="Times New Roman"/>
        </w:rPr>
        <w:t>'</w:t>
      </w:r>
      <w:r w:rsidRPr="008E5126">
        <w:rPr>
          <w:rFonts w:cs="Times New Roman"/>
        </w:rPr>
        <w:t>funded_amnt</w:t>
      </w:r>
      <w:r w:rsidR="00545095" w:rsidRPr="008E5126">
        <w:rPr>
          <w:rFonts w:cs="Times New Roman"/>
        </w:rPr>
        <w:t>'</w:t>
      </w:r>
      <w:r w:rsidRPr="008E5126">
        <w:rPr>
          <w:rFonts w:cs="Times New Roman"/>
        </w:rPr>
        <w:t xml:space="preserve"> (same as loan_amnt).</w:t>
      </w:r>
    </w:p>
    <w:p w14:paraId="7E3D2EC8" w14:textId="0EA5DB15" w:rsidR="00C70DD5" w:rsidRPr="008E5126" w:rsidRDefault="00AF4945">
      <w:pPr>
        <w:pStyle w:val="ac"/>
        <w:numPr>
          <w:ilvl w:val="0"/>
          <w:numId w:val="1"/>
        </w:numPr>
        <w:spacing w:line="300" w:lineRule="auto"/>
        <w:ind w:left="283" w:hanging="278"/>
        <w:rPr>
          <w:rFonts w:cs="Times New Roman"/>
        </w:rPr>
      </w:pPr>
      <w:r w:rsidRPr="008E5126">
        <w:rPr>
          <w:rFonts w:cs="Times New Roman"/>
        </w:rPr>
        <w:t xml:space="preserve">According to the interpretation of </w:t>
      </w:r>
      <w:r w:rsidR="00545095" w:rsidRPr="008E5126">
        <w:rPr>
          <w:rFonts w:cs="Times New Roman"/>
        </w:rPr>
        <w:t>'</w:t>
      </w:r>
      <w:r w:rsidRPr="008E5126">
        <w:rPr>
          <w:rFonts w:cs="Times New Roman"/>
        </w:rPr>
        <w:t>mth_since_last_delinq</w:t>
      </w:r>
      <w:r w:rsidR="00545095" w:rsidRPr="008E5126">
        <w:rPr>
          <w:rFonts w:cs="Times New Roman"/>
        </w:rPr>
        <w:t>'</w:t>
      </w:r>
      <w:r w:rsidRPr="008E5126">
        <w:rPr>
          <w:rFonts w:cs="Times New Roman"/>
        </w:rPr>
        <w:t xml:space="preserve"> and the number of missing values, the borrower should don’t have last delinquency if the value is N/A, so I replace N/A with 0.</w:t>
      </w:r>
    </w:p>
    <w:p w14:paraId="0C38A50C" w14:textId="0C183472" w:rsidR="00C70DD5" w:rsidRPr="008E5126" w:rsidRDefault="00AF4945">
      <w:pPr>
        <w:pStyle w:val="ac"/>
        <w:numPr>
          <w:ilvl w:val="0"/>
          <w:numId w:val="1"/>
        </w:numPr>
        <w:spacing w:line="300" w:lineRule="auto"/>
        <w:ind w:left="283" w:hanging="278"/>
        <w:rPr>
          <w:rFonts w:cs="Times New Roman"/>
        </w:rPr>
      </w:pPr>
      <w:r w:rsidRPr="008E5126">
        <w:rPr>
          <w:rFonts w:cs="Times New Roman"/>
        </w:rPr>
        <w:t xml:space="preserve">For the same reason, the </w:t>
      </w:r>
      <w:r w:rsidR="00545095" w:rsidRPr="008E5126">
        <w:rPr>
          <w:rFonts w:cs="Times New Roman"/>
        </w:rPr>
        <w:t>'</w:t>
      </w:r>
      <w:r w:rsidRPr="008E5126">
        <w:rPr>
          <w:rFonts w:cs="Times New Roman"/>
        </w:rPr>
        <w:t>emp_length</w:t>
      </w:r>
      <w:r w:rsidR="00545095" w:rsidRPr="008E5126">
        <w:rPr>
          <w:rFonts w:cs="Times New Roman"/>
        </w:rPr>
        <w:t>'</w:t>
      </w:r>
      <w:r w:rsidRPr="008E5126">
        <w:rPr>
          <w:rFonts w:cs="Times New Roman"/>
        </w:rPr>
        <w:t xml:space="preserve"> is replaced by 0 if the value is N/A. In my method, the value is regarded as 1 if the values is ‘&lt; 1 years’. </w:t>
      </w:r>
    </w:p>
    <w:p w14:paraId="74207088" w14:textId="77777777" w:rsidR="00C70DD5" w:rsidRPr="008E5126" w:rsidRDefault="00AF4945">
      <w:pPr>
        <w:pStyle w:val="ac"/>
        <w:numPr>
          <w:ilvl w:val="0"/>
          <w:numId w:val="1"/>
        </w:numPr>
        <w:spacing w:line="300" w:lineRule="auto"/>
        <w:ind w:left="283" w:hanging="278"/>
        <w:rPr>
          <w:rFonts w:cs="Times New Roman"/>
        </w:rPr>
      </w:pPr>
      <w:r w:rsidRPr="008E5126">
        <w:rPr>
          <w:rFonts w:cs="Times New Roman"/>
        </w:rPr>
        <w:t>Transform the string type into integer type. (term, int_rate)</w:t>
      </w:r>
    </w:p>
    <w:p w14:paraId="1B8A13EF" w14:textId="3AD68CBA" w:rsidR="00C70DD5" w:rsidRPr="008E5126" w:rsidRDefault="00AF4945">
      <w:pPr>
        <w:pStyle w:val="ac"/>
        <w:numPr>
          <w:ilvl w:val="0"/>
          <w:numId w:val="1"/>
        </w:numPr>
        <w:spacing w:line="300" w:lineRule="auto"/>
        <w:ind w:left="283" w:hanging="278"/>
        <w:rPr>
          <w:rFonts w:cs="Times New Roman"/>
        </w:rPr>
      </w:pPr>
      <w:r w:rsidRPr="008E5126">
        <w:rPr>
          <w:rFonts w:cs="Times New Roman"/>
        </w:rPr>
        <w:t xml:space="preserve">Create a new column named </w:t>
      </w:r>
      <w:r w:rsidR="00545095" w:rsidRPr="008E5126">
        <w:rPr>
          <w:rFonts w:cs="Times New Roman"/>
        </w:rPr>
        <w:t>'</w:t>
      </w:r>
      <w:r w:rsidRPr="008E5126">
        <w:rPr>
          <w:rFonts w:cs="Times New Roman"/>
        </w:rPr>
        <w:t>profit_or_loss</w:t>
      </w:r>
      <w:r w:rsidR="00545095" w:rsidRPr="008E5126">
        <w:rPr>
          <w:rFonts w:cs="Times New Roman"/>
        </w:rPr>
        <w:t>'</w:t>
      </w:r>
      <w:r w:rsidRPr="008E5126">
        <w:rPr>
          <w:rFonts w:cs="Times New Roman"/>
        </w:rPr>
        <w:t xml:space="preserve"> by </w:t>
      </w:r>
      <w:r w:rsidR="00545095" w:rsidRPr="008E5126">
        <w:rPr>
          <w:rFonts w:cs="Times New Roman"/>
        </w:rPr>
        <w:t>'</w:t>
      </w:r>
      <w:r w:rsidRPr="008E5126">
        <w:rPr>
          <w:rFonts w:cs="Times New Roman"/>
        </w:rPr>
        <w:t>total_rec_prncp</w:t>
      </w:r>
      <w:r w:rsidR="00545095" w:rsidRPr="008E5126">
        <w:rPr>
          <w:rFonts w:cs="Times New Roman"/>
        </w:rPr>
        <w:t>'</w:t>
      </w:r>
      <w:r w:rsidRPr="008E5126">
        <w:rPr>
          <w:rFonts w:cs="Times New Roman"/>
        </w:rPr>
        <w:t xml:space="preserve"> plus </w:t>
      </w:r>
      <w:r w:rsidR="00545095" w:rsidRPr="008E5126">
        <w:rPr>
          <w:rFonts w:cs="Times New Roman"/>
        </w:rPr>
        <w:t>'</w:t>
      </w:r>
      <w:r w:rsidRPr="008E5126">
        <w:rPr>
          <w:rFonts w:cs="Times New Roman"/>
        </w:rPr>
        <w:t>total_rec_int</w:t>
      </w:r>
      <w:r w:rsidR="00545095" w:rsidRPr="008E5126">
        <w:rPr>
          <w:rFonts w:cs="Times New Roman"/>
        </w:rPr>
        <w:t xml:space="preserve">' </w:t>
      </w:r>
      <w:r w:rsidRPr="008E5126">
        <w:rPr>
          <w:rFonts w:cs="Times New Roman"/>
        </w:rPr>
        <w:t xml:space="preserve">minus </w:t>
      </w:r>
      <w:r w:rsidR="00BF4845" w:rsidRPr="008E5126">
        <w:rPr>
          <w:rFonts w:cs="Times New Roman"/>
        </w:rPr>
        <w:t>'</w:t>
      </w:r>
      <w:r w:rsidRPr="008E5126">
        <w:rPr>
          <w:rFonts w:cs="Times New Roman"/>
        </w:rPr>
        <w:t>loan_amnt</w:t>
      </w:r>
      <w:r w:rsidR="00BF4845" w:rsidRPr="008E5126">
        <w:rPr>
          <w:rFonts w:cs="Times New Roman"/>
        </w:rPr>
        <w:t>'</w:t>
      </w:r>
      <w:r w:rsidRPr="008E5126">
        <w:rPr>
          <w:rFonts w:cs="Times New Roman"/>
        </w:rPr>
        <w:t>.</w:t>
      </w:r>
    </w:p>
    <w:p w14:paraId="1B2B7B7D" w14:textId="351F450E" w:rsidR="00C70DD5" w:rsidRPr="008E5126" w:rsidRDefault="00AF4945">
      <w:pPr>
        <w:spacing w:before="120" w:after="120"/>
        <w:rPr>
          <w:rFonts w:eastAsia="等线"/>
          <w:b/>
          <w:bCs/>
        </w:rPr>
      </w:pPr>
      <w:r w:rsidRPr="008E5126">
        <w:rPr>
          <w:rFonts w:eastAsia="等线"/>
          <w:b/>
          <w:bCs/>
        </w:rPr>
        <w:t>Step 2.</w:t>
      </w:r>
      <w:r w:rsidR="00652F0B" w:rsidRPr="008E5126">
        <w:rPr>
          <w:rFonts w:eastAsia="等线"/>
          <w:b/>
          <w:bCs/>
        </w:rPr>
        <w:t xml:space="preserve"> Plot Diagram</w:t>
      </w:r>
      <w:r w:rsidR="00963E9D" w:rsidRPr="008E5126">
        <w:rPr>
          <w:rFonts w:eastAsia="等线"/>
          <w:b/>
          <w:bCs/>
        </w:rPr>
        <w:t xml:space="preserve"> and Analyze</w:t>
      </w:r>
    </w:p>
    <w:p w14:paraId="0D19DECA" w14:textId="1D195EC0" w:rsidR="00636956" w:rsidRPr="008E5126" w:rsidRDefault="002C4831" w:rsidP="00D93E0A">
      <w:pPr>
        <w:spacing w:line="288" w:lineRule="auto"/>
        <w:ind w:firstLine="420"/>
        <w:rPr>
          <w:rFonts w:eastAsia="等线"/>
          <w:b/>
          <w:bCs/>
        </w:rPr>
      </w:pPr>
      <w:r w:rsidRPr="008E5126">
        <w:t xml:space="preserve">After data processing, I analyze features by SPSS and plot diagrams by Python. Lack of statistics and data mining theory,  </w:t>
      </w:r>
      <w:r w:rsidR="00F607E7" w:rsidRPr="008E5126">
        <w:t>I tired a lot but</w:t>
      </w:r>
      <w:r w:rsidRPr="008E5126">
        <w:t xml:space="preserve"> can only find some </w:t>
      </w:r>
      <w:r w:rsidR="00B0718A" w:rsidRPr="008E5126">
        <w:t>normal phenomenon. There are some conclusion as follow.</w:t>
      </w:r>
    </w:p>
    <w:p w14:paraId="2F28BEDE" w14:textId="2E6500AD" w:rsidR="00636956" w:rsidRPr="008E5126" w:rsidRDefault="00636956" w:rsidP="00636956">
      <w:pPr>
        <w:ind w:firstLine="420"/>
        <w:jc w:val="center"/>
      </w:pPr>
      <w:r w:rsidRPr="008E5126">
        <w:rPr>
          <w:noProof/>
        </w:rPr>
        <w:lastRenderedPageBreak/>
        <w:drawing>
          <wp:inline distT="0" distB="0" distL="0" distR="0" wp14:anchorId="4F1F2EA7" wp14:editId="123A145E">
            <wp:extent cx="4278610" cy="2852407"/>
            <wp:effectExtent l="0" t="0" r="0" b="0"/>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290863" cy="2860576"/>
                    </a:xfrm>
                    <a:prstGeom prst="rect">
                      <a:avLst/>
                    </a:prstGeom>
                  </pic:spPr>
                </pic:pic>
              </a:graphicData>
            </a:graphic>
          </wp:inline>
        </w:drawing>
      </w:r>
    </w:p>
    <w:p w14:paraId="73D7B8D2" w14:textId="384893DA" w:rsidR="00636956" w:rsidRPr="008E5126" w:rsidRDefault="00636956" w:rsidP="00DB167F">
      <w:pPr>
        <w:spacing w:afterLines="20" w:after="48"/>
        <w:jc w:val="center"/>
        <w:rPr>
          <w:rFonts w:eastAsia="等线"/>
          <w:sz w:val="21"/>
          <w:szCs w:val="21"/>
        </w:rPr>
      </w:pPr>
      <w:r w:rsidRPr="008E5126">
        <w:rPr>
          <w:rFonts w:eastAsia="等线"/>
          <w:sz w:val="21"/>
          <w:szCs w:val="21"/>
        </w:rPr>
        <w:t xml:space="preserve">Figure 1: Different Purpose Lead to Profit or </w:t>
      </w:r>
      <w:r w:rsidR="00021959" w:rsidRPr="008E5126">
        <w:rPr>
          <w:rFonts w:eastAsia="等线"/>
          <w:sz w:val="21"/>
          <w:szCs w:val="21"/>
        </w:rPr>
        <w:t>L</w:t>
      </w:r>
      <w:r w:rsidRPr="008E5126">
        <w:rPr>
          <w:rFonts w:eastAsia="等线"/>
          <w:sz w:val="21"/>
          <w:szCs w:val="21"/>
        </w:rPr>
        <w:t>oss</w:t>
      </w:r>
    </w:p>
    <w:p w14:paraId="2CC6DC04" w14:textId="77777777" w:rsidR="00495A79" w:rsidRPr="008E5126" w:rsidRDefault="00526BA9" w:rsidP="00FE0CEF">
      <w:pPr>
        <w:spacing w:line="288" w:lineRule="auto"/>
        <w:ind w:firstLine="420"/>
      </w:pPr>
      <w:r w:rsidRPr="008E5126">
        <w:t>According to the bar chart</w:t>
      </w:r>
      <w:r w:rsidR="00021959" w:rsidRPr="008E5126">
        <w:t xml:space="preserve"> which shows the average </w:t>
      </w:r>
      <w:r w:rsidR="00EE7124" w:rsidRPr="008E5126">
        <w:t>profit or loss</w:t>
      </w:r>
      <w:r w:rsidRPr="008E5126">
        <w:t>, we could find the borrower who borrow and lend money</w:t>
      </w:r>
      <w:r w:rsidR="004A2E24" w:rsidRPr="008E5126">
        <w:t xml:space="preserve"> for major purchase is most </w:t>
      </w:r>
      <w:r w:rsidR="00DB167F" w:rsidRPr="008E5126">
        <w:t xml:space="preserve">unreliable. </w:t>
      </w:r>
      <w:r w:rsidR="007757FD" w:rsidRPr="008E5126">
        <w:t>Borrower</w:t>
      </w:r>
      <w:r w:rsidR="006F14A6" w:rsidRPr="008E5126">
        <w:t>s</w:t>
      </w:r>
      <w:r w:rsidR="007757FD" w:rsidRPr="008E5126">
        <w:t xml:space="preserve"> who make major purchasers are likely to </w:t>
      </w:r>
      <w:r w:rsidR="002B04B6" w:rsidRPr="008E5126">
        <w:t xml:space="preserve">cause big </w:t>
      </w:r>
      <w:r w:rsidR="007757FD" w:rsidRPr="008E5126">
        <w:t>losses to the company</w:t>
      </w:r>
      <w:r w:rsidR="0065688B" w:rsidRPr="008E5126">
        <w:t>. Among them, the most obvious ones are charged off and late (31-120 days)</w:t>
      </w:r>
      <w:r w:rsidR="00021959" w:rsidRPr="008E5126">
        <w:t>.</w:t>
      </w:r>
      <w:r w:rsidR="00175339" w:rsidRPr="008E5126">
        <w:t xml:space="preserve"> </w:t>
      </w:r>
    </w:p>
    <w:p w14:paraId="17AE9FF0" w14:textId="13F157ED" w:rsidR="00526BA9" w:rsidRPr="008E5126" w:rsidRDefault="001E4C28" w:rsidP="00FE0CEF">
      <w:pPr>
        <w:spacing w:line="288" w:lineRule="auto"/>
        <w:ind w:firstLine="420"/>
      </w:pPr>
      <w:r w:rsidRPr="008E5126">
        <w:t>It is most profitable that l</w:t>
      </w:r>
      <w:r w:rsidR="00175339" w:rsidRPr="008E5126">
        <w:t>end money for borrowers who have small business or borrow for house</w:t>
      </w:r>
      <w:r w:rsidRPr="008E5126">
        <w:t>.</w:t>
      </w:r>
      <w:r w:rsidR="00136AA8" w:rsidRPr="008E5126">
        <w:t xml:space="preserve"> Besides, they are relatively stable. So it is recommended that the company provide loans to people who have the intention to buy houses or who have small business and not to people who want to make major purchase.</w:t>
      </w:r>
    </w:p>
    <w:p w14:paraId="51C7F904" w14:textId="06A0A2CA" w:rsidR="00A728A7" w:rsidRPr="008E5126" w:rsidRDefault="00FE0CEF" w:rsidP="00A728A7">
      <w:pPr>
        <w:ind w:firstLine="420"/>
      </w:pPr>
      <w:r w:rsidRPr="008E5126">
        <w:t>To a</w:t>
      </w:r>
      <w:r w:rsidR="00A728A7" w:rsidRPr="008E5126">
        <w:t>nalyze the correlation about the features</w:t>
      </w:r>
      <w:r w:rsidRPr="008E5126">
        <w:t xml:space="preserve">, I </w:t>
      </w:r>
      <w:r w:rsidR="00A728A7" w:rsidRPr="008E5126">
        <w:t>plot a heatmap.</w:t>
      </w:r>
    </w:p>
    <w:p w14:paraId="0ED5C5F4" w14:textId="77777777" w:rsidR="00A728A7" w:rsidRPr="008E5126" w:rsidRDefault="00A728A7" w:rsidP="00A728A7">
      <w:pPr>
        <w:ind w:firstLine="420"/>
        <w:jc w:val="center"/>
      </w:pPr>
      <w:r w:rsidRPr="008E5126">
        <w:rPr>
          <w:noProof/>
        </w:rPr>
        <w:drawing>
          <wp:inline distT="0" distB="0" distL="0" distR="0" wp14:anchorId="4E90D920" wp14:editId="73D913A9">
            <wp:extent cx="3474085" cy="321437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460"/>
                    <a:stretch/>
                  </pic:blipFill>
                  <pic:spPr bwMode="auto">
                    <a:xfrm>
                      <a:off x="0" y="0"/>
                      <a:ext cx="3474085" cy="3214370"/>
                    </a:xfrm>
                    <a:prstGeom prst="rect">
                      <a:avLst/>
                    </a:prstGeom>
                    <a:ln>
                      <a:noFill/>
                    </a:ln>
                    <a:extLst>
                      <a:ext uri="{53640926-AAD7-44D8-BBD7-CCE9431645EC}">
                        <a14:shadowObscured xmlns:a14="http://schemas.microsoft.com/office/drawing/2010/main"/>
                      </a:ext>
                    </a:extLst>
                  </pic:spPr>
                </pic:pic>
              </a:graphicData>
            </a:graphic>
          </wp:inline>
        </w:drawing>
      </w:r>
    </w:p>
    <w:p w14:paraId="2C620D49" w14:textId="28CD9660" w:rsidR="00A728A7" w:rsidRPr="008E5126" w:rsidRDefault="00A728A7" w:rsidP="00A728A7">
      <w:pPr>
        <w:spacing w:afterLines="20" w:after="48"/>
        <w:jc w:val="center"/>
        <w:rPr>
          <w:rFonts w:eastAsia="等线"/>
          <w:sz w:val="21"/>
          <w:szCs w:val="21"/>
        </w:rPr>
      </w:pPr>
      <w:r w:rsidRPr="008E5126">
        <w:rPr>
          <w:rFonts w:eastAsia="等线"/>
          <w:sz w:val="21"/>
          <w:szCs w:val="21"/>
        </w:rPr>
        <w:t xml:space="preserve">Figure 2: Heatmap about </w:t>
      </w:r>
      <w:r w:rsidR="004468A4" w:rsidRPr="008E5126">
        <w:rPr>
          <w:rFonts w:eastAsia="等线"/>
          <w:sz w:val="21"/>
          <w:szCs w:val="21"/>
        </w:rPr>
        <w:t>F</w:t>
      </w:r>
      <w:r w:rsidRPr="008E5126">
        <w:rPr>
          <w:rFonts w:eastAsia="等线"/>
          <w:sz w:val="21"/>
          <w:szCs w:val="21"/>
        </w:rPr>
        <w:t>eatures</w:t>
      </w:r>
    </w:p>
    <w:p w14:paraId="1EB527FB" w14:textId="5F4DC081" w:rsidR="00C70DD5" w:rsidRPr="008E5126" w:rsidRDefault="00AF4945" w:rsidP="00D26C31">
      <w:pPr>
        <w:spacing w:line="288" w:lineRule="auto"/>
        <w:ind w:firstLine="420"/>
      </w:pPr>
      <w:r w:rsidRPr="008E5126">
        <w:t xml:space="preserve">In this figure, squares that are too dark or too light </w:t>
      </w:r>
      <w:r w:rsidR="004409CB" w:rsidRPr="008E5126">
        <w:t>show</w:t>
      </w:r>
      <w:r w:rsidRPr="008E5126">
        <w:t xml:space="preserve"> the </w:t>
      </w:r>
      <w:r w:rsidR="004409CB" w:rsidRPr="008E5126">
        <w:t xml:space="preserve">features of </w:t>
      </w:r>
      <w:r w:rsidRPr="008E5126">
        <w:t>row and column are collinear.</w:t>
      </w:r>
      <w:r w:rsidR="00F00F64" w:rsidRPr="008E5126">
        <w:t xml:space="preserve"> I pick up some features to plot a scatter figure and analyze the correlation between them.</w:t>
      </w:r>
    </w:p>
    <w:p w14:paraId="26CB7B23" w14:textId="3709974F" w:rsidR="00C70DD5" w:rsidRPr="008E5126" w:rsidRDefault="00AF4945">
      <w:pPr>
        <w:jc w:val="center"/>
      </w:pPr>
      <w:r w:rsidRPr="008E5126">
        <w:rPr>
          <w:noProof/>
        </w:rPr>
        <w:lastRenderedPageBreak/>
        <w:drawing>
          <wp:inline distT="0" distB="0" distL="0" distR="0" wp14:anchorId="156AFF1D" wp14:editId="21DEB89D">
            <wp:extent cx="3647983" cy="3599459"/>
            <wp:effectExtent l="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61414" cy="3612711"/>
                    </a:xfrm>
                    <a:prstGeom prst="rect">
                      <a:avLst/>
                    </a:prstGeom>
                  </pic:spPr>
                </pic:pic>
              </a:graphicData>
            </a:graphic>
          </wp:inline>
        </w:drawing>
      </w:r>
    </w:p>
    <w:p w14:paraId="120E8455" w14:textId="2C31B2CD" w:rsidR="002C4D05" w:rsidRPr="008E5126" w:rsidRDefault="00253D99" w:rsidP="00C112B6">
      <w:pPr>
        <w:spacing w:beforeLines="20" w:before="48" w:afterLines="20" w:after="48"/>
        <w:jc w:val="center"/>
        <w:rPr>
          <w:rFonts w:eastAsia="等线"/>
          <w:sz w:val="21"/>
          <w:szCs w:val="21"/>
        </w:rPr>
      </w:pPr>
      <w:r w:rsidRPr="008E5126">
        <w:rPr>
          <w:rFonts w:eastAsia="等线"/>
          <w:sz w:val="21"/>
          <w:szCs w:val="21"/>
        </w:rPr>
        <w:t xml:space="preserve">Figure 3: Scatter of </w:t>
      </w:r>
      <w:r w:rsidR="00A53AE1" w:rsidRPr="008E5126">
        <w:rPr>
          <w:rFonts w:eastAsia="等线"/>
          <w:sz w:val="21"/>
          <w:szCs w:val="21"/>
        </w:rPr>
        <w:t>F</w:t>
      </w:r>
      <w:r w:rsidRPr="008E5126">
        <w:rPr>
          <w:rFonts w:eastAsia="等线"/>
          <w:sz w:val="21"/>
          <w:szCs w:val="21"/>
        </w:rPr>
        <w:t xml:space="preserve">eatures and </w:t>
      </w:r>
      <w:r w:rsidR="00261882" w:rsidRPr="008E5126">
        <w:rPr>
          <w:rFonts w:eastAsia="等线"/>
          <w:sz w:val="21"/>
          <w:szCs w:val="21"/>
        </w:rPr>
        <w:t>'</w:t>
      </w:r>
      <w:r w:rsidRPr="008E5126">
        <w:rPr>
          <w:rFonts w:eastAsia="等线"/>
          <w:sz w:val="21"/>
          <w:szCs w:val="21"/>
        </w:rPr>
        <w:t>profit_os_loss</w:t>
      </w:r>
      <w:r w:rsidR="00261882" w:rsidRPr="008E5126">
        <w:rPr>
          <w:rFonts w:eastAsia="等线"/>
          <w:sz w:val="21"/>
          <w:szCs w:val="21"/>
        </w:rPr>
        <w:t>'</w:t>
      </w:r>
    </w:p>
    <w:p w14:paraId="513C88F2" w14:textId="276C0437" w:rsidR="009673C8" w:rsidRPr="008E5126" w:rsidRDefault="00B34E52" w:rsidP="006E6F75">
      <w:pPr>
        <w:spacing w:afterLines="30" w:after="72" w:line="288" w:lineRule="auto"/>
        <w:ind w:firstLine="420"/>
      </w:pPr>
      <w:r w:rsidRPr="008E5126">
        <w:t xml:space="preserve">In the scatter figure, the </w:t>
      </w:r>
      <w:r w:rsidRPr="008E5126">
        <w:t>'</w:t>
      </w:r>
      <w:r w:rsidRPr="008E5126">
        <w:t>Current</w:t>
      </w:r>
      <w:r w:rsidRPr="008E5126">
        <w:t>'</w:t>
      </w:r>
      <w:r w:rsidRPr="008E5126">
        <w:t xml:space="preserve"> dots are most quantity and the </w:t>
      </w:r>
      <w:r w:rsidRPr="008E5126">
        <w:t>'</w:t>
      </w:r>
      <w:r w:rsidRPr="008E5126">
        <w:t>Fully Paid</w:t>
      </w:r>
      <w:r w:rsidRPr="008E5126">
        <w:t>'</w:t>
      </w:r>
      <w:r w:rsidRPr="008E5126">
        <w:t xml:space="preserve"> dots are always</w:t>
      </w:r>
      <w:r w:rsidR="009673C8" w:rsidRPr="008E5126">
        <w:t xml:space="preserve"> </w:t>
      </w:r>
      <w:r w:rsidRPr="008E5126">
        <w:t>profit</w:t>
      </w:r>
      <w:r w:rsidR="009673C8" w:rsidRPr="008E5126">
        <w:t>-</w:t>
      </w:r>
      <w:r w:rsidRPr="008E5126">
        <w:t xml:space="preserve">able. </w:t>
      </w:r>
      <w:r w:rsidR="009673C8" w:rsidRPr="008E5126">
        <w:t>Besides some normal phenomenon, I find a very interesting thing. The borrowers who have</w:t>
      </w:r>
      <w:r w:rsidR="00EF0FA2" w:rsidRPr="008E5126">
        <w:t xml:space="preserve"> more than 20 credit accounts </w:t>
      </w:r>
      <w:r w:rsidR="009A2B4E" w:rsidRPr="008E5126">
        <w:t xml:space="preserve">usually </w:t>
      </w:r>
      <w:r w:rsidR="00E3647C" w:rsidRPr="008E5126">
        <w:t xml:space="preserve">bring </w:t>
      </w:r>
      <w:r w:rsidR="009A2B4E" w:rsidRPr="008E5126">
        <w:t xml:space="preserve">good loan, but people who have less </w:t>
      </w:r>
      <w:r w:rsidR="00B905DD" w:rsidRPr="008E5126">
        <w:t xml:space="preserve">credit accounts </w:t>
      </w:r>
      <w:r w:rsidR="009673C8" w:rsidRPr="008E5126">
        <w:t xml:space="preserve"> </w:t>
      </w:r>
      <w:r w:rsidR="00E3647C" w:rsidRPr="008E5126">
        <w:t>bring bad loan. Maybe some company have their own economic strategies through loan working capital.</w:t>
      </w:r>
    </w:p>
    <w:p w14:paraId="3468A089" w14:textId="77777777" w:rsidR="00B24E97" w:rsidRPr="008E5126" w:rsidRDefault="00B24E97" w:rsidP="00B24E97">
      <w:pPr>
        <w:spacing w:before="120" w:after="120"/>
        <w:rPr>
          <w:rFonts w:eastAsia="等线"/>
          <w:b/>
          <w:bCs/>
        </w:rPr>
      </w:pPr>
      <w:r w:rsidRPr="008E5126">
        <w:rPr>
          <w:rFonts w:eastAsia="等线"/>
          <w:b/>
          <w:bCs/>
        </w:rPr>
        <w:t>Step 3. Using Model to Predict</w:t>
      </w:r>
    </w:p>
    <w:p w14:paraId="5CF5B003" w14:textId="181DA2E0" w:rsidR="00970169" w:rsidRPr="008E5126" w:rsidRDefault="00970169" w:rsidP="001D131C">
      <w:pPr>
        <w:spacing w:line="288" w:lineRule="auto"/>
        <w:ind w:firstLine="420"/>
      </w:pPr>
      <w:r w:rsidRPr="008E5126">
        <w:t>According to the figure 3, I pick up some features to make further analysis.</w:t>
      </w:r>
      <w:r w:rsidR="00CD57F6" w:rsidRPr="008E5126">
        <w:t xml:space="preserve"> The features that I selected are as bellow.</w:t>
      </w:r>
      <w:r w:rsidR="00A070B4" w:rsidRPr="008E5126">
        <w:t xml:space="preserve"> </w:t>
      </w:r>
    </w:p>
    <w:p w14:paraId="43FE1C9A" w14:textId="4EC3F62D" w:rsidR="00545095" w:rsidRPr="008E5126" w:rsidRDefault="00545095" w:rsidP="001D131C">
      <w:pPr>
        <w:spacing w:line="288" w:lineRule="auto"/>
        <w:ind w:firstLine="420"/>
      </w:pPr>
      <w:r w:rsidRPr="008E5126">
        <w:t>'int_rate',</w:t>
      </w:r>
      <w:r w:rsidR="00AF4945" w:rsidRPr="008E5126">
        <w:t xml:space="preserve"> </w:t>
      </w:r>
      <w:r w:rsidRPr="008E5126">
        <w:t>'installment',</w:t>
      </w:r>
      <w:r w:rsidR="00AF4945" w:rsidRPr="008E5126">
        <w:t xml:space="preserve"> </w:t>
      </w:r>
      <w:r w:rsidRPr="008E5126">
        <w:t>'emp_length',</w:t>
      </w:r>
      <w:r w:rsidR="00AF4945" w:rsidRPr="008E5126">
        <w:t xml:space="preserve"> </w:t>
      </w:r>
      <w:r w:rsidRPr="008E5126">
        <w:t>'annual_inc',</w:t>
      </w:r>
      <w:r w:rsidR="00AF4945" w:rsidRPr="008E5126">
        <w:t xml:space="preserve"> </w:t>
      </w:r>
      <w:r w:rsidRPr="008E5126">
        <w:t>'dti',</w:t>
      </w:r>
      <w:r w:rsidR="00AF4945" w:rsidRPr="008E5126">
        <w:t xml:space="preserve"> </w:t>
      </w:r>
      <w:r w:rsidRPr="008E5126">
        <w:t>'delinq_2yrs',</w:t>
      </w:r>
      <w:r w:rsidR="00AF4945" w:rsidRPr="008E5126">
        <w:t xml:space="preserve"> </w:t>
      </w:r>
      <w:r w:rsidRPr="008E5126">
        <w:t>'open_acc',</w:t>
      </w:r>
      <w:r w:rsidR="00AF4945" w:rsidRPr="008E5126">
        <w:t xml:space="preserve"> </w:t>
      </w:r>
      <w:r w:rsidRPr="008E5126">
        <w:t>'revol_bal',</w:t>
      </w:r>
      <w:r w:rsidR="00AF4945" w:rsidRPr="008E5126">
        <w:t xml:space="preserve"> </w:t>
      </w:r>
      <w:r w:rsidRPr="008E5126">
        <w:t>'total_pymnt',</w:t>
      </w:r>
      <w:r w:rsidR="00AF4945" w:rsidRPr="008E5126">
        <w:t xml:space="preserve"> </w:t>
      </w:r>
      <w:r w:rsidRPr="008E5126">
        <w:t>'profit_or_loss',</w:t>
      </w:r>
      <w:r w:rsidR="00AF4945" w:rsidRPr="008E5126">
        <w:t xml:space="preserve"> </w:t>
      </w:r>
      <w:r w:rsidRPr="008E5126">
        <w:t>'loan_status'</w:t>
      </w:r>
    </w:p>
    <w:p w14:paraId="401C1824" w14:textId="38FDC6D1" w:rsidR="006C79A4" w:rsidRPr="008E5126" w:rsidRDefault="00AF4945" w:rsidP="001D131C">
      <w:pPr>
        <w:spacing w:line="288" w:lineRule="auto"/>
      </w:pPr>
      <w:r w:rsidRPr="008E5126">
        <w:tab/>
      </w:r>
      <w:r w:rsidR="00FC3C4E" w:rsidRPr="008E5126">
        <w:t>After observing the data, I don’t think default should be used as bad label, so I filter out the data of the de</w:t>
      </w:r>
      <w:r w:rsidR="006C79A4" w:rsidRPr="008E5126">
        <w:t xml:space="preserve">fault label as the dataset to be predicted. </w:t>
      </w:r>
      <w:r w:rsidR="00A3496A" w:rsidRPr="008E5126">
        <w:t>And divide the data without default into train dataset and test dataset.</w:t>
      </w:r>
    </w:p>
    <w:p w14:paraId="57672AAB" w14:textId="1A8F2CDC" w:rsidR="00C70DD5" w:rsidRPr="008E5126" w:rsidRDefault="00C4398B" w:rsidP="001D131C">
      <w:pPr>
        <w:spacing w:line="288" w:lineRule="auto"/>
        <w:ind w:firstLine="420"/>
      </w:pPr>
      <w:r w:rsidRPr="008E5126">
        <w:t>In the beginning</w:t>
      </w:r>
      <w:r w:rsidR="006C79A4" w:rsidRPr="008E5126">
        <w:t>, I used Logistic Regression and XGBoost to predict the default data set. Both of their accuracy is more than 90%, and their predicted result are all good loan.</w:t>
      </w:r>
      <w:r w:rsidR="008C091D" w:rsidRPr="008E5126">
        <w:t xml:space="preserve"> And I try to use some multiclassification models for predict, but the predicted result </w:t>
      </w:r>
      <w:r w:rsidR="00E6708A" w:rsidRPr="008E5126">
        <w:t xml:space="preserve">are all </w:t>
      </w:r>
      <w:r w:rsidR="00E6708A" w:rsidRPr="008E5126">
        <w:t>'</w:t>
      </w:r>
      <w:r w:rsidR="00E6708A" w:rsidRPr="008E5126">
        <w:t>Current</w:t>
      </w:r>
      <w:r w:rsidR="00E6708A" w:rsidRPr="008E5126">
        <w:t>'</w:t>
      </w:r>
      <w:r w:rsidR="00E6708A" w:rsidRPr="008E5126">
        <w:t>.</w:t>
      </w:r>
    </w:p>
    <w:p w14:paraId="516C74F0" w14:textId="49B70C6C" w:rsidR="001D131C" w:rsidRPr="008E5126" w:rsidRDefault="006C79A4" w:rsidP="001D131C">
      <w:pPr>
        <w:spacing w:line="288" w:lineRule="auto"/>
        <w:ind w:firstLine="420"/>
      </w:pPr>
      <w:r w:rsidRPr="008E5126">
        <w:t xml:space="preserve">After changing the model I got the same result, so I </w:t>
      </w:r>
      <w:r w:rsidR="000373C5" w:rsidRPr="008E5126">
        <w:t xml:space="preserve">look up some reference and find this due to class-imbalance. There are 9073 good labels and 451 bad labels. The number of the good labels </w:t>
      </w:r>
      <w:r w:rsidR="001D131C" w:rsidRPr="008E5126">
        <w:t>is</w:t>
      </w:r>
      <w:r w:rsidR="000373C5" w:rsidRPr="008E5126">
        <w:t xml:space="preserve"> 20 times than </w:t>
      </w:r>
      <w:r w:rsidR="001D131C" w:rsidRPr="008E5126">
        <w:t>bad labels. So here are my two solutions.</w:t>
      </w:r>
      <w:r w:rsidR="0030513E" w:rsidRPr="008E5126">
        <w:t xml:space="preserve">  </w:t>
      </w:r>
    </w:p>
    <w:p w14:paraId="6DEEB519" w14:textId="24D4EA2E" w:rsidR="001D131C" w:rsidRPr="008E5126" w:rsidRDefault="001D131C" w:rsidP="004468A4">
      <w:pPr>
        <w:spacing w:afterLines="30" w:after="72" w:line="288" w:lineRule="auto"/>
        <w:ind w:firstLine="420"/>
      </w:pPr>
      <w:r w:rsidRPr="008E5126">
        <w:t xml:space="preserve">I used the undersampling method to solve this problem. My first method is extracting some positive sample to make </w:t>
      </w:r>
      <w:r w:rsidR="00FD1355" w:rsidRPr="008E5126">
        <w:t>classes balance</w:t>
      </w:r>
      <w:r w:rsidR="00DC0A22" w:rsidRPr="008E5126">
        <w:t>.</w:t>
      </w:r>
      <w:r w:rsidR="00C416EA" w:rsidRPr="008E5126">
        <w:t xml:space="preserve"> Here is the number of samples I take for each classification. </w:t>
      </w:r>
    </w:p>
    <w:tbl>
      <w:tblPr>
        <w:tblStyle w:val="-3"/>
        <w:tblW w:w="9378" w:type="dxa"/>
        <w:tblInd w:w="292" w:type="dxa"/>
        <w:tblLook w:val="0620" w:firstRow="1" w:lastRow="0" w:firstColumn="0" w:lastColumn="0" w:noHBand="1" w:noVBand="1"/>
      </w:tblPr>
      <w:tblGrid>
        <w:gridCol w:w="1216"/>
        <w:gridCol w:w="1010"/>
        <w:gridCol w:w="1439"/>
        <w:gridCol w:w="1990"/>
        <w:gridCol w:w="1767"/>
        <w:gridCol w:w="1956"/>
      </w:tblGrid>
      <w:tr w:rsidR="00DC0A22" w:rsidRPr="008E5126" w14:paraId="4632E54A" w14:textId="06E50CDB" w:rsidTr="00DC0A22">
        <w:trPr>
          <w:cnfStyle w:val="100000000000" w:firstRow="1" w:lastRow="0" w:firstColumn="0" w:lastColumn="0" w:oddVBand="0" w:evenVBand="0" w:oddHBand="0" w:evenHBand="0" w:firstRowFirstColumn="0" w:firstRowLastColumn="0" w:lastRowFirstColumn="0" w:lastRowLastColumn="0"/>
          <w:trHeight w:val="330"/>
        </w:trPr>
        <w:tc>
          <w:tcPr>
            <w:tcW w:w="0" w:type="auto"/>
          </w:tcPr>
          <w:p w14:paraId="6E40F9B7" w14:textId="12A96051" w:rsidR="00DC0A22" w:rsidRPr="008E5126" w:rsidRDefault="00DC0A22" w:rsidP="00DC0A22">
            <w:pPr>
              <w:jc w:val="center"/>
              <w:rPr>
                <w:rFonts w:ascii="Times New Roman" w:hAnsi="Times New Roman" w:cs="Times New Roman"/>
                <w:color w:val="auto"/>
                <w:sz w:val="21"/>
                <w:szCs w:val="21"/>
              </w:rPr>
            </w:pPr>
            <w:r w:rsidRPr="008E5126">
              <w:rPr>
                <w:rFonts w:ascii="Times New Roman" w:hAnsi="Times New Roman" w:cs="Times New Roman"/>
                <w:color w:val="auto"/>
                <w:sz w:val="21"/>
                <w:szCs w:val="21"/>
                <w:lang w:val="zh-CN"/>
              </w:rPr>
              <w:t>Fully Paid</w:t>
            </w:r>
          </w:p>
        </w:tc>
        <w:tc>
          <w:tcPr>
            <w:tcW w:w="0" w:type="auto"/>
          </w:tcPr>
          <w:p w14:paraId="4DB8D0E6" w14:textId="77DCEEBA" w:rsidR="00DC0A22" w:rsidRPr="008E5126" w:rsidRDefault="00DC0A22" w:rsidP="00DC0A22">
            <w:pPr>
              <w:jc w:val="center"/>
              <w:rPr>
                <w:rFonts w:ascii="Times New Roman" w:hAnsi="Times New Roman" w:cs="Times New Roman"/>
                <w:color w:val="auto"/>
                <w:sz w:val="21"/>
                <w:szCs w:val="21"/>
              </w:rPr>
            </w:pPr>
            <w:r w:rsidRPr="008E5126">
              <w:rPr>
                <w:rFonts w:ascii="Times New Roman" w:hAnsi="Times New Roman" w:cs="Times New Roman"/>
                <w:color w:val="auto"/>
                <w:sz w:val="21"/>
                <w:szCs w:val="21"/>
                <w:lang w:val="zh-CN"/>
              </w:rPr>
              <w:t>Current</w:t>
            </w:r>
          </w:p>
        </w:tc>
        <w:tc>
          <w:tcPr>
            <w:tcW w:w="0" w:type="auto"/>
          </w:tcPr>
          <w:p w14:paraId="40FF5FA9" w14:textId="70569A7D" w:rsidR="00DC0A22" w:rsidRPr="008E5126" w:rsidRDefault="00DC0A22" w:rsidP="00DC0A22">
            <w:pPr>
              <w:jc w:val="center"/>
              <w:rPr>
                <w:rFonts w:ascii="Times New Roman" w:hAnsi="Times New Roman" w:cs="Times New Roman"/>
                <w:color w:val="auto"/>
                <w:sz w:val="21"/>
                <w:szCs w:val="21"/>
                <w:lang w:val="zh-CN"/>
              </w:rPr>
            </w:pPr>
            <w:r w:rsidRPr="008E5126">
              <w:rPr>
                <w:rFonts w:ascii="Times New Roman" w:hAnsi="Times New Roman" w:cs="Times New Roman"/>
                <w:color w:val="auto"/>
                <w:sz w:val="21"/>
                <w:szCs w:val="21"/>
                <w:lang w:val="zh-CN"/>
              </w:rPr>
              <w:t>Charged Off</w:t>
            </w:r>
          </w:p>
        </w:tc>
        <w:tc>
          <w:tcPr>
            <w:tcW w:w="0" w:type="auto"/>
          </w:tcPr>
          <w:p w14:paraId="2005AD2A" w14:textId="06E727AB" w:rsidR="00DC0A22" w:rsidRPr="008E5126" w:rsidRDefault="00DC0A22" w:rsidP="00DC0A22">
            <w:pPr>
              <w:jc w:val="center"/>
              <w:rPr>
                <w:rFonts w:ascii="Times New Roman" w:hAnsi="Times New Roman" w:cs="Times New Roman"/>
                <w:color w:val="auto"/>
                <w:sz w:val="21"/>
                <w:szCs w:val="21"/>
                <w:lang w:val="zh-CN"/>
              </w:rPr>
            </w:pPr>
            <w:r w:rsidRPr="008E5126">
              <w:rPr>
                <w:rFonts w:ascii="Times New Roman" w:hAnsi="Times New Roman" w:cs="Times New Roman"/>
                <w:color w:val="auto"/>
                <w:sz w:val="21"/>
                <w:szCs w:val="21"/>
                <w:lang w:val="zh-CN"/>
              </w:rPr>
              <w:t>Late (31-120 days)</w:t>
            </w:r>
          </w:p>
        </w:tc>
        <w:tc>
          <w:tcPr>
            <w:tcW w:w="0" w:type="auto"/>
          </w:tcPr>
          <w:p w14:paraId="1C2AF139" w14:textId="3D904F64" w:rsidR="00DC0A22" w:rsidRPr="008E5126" w:rsidRDefault="00DC0A22" w:rsidP="00DC0A22">
            <w:pPr>
              <w:jc w:val="center"/>
              <w:rPr>
                <w:rFonts w:ascii="Times New Roman" w:hAnsi="Times New Roman" w:cs="Times New Roman"/>
                <w:color w:val="auto"/>
                <w:sz w:val="21"/>
                <w:szCs w:val="21"/>
                <w:lang w:val="zh-CN"/>
              </w:rPr>
            </w:pPr>
            <w:r w:rsidRPr="008E5126">
              <w:rPr>
                <w:rFonts w:ascii="Times New Roman" w:hAnsi="Times New Roman" w:cs="Times New Roman"/>
                <w:color w:val="auto"/>
                <w:sz w:val="21"/>
                <w:szCs w:val="21"/>
                <w:lang w:val="zh-CN"/>
              </w:rPr>
              <w:t>In Grace Period</w:t>
            </w:r>
          </w:p>
        </w:tc>
        <w:tc>
          <w:tcPr>
            <w:tcW w:w="1956" w:type="dxa"/>
          </w:tcPr>
          <w:p w14:paraId="3674CC02" w14:textId="08FA8BF7" w:rsidR="00DC0A22" w:rsidRPr="008E5126" w:rsidRDefault="00DC0A22" w:rsidP="00DC0A22">
            <w:pPr>
              <w:jc w:val="center"/>
              <w:rPr>
                <w:rFonts w:ascii="Times New Roman" w:hAnsi="Times New Roman" w:cs="Times New Roman"/>
                <w:color w:val="auto"/>
                <w:sz w:val="21"/>
                <w:szCs w:val="21"/>
                <w:lang w:val="zh-CN"/>
              </w:rPr>
            </w:pPr>
            <w:r w:rsidRPr="008E5126">
              <w:rPr>
                <w:rFonts w:ascii="Times New Roman" w:hAnsi="Times New Roman" w:cs="Times New Roman"/>
                <w:color w:val="auto"/>
                <w:sz w:val="21"/>
                <w:szCs w:val="21"/>
                <w:lang w:val="zh-CN"/>
              </w:rPr>
              <w:t>Late (16-30 days)</w:t>
            </w:r>
          </w:p>
        </w:tc>
      </w:tr>
      <w:tr w:rsidR="00DC0A22" w:rsidRPr="008E5126" w14:paraId="2301D51E" w14:textId="39C33A53" w:rsidTr="00DC0A22">
        <w:trPr>
          <w:trHeight w:val="282"/>
        </w:trPr>
        <w:tc>
          <w:tcPr>
            <w:tcW w:w="0" w:type="auto"/>
          </w:tcPr>
          <w:p w14:paraId="29932AA4" w14:textId="13E705FB" w:rsidR="00DC0A22" w:rsidRPr="008E5126" w:rsidRDefault="00DC0A22" w:rsidP="00DC0A22">
            <w:pPr>
              <w:jc w:val="center"/>
              <w:rPr>
                <w:rFonts w:ascii="Times New Roman" w:hAnsi="Times New Roman" w:cs="Times New Roman"/>
                <w:sz w:val="21"/>
                <w:szCs w:val="21"/>
              </w:rPr>
            </w:pPr>
            <w:r w:rsidRPr="008E5126">
              <w:rPr>
                <w:rFonts w:ascii="Times New Roman" w:hAnsi="Times New Roman" w:cs="Times New Roman"/>
                <w:sz w:val="21"/>
                <w:szCs w:val="21"/>
              </w:rPr>
              <w:t>551</w:t>
            </w:r>
          </w:p>
        </w:tc>
        <w:tc>
          <w:tcPr>
            <w:tcW w:w="0" w:type="auto"/>
          </w:tcPr>
          <w:p w14:paraId="0DD7987E" w14:textId="38BE5066" w:rsidR="00DC0A22" w:rsidRPr="008E5126" w:rsidRDefault="00DC0A22" w:rsidP="00DC0A22">
            <w:pPr>
              <w:jc w:val="center"/>
              <w:rPr>
                <w:rFonts w:ascii="Times New Roman" w:hAnsi="Times New Roman" w:cs="Times New Roman"/>
                <w:sz w:val="21"/>
                <w:szCs w:val="21"/>
              </w:rPr>
            </w:pPr>
            <w:r w:rsidRPr="008E5126">
              <w:rPr>
                <w:rFonts w:ascii="Times New Roman" w:hAnsi="Times New Roman" w:cs="Times New Roman"/>
                <w:sz w:val="21"/>
                <w:szCs w:val="21"/>
                <w:lang w:val="zh-CN"/>
              </w:rPr>
              <w:t>540</w:t>
            </w:r>
          </w:p>
        </w:tc>
        <w:tc>
          <w:tcPr>
            <w:tcW w:w="0" w:type="auto"/>
          </w:tcPr>
          <w:p w14:paraId="2CE54278" w14:textId="4028BDB4" w:rsidR="00DC0A22" w:rsidRPr="008E5126" w:rsidRDefault="00DC0A22" w:rsidP="00DC0A22">
            <w:pPr>
              <w:jc w:val="center"/>
              <w:rPr>
                <w:rFonts w:ascii="Times New Roman" w:hAnsi="Times New Roman" w:cs="Times New Roman"/>
                <w:sz w:val="21"/>
                <w:szCs w:val="21"/>
                <w:lang w:val="zh-CN"/>
              </w:rPr>
            </w:pPr>
            <w:r w:rsidRPr="008E5126">
              <w:rPr>
                <w:rFonts w:ascii="Times New Roman" w:hAnsi="Times New Roman" w:cs="Times New Roman"/>
                <w:sz w:val="21"/>
                <w:szCs w:val="21"/>
                <w:lang w:val="zh-CN"/>
              </w:rPr>
              <w:t>218</w:t>
            </w:r>
          </w:p>
        </w:tc>
        <w:tc>
          <w:tcPr>
            <w:tcW w:w="0" w:type="auto"/>
          </w:tcPr>
          <w:p w14:paraId="7233B475" w14:textId="153B8241" w:rsidR="00DC0A22" w:rsidRPr="008E5126" w:rsidRDefault="00DC0A22" w:rsidP="00DC0A22">
            <w:pPr>
              <w:jc w:val="center"/>
              <w:rPr>
                <w:rFonts w:ascii="Times New Roman" w:hAnsi="Times New Roman" w:cs="Times New Roman"/>
                <w:sz w:val="21"/>
                <w:szCs w:val="21"/>
                <w:lang w:val="zh-CN"/>
              </w:rPr>
            </w:pPr>
            <w:r w:rsidRPr="008E5126">
              <w:rPr>
                <w:rFonts w:ascii="Times New Roman" w:hAnsi="Times New Roman" w:cs="Times New Roman"/>
                <w:sz w:val="21"/>
                <w:szCs w:val="21"/>
                <w:lang w:val="zh-CN"/>
              </w:rPr>
              <w:t>148</w:t>
            </w:r>
          </w:p>
        </w:tc>
        <w:tc>
          <w:tcPr>
            <w:tcW w:w="0" w:type="auto"/>
          </w:tcPr>
          <w:p w14:paraId="11A15494" w14:textId="5F34C896" w:rsidR="00DC0A22" w:rsidRPr="008E5126" w:rsidRDefault="00DC0A22" w:rsidP="00DC0A22">
            <w:pPr>
              <w:jc w:val="center"/>
              <w:rPr>
                <w:rFonts w:ascii="Times New Roman" w:hAnsi="Times New Roman" w:cs="Times New Roman"/>
                <w:sz w:val="21"/>
                <w:szCs w:val="21"/>
                <w:lang w:val="zh-CN"/>
              </w:rPr>
            </w:pPr>
            <w:r w:rsidRPr="008E5126">
              <w:rPr>
                <w:rFonts w:ascii="Times New Roman" w:hAnsi="Times New Roman" w:cs="Times New Roman"/>
                <w:sz w:val="21"/>
                <w:szCs w:val="21"/>
                <w:lang w:val="zh-CN"/>
              </w:rPr>
              <w:t>48</w:t>
            </w:r>
          </w:p>
        </w:tc>
        <w:tc>
          <w:tcPr>
            <w:tcW w:w="1956" w:type="dxa"/>
          </w:tcPr>
          <w:p w14:paraId="75365DBF" w14:textId="28FE1255" w:rsidR="00DC0A22" w:rsidRPr="008E5126" w:rsidRDefault="00DC0A22" w:rsidP="00DC0A22">
            <w:pPr>
              <w:jc w:val="center"/>
              <w:rPr>
                <w:rFonts w:ascii="Times New Roman" w:hAnsi="Times New Roman" w:cs="Times New Roman"/>
                <w:sz w:val="21"/>
                <w:szCs w:val="21"/>
                <w:lang w:val="zh-CN"/>
              </w:rPr>
            </w:pPr>
            <w:r w:rsidRPr="008E5126">
              <w:rPr>
                <w:rFonts w:ascii="Times New Roman" w:hAnsi="Times New Roman" w:cs="Times New Roman"/>
                <w:sz w:val="21"/>
                <w:szCs w:val="21"/>
                <w:lang w:val="zh-CN"/>
              </w:rPr>
              <w:t>21</w:t>
            </w:r>
          </w:p>
        </w:tc>
      </w:tr>
    </w:tbl>
    <w:p w14:paraId="677089A7" w14:textId="11D67106" w:rsidR="00DC0A22" w:rsidRPr="008E5126" w:rsidRDefault="004468A4" w:rsidP="00C112B6">
      <w:pPr>
        <w:spacing w:beforeLines="20" w:before="48"/>
        <w:ind w:firstLine="284"/>
        <w:jc w:val="center"/>
      </w:pPr>
      <w:r w:rsidRPr="008E5126">
        <w:rPr>
          <w:rFonts w:eastAsia="等线"/>
          <w:sz w:val="21"/>
          <w:szCs w:val="21"/>
        </w:rPr>
        <w:t xml:space="preserve">Table </w:t>
      </w:r>
      <w:r w:rsidRPr="008E5126">
        <w:rPr>
          <w:rFonts w:eastAsia="等线"/>
          <w:sz w:val="21"/>
          <w:szCs w:val="21"/>
        </w:rPr>
        <w:t>2</w:t>
      </w:r>
      <w:r w:rsidRPr="008E5126">
        <w:rPr>
          <w:rFonts w:eastAsia="等线"/>
          <w:sz w:val="21"/>
          <w:szCs w:val="21"/>
        </w:rPr>
        <w:t xml:space="preserve">: </w:t>
      </w:r>
      <w:r w:rsidRPr="008E5126">
        <w:rPr>
          <w:rFonts w:eastAsia="等线"/>
          <w:sz w:val="21"/>
          <w:szCs w:val="21"/>
        </w:rPr>
        <w:t>The Number of Samples for each Classification</w:t>
      </w:r>
    </w:p>
    <w:p w14:paraId="3E2448F4" w14:textId="39D4D0F6" w:rsidR="0030513E" w:rsidRPr="008E5126" w:rsidRDefault="0030513E" w:rsidP="0030513E">
      <w:r w:rsidRPr="008E5126">
        <w:lastRenderedPageBreak/>
        <w:tab/>
      </w:r>
      <w:r w:rsidR="00F6084B" w:rsidRPr="008E5126">
        <w:t xml:space="preserve">I use a neural network model </w:t>
      </w:r>
      <w:r w:rsidR="00376904" w:rsidRPr="008E5126">
        <w:t xml:space="preserve">named MLPClassifier (MLP) </w:t>
      </w:r>
      <w:r w:rsidR="00F6084B" w:rsidRPr="008E5126">
        <w:t>with two hidden layers, the first layer’s size is 11 and the second is 2. Here is the Receiver Operating Characteristic curve</w:t>
      </w:r>
      <w:r w:rsidR="00B1472E" w:rsidRPr="008E5126">
        <w:t xml:space="preserve"> (ROC)</w:t>
      </w:r>
      <w:r w:rsidR="00F6084B" w:rsidRPr="008E5126">
        <w:t>, because the LogisticRegression</w:t>
      </w:r>
      <w:r w:rsidR="00376904" w:rsidRPr="008E5126">
        <w:t xml:space="preserve"> (LR)</w:t>
      </w:r>
      <w:r w:rsidR="00F6084B" w:rsidRPr="008E5126">
        <w:t xml:space="preserve"> and XG</w:t>
      </w:r>
      <w:r w:rsidR="00376904" w:rsidRPr="008E5126">
        <w:t>B</w:t>
      </w:r>
      <w:r w:rsidR="00F6084B" w:rsidRPr="008E5126">
        <w:t>RFClassifier</w:t>
      </w:r>
      <w:r w:rsidR="00376904" w:rsidRPr="008E5126">
        <w:t xml:space="preserve"> (XGBRF)</w:t>
      </w:r>
      <w:r w:rsidR="00F6084B" w:rsidRPr="008E5126">
        <w:t xml:space="preserve"> cannot product their predicted probability.</w:t>
      </w:r>
      <w:r w:rsidR="007013A2" w:rsidRPr="008E5126">
        <w:t xml:space="preserve"> So I can only get this figure.</w:t>
      </w:r>
    </w:p>
    <w:p w14:paraId="2BDCBECF" w14:textId="0E646FDE" w:rsidR="00C70DD5" w:rsidRPr="008E5126" w:rsidRDefault="00AF4945">
      <w:pPr>
        <w:jc w:val="center"/>
      </w:pPr>
      <w:r w:rsidRPr="008E5126">
        <w:rPr>
          <w:noProof/>
        </w:rPr>
        <w:drawing>
          <wp:inline distT="0" distB="0" distL="0" distR="0" wp14:anchorId="16602DAB" wp14:editId="076B0428">
            <wp:extent cx="3155473" cy="236672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8"/>
                    <a:stretch>
                      <a:fillRect/>
                    </a:stretch>
                  </pic:blipFill>
                  <pic:spPr bwMode="auto">
                    <a:xfrm>
                      <a:off x="0" y="0"/>
                      <a:ext cx="3179408" cy="2384677"/>
                    </a:xfrm>
                    <a:prstGeom prst="rect">
                      <a:avLst/>
                    </a:prstGeom>
                  </pic:spPr>
                </pic:pic>
              </a:graphicData>
            </a:graphic>
          </wp:inline>
        </w:drawing>
      </w:r>
    </w:p>
    <w:p w14:paraId="57CB550F" w14:textId="12E3770A" w:rsidR="00E2375E" w:rsidRPr="008E5126" w:rsidRDefault="00E2375E" w:rsidP="008E5126">
      <w:pPr>
        <w:spacing w:afterLines="30" w:after="72"/>
        <w:jc w:val="center"/>
        <w:rPr>
          <w:rFonts w:eastAsia="等线"/>
          <w:sz w:val="21"/>
          <w:szCs w:val="21"/>
        </w:rPr>
      </w:pPr>
      <w:r w:rsidRPr="008E5126">
        <w:rPr>
          <w:rFonts w:eastAsia="等线"/>
          <w:sz w:val="21"/>
          <w:szCs w:val="21"/>
        </w:rPr>
        <w:t xml:space="preserve">Figure </w:t>
      </w:r>
      <w:r w:rsidR="007013A2" w:rsidRPr="008E5126">
        <w:rPr>
          <w:rFonts w:eastAsia="等线"/>
          <w:sz w:val="21"/>
          <w:szCs w:val="21"/>
        </w:rPr>
        <w:t>4</w:t>
      </w:r>
      <w:r w:rsidRPr="008E5126">
        <w:rPr>
          <w:rFonts w:eastAsia="等线"/>
          <w:sz w:val="21"/>
          <w:szCs w:val="21"/>
        </w:rPr>
        <w:t xml:space="preserve">: </w:t>
      </w:r>
      <w:r w:rsidR="007013A2" w:rsidRPr="008E5126">
        <w:rPr>
          <w:rFonts w:eastAsia="等线"/>
          <w:sz w:val="21"/>
          <w:szCs w:val="21"/>
        </w:rPr>
        <w:t>Receiver Operating Characteristic Curve</w:t>
      </w:r>
    </w:p>
    <w:p w14:paraId="7452A954" w14:textId="5461CC85" w:rsidR="00952639" w:rsidRPr="008E5126" w:rsidRDefault="007013A2" w:rsidP="00834F50">
      <w:pPr>
        <w:spacing w:line="288" w:lineRule="auto"/>
      </w:pPr>
      <w:r w:rsidRPr="008E5126">
        <w:rPr>
          <w:rFonts w:eastAsia="等线"/>
          <w:sz w:val="21"/>
          <w:szCs w:val="21"/>
        </w:rPr>
        <w:tab/>
      </w:r>
      <w:r w:rsidR="006457D1" w:rsidRPr="008E5126">
        <w:t>LR</w:t>
      </w:r>
      <w:r w:rsidRPr="008E5126">
        <w:t xml:space="preserve"> and MLP</w:t>
      </w:r>
      <w:r w:rsidR="007B017E" w:rsidRPr="008E5126">
        <w:t xml:space="preserve"> have large area than XGBRF.</w:t>
      </w:r>
      <w:r w:rsidR="00F60C1C" w:rsidRPr="008E5126">
        <w:t xml:space="preserve"> Both of </w:t>
      </w:r>
      <w:r w:rsidR="007B017E" w:rsidRPr="008E5126">
        <w:t xml:space="preserve"> </w:t>
      </w:r>
      <w:r w:rsidR="00F60C1C" w:rsidRPr="008E5126">
        <w:t>t</w:t>
      </w:r>
      <w:r w:rsidR="006E64CA" w:rsidRPr="008E5126">
        <w:t>heir Area Under ROC Curve</w:t>
      </w:r>
      <w:r w:rsidR="004D56C7" w:rsidRPr="008E5126">
        <w:t xml:space="preserve"> (AUC)</w:t>
      </w:r>
      <w:r w:rsidR="006E64CA" w:rsidRPr="008E5126">
        <w:t xml:space="preserve"> </w:t>
      </w:r>
      <w:r w:rsidR="00F60C1C" w:rsidRPr="008E5126">
        <w:t>are 0.83.</w:t>
      </w:r>
    </w:p>
    <w:p w14:paraId="2F21F919" w14:textId="7A3F928E" w:rsidR="00952639" w:rsidRPr="008E5126" w:rsidRDefault="00F60C1C" w:rsidP="006E6F75">
      <w:pPr>
        <w:spacing w:afterLines="30" w:after="72" w:line="288" w:lineRule="auto"/>
        <w:ind w:firstLine="420"/>
      </w:pPr>
      <w:r w:rsidRPr="008E5126">
        <w:t>The second method I used is EasyEnsemble Algorithm, this algorithm use Ensemble Learning to divide the positive</w:t>
      </w:r>
      <w:r w:rsidR="004D56C7" w:rsidRPr="008E5126">
        <w:t xml:space="preserve"> sample</w:t>
      </w:r>
      <w:r w:rsidRPr="008E5126">
        <w:t xml:space="preserve"> </w:t>
      </w:r>
      <w:r w:rsidR="00B10B96" w:rsidRPr="008E5126">
        <w:t>into many groups for different classifier.</w:t>
      </w:r>
      <w:r w:rsidR="004D4173" w:rsidRPr="008E5126">
        <w:t xml:space="preserve"> </w:t>
      </w:r>
      <w:r w:rsidR="008F4342" w:rsidRPr="008E5126">
        <w:t>So it doesn’t lose information on the whole.</w:t>
      </w:r>
      <w:r w:rsidR="009546DD" w:rsidRPr="008E5126">
        <w:t xml:space="preserve"> The </w:t>
      </w:r>
      <w:r w:rsidR="004D56C7" w:rsidRPr="008E5126">
        <w:t xml:space="preserve">accuracy rate of the </w:t>
      </w:r>
      <w:r w:rsidR="009546DD" w:rsidRPr="008E5126">
        <w:t>EasyEnsembleClassifier</w:t>
      </w:r>
      <w:r w:rsidR="004D56C7" w:rsidRPr="008E5126">
        <w:t xml:space="preserve"> (EEC)</w:t>
      </w:r>
      <w:r w:rsidR="009546DD" w:rsidRPr="008E5126">
        <w:t xml:space="preserve"> is 58.0%</w:t>
      </w:r>
      <w:r w:rsidR="00B1472E" w:rsidRPr="008E5126">
        <w:t>, and</w:t>
      </w:r>
      <w:r w:rsidR="004D56C7" w:rsidRPr="008E5126">
        <w:t xml:space="preserve"> the AUC of EEC is 0.61.</w:t>
      </w:r>
      <w:r w:rsidR="005451DE" w:rsidRPr="008E5126">
        <w:t xml:space="preserve"> So it is not </w:t>
      </w:r>
      <w:r w:rsidR="003F7DC9" w:rsidRPr="008E5126">
        <w:t>outstanding in accuracy.</w:t>
      </w:r>
      <w:r w:rsidR="0092222E" w:rsidRPr="008E5126">
        <w:t xml:space="preserve"> </w:t>
      </w:r>
    </w:p>
    <w:tbl>
      <w:tblPr>
        <w:tblStyle w:val="-3"/>
        <w:tblW w:w="0" w:type="auto"/>
        <w:tblInd w:w="574" w:type="dxa"/>
        <w:tblLook w:val="0620" w:firstRow="1" w:lastRow="0" w:firstColumn="0" w:lastColumn="0" w:noHBand="1" w:noVBand="1"/>
      </w:tblPr>
      <w:tblGrid>
        <w:gridCol w:w="1108"/>
        <w:gridCol w:w="1989"/>
        <w:gridCol w:w="1720"/>
        <w:gridCol w:w="1597"/>
        <w:gridCol w:w="2478"/>
      </w:tblGrid>
      <w:tr w:rsidR="00D40540" w:rsidRPr="008E5126" w14:paraId="2E8973A0" w14:textId="6F02F11E" w:rsidTr="00834F50">
        <w:trPr>
          <w:cnfStyle w:val="100000000000" w:firstRow="1" w:lastRow="0" w:firstColumn="0" w:lastColumn="0" w:oddVBand="0" w:evenVBand="0" w:oddHBand="0" w:evenHBand="0" w:firstRowFirstColumn="0" w:firstRowLastColumn="0" w:lastRowFirstColumn="0" w:lastRowLastColumn="0"/>
        </w:trPr>
        <w:tc>
          <w:tcPr>
            <w:tcW w:w="0" w:type="auto"/>
          </w:tcPr>
          <w:p w14:paraId="4E3A8515" w14:textId="49F770B4" w:rsidR="00D40540" w:rsidRPr="008E5126" w:rsidRDefault="00D40540" w:rsidP="00834F50">
            <w:pPr>
              <w:jc w:val="center"/>
              <w:rPr>
                <w:rFonts w:ascii="Times New Roman" w:hAnsi="Times New Roman" w:cs="Times New Roman"/>
              </w:rPr>
            </w:pPr>
          </w:p>
        </w:tc>
        <w:tc>
          <w:tcPr>
            <w:tcW w:w="0" w:type="auto"/>
          </w:tcPr>
          <w:p w14:paraId="041EBF76" w14:textId="3DF4CA64" w:rsidR="00D40540" w:rsidRPr="008E5126" w:rsidRDefault="00D40540" w:rsidP="00834F50">
            <w:pPr>
              <w:jc w:val="center"/>
              <w:rPr>
                <w:rFonts w:ascii="Times New Roman" w:hAnsi="Times New Roman" w:cs="Times New Roman"/>
                <w:color w:val="auto"/>
                <w:lang w:val="zh-CN"/>
              </w:rPr>
            </w:pPr>
            <w:r w:rsidRPr="008E5126">
              <w:rPr>
                <w:rFonts w:ascii="Times New Roman" w:hAnsi="Times New Roman" w:cs="Times New Roman"/>
                <w:color w:val="auto"/>
                <w:lang w:val="zh-CN"/>
              </w:rPr>
              <w:t>LogisticRegression</w:t>
            </w:r>
          </w:p>
        </w:tc>
        <w:tc>
          <w:tcPr>
            <w:tcW w:w="0" w:type="auto"/>
          </w:tcPr>
          <w:p w14:paraId="2B4AF0D1" w14:textId="52E9002E" w:rsidR="00D40540" w:rsidRPr="008E5126" w:rsidRDefault="00D40540" w:rsidP="00834F50">
            <w:pPr>
              <w:jc w:val="center"/>
              <w:rPr>
                <w:rFonts w:ascii="Times New Roman" w:hAnsi="Times New Roman" w:cs="Times New Roman"/>
                <w:color w:val="auto"/>
                <w:lang w:val="zh-CN"/>
              </w:rPr>
            </w:pPr>
            <w:r w:rsidRPr="008E5126">
              <w:rPr>
                <w:rFonts w:ascii="Times New Roman" w:hAnsi="Times New Roman" w:cs="Times New Roman"/>
                <w:color w:val="auto"/>
                <w:lang w:val="zh-CN"/>
              </w:rPr>
              <w:t>XGBFClassifier</w:t>
            </w:r>
          </w:p>
        </w:tc>
        <w:tc>
          <w:tcPr>
            <w:tcW w:w="0" w:type="auto"/>
          </w:tcPr>
          <w:p w14:paraId="36106899" w14:textId="2365287E" w:rsidR="00D40540" w:rsidRPr="008E5126" w:rsidRDefault="00D40540" w:rsidP="00834F50">
            <w:pPr>
              <w:jc w:val="center"/>
              <w:rPr>
                <w:rFonts w:ascii="Times New Roman" w:hAnsi="Times New Roman" w:cs="Times New Roman"/>
                <w:color w:val="auto"/>
              </w:rPr>
            </w:pPr>
            <w:r w:rsidRPr="008E5126">
              <w:rPr>
                <w:rFonts w:ascii="Times New Roman" w:hAnsi="Times New Roman" w:cs="Times New Roman"/>
                <w:color w:val="auto"/>
                <w:lang w:val="zh-CN"/>
              </w:rPr>
              <w:t>MLPClassifier</w:t>
            </w:r>
          </w:p>
        </w:tc>
        <w:tc>
          <w:tcPr>
            <w:tcW w:w="0" w:type="auto"/>
          </w:tcPr>
          <w:p w14:paraId="5EE8FC11" w14:textId="0400CF52" w:rsidR="00D40540" w:rsidRPr="008E5126" w:rsidRDefault="00D40540" w:rsidP="00834F50">
            <w:pPr>
              <w:jc w:val="center"/>
              <w:rPr>
                <w:rFonts w:ascii="Times New Roman" w:hAnsi="Times New Roman" w:cs="Times New Roman"/>
                <w:color w:val="auto"/>
                <w:lang w:val="zh-CN"/>
              </w:rPr>
            </w:pPr>
            <w:r w:rsidRPr="008E5126">
              <w:rPr>
                <w:rFonts w:ascii="Times New Roman" w:hAnsi="Times New Roman" w:cs="Times New Roman"/>
                <w:color w:val="auto"/>
                <w:lang w:val="zh-CN"/>
              </w:rPr>
              <w:t>EasyEnsembleClassifier</w:t>
            </w:r>
          </w:p>
        </w:tc>
      </w:tr>
      <w:tr w:rsidR="00D40540" w:rsidRPr="008E5126" w14:paraId="35552D7C" w14:textId="2B1AEEDF" w:rsidTr="00834F50">
        <w:tc>
          <w:tcPr>
            <w:tcW w:w="0" w:type="auto"/>
          </w:tcPr>
          <w:p w14:paraId="6A2583E2" w14:textId="3A6F8C82" w:rsidR="00D40540" w:rsidRPr="008E5126" w:rsidRDefault="00D40540" w:rsidP="00834F50">
            <w:pPr>
              <w:jc w:val="center"/>
              <w:rPr>
                <w:rFonts w:ascii="Times New Roman" w:hAnsi="Times New Roman" w:cs="Times New Roman"/>
                <w:b/>
                <w:bCs/>
                <w:lang w:val="zh-CN"/>
              </w:rPr>
            </w:pPr>
            <w:r w:rsidRPr="008E5126">
              <w:rPr>
                <w:rFonts w:ascii="Times New Roman" w:hAnsi="Times New Roman" w:cs="Times New Roman"/>
                <w:b/>
                <w:bCs/>
                <w:lang w:val="zh-CN"/>
              </w:rPr>
              <w:t>Accuracy</w:t>
            </w:r>
          </w:p>
        </w:tc>
        <w:tc>
          <w:tcPr>
            <w:tcW w:w="0" w:type="auto"/>
          </w:tcPr>
          <w:p w14:paraId="696EC046" w14:textId="64ED4FB2" w:rsidR="00D40540" w:rsidRPr="008E5126" w:rsidRDefault="003E684D" w:rsidP="00834F50">
            <w:pPr>
              <w:jc w:val="center"/>
              <w:rPr>
                <w:rFonts w:ascii="Times New Roman" w:hAnsi="Times New Roman" w:cs="Times New Roman"/>
                <w:lang w:val="zh-CN"/>
              </w:rPr>
            </w:pPr>
            <w:r w:rsidRPr="008E5126">
              <w:rPr>
                <w:rFonts w:ascii="Times New Roman" w:hAnsi="Times New Roman" w:cs="Times New Roman"/>
                <w:lang w:val="zh-CN"/>
              </w:rPr>
              <w:t>83.0%</w:t>
            </w:r>
          </w:p>
        </w:tc>
        <w:tc>
          <w:tcPr>
            <w:tcW w:w="0" w:type="auto"/>
          </w:tcPr>
          <w:p w14:paraId="66A76204" w14:textId="27255CF5" w:rsidR="00D40540" w:rsidRPr="008E5126" w:rsidRDefault="003E684D" w:rsidP="00834F50">
            <w:pPr>
              <w:jc w:val="center"/>
              <w:rPr>
                <w:rFonts w:ascii="Times New Roman" w:hAnsi="Times New Roman" w:cs="Times New Roman"/>
                <w:lang w:val="zh-CN"/>
              </w:rPr>
            </w:pPr>
            <w:r w:rsidRPr="008E5126">
              <w:rPr>
                <w:rFonts w:ascii="Times New Roman" w:hAnsi="Times New Roman" w:cs="Times New Roman"/>
                <w:lang w:val="zh-CN"/>
              </w:rPr>
              <w:t>80.7%</w:t>
            </w:r>
          </w:p>
        </w:tc>
        <w:tc>
          <w:tcPr>
            <w:tcW w:w="0" w:type="auto"/>
          </w:tcPr>
          <w:p w14:paraId="3C416F3C" w14:textId="1E891E6F" w:rsidR="00D40540" w:rsidRPr="008E5126" w:rsidRDefault="0067217A" w:rsidP="00834F50">
            <w:pPr>
              <w:jc w:val="center"/>
              <w:rPr>
                <w:rFonts w:ascii="Times New Roman" w:hAnsi="Times New Roman" w:cs="Times New Roman"/>
              </w:rPr>
            </w:pPr>
            <w:r w:rsidRPr="008E5126">
              <w:rPr>
                <w:rFonts w:ascii="Times New Roman" w:hAnsi="Times New Roman" w:cs="Times New Roman"/>
              </w:rPr>
              <w:t>85.6%</w:t>
            </w:r>
          </w:p>
        </w:tc>
        <w:tc>
          <w:tcPr>
            <w:tcW w:w="0" w:type="auto"/>
          </w:tcPr>
          <w:p w14:paraId="434A9A8F" w14:textId="7D0CD826" w:rsidR="00D40540" w:rsidRPr="008E5126" w:rsidRDefault="0067217A" w:rsidP="00834F50">
            <w:pPr>
              <w:jc w:val="center"/>
              <w:rPr>
                <w:rFonts w:ascii="Times New Roman" w:hAnsi="Times New Roman" w:cs="Times New Roman"/>
                <w:lang w:val="zh-CN"/>
              </w:rPr>
            </w:pPr>
            <w:r w:rsidRPr="008E5126">
              <w:rPr>
                <w:rFonts w:ascii="Times New Roman" w:hAnsi="Times New Roman" w:cs="Times New Roman"/>
                <w:lang w:val="zh-CN"/>
              </w:rPr>
              <w:t>58.0%</w:t>
            </w:r>
          </w:p>
        </w:tc>
      </w:tr>
      <w:tr w:rsidR="00D40540" w:rsidRPr="008E5126" w14:paraId="2FD3507D" w14:textId="2018269C" w:rsidTr="00834F50">
        <w:tc>
          <w:tcPr>
            <w:tcW w:w="0" w:type="auto"/>
          </w:tcPr>
          <w:p w14:paraId="1FBEBBF9" w14:textId="531A80E4" w:rsidR="00D40540" w:rsidRPr="008E5126" w:rsidRDefault="00D40540" w:rsidP="00834F50">
            <w:pPr>
              <w:jc w:val="center"/>
              <w:rPr>
                <w:rFonts w:ascii="Times New Roman" w:hAnsi="Times New Roman" w:cs="Times New Roman"/>
                <w:b/>
                <w:bCs/>
                <w:lang w:val="zh-CN"/>
              </w:rPr>
            </w:pPr>
            <w:r w:rsidRPr="008E5126">
              <w:rPr>
                <w:rFonts w:ascii="Times New Roman" w:hAnsi="Times New Roman" w:cs="Times New Roman"/>
                <w:b/>
                <w:bCs/>
                <w:lang w:val="zh-CN"/>
              </w:rPr>
              <w:t>AUC</w:t>
            </w:r>
          </w:p>
        </w:tc>
        <w:tc>
          <w:tcPr>
            <w:tcW w:w="0" w:type="auto"/>
          </w:tcPr>
          <w:p w14:paraId="3969531D" w14:textId="2705D5F6" w:rsidR="00D40540" w:rsidRPr="008E5126" w:rsidRDefault="003E684D" w:rsidP="00834F50">
            <w:pPr>
              <w:jc w:val="center"/>
              <w:rPr>
                <w:rFonts w:ascii="Times New Roman" w:hAnsi="Times New Roman" w:cs="Times New Roman"/>
                <w:lang w:val="zh-CN"/>
              </w:rPr>
            </w:pPr>
            <w:r w:rsidRPr="008E5126">
              <w:rPr>
                <w:rFonts w:ascii="Times New Roman" w:hAnsi="Times New Roman" w:cs="Times New Roman"/>
                <w:lang w:val="zh-CN"/>
              </w:rPr>
              <w:t>0.83</w:t>
            </w:r>
          </w:p>
        </w:tc>
        <w:tc>
          <w:tcPr>
            <w:tcW w:w="0" w:type="auto"/>
          </w:tcPr>
          <w:p w14:paraId="3AD830A4" w14:textId="5B328196" w:rsidR="00D40540" w:rsidRPr="008E5126" w:rsidRDefault="003E684D" w:rsidP="00834F50">
            <w:pPr>
              <w:jc w:val="center"/>
              <w:rPr>
                <w:rFonts w:ascii="Times New Roman" w:hAnsi="Times New Roman" w:cs="Times New Roman"/>
                <w:lang w:val="zh-CN"/>
              </w:rPr>
            </w:pPr>
            <w:r w:rsidRPr="008E5126">
              <w:rPr>
                <w:rFonts w:ascii="Times New Roman" w:hAnsi="Times New Roman" w:cs="Times New Roman"/>
                <w:lang w:val="zh-CN"/>
              </w:rPr>
              <w:t>0.72</w:t>
            </w:r>
          </w:p>
        </w:tc>
        <w:tc>
          <w:tcPr>
            <w:tcW w:w="0" w:type="auto"/>
          </w:tcPr>
          <w:p w14:paraId="733E15B2" w14:textId="067C0FFF" w:rsidR="00D40540" w:rsidRPr="008E5126" w:rsidRDefault="0067217A" w:rsidP="00834F50">
            <w:pPr>
              <w:jc w:val="center"/>
              <w:rPr>
                <w:rFonts w:ascii="Times New Roman" w:hAnsi="Times New Roman" w:cs="Times New Roman"/>
              </w:rPr>
            </w:pPr>
            <w:r w:rsidRPr="008E5126">
              <w:rPr>
                <w:rFonts w:ascii="Times New Roman" w:hAnsi="Times New Roman" w:cs="Times New Roman"/>
              </w:rPr>
              <w:t>0.</w:t>
            </w:r>
            <w:r w:rsidR="003E684D" w:rsidRPr="008E5126">
              <w:rPr>
                <w:rFonts w:ascii="Times New Roman" w:hAnsi="Times New Roman" w:cs="Times New Roman"/>
              </w:rPr>
              <w:t>83</w:t>
            </w:r>
          </w:p>
        </w:tc>
        <w:tc>
          <w:tcPr>
            <w:tcW w:w="0" w:type="auto"/>
          </w:tcPr>
          <w:p w14:paraId="598DED29" w14:textId="607E6295" w:rsidR="00D40540" w:rsidRPr="008E5126" w:rsidRDefault="0067217A" w:rsidP="00834F50">
            <w:pPr>
              <w:jc w:val="center"/>
              <w:rPr>
                <w:rFonts w:ascii="Times New Roman" w:hAnsi="Times New Roman" w:cs="Times New Roman"/>
                <w:lang w:val="zh-CN"/>
              </w:rPr>
            </w:pPr>
            <w:r w:rsidRPr="008E5126">
              <w:rPr>
                <w:rFonts w:ascii="Times New Roman" w:hAnsi="Times New Roman" w:cs="Times New Roman"/>
                <w:lang w:val="zh-CN"/>
              </w:rPr>
              <w:t>0.60</w:t>
            </w:r>
          </w:p>
        </w:tc>
      </w:tr>
    </w:tbl>
    <w:p w14:paraId="38D7C225" w14:textId="3E907C78" w:rsidR="00D40540" w:rsidRPr="008E5126" w:rsidRDefault="00834F50" w:rsidP="008E5126">
      <w:pPr>
        <w:spacing w:beforeLines="20" w:before="48" w:afterLines="20" w:after="48"/>
        <w:ind w:firstLine="284"/>
        <w:jc w:val="center"/>
        <w:rPr>
          <w:rFonts w:eastAsia="等线"/>
          <w:sz w:val="21"/>
          <w:szCs w:val="21"/>
        </w:rPr>
      </w:pPr>
      <w:r w:rsidRPr="008E5126">
        <w:rPr>
          <w:rFonts w:eastAsia="等线"/>
          <w:sz w:val="21"/>
          <w:szCs w:val="21"/>
        </w:rPr>
        <w:t xml:space="preserve">Table </w:t>
      </w:r>
      <w:r w:rsidRPr="008E5126">
        <w:rPr>
          <w:rFonts w:eastAsia="等线"/>
          <w:sz w:val="21"/>
          <w:szCs w:val="21"/>
        </w:rPr>
        <w:t>3</w:t>
      </w:r>
      <w:r w:rsidRPr="008E5126">
        <w:rPr>
          <w:rFonts w:eastAsia="等线"/>
          <w:sz w:val="21"/>
          <w:szCs w:val="21"/>
        </w:rPr>
        <w:t>: The Number of Samples for each Classification</w:t>
      </w:r>
    </w:p>
    <w:p w14:paraId="4803ECD2" w14:textId="1130AE1F" w:rsidR="00834F50" w:rsidRPr="008E5126" w:rsidRDefault="00834F50" w:rsidP="006E6F75">
      <w:pPr>
        <w:spacing w:afterLines="30" w:after="72" w:line="288" w:lineRule="auto"/>
        <w:ind w:firstLine="420"/>
      </w:pPr>
      <w:r w:rsidRPr="008E5126">
        <w:t>Here is the accuracy and AUC of these model in table 3</w:t>
      </w:r>
      <w:r w:rsidR="00AC400A">
        <w:t>.</w:t>
      </w:r>
      <w:r w:rsidRPr="008E5126">
        <w:t xml:space="preserve"> </w:t>
      </w:r>
      <w:r w:rsidR="00AC400A">
        <w:t>I think the LR or MLPC is better for the company to predict. T</w:t>
      </w:r>
      <w:r w:rsidRPr="008E5126">
        <w:t xml:space="preserve">he default model’s prediction results thought different model </w:t>
      </w:r>
      <w:r w:rsidR="00AC400A">
        <w:t xml:space="preserve">is </w:t>
      </w:r>
      <w:bookmarkStart w:id="0" w:name="_GoBack"/>
      <w:bookmarkEnd w:id="0"/>
      <w:r w:rsidRPr="008E5126">
        <w:t>in figure 5.</w:t>
      </w:r>
    </w:p>
    <w:p w14:paraId="31D789CC" w14:textId="2C18EB7D" w:rsidR="0092222E" w:rsidRPr="008E5126" w:rsidRDefault="0092222E" w:rsidP="00E2375E">
      <w:pPr>
        <w:spacing w:afterLines="20" w:after="48"/>
        <w:jc w:val="center"/>
        <w:rPr>
          <w:rFonts w:eastAsia="等线"/>
          <w:sz w:val="21"/>
          <w:szCs w:val="21"/>
        </w:rPr>
      </w:pPr>
      <w:r w:rsidRPr="008E5126">
        <w:rPr>
          <w:rFonts w:eastAsia="等线"/>
          <w:noProof/>
          <w:sz w:val="21"/>
          <w:szCs w:val="21"/>
        </w:rPr>
        <w:drawing>
          <wp:inline distT="0" distB="0" distL="0" distR="0" wp14:anchorId="5A9FD0D6" wp14:editId="778AF68D">
            <wp:extent cx="3763311" cy="22569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022" cy="2268766"/>
                    </a:xfrm>
                    <a:prstGeom prst="rect">
                      <a:avLst/>
                    </a:prstGeom>
                    <a:noFill/>
                  </pic:spPr>
                </pic:pic>
              </a:graphicData>
            </a:graphic>
          </wp:inline>
        </w:drawing>
      </w:r>
    </w:p>
    <w:p w14:paraId="78BA7C92" w14:textId="1EF442B9" w:rsidR="00D40540" w:rsidRPr="008E5126" w:rsidRDefault="00D3302D" w:rsidP="00D40540">
      <w:pPr>
        <w:spacing w:afterLines="20" w:after="48"/>
        <w:jc w:val="center"/>
        <w:rPr>
          <w:rFonts w:eastAsia="等线"/>
          <w:sz w:val="21"/>
          <w:szCs w:val="21"/>
        </w:rPr>
      </w:pPr>
      <w:r w:rsidRPr="008E5126">
        <w:rPr>
          <w:rFonts w:eastAsia="等线"/>
          <w:sz w:val="21"/>
          <w:szCs w:val="21"/>
        </w:rPr>
        <w:t xml:space="preserve">Figure </w:t>
      </w:r>
      <w:r w:rsidR="001B6069" w:rsidRPr="008E5126">
        <w:rPr>
          <w:rFonts w:eastAsia="等线"/>
          <w:sz w:val="21"/>
          <w:szCs w:val="21"/>
        </w:rPr>
        <w:t>5</w:t>
      </w:r>
      <w:r w:rsidRPr="008E5126">
        <w:rPr>
          <w:rFonts w:eastAsia="等线"/>
          <w:sz w:val="21"/>
          <w:szCs w:val="21"/>
        </w:rPr>
        <w:t xml:space="preserve">: </w:t>
      </w:r>
      <w:r w:rsidR="00D40540" w:rsidRPr="008E5126">
        <w:rPr>
          <w:rFonts w:eastAsia="等线"/>
          <w:sz w:val="21"/>
          <w:szCs w:val="21"/>
        </w:rPr>
        <w:t>Results predicted by the models</w:t>
      </w:r>
    </w:p>
    <w:p w14:paraId="1BB073CC" w14:textId="7464382C" w:rsidR="00D40540" w:rsidRPr="008E5126" w:rsidRDefault="009F5589" w:rsidP="006E6F75">
      <w:pPr>
        <w:spacing w:afterLines="30" w:after="72" w:line="288" w:lineRule="auto"/>
        <w:ind w:firstLine="420"/>
      </w:pPr>
      <w:r w:rsidRPr="008E5126">
        <w:t xml:space="preserve">In figure 5, the negative value means bad loan, the positive value means good loan. I put </w:t>
      </w:r>
      <w:r w:rsidR="000A2152" w:rsidRPr="008E5126">
        <w:t>four model’s prediction into one plot to predict the most probable</w:t>
      </w:r>
      <w:r w:rsidR="006173A5" w:rsidRPr="008E5126">
        <w:t xml:space="preserve"> label for the default loan status.</w:t>
      </w:r>
    </w:p>
    <w:p w14:paraId="65373820" w14:textId="2A05B32E" w:rsidR="004734BB" w:rsidRPr="008E5126" w:rsidRDefault="004734BB" w:rsidP="006E6F75">
      <w:pPr>
        <w:spacing w:afterLines="30" w:after="72" w:line="288" w:lineRule="auto"/>
        <w:ind w:firstLine="420"/>
      </w:pPr>
      <w:r w:rsidRPr="008E5126">
        <w:t>Th</w:t>
      </w:r>
      <w:r w:rsidR="00D1143C" w:rsidRPr="008E5126">
        <w:t>anks for reading</w:t>
      </w:r>
      <w:r w:rsidRPr="008E5126">
        <w:t>. If you have any questions, please contact me. I will keep learning and try my best in our research.</w:t>
      </w:r>
    </w:p>
    <w:sectPr w:rsidR="004734BB" w:rsidRPr="008E5126" w:rsidSect="004E34EA">
      <w:pgSz w:w="12240" w:h="15840"/>
      <w:pgMar w:top="709"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Noto Sans CJK SC Regular">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7141C"/>
    <w:multiLevelType w:val="multilevel"/>
    <w:tmpl w:val="54C6C17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754110FD"/>
    <w:multiLevelType w:val="multilevel"/>
    <w:tmpl w:val="F98406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70DD5"/>
    <w:rsid w:val="00021959"/>
    <w:rsid w:val="000373C5"/>
    <w:rsid w:val="000400F4"/>
    <w:rsid w:val="00055B14"/>
    <w:rsid w:val="000747BA"/>
    <w:rsid w:val="00075171"/>
    <w:rsid w:val="000A2152"/>
    <w:rsid w:val="000C6399"/>
    <w:rsid w:val="00132B53"/>
    <w:rsid w:val="00136AA8"/>
    <w:rsid w:val="00175339"/>
    <w:rsid w:val="001B6069"/>
    <w:rsid w:val="001D131C"/>
    <w:rsid w:val="001E4C28"/>
    <w:rsid w:val="001F236C"/>
    <w:rsid w:val="00210398"/>
    <w:rsid w:val="00246A15"/>
    <w:rsid w:val="00253D99"/>
    <w:rsid w:val="00261882"/>
    <w:rsid w:val="002645C7"/>
    <w:rsid w:val="002A11E3"/>
    <w:rsid w:val="002B04B6"/>
    <w:rsid w:val="002C4831"/>
    <w:rsid w:val="002C4D05"/>
    <w:rsid w:val="0030513E"/>
    <w:rsid w:val="00376904"/>
    <w:rsid w:val="00383216"/>
    <w:rsid w:val="003B0337"/>
    <w:rsid w:val="003E684D"/>
    <w:rsid w:val="003F19FE"/>
    <w:rsid w:val="003F7DC9"/>
    <w:rsid w:val="004409CB"/>
    <w:rsid w:val="004468A4"/>
    <w:rsid w:val="004734BB"/>
    <w:rsid w:val="00495A79"/>
    <w:rsid w:val="004A2E24"/>
    <w:rsid w:val="004A5468"/>
    <w:rsid w:val="004D4173"/>
    <w:rsid w:val="004D56C7"/>
    <w:rsid w:val="004D65FC"/>
    <w:rsid w:val="004E34EA"/>
    <w:rsid w:val="004E573F"/>
    <w:rsid w:val="004E64CF"/>
    <w:rsid w:val="0050186A"/>
    <w:rsid w:val="00515E40"/>
    <w:rsid w:val="00526BA9"/>
    <w:rsid w:val="00545095"/>
    <w:rsid w:val="005451DE"/>
    <w:rsid w:val="0056190C"/>
    <w:rsid w:val="00566C8E"/>
    <w:rsid w:val="00581517"/>
    <w:rsid w:val="0058356E"/>
    <w:rsid w:val="005A363C"/>
    <w:rsid w:val="005D1930"/>
    <w:rsid w:val="005F48BC"/>
    <w:rsid w:val="006173A5"/>
    <w:rsid w:val="0062635A"/>
    <w:rsid w:val="00636956"/>
    <w:rsid w:val="00636DEB"/>
    <w:rsid w:val="006457D1"/>
    <w:rsid w:val="00652F0B"/>
    <w:rsid w:val="0065688B"/>
    <w:rsid w:val="0067217A"/>
    <w:rsid w:val="006C79A4"/>
    <w:rsid w:val="006D5A6E"/>
    <w:rsid w:val="006E64CA"/>
    <w:rsid w:val="006E6F75"/>
    <w:rsid w:val="006F14A6"/>
    <w:rsid w:val="007013A2"/>
    <w:rsid w:val="007757FD"/>
    <w:rsid w:val="007B017E"/>
    <w:rsid w:val="007B1B02"/>
    <w:rsid w:val="00834F50"/>
    <w:rsid w:val="008C091D"/>
    <w:rsid w:val="008C0C1E"/>
    <w:rsid w:val="008E5126"/>
    <w:rsid w:val="008F4342"/>
    <w:rsid w:val="0092222E"/>
    <w:rsid w:val="009323D2"/>
    <w:rsid w:val="00952639"/>
    <w:rsid w:val="009546DD"/>
    <w:rsid w:val="00963E9D"/>
    <w:rsid w:val="009673C8"/>
    <w:rsid w:val="00970169"/>
    <w:rsid w:val="00981D36"/>
    <w:rsid w:val="009A2B4E"/>
    <w:rsid w:val="009F5589"/>
    <w:rsid w:val="009F6844"/>
    <w:rsid w:val="009F6C36"/>
    <w:rsid w:val="00A070B4"/>
    <w:rsid w:val="00A3496A"/>
    <w:rsid w:val="00A53AE1"/>
    <w:rsid w:val="00A728A7"/>
    <w:rsid w:val="00AC400A"/>
    <w:rsid w:val="00AD1618"/>
    <w:rsid w:val="00AF4945"/>
    <w:rsid w:val="00B0718A"/>
    <w:rsid w:val="00B10B96"/>
    <w:rsid w:val="00B1472E"/>
    <w:rsid w:val="00B21C54"/>
    <w:rsid w:val="00B24E97"/>
    <w:rsid w:val="00B34E52"/>
    <w:rsid w:val="00B603B3"/>
    <w:rsid w:val="00B77F87"/>
    <w:rsid w:val="00B905DD"/>
    <w:rsid w:val="00BF4845"/>
    <w:rsid w:val="00C112B6"/>
    <w:rsid w:val="00C25908"/>
    <w:rsid w:val="00C416EA"/>
    <w:rsid w:val="00C42061"/>
    <w:rsid w:val="00C4398B"/>
    <w:rsid w:val="00C70DD5"/>
    <w:rsid w:val="00C93915"/>
    <w:rsid w:val="00CB70E0"/>
    <w:rsid w:val="00CD57F6"/>
    <w:rsid w:val="00D1143C"/>
    <w:rsid w:val="00D26C31"/>
    <w:rsid w:val="00D3302D"/>
    <w:rsid w:val="00D40540"/>
    <w:rsid w:val="00D81013"/>
    <w:rsid w:val="00D82950"/>
    <w:rsid w:val="00D93E0A"/>
    <w:rsid w:val="00DB167F"/>
    <w:rsid w:val="00DB3007"/>
    <w:rsid w:val="00DC0A22"/>
    <w:rsid w:val="00E2375E"/>
    <w:rsid w:val="00E30A1A"/>
    <w:rsid w:val="00E3647C"/>
    <w:rsid w:val="00E36BED"/>
    <w:rsid w:val="00E607CE"/>
    <w:rsid w:val="00E6708A"/>
    <w:rsid w:val="00E95607"/>
    <w:rsid w:val="00E972E2"/>
    <w:rsid w:val="00EE4022"/>
    <w:rsid w:val="00EE7124"/>
    <w:rsid w:val="00EF0FA2"/>
    <w:rsid w:val="00EF7111"/>
    <w:rsid w:val="00F00F64"/>
    <w:rsid w:val="00F21684"/>
    <w:rsid w:val="00F34FA2"/>
    <w:rsid w:val="00F37F38"/>
    <w:rsid w:val="00F54BD4"/>
    <w:rsid w:val="00F607E7"/>
    <w:rsid w:val="00F6084B"/>
    <w:rsid w:val="00F60C1C"/>
    <w:rsid w:val="00F85623"/>
    <w:rsid w:val="00FC3C4E"/>
    <w:rsid w:val="00FD1355"/>
    <w:rsid w:val="00FE0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6F8A"/>
  <w15:docId w15:val="{D9828473-A091-4BF5-96C5-7DADB016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 w:hAnsi="Times New Roman" w:cs="Times New Roman"/>
        <w:color w:val="00000A"/>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脚注文本 字符"/>
    <w:basedOn w:val="a0"/>
    <w:qFormat/>
    <w:rPr>
      <w:rFonts w:ascii="等线" w:hAnsi="等线" w:cs="Times New Roman"/>
      <w:szCs w:val="20"/>
      <w:lang w:bidi="ar-SA"/>
    </w:rPr>
  </w:style>
  <w:style w:type="character" w:styleId="a4">
    <w:name w:val="Subtle Emphasis"/>
    <w:basedOn w:val="a0"/>
    <w:qFormat/>
    <w:rPr>
      <w:i/>
      <w:iCs/>
    </w:rPr>
  </w:style>
  <w:style w:type="character" w:customStyle="1" w:styleId="InternetLink">
    <w:name w:val="Internet Link"/>
    <w:basedOn w:val="a0"/>
    <w:rPr>
      <w:color w:val="0563C1"/>
      <w:u w:val="single"/>
    </w:rPr>
  </w:style>
  <w:style w:type="character" w:styleId="a5">
    <w:name w:val="Unresolved Mention"/>
    <w:basedOn w:val="a0"/>
    <w:qFormat/>
    <w:rPr>
      <w:color w:val="605E5C"/>
      <w:highlight w:val="lightGray"/>
    </w:rPr>
  </w:style>
  <w:style w:type="character" w:customStyle="1" w:styleId="a6">
    <w:name w:val="页眉 字符"/>
    <w:basedOn w:val="a0"/>
    <w:qFormat/>
    <w:rPr>
      <w:rFonts w:eastAsia="Noto Sans CJK SC Regular" w:cs="Mangal"/>
      <w:color w:val="00000A"/>
      <w:sz w:val="18"/>
      <w:szCs w:val="16"/>
    </w:rPr>
  </w:style>
  <w:style w:type="character" w:customStyle="1" w:styleId="a7">
    <w:name w:val="页脚 字符"/>
    <w:basedOn w:val="a0"/>
    <w:qFormat/>
    <w:rPr>
      <w:rFonts w:eastAsia="Noto Sans CJK SC Regular" w:cs="Mangal"/>
      <w:color w:val="00000A"/>
      <w:sz w:val="18"/>
      <w:szCs w:val="16"/>
    </w:rPr>
  </w:style>
  <w:style w:type="paragraph" w:customStyle="1" w:styleId="Heading">
    <w:name w:val="Heading"/>
    <w:basedOn w:val="a"/>
    <w:next w:val="a8"/>
    <w:qFormat/>
    <w:pPr>
      <w:keepNext/>
      <w:spacing w:before="240" w:after="120"/>
    </w:pPr>
    <w:rPr>
      <w:rFonts w:ascii="Liberation Sans" w:hAnsi="Liberation Sans"/>
      <w:sz w:val="28"/>
      <w:szCs w:val="28"/>
    </w:rPr>
  </w:style>
  <w:style w:type="paragraph" w:styleId="a8">
    <w:name w:val="Body Text"/>
    <w:basedOn w:val="a"/>
    <w:pPr>
      <w:spacing w:after="140" w:line="288" w:lineRule="auto"/>
    </w:pPr>
  </w:style>
  <w:style w:type="paragraph" w:styleId="a9">
    <w:name w:val="List"/>
    <w:basedOn w:val="a8"/>
  </w:style>
  <w:style w:type="paragraph" w:styleId="aa">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DecimalAligned">
    <w:name w:val="Decimal Aligned"/>
    <w:basedOn w:val="a"/>
    <w:qFormat/>
    <w:pPr>
      <w:tabs>
        <w:tab w:val="decimal" w:pos="360"/>
      </w:tabs>
      <w:spacing w:after="200" w:line="276" w:lineRule="auto"/>
    </w:pPr>
    <w:rPr>
      <w:rFonts w:ascii="等线" w:eastAsia="等线" w:hAnsi="等线"/>
      <w:sz w:val="22"/>
      <w:szCs w:val="22"/>
      <w:lang w:bidi="ar-SA"/>
    </w:rPr>
  </w:style>
  <w:style w:type="paragraph" w:styleId="ab">
    <w:name w:val="footnote text"/>
    <w:basedOn w:val="a"/>
    <w:qFormat/>
    <w:rPr>
      <w:rFonts w:ascii="等线" w:eastAsia="等线" w:hAnsi="等线"/>
      <w:sz w:val="20"/>
      <w:szCs w:val="20"/>
      <w:lang w:bidi="ar-SA"/>
    </w:rPr>
  </w:style>
  <w:style w:type="paragraph" w:styleId="ac">
    <w:name w:val="List Paragraph"/>
    <w:basedOn w:val="a"/>
    <w:qFormat/>
    <w:pPr>
      <w:ind w:firstLine="420"/>
    </w:pPr>
    <w:rPr>
      <w:rFonts w:cs="Mangal"/>
      <w:szCs w:val="21"/>
    </w:rPr>
  </w:style>
  <w:style w:type="paragraph" w:styleId="ad">
    <w:name w:val="header"/>
    <w:basedOn w:val="a"/>
    <w:pPr>
      <w:pBdr>
        <w:bottom w:val="single" w:sz="6" w:space="1" w:color="00000A"/>
      </w:pBdr>
      <w:tabs>
        <w:tab w:val="center" w:pos="4153"/>
        <w:tab w:val="right" w:pos="8306"/>
      </w:tabs>
      <w:snapToGrid w:val="0"/>
      <w:jc w:val="center"/>
    </w:pPr>
    <w:rPr>
      <w:rFonts w:cs="Mangal"/>
      <w:sz w:val="18"/>
      <w:szCs w:val="16"/>
    </w:rPr>
  </w:style>
  <w:style w:type="paragraph" w:styleId="ae">
    <w:name w:val="footer"/>
    <w:basedOn w:val="a"/>
    <w:pPr>
      <w:tabs>
        <w:tab w:val="center" w:pos="4153"/>
        <w:tab w:val="right" w:pos="8306"/>
      </w:tabs>
      <w:snapToGrid w:val="0"/>
    </w:pPr>
    <w:rPr>
      <w:rFonts w:cs="Mangal"/>
      <w:sz w:val="18"/>
      <w:szCs w:val="16"/>
    </w:rPr>
  </w:style>
  <w:style w:type="paragraph" w:customStyle="1" w:styleId="TableContents">
    <w:name w:val="Table Contents"/>
    <w:basedOn w:val="a"/>
    <w:qFormat/>
  </w:style>
  <w:style w:type="table" w:styleId="-3">
    <w:name w:val="Light List Accent 3"/>
    <w:basedOn w:val="a1"/>
    <w:uiPriority w:val="61"/>
    <w:rsid w:val="00DC0A22"/>
    <w:rPr>
      <w:rFonts w:asciiTheme="minorHAnsi" w:eastAsiaTheme="minorEastAsia" w:hAnsiTheme="minorHAnsi" w:cstheme="minorBidi"/>
      <w:color w:val="auto"/>
      <w:sz w:val="22"/>
      <w:szCs w:val="22"/>
      <w:lang w:bidi="ar-S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96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2563</TotalTime>
  <Pages>4</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宗 子钰</cp:lastModifiedBy>
  <cp:revision>239</cp:revision>
  <cp:lastPrinted>2019-12-22T10:47:00Z</cp:lastPrinted>
  <dcterms:created xsi:type="dcterms:W3CDTF">2019-12-14T19:06:00Z</dcterms:created>
  <dcterms:modified xsi:type="dcterms:W3CDTF">2019-12-22T10:50:00Z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