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199EACA2" w14:textId="77777777" w:rsidR="00D33290"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p>
    <w:p w14:paraId="3FD6C31F" w14:textId="64CCA339" w:rsidR="00BD0C69" w:rsidRDefault="001C09C9" w:rsidP="00380687">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w:t>
      </w:r>
      <w:r w:rsidR="00C5489A">
        <w:rPr>
          <w:rFonts w:ascii="Times New Roman" w:hAnsi="Times New Roman" w:cs="Times New Roman"/>
          <w:sz w:val="24"/>
          <w:szCs w:val="24"/>
          <w:lang w:val="es-419"/>
        </w:rPr>
        <w:lastRenderedPageBreak/>
        <w:t xml:space="preserve">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simplemente no lo encuentre y 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9AB5DC2"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la información de los pacientes sea mostrada en pantalla.</w:t>
      </w:r>
    </w:p>
    <w:p w14:paraId="5E38A0EF"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sea posible filtrar dicha información por los diferentes campos que la componen</w:t>
      </w:r>
    </w:p>
    <w:p w14:paraId="3D82D94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mostrar gráficos a partir de la información de los pacientes</w:t>
      </w:r>
    </w:p>
    <w:p w14:paraId="5FD6343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clasificar a los nuevos pacientes entre los que tiene problemas de corazón y los que no.</w:t>
      </w:r>
    </w:p>
    <w:p w14:paraId="379DD708"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almacenar la información de los nuevos pacientes y su clasificación.</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62607884"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w:t>
      </w:r>
      <w:r>
        <w:rPr>
          <w:rFonts w:ascii="Times New Roman" w:hAnsi="Times New Roman" w:cs="Times New Roman"/>
          <w:sz w:val="24"/>
          <w:szCs w:val="24"/>
          <w:lang w:val="es-419"/>
        </w:rPr>
        <w:lastRenderedPageBreak/>
        <w:t xml:space="preserve">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manera intuitiva la información</w:t>
      </w:r>
      <w:r w:rsidR="005F772F">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5692FF9A" w14:textId="019E45A3" w:rsidR="00DF0B9A" w:rsidRPr="00BF392D" w:rsidRDefault="00E5593A" w:rsidP="00DF0B9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w:t>
      </w:r>
      <w:r>
        <w:rPr>
          <w:rFonts w:ascii="Times New Roman" w:hAnsi="Times New Roman" w:cs="Times New Roman"/>
          <w:sz w:val="24"/>
          <w:szCs w:val="24"/>
          <w:lang w:val="es-419"/>
        </w:rPr>
        <w:lastRenderedPageBreak/>
        <w:t xml:space="preserve">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E91F6C0" w14:textId="54AF6A44" w:rsidR="00B46719" w:rsidRPr="00B46719" w:rsidRDefault="00DF0B9A" w:rsidP="00B46719">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t>Especificación de requerimientos funcionales</w:t>
      </w:r>
    </w:p>
    <w:tbl>
      <w:tblPr>
        <w:tblStyle w:val="Tablaconcuadrcula"/>
        <w:tblW w:w="0" w:type="auto"/>
        <w:tblLook w:val="04A0" w:firstRow="1" w:lastRow="0" w:firstColumn="1" w:lastColumn="0" w:noHBand="0" w:noVBand="1"/>
      </w:tblPr>
      <w:tblGrid>
        <w:gridCol w:w="1413"/>
        <w:gridCol w:w="7415"/>
      </w:tblGrid>
      <w:tr w:rsidR="00B46719" w:rsidRPr="00462275" w14:paraId="493EB998" w14:textId="77777777" w:rsidTr="00D40E95">
        <w:tc>
          <w:tcPr>
            <w:tcW w:w="1413" w:type="dxa"/>
            <w:shd w:val="clear" w:color="auto" w:fill="FBE4D5" w:themeFill="accent2" w:themeFillTint="33"/>
          </w:tcPr>
          <w:p w14:paraId="10B3ED08"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RF 1</w:t>
            </w:r>
          </w:p>
        </w:tc>
        <w:tc>
          <w:tcPr>
            <w:tcW w:w="7415" w:type="dxa"/>
            <w:shd w:val="clear" w:color="auto" w:fill="FBE4D5" w:themeFill="accent2" w:themeFillTint="33"/>
          </w:tcPr>
          <w:p w14:paraId="6199181B"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Tabular información del </w:t>
            </w:r>
            <w:proofErr w:type="spellStart"/>
            <w:r>
              <w:rPr>
                <w:rFonts w:ascii="Times New Roman" w:hAnsi="Times New Roman" w:cs="Times New Roman"/>
                <w:sz w:val="24"/>
                <w:szCs w:val="24"/>
              </w:rPr>
              <w:t>Dataset</w:t>
            </w:r>
            <w:proofErr w:type="spellEnd"/>
          </w:p>
        </w:tc>
      </w:tr>
      <w:tr w:rsidR="00B46719" w:rsidRPr="00D33290" w14:paraId="3592DB7A" w14:textId="77777777" w:rsidTr="00D40E95">
        <w:tc>
          <w:tcPr>
            <w:tcW w:w="1413" w:type="dxa"/>
          </w:tcPr>
          <w:p w14:paraId="0662EAB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BD42B6E"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cargar y mostrar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46719" w:rsidRPr="00462275" w14:paraId="37814712" w14:textId="77777777" w:rsidTr="00D40E95">
        <w:tc>
          <w:tcPr>
            <w:tcW w:w="1413" w:type="dxa"/>
          </w:tcPr>
          <w:p w14:paraId="5DFA99D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1ED4BC9"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D33290" w14:paraId="33BB9FFE" w14:textId="77777777" w:rsidTr="00D40E95">
        <w:tc>
          <w:tcPr>
            <w:tcW w:w="1413" w:type="dxa"/>
          </w:tcPr>
          <w:p w14:paraId="75904A7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B868C28"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 la información tabulada</w:t>
            </w:r>
          </w:p>
        </w:tc>
      </w:tr>
    </w:tbl>
    <w:p w14:paraId="3FF5955C"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D33290" w14:paraId="7A9FF4E3" w14:textId="77777777" w:rsidTr="00D40E95">
        <w:tc>
          <w:tcPr>
            <w:tcW w:w="1413" w:type="dxa"/>
            <w:shd w:val="clear" w:color="auto" w:fill="FBE4D5" w:themeFill="accent2" w:themeFillTint="33"/>
          </w:tcPr>
          <w:p w14:paraId="4B6FCC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2</w:t>
            </w:r>
          </w:p>
        </w:tc>
        <w:tc>
          <w:tcPr>
            <w:tcW w:w="7415" w:type="dxa"/>
            <w:shd w:val="clear" w:color="auto" w:fill="FBE4D5" w:themeFill="accent2" w:themeFillTint="33"/>
          </w:tcPr>
          <w:p w14:paraId="1AF9C24E"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Filtrar la información por campos</w:t>
            </w:r>
          </w:p>
        </w:tc>
      </w:tr>
      <w:tr w:rsidR="00B46719" w:rsidRPr="00D33290" w14:paraId="2ADD4EDC" w14:textId="77777777" w:rsidTr="00D40E95">
        <w:tc>
          <w:tcPr>
            <w:tcW w:w="1413" w:type="dxa"/>
          </w:tcPr>
          <w:p w14:paraId="65829E66"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F03ABA9"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filtrar los datos mostrados según los diferentes campos del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w:t>
            </w:r>
          </w:p>
        </w:tc>
      </w:tr>
      <w:tr w:rsidR="00B46719" w:rsidRPr="00D33290" w14:paraId="28F18FDF" w14:textId="77777777" w:rsidTr="00D40E95">
        <w:tc>
          <w:tcPr>
            <w:tcW w:w="1413" w:type="dxa"/>
          </w:tcPr>
          <w:p w14:paraId="072706F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F422E27"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Campo y rango de valores de ese campo</w:t>
            </w:r>
          </w:p>
        </w:tc>
      </w:tr>
      <w:tr w:rsidR="00B46719" w:rsidRPr="002B3482" w14:paraId="56A8E967" w14:textId="77777777" w:rsidTr="00D40E95">
        <w:tc>
          <w:tcPr>
            <w:tcW w:w="1413" w:type="dxa"/>
          </w:tcPr>
          <w:p w14:paraId="562921AC"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02FD9E27"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filtra la información</w:t>
            </w:r>
          </w:p>
        </w:tc>
      </w:tr>
    </w:tbl>
    <w:p w14:paraId="290EE6D8"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3DEF6B40" w14:textId="77777777" w:rsidTr="00D40E95">
        <w:tc>
          <w:tcPr>
            <w:tcW w:w="1413" w:type="dxa"/>
            <w:shd w:val="clear" w:color="auto" w:fill="FBE4D5" w:themeFill="accent2" w:themeFillTint="33"/>
          </w:tcPr>
          <w:p w14:paraId="3BBAAF75"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4</w:t>
            </w:r>
          </w:p>
        </w:tc>
        <w:tc>
          <w:tcPr>
            <w:tcW w:w="7415" w:type="dxa"/>
            <w:shd w:val="clear" w:color="auto" w:fill="FBE4D5" w:themeFill="accent2" w:themeFillTint="33"/>
          </w:tcPr>
          <w:p w14:paraId="03E9DDD2"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Mostrar gráficos</w:t>
            </w:r>
          </w:p>
        </w:tc>
      </w:tr>
      <w:tr w:rsidR="00B46719" w:rsidRPr="006B35A8" w14:paraId="69C3D9AD" w14:textId="77777777" w:rsidTr="00D40E95">
        <w:tc>
          <w:tcPr>
            <w:tcW w:w="1413" w:type="dxa"/>
          </w:tcPr>
          <w:p w14:paraId="24F2454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D5966A6" w14:textId="34B9035F"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hAnsi="Times New Roman" w:cs="Times New Roman"/>
                <w:sz w:val="24"/>
                <w:szCs w:val="24"/>
              </w:rPr>
              <w:t>torta..</w:t>
            </w:r>
            <w:proofErr w:type="gramEnd"/>
          </w:p>
        </w:tc>
      </w:tr>
      <w:tr w:rsidR="00B46719" w:rsidRPr="00462275" w14:paraId="7FE3C5A8" w14:textId="77777777" w:rsidTr="00D40E95">
        <w:tc>
          <w:tcPr>
            <w:tcW w:w="1413" w:type="dxa"/>
          </w:tcPr>
          <w:p w14:paraId="1982A6E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44AAD36"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32C4AA6" w14:textId="77777777" w:rsidTr="00D40E95">
        <w:tc>
          <w:tcPr>
            <w:tcW w:w="1413" w:type="dxa"/>
          </w:tcPr>
          <w:p w14:paraId="6022C47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0D76AE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muestran los gráficos.</w:t>
            </w:r>
          </w:p>
        </w:tc>
      </w:tr>
    </w:tbl>
    <w:p w14:paraId="6538A762"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77B2EBC" w14:textId="77777777" w:rsidTr="00D40E95">
        <w:tc>
          <w:tcPr>
            <w:tcW w:w="1413" w:type="dxa"/>
            <w:shd w:val="clear" w:color="auto" w:fill="FBE4D5" w:themeFill="accent2" w:themeFillTint="33"/>
          </w:tcPr>
          <w:p w14:paraId="497A35B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706B8285"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Entrenar modelo</w:t>
            </w:r>
          </w:p>
        </w:tc>
      </w:tr>
      <w:tr w:rsidR="00B46719" w:rsidRPr="00D33290" w14:paraId="2326C2F6" w14:textId="77777777" w:rsidTr="00D40E95">
        <w:tc>
          <w:tcPr>
            <w:tcW w:w="1413" w:type="dxa"/>
          </w:tcPr>
          <w:p w14:paraId="7BBCDD6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786A2F8"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entrenar un modelo de clasificación utilizando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 Este modelo permitirá clasificar acertadamente nuevos pacientes para determinar si estos podrían tener problemas cardíacos o no.</w:t>
            </w:r>
          </w:p>
        </w:tc>
      </w:tr>
      <w:tr w:rsidR="00B46719" w:rsidRPr="00462275" w14:paraId="5FFE8045" w14:textId="77777777" w:rsidTr="00D40E95">
        <w:tc>
          <w:tcPr>
            <w:tcW w:w="1413" w:type="dxa"/>
          </w:tcPr>
          <w:p w14:paraId="21121A0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E7E57E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AEDACFB" w14:textId="77777777" w:rsidTr="00D40E95">
        <w:tc>
          <w:tcPr>
            <w:tcW w:w="1413" w:type="dxa"/>
          </w:tcPr>
          <w:p w14:paraId="418BCAF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2AF6D8F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entrena el modelo.</w:t>
            </w:r>
          </w:p>
        </w:tc>
      </w:tr>
    </w:tbl>
    <w:p w14:paraId="2B31D884"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992C391" w14:textId="77777777" w:rsidTr="00D40E95">
        <w:tc>
          <w:tcPr>
            <w:tcW w:w="1413" w:type="dxa"/>
            <w:shd w:val="clear" w:color="auto" w:fill="FBE4D5" w:themeFill="accent2" w:themeFillTint="33"/>
          </w:tcPr>
          <w:p w14:paraId="324C0F4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2AF3E486"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Clasificar un nuevo paciente</w:t>
            </w:r>
          </w:p>
        </w:tc>
      </w:tr>
      <w:tr w:rsidR="00B46719" w:rsidRPr="00D33290" w14:paraId="4BCE5309" w14:textId="77777777" w:rsidTr="00D40E95">
        <w:tc>
          <w:tcPr>
            <w:tcW w:w="1413" w:type="dxa"/>
          </w:tcPr>
          <w:p w14:paraId="3E65782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5C042C5"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46719" w:rsidRPr="00D33290" w14:paraId="7F6F9965" w14:textId="77777777" w:rsidTr="00D40E95">
        <w:tc>
          <w:tcPr>
            <w:tcW w:w="1413" w:type="dxa"/>
          </w:tcPr>
          <w:p w14:paraId="4554677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lastRenderedPageBreak/>
              <w:t>Entradas</w:t>
            </w:r>
          </w:p>
        </w:tc>
        <w:tc>
          <w:tcPr>
            <w:tcW w:w="7415" w:type="dxa"/>
          </w:tcPr>
          <w:p w14:paraId="52115ED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Los valores del paciente para los campos definidos anteriormente.</w:t>
            </w:r>
          </w:p>
        </w:tc>
      </w:tr>
      <w:tr w:rsidR="00B46719" w:rsidRPr="00D33290" w14:paraId="30C83617" w14:textId="77777777" w:rsidTr="00D40E95">
        <w:tc>
          <w:tcPr>
            <w:tcW w:w="1413" w:type="dxa"/>
          </w:tcPr>
          <w:p w14:paraId="775CA23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7C8E364"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clasifica el paciente en: “Tiene problemas cardíacos” y “No tiene problemas cardíacos”</w:t>
            </w:r>
          </w:p>
        </w:tc>
      </w:tr>
    </w:tbl>
    <w:p w14:paraId="0BCFE421" w14:textId="688C9CB9" w:rsidR="00B46719" w:rsidRDefault="00B46719" w:rsidP="00B46719">
      <w:pPr>
        <w:rPr>
          <w:rFonts w:ascii="Times New Roman" w:hAnsi="Times New Roman" w:cs="Times New Roman"/>
          <w:b/>
          <w:bCs/>
          <w:sz w:val="24"/>
          <w:szCs w:val="24"/>
          <w:lang w:val="es-419"/>
        </w:rPr>
      </w:pPr>
    </w:p>
    <w:p w14:paraId="7565663B"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462275" w14:paraId="54447E27" w14:textId="77777777" w:rsidTr="00D40E95">
        <w:tc>
          <w:tcPr>
            <w:tcW w:w="1413" w:type="dxa"/>
            <w:shd w:val="clear" w:color="auto" w:fill="FBE4D5" w:themeFill="accent2" w:themeFillTint="33"/>
          </w:tcPr>
          <w:p w14:paraId="416F7C50"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6</w:t>
            </w:r>
          </w:p>
        </w:tc>
        <w:tc>
          <w:tcPr>
            <w:tcW w:w="7415" w:type="dxa"/>
            <w:shd w:val="clear" w:color="auto" w:fill="FBE4D5" w:themeFill="accent2" w:themeFillTint="33"/>
          </w:tcPr>
          <w:p w14:paraId="6D00D6FC"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Guardar paciente</w:t>
            </w:r>
          </w:p>
        </w:tc>
      </w:tr>
      <w:tr w:rsidR="00B46719" w:rsidRPr="00D33290" w14:paraId="42192482" w14:textId="77777777" w:rsidTr="00D40E95">
        <w:tc>
          <w:tcPr>
            <w:tcW w:w="1413" w:type="dxa"/>
          </w:tcPr>
          <w:p w14:paraId="62A87AB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47831BD"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guardar el registro de un paciente clasificado luego de cargar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w:t>
            </w:r>
          </w:p>
        </w:tc>
      </w:tr>
      <w:tr w:rsidR="00B46719" w:rsidRPr="00462275" w14:paraId="1B785962" w14:textId="77777777" w:rsidTr="00D40E95">
        <w:tc>
          <w:tcPr>
            <w:tcW w:w="1413" w:type="dxa"/>
          </w:tcPr>
          <w:p w14:paraId="599A6B0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14083F7D"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D33290" w14:paraId="4B688163" w14:textId="77777777" w:rsidTr="005F772F">
        <w:trPr>
          <w:trHeight w:val="70"/>
        </w:trPr>
        <w:tc>
          <w:tcPr>
            <w:tcW w:w="1413" w:type="dxa"/>
          </w:tcPr>
          <w:p w14:paraId="7309B6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569FCC2B"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guarda el nuevo paciente clasificado.</w:t>
            </w:r>
          </w:p>
        </w:tc>
      </w:tr>
    </w:tbl>
    <w:p w14:paraId="2D7C88AB" w14:textId="77777777" w:rsidR="00DF0B9A" w:rsidRDefault="00DF0B9A" w:rsidP="00E5593A">
      <w:pPr>
        <w:spacing w:line="480" w:lineRule="auto"/>
        <w:rPr>
          <w:rFonts w:ascii="Times New Roman" w:hAnsi="Times New Roman" w:cs="Times New Roman"/>
          <w:sz w:val="24"/>
          <w:szCs w:val="24"/>
          <w:lang w:val="es-419"/>
        </w:rPr>
      </w:pPr>
    </w:p>
    <w:p w14:paraId="4B4C3399" w14:textId="77777777" w:rsidR="00BF392D" w:rsidRDefault="00BF392D" w:rsidP="00BF392D">
      <w:pPr>
        <w:rPr>
          <w:rFonts w:ascii="Times New Roman" w:hAnsi="Times New Roman" w:cs="Times New Roman"/>
          <w:b/>
          <w:bCs/>
          <w:sz w:val="24"/>
          <w:szCs w:val="24"/>
        </w:rPr>
      </w:pPr>
      <w:proofErr w:type="spellStart"/>
      <w:r>
        <w:rPr>
          <w:rFonts w:ascii="Times New Roman" w:hAnsi="Times New Roman" w:cs="Times New Roman"/>
          <w:b/>
          <w:bCs/>
          <w:sz w:val="24"/>
          <w:szCs w:val="24"/>
        </w:rPr>
        <w:t>Requerimientos</w:t>
      </w:r>
      <w:proofErr w:type="spellEnd"/>
      <w:r>
        <w:rPr>
          <w:rFonts w:ascii="Times New Roman" w:hAnsi="Times New Roman" w:cs="Times New Roman"/>
          <w:b/>
          <w:bCs/>
          <w:sz w:val="24"/>
          <w:szCs w:val="24"/>
        </w:rPr>
        <w:t xml:space="preserve"> no </w:t>
      </w:r>
      <w:proofErr w:type="spellStart"/>
      <w:r>
        <w:rPr>
          <w:rFonts w:ascii="Times New Roman" w:hAnsi="Times New Roman" w:cs="Times New Roman"/>
          <w:b/>
          <w:bCs/>
          <w:sz w:val="24"/>
          <w:szCs w:val="24"/>
        </w:rPr>
        <w:t>funcionales</w:t>
      </w:r>
      <w:proofErr w:type="spellEnd"/>
    </w:p>
    <w:tbl>
      <w:tblPr>
        <w:tblStyle w:val="Tablaconcuadrcula"/>
        <w:tblW w:w="0" w:type="auto"/>
        <w:tblLook w:val="04A0" w:firstRow="1" w:lastRow="0" w:firstColumn="1" w:lastColumn="0" w:noHBand="0" w:noVBand="1"/>
      </w:tblPr>
      <w:tblGrid>
        <w:gridCol w:w="1413"/>
        <w:gridCol w:w="7415"/>
      </w:tblGrid>
      <w:tr w:rsidR="00BF392D" w:rsidRPr="00D33290" w14:paraId="256FED20" w14:textId="77777777" w:rsidTr="00F714E9">
        <w:tc>
          <w:tcPr>
            <w:tcW w:w="1413" w:type="dxa"/>
            <w:shd w:val="clear" w:color="auto" w:fill="FBE4D5" w:themeFill="accent2" w:themeFillTint="33"/>
          </w:tcPr>
          <w:p w14:paraId="45644ECC"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F 1</w:t>
            </w:r>
          </w:p>
        </w:tc>
        <w:tc>
          <w:tcPr>
            <w:tcW w:w="7415" w:type="dxa"/>
            <w:shd w:val="clear" w:color="auto" w:fill="FBE4D5" w:themeFill="accent2" w:themeFillTint="33"/>
          </w:tcPr>
          <w:p w14:paraId="342FB643"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Usar técnicas de Machine </w:t>
            </w:r>
            <w:proofErr w:type="spellStart"/>
            <w:r>
              <w:rPr>
                <w:rFonts w:ascii="Times New Roman" w:hAnsi="Times New Roman" w:cs="Times New Roman"/>
                <w:sz w:val="24"/>
                <w:szCs w:val="24"/>
              </w:rPr>
              <w:t>Learning</w:t>
            </w:r>
            <w:proofErr w:type="spellEnd"/>
          </w:p>
        </w:tc>
      </w:tr>
      <w:tr w:rsidR="00BF392D" w:rsidRPr="006B35A8" w14:paraId="68372D85" w14:textId="77777777" w:rsidTr="00F714E9">
        <w:tc>
          <w:tcPr>
            <w:tcW w:w="1413" w:type="dxa"/>
          </w:tcPr>
          <w:p w14:paraId="51E8B4B9"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6769FDB6"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técnicas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para la clasificación </w:t>
            </w:r>
            <w:proofErr w:type="spellStart"/>
            <w:proofErr w:type="gramStart"/>
            <w:r>
              <w:rPr>
                <w:rFonts w:ascii="Times New Roman" w:hAnsi="Times New Roman" w:cs="Times New Roman"/>
                <w:sz w:val="24"/>
                <w:szCs w:val="24"/>
              </w:rPr>
              <w:t>del</w:t>
            </w:r>
            <w:proofErr w:type="spellEnd"/>
            <w:r>
              <w:rPr>
                <w:rFonts w:ascii="Times New Roman" w:hAnsi="Times New Roman" w:cs="Times New Roman"/>
                <w:sz w:val="24"/>
                <w:szCs w:val="24"/>
              </w:rPr>
              <w:t xml:space="preserve"> los pacientes</w:t>
            </w:r>
            <w:proofErr w:type="gramEnd"/>
            <w:r>
              <w:rPr>
                <w:rFonts w:ascii="Times New Roman" w:hAnsi="Times New Roman" w:cs="Times New Roman"/>
                <w:sz w:val="24"/>
                <w:szCs w:val="24"/>
              </w:rPr>
              <w:t>.</w:t>
            </w:r>
          </w:p>
        </w:tc>
      </w:tr>
    </w:tbl>
    <w:p w14:paraId="27DA3191" w14:textId="77777777" w:rsidR="00BF392D" w:rsidRPr="00BF392D" w:rsidRDefault="00BF392D" w:rsidP="00BF392D">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F392D" w:rsidRPr="00D33290" w14:paraId="0D97BDCA" w14:textId="77777777" w:rsidTr="00F714E9">
        <w:tc>
          <w:tcPr>
            <w:tcW w:w="1413" w:type="dxa"/>
            <w:shd w:val="clear" w:color="auto" w:fill="FBE4D5" w:themeFill="accent2" w:themeFillTint="33"/>
          </w:tcPr>
          <w:p w14:paraId="78AC50E1"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 xml:space="preserve">F </w:t>
            </w:r>
            <w:r>
              <w:rPr>
                <w:rFonts w:ascii="Times New Roman" w:hAnsi="Times New Roman" w:cs="Times New Roman"/>
                <w:b/>
                <w:bCs/>
                <w:sz w:val="24"/>
                <w:szCs w:val="24"/>
              </w:rPr>
              <w:t>2</w:t>
            </w:r>
          </w:p>
        </w:tc>
        <w:tc>
          <w:tcPr>
            <w:tcW w:w="7415" w:type="dxa"/>
            <w:shd w:val="clear" w:color="auto" w:fill="FBE4D5" w:themeFill="accent2" w:themeFillTint="33"/>
          </w:tcPr>
          <w:p w14:paraId="05A7B357"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Usar dos implementaciones de árboles de decisión</w:t>
            </w:r>
          </w:p>
        </w:tc>
      </w:tr>
      <w:tr w:rsidR="00BF392D" w:rsidRPr="00D33290" w14:paraId="2F9926FB" w14:textId="77777777" w:rsidTr="00F714E9">
        <w:tc>
          <w:tcPr>
            <w:tcW w:w="1413" w:type="dxa"/>
          </w:tcPr>
          <w:p w14:paraId="1158B62B"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351438D"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w:t>
            </w:r>
          </w:p>
        </w:tc>
      </w:tr>
    </w:tbl>
    <w:p w14:paraId="21792BD9" w14:textId="77777777" w:rsidR="00BF392D" w:rsidRPr="00BF392D" w:rsidRDefault="00BF392D" w:rsidP="00BF392D">
      <w:pPr>
        <w:rPr>
          <w:rFonts w:ascii="Times New Roman" w:hAnsi="Times New Roman" w:cs="Times New Roman"/>
          <w:b/>
          <w:bCs/>
          <w:sz w:val="24"/>
          <w:szCs w:val="24"/>
          <w:lang w:val="es-419"/>
        </w:rPr>
      </w:pPr>
    </w:p>
    <w:p w14:paraId="4F4CAB15" w14:textId="77777777" w:rsidR="00BF392D" w:rsidRDefault="00BF392D" w:rsidP="0046076B">
      <w:pPr>
        <w:spacing w:line="480" w:lineRule="auto"/>
        <w:rPr>
          <w:rFonts w:ascii="Times New Roman" w:hAnsi="Times New Roman" w:cs="Times New Roman"/>
          <w:b/>
          <w:bCs/>
          <w:sz w:val="24"/>
          <w:szCs w:val="24"/>
          <w:lang w:val="es-419"/>
        </w:rPr>
      </w:pPr>
    </w:p>
    <w:p w14:paraId="678C82C2" w14:textId="4F42C356"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53401398"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0659EFD3" w14:textId="1FDC81F1"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F8D817A"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3F61CBF0" w14:textId="2C48447E"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sidRPr="00A16F90">
        <w:rPr>
          <w:rFonts w:ascii="Times New Roman" w:hAnsi="Times New Roman" w:cs="Times New Roman"/>
          <w:b/>
          <w:bCs/>
          <w:sz w:val="24"/>
          <w:szCs w:val="24"/>
          <w:lang w:val="es-419"/>
        </w:rPr>
        <w:t xml:space="preserve">Ideas para la carga del </w:t>
      </w:r>
      <w:proofErr w:type="spellStart"/>
      <w:r w:rsidR="00B46719" w:rsidRPr="00B46719">
        <w:rPr>
          <w:rFonts w:ascii="Times New Roman" w:hAnsi="Times New Roman" w:cs="Times New Roman"/>
          <w:b/>
          <w:bCs/>
          <w:i/>
          <w:iCs/>
          <w:sz w:val="24"/>
          <w:szCs w:val="24"/>
          <w:lang w:val="es-419"/>
        </w:rPr>
        <w:t>d</w:t>
      </w:r>
      <w:r w:rsidRPr="00B46719">
        <w:rPr>
          <w:rFonts w:ascii="Times New Roman" w:hAnsi="Times New Roman" w:cs="Times New Roman"/>
          <w:b/>
          <w:bCs/>
          <w:i/>
          <w:iCs/>
          <w:sz w:val="24"/>
          <w:szCs w:val="24"/>
          <w:lang w:val="es-419"/>
        </w:rPr>
        <w:t>ata</w:t>
      </w:r>
      <w:r w:rsidR="00B46719" w:rsidRPr="00B46719">
        <w:rPr>
          <w:rFonts w:ascii="Times New Roman" w:hAnsi="Times New Roman" w:cs="Times New Roman"/>
          <w:b/>
          <w:bCs/>
          <w:i/>
          <w:iCs/>
          <w:sz w:val="24"/>
          <w:szCs w:val="24"/>
          <w:lang w:val="es-419"/>
        </w:rPr>
        <w:t>s</w:t>
      </w:r>
      <w:r w:rsidRPr="00B46719">
        <w:rPr>
          <w:rFonts w:ascii="Times New Roman" w:hAnsi="Times New Roman" w:cs="Times New Roman"/>
          <w:b/>
          <w:bCs/>
          <w:i/>
          <w:iCs/>
          <w:sz w:val="24"/>
          <w:szCs w:val="24"/>
          <w:lang w:val="es-419"/>
        </w:rPr>
        <w:t>et</w:t>
      </w:r>
      <w:proofErr w:type="spellEnd"/>
    </w:p>
    <w:p w14:paraId="25D99C77" w14:textId="2E887DA5"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w:t>
      </w:r>
      <w:r w:rsidRPr="00B46719">
        <w:rPr>
          <w:rFonts w:ascii="Times New Roman" w:hAnsi="Times New Roman" w:cs="Times New Roman"/>
          <w:i/>
          <w:iCs/>
          <w:sz w:val="24"/>
          <w:szCs w:val="24"/>
          <w:lang w:val="es-419"/>
        </w:rPr>
        <w:t>ata</w:t>
      </w:r>
      <w:r w:rsidR="00B46719" w:rsidRPr="00B46719">
        <w:rPr>
          <w:rFonts w:ascii="Times New Roman" w:hAnsi="Times New Roman" w:cs="Times New Roman"/>
          <w:i/>
          <w:iCs/>
          <w:sz w:val="24"/>
          <w:szCs w:val="24"/>
          <w:lang w:val="es-419"/>
        </w:rPr>
        <w:t>s</w:t>
      </w:r>
      <w:r w:rsidRPr="00B46719">
        <w:rPr>
          <w:rFonts w:ascii="Times New Roman" w:hAnsi="Times New Roman" w:cs="Times New Roman"/>
          <w:i/>
          <w:iCs/>
          <w:sz w:val="24"/>
          <w:szCs w:val="24"/>
          <w:lang w:val="es-419"/>
        </w:rPr>
        <w:t>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532260BF"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mediante el uso exclusivo de métodos propios del lenguaje de programación escogido.</w:t>
      </w:r>
    </w:p>
    <w:p w14:paraId="46DD7738" w14:textId="69920560"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 xml:space="preserve">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24FD94BD"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r w:rsidR="00B46719">
        <w:rPr>
          <w:rFonts w:ascii="Times New Roman" w:hAnsi="Times New Roman" w:cs="Times New Roman"/>
          <w:sz w:val="24"/>
          <w:szCs w:val="24"/>
          <w:lang w:val="es-419"/>
        </w:rPr>
        <w:t>W</w:t>
      </w:r>
      <w:r w:rsidRPr="00A16F90">
        <w:rPr>
          <w:rFonts w:ascii="Times New Roman" w:hAnsi="Times New Roman" w:cs="Times New Roman"/>
          <w:sz w:val="24"/>
          <w:szCs w:val="24"/>
          <w:lang w:val="es-419"/>
        </w:rPr>
        <w:t xml:space="preserve">indows </w:t>
      </w:r>
      <w:proofErr w:type="spellStart"/>
      <w:r w:rsidR="00B46719">
        <w:rPr>
          <w:rFonts w:ascii="Times New Roman" w:hAnsi="Times New Roman" w:cs="Times New Roman"/>
          <w:sz w:val="24"/>
          <w:szCs w:val="24"/>
          <w:lang w:val="es-419"/>
        </w:rPr>
        <w:t>F</w:t>
      </w:r>
      <w:r w:rsidRPr="00A16F90">
        <w:rPr>
          <w:rFonts w:ascii="Times New Roman" w:hAnsi="Times New Roman" w:cs="Times New Roman"/>
          <w:sz w:val="24"/>
          <w:szCs w:val="24"/>
          <w:lang w:val="es-419"/>
        </w:rPr>
        <w:t>orms</w:t>
      </w:r>
      <w:proofErr w:type="spellEnd"/>
      <w:r w:rsidRPr="00A16F90">
        <w:rPr>
          <w:rFonts w:ascii="Times New Roman" w:hAnsi="Times New Roman" w:cs="Times New Roman"/>
          <w:sz w:val="24"/>
          <w:szCs w:val="24"/>
          <w:lang w:val="es-419"/>
        </w:rPr>
        <w:t>.</w:t>
      </w:r>
    </w:p>
    <w:p w14:paraId="4FC84A18" w14:textId="6B7854B6" w:rsidR="0046076B" w:rsidRPr="00537168"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lastRenderedPageBreak/>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A52A2"/>
    <w:multiLevelType w:val="hybridMultilevel"/>
    <w:tmpl w:val="26E8FC54"/>
    <w:lvl w:ilvl="0" w:tplc="D254844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010495"/>
    <w:multiLevelType w:val="hybridMultilevel"/>
    <w:tmpl w:val="CBC4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1A29"/>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5F772F"/>
    <w:rsid w:val="00612294"/>
    <w:rsid w:val="00617E42"/>
    <w:rsid w:val="0065225B"/>
    <w:rsid w:val="00690484"/>
    <w:rsid w:val="006B35A8"/>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46719"/>
    <w:rsid w:val="00B75585"/>
    <w:rsid w:val="00B80653"/>
    <w:rsid w:val="00B86A28"/>
    <w:rsid w:val="00B8764A"/>
    <w:rsid w:val="00BD0C69"/>
    <w:rsid w:val="00BD48B4"/>
    <w:rsid w:val="00BE5A4B"/>
    <w:rsid w:val="00BF0798"/>
    <w:rsid w:val="00BF392D"/>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33290"/>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 w:type="table" w:styleId="Tablaconcuadrcula">
    <w:name w:val="Table Grid"/>
    <w:basedOn w:val="Tablanormal"/>
    <w:uiPriority w:val="39"/>
    <w:rsid w:val="00B4671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1929</Words>
  <Characters>10998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233</cp:revision>
  <dcterms:created xsi:type="dcterms:W3CDTF">2020-10-07T01:01:00Z</dcterms:created>
  <dcterms:modified xsi:type="dcterms:W3CDTF">2020-10-12T06:00:00Z</dcterms:modified>
</cp:coreProperties>
</file>