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7F93C" w14:textId="70C9870D" w:rsidR="00516982" w:rsidRPr="00BD0C69"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Identificación del problema:</w:t>
      </w:r>
    </w:p>
    <w:p w14:paraId="1A5C4549" w14:textId="2A23F0B9" w:rsidR="00E57C96"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Descripción del contexto problemático (</w:t>
      </w:r>
      <w:r w:rsidR="00BD0C69" w:rsidRPr="00BD0C69">
        <w:rPr>
          <w:rFonts w:ascii="Times New Roman" w:hAnsi="Times New Roman" w:cs="Times New Roman"/>
          <w:b/>
          <w:bCs/>
          <w:sz w:val="24"/>
          <w:szCs w:val="24"/>
          <w:lang w:val="es-419"/>
        </w:rPr>
        <w:t>causas y síntomas</w:t>
      </w:r>
      <w:r w:rsidRPr="00BD0C69">
        <w:rPr>
          <w:rFonts w:ascii="Times New Roman" w:hAnsi="Times New Roman" w:cs="Times New Roman"/>
          <w:b/>
          <w:bCs/>
          <w:sz w:val="24"/>
          <w:szCs w:val="24"/>
          <w:lang w:val="es-419"/>
        </w:rPr>
        <w:t>)</w:t>
      </w:r>
    </w:p>
    <w:p w14:paraId="3FD6C31F" w14:textId="4B88C8E3" w:rsidR="00BD0C69" w:rsidRDefault="00BD0C69" w:rsidP="00380687">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CE227B">
        <w:rPr>
          <w:rFonts w:ascii="Times New Roman" w:hAnsi="Times New Roman" w:cs="Times New Roman"/>
          <w:sz w:val="24"/>
          <w:szCs w:val="24"/>
          <w:lang w:val="es-419"/>
        </w:rPr>
        <w:t>Las</w:t>
      </w:r>
      <w:r w:rsidR="00826FC3">
        <w:rPr>
          <w:rFonts w:ascii="Times New Roman" w:hAnsi="Times New Roman" w:cs="Times New Roman"/>
          <w:sz w:val="24"/>
          <w:szCs w:val="24"/>
          <w:lang w:val="es-419"/>
        </w:rPr>
        <w:t xml:space="preserve"> </w:t>
      </w:r>
      <w:r w:rsidR="00CE227B">
        <w:rPr>
          <w:rFonts w:ascii="Times New Roman" w:hAnsi="Times New Roman" w:cs="Times New Roman"/>
          <w:sz w:val="24"/>
          <w:szCs w:val="24"/>
          <w:lang w:val="es-419"/>
        </w:rPr>
        <w:t xml:space="preserve">enfermedades </w:t>
      </w:r>
      <w:r w:rsidR="00826FC3">
        <w:rPr>
          <w:rFonts w:ascii="Times New Roman" w:hAnsi="Times New Roman" w:cs="Times New Roman"/>
          <w:sz w:val="24"/>
          <w:szCs w:val="24"/>
          <w:lang w:val="es-419"/>
        </w:rPr>
        <w:t xml:space="preserve">más comunes </w:t>
      </w:r>
      <w:r w:rsidR="00CE227B">
        <w:rPr>
          <w:rFonts w:ascii="Times New Roman" w:hAnsi="Times New Roman" w:cs="Times New Roman"/>
          <w:sz w:val="24"/>
          <w:szCs w:val="24"/>
          <w:lang w:val="es-419"/>
        </w:rPr>
        <w:t>relacionadas a problemas en el corazón</w:t>
      </w:r>
      <w:r w:rsidR="005A0CE1">
        <w:rPr>
          <w:rFonts w:ascii="Times New Roman" w:hAnsi="Times New Roman" w:cs="Times New Roman"/>
          <w:sz w:val="24"/>
          <w:szCs w:val="24"/>
          <w:lang w:val="es-419"/>
        </w:rPr>
        <w:t xml:space="preserve"> son la Angina, </w:t>
      </w:r>
      <w:r w:rsidR="00FA4E73">
        <w:rPr>
          <w:rFonts w:ascii="Times New Roman" w:hAnsi="Times New Roman" w:cs="Times New Roman"/>
          <w:sz w:val="24"/>
          <w:szCs w:val="24"/>
          <w:lang w:val="es-419"/>
        </w:rPr>
        <w:t>Infarto</w:t>
      </w:r>
      <w:r w:rsidR="005A0CE1">
        <w:rPr>
          <w:rFonts w:ascii="Times New Roman" w:hAnsi="Times New Roman" w:cs="Times New Roman"/>
          <w:sz w:val="24"/>
          <w:szCs w:val="24"/>
          <w:lang w:val="es-419"/>
        </w:rPr>
        <w:t xml:space="preserve"> de </w:t>
      </w:r>
      <w:r w:rsidR="00FA4E73">
        <w:rPr>
          <w:rFonts w:ascii="Times New Roman" w:hAnsi="Times New Roman" w:cs="Times New Roman"/>
          <w:sz w:val="24"/>
          <w:szCs w:val="24"/>
          <w:lang w:val="es-419"/>
        </w:rPr>
        <w:t>miocardio</w:t>
      </w:r>
      <w:r w:rsidR="00CE7762">
        <w:rPr>
          <w:rFonts w:ascii="Times New Roman" w:hAnsi="Times New Roman" w:cs="Times New Roman"/>
          <w:sz w:val="24"/>
          <w:szCs w:val="24"/>
          <w:lang w:val="es-419"/>
        </w:rPr>
        <w:t>,</w:t>
      </w:r>
      <w:r w:rsidR="00FA4E73">
        <w:rPr>
          <w:rFonts w:ascii="Times New Roman" w:hAnsi="Times New Roman" w:cs="Times New Roman"/>
          <w:sz w:val="24"/>
          <w:szCs w:val="24"/>
          <w:lang w:val="es-419"/>
        </w:rPr>
        <w:t xml:space="preserve"> la Hipertensión</w:t>
      </w:r>
      <w:r w:rsidR="00A97E67">
        <w:rPr>
          <w:rFonts w:ascii="Times New Roman" w:hAnsi="Times New Roman" w:cs="Times New Roman"/>
          <w:sz w:val="24"/>
          <w:szCs w:val="24"/>
          <w:lang w:val="es-419"/>
        </w:rPr>
        <w:t xml:space="preserve"> entre otras</w:t>
      </w:r>
      <w:r w:rsidR="005E105E">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963949432"/>
          <w:citation/>
        </w:sdtPr>
        <w:sdtEndPr/>
        <w:sdtContent>
          <w:r w:rsidR="005E105E">
            <w:rPr>
              <w:rFonts w:ascii="Times New Roman" w:hAnsi="Times New Roman" w:cs="Times New Roman"/>
              <w:sz w:val="24"/>
              <w:szCs w:val="24"/>
              <w:lang w:val="es-419"/>
            </w:rPr>
            <w:fldChar w:fldCharType="begin"/>
          </w:r>
          <w:r w:rsidR="005E105E">
            <w:rPr>
              <w:rFonts w:ascii="Times New Roman" w:hAnsi="Times New Roman" w:cs="Times New Roman"/>
              <w:sz w:val="24"/>
              <w:szCs w:val="24"/>
              <w:lang w:val="es-419"/>
            </w:rPr>
            <w:instrText xml:space="preserve"> CITATION Ken18 \l 22538 </w:instrText>
          </w:r>
          <w:r w:rsidR="005E105E">
            <w:rPr>
              <w:rFonts w:ascii="Times New Roman" w:hAnsi="Times New Roman" w:cs="Times New Roman"/>
              <w:sz w:val="24"/>
              <w:szCs w:val="24"/>
              <w:lang w:val="es-419"/>
            </w:rPr>
            <w:fldChar w:fldCharType="separate"/>
          </w:r>
          <w:r w:rsidR="005E105E" w:rsidRPr="005E105E">
            <w:rPr>
              <w:rFonts w:ascii="Times New Roman" w:hAnsi="Times New Roman" w:cs="Times New Roman"/>
              <w:noProof/>
              <w:sz w:val="24"/>
              <w:szCs w:val="24"/>
              <w:lang w:val="es-419"/>
            </w:rPr>
            <w:t>(Henríquez, 2018)</w:t>
          </w:r>
          <w:r w:rsidR="005E105E">
            <w:rPr>
              <w:rFonts w:ascii="Times New Roman" w:hAnsi="Times New Roman" w:cs="Times New Roman"/>
              <w:sz w:val="24"/>
              <w:szCs w:val="24"/>
              <w:lang w:val="es-419"/>
            </w:rPr>
            <w:fldChar w:fldCharType="end"/>
          </w:r>
        </w:sdtContent>
      </w:sdt>
      <w:r w:rsidR="00F03AD1">
        <w:rPr>
          <w:rFonts w:ascii="Times New Roman" w:hAnsi="Times New Roman" w:cs="Times New Roman"/>
          <w:sz w:val="24"/>
          <w:szCs w:val="24"/>
          <w:lang w:val="es-419"/>
        </w:rPr>
        <w:t>, E</w:t>
      </w:r>
      <w:r w:rsidR="00FA4E73">
        <w:rPr>
          <w:rFonts w:ascii="Times New Roman" w:hAnsi="Times New Roman" w:cs="Times New Roman"/>
          <w:sz w:val="24"/>
          <w:szCs w:val="24"/>
          <w:lang w:val="es-419"/>
        </w:rPr>
        <w:t>stas enfermedades coronarias</w:t>
      </w:r>
      <w:r w:rsidR="00A97E67">
        <w:rPr>
          <w:rFonts w:ascii="Times New Roman" w:hAnsi="Times New Roman" w:cs="Times New Roman"/>
          <w:sz w:val="24"/>
          <w:szCs w:val="24"/>
          <w:lang w:val="es-419"/>
        </w:rPr>
        <w:t xml:space="preserve"> deben ser tratadas a tiempo </w:t>
      </w:r>
      <w:r w:rsidR="001C09C9">
        <w:rPr>
          <w:rFonts w:ascii="Times New Roman" w:hAnsi="Times New Roman" w:cs="Times New Roman"/>
          <w:sz w:val="24"/>
          <w:szCs w:val="24"/>
          <w:lang w:val="es-419"/>
        </w:rPr>
        <w:t>de</w:t>
      </w:r>
      <w:r w:rsidR="00A97E67">
        <w:rPr>
          <w:rFonts w:ascii="Times New Roman" w:hAnsi="Times New Roman" w:cs="Times New Roman"/>
          <w:sz w:val="24"/>
          <w:szCs w:val="24"/>
          <w:lang w:val="es-419"/>
        </w:rPr>
        <w:t xml:space="preserve"> lo contrario</w:t>
      </w:r>
      <w:r w:rsidR="001C09C9">
        <w:rPr>
          <w:rFonts w:ascii="Times New Roman" w:hAnsi="Times New Roman" w:cs="Times New Roman"/>
          <w:sz w:val="24"/>
          <w:szCs w:val="24"/>
          <w:lang w:val="es-419"/>
        </w:rPr>
        <w:t xml:space="preserve"> esto puede llevar graves consecuencias </w:t>
      </w:r>
      <w:r w:rsidR="00D17B07">
        <w:rPr>
          <w:rFonts w:ascii="Times New Roman" w:hAnsi="Times New Roman" w:cs="Times New Roman"/>
          <w:sz w:val="24"/>
          <w:szCs w:val="24"/>
          <w:lang w:val="es-419"/>
        </w:rPr>
        <w:t xml:space="preserve">como la </w:t>
      </w:r>
      <w:r w:rsidR="0009423A">
        <w:rPr>
          <w:rFonts w:ascii="Times New Roman" w:hAnsi="Times New Roman" w:cs="Times New Roman"/>
          <w:sz w:val="24"/>
          <w:szCs w:val="24"/>
          <w:lang w:val="es-419"/>
        </w:rPr>
        <w:t xml:space="preserve">creación de </w:t>
      </w:r>
      <w:r w:rsidR="004A4E7C">
        <w:rPr>
          <w:rFonts w:ascii="Times New Roman" w:hAnsi="Times New Roman" w:cs="Times New Roman"/>
          <w:sz w:val="24"/>
          <w:szCs w:val="24"/>
          <w:lang w:val="es-419"/>
        </w:rPr>
        <w:t>más</w:t>
      </w:r>
      <w:r w:rsidR="0009423A">
        <w:rPr>
          <w:rFonts w:ascii="Times New Roman" w:hAnsi="Times New Roman" w:cs="Times New Roman"/>
          <w:sz w:val="24"/>
          <w:szCs w:val="24"/>
          <w:lang w:val="es-419"/>
        </w:rPr>
        <w:t xml:space="preserve"> enfermedades relacionadas y en el </w:t>
      </w:r>
      <w:r w:rsidR="00B262F2">
        <w:rPr>
          <w:rFonts w:ascii="Times New Roman" w:hAnsi="Times New Roman" w:cs="Times New Roman"/>
          <w:sz w:val="24"/>
          <w:szCs w:val="24"/>
          <w:lang w:val="es-419"/>
        </w:rPr>
        <w:t>peor caso</w:t>
      </w:r>
      <w:r w:rsidR="0009423A">
        <w:rPr>
          <w:rFonts w:ascii="Times New Roman" w:hAnsi="Times New Roman" w:cs="Times New Roman"/>
          <w:sz w:val="24"/>
          <w:szCs w:val="24"/>
          <w:lang w:val="es-419"/>
        </w:rPr>
        <w:t xml:space="preserve"> la </w:t>
      </w:r>
      <w:r w:rsidR="00B262F2">
        <w:rPr>
          <w:rFonts w:ascii="Times New Roman" w:hAnsi="Times New Roman" w:cs="Times New Roman"/>
          <w:sz w:val="24"/>
          <w:szCs w:val="24"/>
          <w:lang w:val="es-419"/>
        </w:rPr>
        <w:t>muerte</w:t>
      </w:r>
      <w:r w:rsidR="00CE6621">
        <w:rPr>
          <w:rFonts w:ascii="Times New Roman" w:hAnsi="Times New Roman" w:cs="Times New Roman"/>
          <w:sz w:val="24"/>
          <w:szCs w:val="24"/>
          <w:lang w:val="es-419"/>
        </w:rPr>
        <w:t>.</w:t>
      </w:r>
      <w:r w:rsidR="0009423A">
        <w:rPr>
          <w:rFonts w:ascii="Times New Roman" w:hAnsi="Times New Roman" w:cs="Times New Roman"/>
          <w:sz w:val="24"/>
          <w:szCs w:val="24"/>
          <w:lang w:val="es-419"/>
        </w:rPr>
        <w:t xml:space="preserve"> </w:t>
      </w:r>
      <w:r w:rsidR="004A4E7C">
        <w:rPr>
          <w:rFonts w:ascii="Times New Roman" w:hAnsi="Times New Roman" w:cs="Times New Roman"/>
          <w:sz w:val="24"/>
          <w:szCs w:val="24"/>
          <w:lang w:val="es-419"/>
        </w:rPr>
        <w:t>En l</w:t>
      </w:r>
      <w:r w:rsidR="004314F9">
        <w:rPr>
          <w:rFonts w:ascii="Times New Roman" w:hAnsi="Times New Roman" w:cs="Times New Roman"/>
          <w:sz w:val="24"/>
          <w:szCs w:val="24"/>
          <w:lang w:val="es-419"/>
        </w:rPr>
        <w:t xml:space="preserve">a ciudad de Cleveland en los </w:t>
      </w:r>
      <w:r w:rsidR="003D70C0">
        <w:rPr>
          <w:rFonts w:ascii="Times New Roman" w:hAnsi="Times New Roman" w:cs="Times New Roman"/>
          <w:sz w:val="24"/>
          <w:szCs w:val="24"/>
          <w:lang w:val="es-419"/>
        </w:rPr>
        <w:t>Estados Unidos</w:t>
      </w:r>
      <w:r w:rsidR="00B262F2">
        <w:rPr>
          <w:rFonts w:ascii="Times New Roman" w:hAnsi="Times New Roman" w:cs="Times New Roman"/>
          <w:sz w:val="24"/>
          <w:szCs w:val="24"/>
          <w:lang w:val="es-419"/>
        </w:rPr>
        <w:t xml:space="preserve"> </w:t>
      </w:r>
      <w:r w:rsidR="004A4E7C">
        <w:rPr>
          <w:rFonts w:ascii="Times New Roman" w:hAnsi="Times New Roman" w:cs="Times New Roman"/>
          <w:sz w:val="24"/>
          <w:szCs w:val="24"/>
          <w:lang w:val="es-419"/>
        </w:rPr>
        <w:t xml:space="preserve">se </w:t>
      </w:r>
      <w:r w:rsidR="00B262F2">
        <w:rPr>
          <w:rFonts w:ascii="Times New Roman" w:hAnsi="Times New Roman" w:cs="Times New Roman"/>
          <w:sz w:val="24"/>
          <w:szCs w:val="24"/>
          <w:lang w:val="es-419"/>
        </w:rPr>
        <w:t>identificó la importancia de esto y</w:t>
      </w:r>
      <w:r w:rsidR="003D70C0">
        <w:rPr>
          <w:rFonts w:ascii="Times New Roman" w:hAnsi="Times New Roman" w:cs="Times New Roman"/>
          <w:sz w:val="24"/>
          <w:szCs w:val="24"/>
          <w:lang w:val="es-419"/>
        </w:rPr>
        <w:t xml:space="preserve"> se </w:t>
      </w:r>
      <w:r w:rsidR="003D1505">
        <w:rPr>
          <w:rFonts w:ascii="Times New Roman" w:hAnsi="Times New Roman" w:cs="Times New Roman"/>
          <w:sz w:val="24"/>
          <w:szCs w:val="24"/>
          <w:lang w:val="es-419"/>
        </w:rPr>
        <w:t>realizó</w:t>
      </w:r>
      <w:r w:rsidR="00113986">
        <w:rPr>
          <w:rFonts w:ascii="Times New Roman" w:hAnsi="Times New Roman" w:cs="Times New Roman"/>
          <w:sz w:val="24"/>
          <w:szCs w:val="24"/>
          <w:lang w:val="es-419"/>
        </w:rPr>
        <w:t xml:space="preserve"> un estu</w:t>
      </w:r>
      <w:r w:rsidR="003D1505">
        <w:rPr>
          <w:rFonts w:ascii="Times New Roman" w:hAnsi="Times New Roman" w:cs="Times New Roman"/>
          <w:sz w:val="24"/>
          <w:szCs w:val="24"/>
          <w:lang w:val="es-419"/>
        </w:rPr>
        <w:t>dio a una muestra de</w:t>
      </w:r>
      <w:r w:rsidR="00ED64B3">
        <w:rPr>
          <w:rFonts w:ascii="Times New Roman" w:hAnsi="Times New Roman" w:cs="Times New Roman"/>
          <w:sz w:val="24"/>
          <w:szCs w:val="24"/>
          <w:lang w:val="es-419"/>
        </w:rPr>
        <w:t xml:space="preserve"> 304 personas </w:t>
      </w:r>
      <w:r w:rsidR="00CA5520">
        <w:rPr>
          <w:rFonts w:ascii="Times New Roman" w:hAnsi="Times New Roman" w:cs="Times New Roman"/>
          <w:sz w:val="24"/>
          <w:szCs w:val="24"/>
          <w:lang w:val="es-419"/>
        </w:rPr>
        <w:t xml:space="preserve">para identificar </w:t>
      </w:r>
      <w:r w:rsidR="004A4E7C">
        <w:rPr>
          <w:rFonts w:ascii="Times New Roman" w:hAnsi="Times New Roman" w:cs="Times New Roman"/>
          <w:sz w:val="24"/>
          <w:szCs w:val="24"/>
          <w:lang w:val="es-419"/>
        </w:rPr>
        <w:t>si</w:t>
      </w:r>
      <w:r w:rsidR="00CA5520">
        <w:rPr>
          <w:rFonts w:ascii="Times New Roman" w:hAnsi="Times New Roman" w:cs="Times New Roman"/>
          <w:sz w:val="24"/>
          <w:szCs w:val="24"/>
          <w:lang w:val="es-419"/>
        </w:rPr>
        <w:t xml:space="preserve"> estas contaba</w:t>
      </w:r>
      <w:r w:rsidR="004A4E7C">
        <w:rPr>
          <w:rFonts w:ascii="Times New Roman" w:hAnsi="Times New Roman" w:cs="Times New Roman"/>
          <w:sz w:val="24"/>
          <w:szCs w:val="24"/>
          <w:lang w:val="es-419"/>
        </w:rPr>
        <w:t>n</w:t>
      </w:r>
      <w:r w:rsidR="00CA5520">
        <w:rPr>
          <w:rFonts w:ascii="Times New Roman" w:hAnsi="Times New Roman" w:cs="Times New Roman"/>
          <w:sz w:val="24"/>
          <w:szCs w:val="24"/>
          <w:lang w:val="es-419"/>
        </w:rPr>
        <w:t xml:space="preserve"> con problemas en el corazón</w:t>
      </w:r>
      <w:r w:rsidR="004A4E7C">
        <w:rPr>
          <w:rFonts w:ascii="Times New Roman" w:hAnsi="Times New Roman" w:cs="Times New Roman"/>
          <w:sz w:val="24"/>
          <w:szCs w:val="24"/>
          <w:lang w:val="es-419"/>
        </w:rPr>
        <w:t>.</w:t>
      </w:r>
    </w:p>
    <w:p w14:paraId="380FBED3" w14:textId="77777777" w:rsidR="00C5489A" w:rsidRPr="002C3BB6" w:rsidRDefault="00C822FE" w:rsidP="00C5489A">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r w:rsidR="00FE232E">
        <w:rPr>
          <w:rFonts w:ascii="Times New Roman" w:hAnsi="Times New Roman" w:cs="Times New Roman"/>
          <w:sz w:val="24"/>
          <w:szCs w:val="24"/>
          <w:lang w:val="es-419"/>
        </w:rPr>
        <w:t xml:space="preserve">A pesar de que los datos se encuentran registrados de una manera consistente </w:t>
      </w:r>
      <w:r w:rsidR="00E12D11">
        <w:rPr>
          <w:rFonts w:ascii="Times New Roman" w:hAnsi="Times New Roman" w:cs="Times New Roman"/>
          <w:sz w:val="24"/>
          <w:szCs w:val="24"/>
          <w:lang w:val="es-419"/>
        </w:rPr>
        <w:t>y cuenta</w:t>
      </w:r>
      <w:r w:rsidR="00C4685D">
        <w:rPr>
          <w:rFonts w:ascii="Times New Roman" w:hAnsi="Times New Roman" w:cs="Times New Roman"/>
          <w:sz w:val="24"/>
          <w:szCs w:val="24"/>
          <w:lang w:val="es-419"/>
        </w:rPr>
        <w:t>n</w:t>
      </w:r>
      <w:r w:rsidR="00E12D11">
        <w:rPr>
          <w:rFonts w:ascii="Times New Roman" w:hAnsi="Times New Roman" w:cs="Times New Roman"/>
          <w:sz w:val="24"/>
          <w:szCs w:val="24"/>
          <w:lang w:val="es-419"/>
        </w:rPr>
        <w:t xml:space="preserve"> con información valiosa</w:t>
      </w:r>
      <w:r w:rsidR="00C4685D">
        <w:rPr>
          <w:rFonts w:ascii="Times New Roman" w:hAnsi="Times New Roman" w:cs="Times New Roman"/>
          <w:sz w:val="24"/>
          <w:szCs w:val="24"/>
          <w:lang w:val="es-419"/>
        </w:rPr>
        <w:t xml:space="preserve"> </w:t>
      </w:r>
      <w:r w:rsidR="00791B12">
        <w:rPr>
          <w:rFonts w:ascii="Times New Roman" w:hAnsi="Times New Roman" w:cs="Times New Roman"/>
          <w:sz w:val="24"/>
          <w:szCs w:val="24"/>
          <w:lang w:val="es-419"/>
        </w:rPr>
        <w:t xml:space="preserve">estos datos no se encuentran estructurados por lo cual si se quisiera realizar </w:t>
      </w:r>
      <w:r w:rsidR="002C3BB6">
        <w:rPr>
          <w:rFonts w:ascii="Times New Roman" w:hAnsi="Times New Roman" w:cs="Times New Roman"/>
          <w:sz w:val="24"/>
          <w:szCs w:val="24"/>
          <w:lang w:val="es-419"/>
        </w:rPr>
        <w:t xml:space="preserve">un </w:t>
      </w:r>
      <w:r w:rsidR="002C3BB6" w:rsidRPr="002C3BB6">
        <w:rPr>
          <w:rFonts w:ascii="Times New Roman" w:hAnsi="Times New Roman" w:cs="Times New Roman"/>
          <w:i/>
          <w:iCs/>
          <w:sz w:val="24"/>
          <w:szCs w:val="24"/>
          <w:lang w:val="es-419"/>
        </w:rPr>
        <w:t>análisis a la antigua</w:t>
      </w:r>
      <w:r w:rsidR="002C3BB6">
        <w:rPr>
          <w:rFonts w:ascii="Times New Roman" w:hAnsi="Times New Roman" w:cs="Times New Roman"/>
          <w:i/>
          <w:iCs/>
          <w:sz w:val="24"/>
          <w:szCs w:val="24"/>
          <w:lang w:val="es-419"/>
        </w:rPr>
        <w:t xml:space="preserve"> </w:t>
      </w:r>
      <w:r w:rsidR="009E22DA">
        <w:rPr>
          <w:rFonts w:ascii="Times New Roman" w:hAnsi="Times New Roman" w:cs="Times New Roman"/>
          <w:sz w:val="24"/>
          <w:szCs w:val="24"/>
          <w:lang w:val="es-419"/>
        </w:rPr>
        <w:t>sería</w:t>
      </w:r>
      <w:r w:rsidR="002C3BB6">
        <w:rPr>
          <w:rFonts w:ascii="Times New Roman" w:hAnsi="Times New Roman" w:cs="Times New Roman"/>
          <w:sz w:val="24"/>
          <w:szCs w:val="24"/>
          <w:lang w:val="es-419"/>
        </w:rPr>
        <w:t xml:space="preserve"> necesario </w:t>
      </w:r>
      <w:r w:rsidR="00BD48B4">
        <w:rPr>
          <w:rFonts w:ascii="Times New Roman" w:hAnsi="Times New Roman" w:cs="Times New Roman"/>
          <w:sz w:val="24"/>
          <w:szCs w:val="24"/>
          <w:lang w:val="es-419"/>
        </w:rPr>
        <w:t xml:space="preserve">tener un amplio equipo encargado de leer y analizar cada </w:t>
      </w:r>
      <w:r w:rsidR="009E22DA">
        <w:rPr>
          <w:rFonts w:ascii="Times New Roman" w:hAnsi="Times New Roman" w:cs="Times New Roman"/>
          <w:sz w:val="24"/>
          <w:szCs w:val="24"/>
          <w:lang w:val="es-419"/>
        </w:rPr>
        <w:t>uno</w:t>
      </w:r>
      <w:r w:rsidR="00BD48B4">
        <w:rPr>
          <w:rFonts w:ascii="Times New Roman" w:hAnsi="Times New Roman" w:cs="Times New Roman"/>
          <w:sz w:val="24"/>
          <w:szCs w:val="24"/>
          <w:lang w:val="es-419"/>
        </w:rPr>
        <w:t xml:space="preserve"> de estos </w:t>
      </w:r>
      <w:r w:rsidR="002303F1">
        <w:rPr>
          <w:rFonts w:ascii="Times New Roman" w:hAnsi="Times New Roman" w:cs="Times New Roman"/>
          <w:sz w:val="24"/>
          <w:szCs w:val="24"/>
          <w:lang w:val="es-419"/>
        </w:rPr>
        <w:t>casos registrados</w:t>
      </w:r>
      <w:r w:rsidR="00BD48B4">
        <w:rPr>
          <w:rFonts w:ascii="Times New Roman" w:hAnsi="Times New Roman" w:cs="Times New Roman"/>
          <w:sz w:val="24"/>
          <w:szCs w:val="24"/>
          <w:lang w:val="es-419"/>
        </w:rPr>
        <w:t xml:space="preserve"> de manera manual</w:t>
      </w:r>
      <w:r w:rsidR="002303F1">
        <w:rPr>
          <w:rFonts w:ascii="Times New Roman" w:hAnsi="Times New Roman" w:cs="Times New Roman"/>
          <w:sz w:val="24"/>
          <w:szCs w:val="24"/>
          <w:lang w:val="es-419"/>
        </w:rPr>
        <w:t xml:space="preserve"> </w:t>
      </w:r>
      <w:r w:rsidR="00804654">
        <w:rPr>
          <w:rFonts w:ascii="Times New Roman" w:hAnsi="Times New Roman" w:cs="Times New Roman"/>
          <w:sz w:val="24"/>
          <w:szCs w:val="24"/>
          <w:lang w:val="es-419"/>
        </w:rPr>
        <w:t xml:space="preserve">en los que se incluyen </w:t>
      </w:r>
      <w:r w:rsidR="00D104BF">
        <w:rPr>
          <w:rFonts w:ascii="Times New Roman" w:hAnsi="Times New Roman" w:cs="Times New Roman"/>
          <w:sz w:val="24"/>
          <w:szCs w:val="24"/>
          <w:lang w:val="es-419"/>
        </w:rPr>
        <w:t>más</w:t>
      </w:r>
      <w:r w:rsidR="00804654">
        <w:rPr>
          <w:rFonts w:ascii="Times New Roman" w:hAnsi="Times New Roman" w:cs="Times New Roman"/>
          <w:sz w:val="24"/>
          <w:szCs w:val="24"/>
          <w:lang w:val="es-419"/>
        </w:rPr>
        <w:t xml:space="preserve"> de 13 parámetros</w:t>
      </w:r>
      <w:r w:rsidR="002E65D5">
        <w:rPr>
          <w:rFonts w:ascii="Times New Roman" w:hAnsi="Times New Roman" w:cs="Times New Roman"/>
          <w:sz w:val="24"/>
          <w:szCs w:val="24"/>
          <w:lang w:val="es-419"/>
        </w:rPr>
        <w:t>,</w:t>
      </w:r>
      <w:r w:rsidR="00804654">
        <w:rPr>
          <w:rFonts w:ascii="Times New Roman" w:hAnsi="Times New Roman" w:cs="Times New Roman"/>
          <w:sz w:val="24"/>
          <w:szCs w:val="24"/>
          <w:lang w:val="es-419"/>
        </w:rPr>
        <w:t xml:space="preserve"> en otras palabras </w:t>
      </w:r>
      <w:r w:rsidR="00D104BF">
        <w:rPr>
          <w:rFonts w:ascii="Times New Roman" w:hAnsi="Times New Roman" w:cs="Times New Roman"/>
          <w:sz w:val="24"/>
          <w:szCs w:val="24"/>
          <w:lang w:val="es-419"/>
        </w:rPr>
        <w:t>¡sería</w:t>
      </w:r>
      <w:r w:rsidR="00C53086">
        <w:rPr>
          <w:rFonts w:ascii="Times New Roman" w:hAnsi="Times New Roman" w:cs="Times New Roman"/>
          <w:sz w:val="24"/>
          <w:szCs w:val="24"/>
          <w:lang w:val="es-419"/>
        </w:rPr>
        <w:t xml:space="preserve"> necesario analizar </w:t>
      </w:r>
      <w:r w:rsidR="003576C5">
        <w:rPr>
          <w:rFonts w:ascii="Times New Roman" w:hAnsi="Times New Roman" w:cs="Times New Roman"/>
          <w:sz w:val="24"/>
          <w:szCs w:val="24"/>
          <w:lang w:val="es-419"/>
        </w:rPr>
        <w:t>4.</w:t>
      </w:r>
      <w:r w:rsidR="00D104BF">
        <w:rPr>
          <w:rFonts w:ascii="Times New Roman" w:hAnsi="Times New Roman" w:cs="Times New Roman"/>
          <w:sz w:val="24"/>
          <w:szCs w:val="24"/>
          <w:lang w:val="es-419"/>
        </w:rPr>
        <w:t>256 datos uno por uno!</w:t>
      </w:r>
      <w:r w:rsidR="002E65D5">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Por si esto fuera poco, suponiendo que esta labor tiene éxito, sería necesario también realizar un análisis profundo de los datos ya que no basta con solo saber el contenido de la muestra si no que la verdadera importancia radica en poder inferir si una persona tiene problemas cardiacos, sería muy </w:t>
      </w:r>
      <w:r w:rsidR="00C5489A" w:rsidRPr="00690484">
        <w:rPr>
          <w:rFonts w:ascii="Times New Roman" w:hAnsi="Times New Roman" w:cs="Times New Roman"/>
          <w:i/>
          <w:iCs/>
          <w:sz w:val="24"/>
          <w:szCs w:val="24"/>
          <w:lang w:val="es-419"/>
        </w:rPr>
        <w:t>engorroso</w:t>
      </w:r>
      <w:r w:rsidR="00C5489A">
        <w:rPr>
          <w:rFonts w:ascii="Times New Roman" w:hAnsi="Times New Roman" w:cs="Times New Roman"/>
          <w:sz w:val="24"/>
          <w:szCs w:val="24"/>
          <w:lang w:val="es-419"/>
        </w:rPr>
        <w:t xml:space="preserve"> para un médico buscar en el </w:t>
      </w:r>
      <w:proofErr w:type="spellStart"/>
      <w:r w:rsidR="00C5489A" w:rsidRPr="00391C0B">
        <w:rPr>
          <w:rFonts w:ascii="Times New Roman" w:hAnsi="Times New Roman" w:cs="Times New Roman"/>
          <w:i/>
          <w:iCs/>
          <w:sz w:val="24"/>
          <w:szCs w:val="24"/>
          <w:lang w:val="es-419"/>
        </w:rPr>
        <w:t>dataset</w:t>
      </w:r>
      <w:proofErr w:type="spellEnd"/>
      <w:r w:rsidR="00C5489A">
        <w:rPr>
          <w:rFonts w:ascii="Times New Roman" w:hAnsi="Times New Roman" w:cs="Times New Roman"/>
          <w:sz w:val="24"/>
          <w:szCs w:val="24"/>
          <w:lang w:val="es-419"/>
        </w:rPr>
        <w:t xml:space="preserve"> un paciente que tenga las mismas características y mirar si este tendrá problemas en el corazón o no, es más, es muy probable simplemente no lo encuentre y que este se equivoque en la búsqueda. Estas son labores que de cierto modo son inalcanzables si se hacen manualmente pero un </w:t>
      </w:r>
      <w:r w:rsidR="00C5489A" w:rsidRPr="00FA6685">
        <w:rPr>
          <w:rFonts w:ascii="Times New Roman" w:hAnsi="Times New Roman" w:cs="Times New Roman"/>
          <w:i/>
          <w:iCs/>
          <w:sz w:val="24"/>
          <w:szCs w:val="24"/>
          <w:lang w:val="es-419"/>
        </w:rPr>
        <w:t>software</w:t>
      </w:r>
      <w:r w:rsidR="00C5489A">
        <w:rPr>
          <w:rFonts w:ascii="Times New Roman" w:hAnsi="Times New Roman" w:cs="Times New Roman"/>
          <w:sz w:val="24"/>
          <w:szCs w:val="24"/>
          <w:lang w:val="es-419"/>
        </w:rPr>
        <w:t xml:space="preserve"> puede resolver en unos pocos segundos, la idea es que mediante la carga de datos y el Machine </w:t>
      </w:r>
      <w:proofErr w:type="spellStart"/>
      <w:r w:rsidR="00C5489A">
        <w:rPr>
          <w:rFonts w:ascii="Times New Roman" w:hAnsi="Times New Roman" w:cs="Times New Roman"/>
          <w:sz w:val="24"/>
          <w:szCs w:val="24"/>
          <w:lang w:val="es-419"/>
        </w:rPr>
        <w:t>Learning</w:t>
      </w:r>
      <w:proofErr w:type="spellEnd"/>
      <w:r w:rsidR="00C5489A">
        <w:rPr>
          <w:rFonts w:ascii="Times New Roman" w:hAnsi="Times New Roman" w:cs="Times New Roman"/>
          <w:sz w:val="24"/>
          <w:szCs w:val="24"/>
          <w:lang w:val="es-419"/>
        </w:rPr>
        <w:t xml:space="preserve"> se pueda facilitar la labor de los médicos a la hora de determinar si una persona tiene o puede tener problemas en el corazón, una labor que debe realizarse con sumo cuidado debido al sector en el que se encuentra el proyecto.  </w:t>
      </w:r>
    </w:p>
    <w:p w14:paraId="7F7C2BCF" w14:textId="4F187580" w:rsidR="009A5624" w:rsidRPr="00C5489A" w:rsidRDefault="009A5624" w:rsidP="009A5624">
      <w:pPr>
        <w:spacing w:line="480" w:lineRule="auto"/>
        <w:rPr>
          <w:rFonts w:ascii="Times New Roman" w:hAnsi="Times New Roman" w:cs="Times New Roman"/>
          <w:sz w:val="24"/>
          <w:szCs w:val="24"/>
          <w:lang w:val="es-419"/>
        </w:rPr>
      </w:pPr>
    </w:p>
    <w:p w14:paraId="09731849" w14:textId="64A1BDF2" w:rsidR="009441F4" w:rsidRPr="00C5489A" w:rsidRDefault="009441F4">
      <w:pPr>
        <w:rPr>
          <w:rFonts w:ascii="Times New Roman" w:hAnsi="Times New Roman" w:cs="Times New Roman"/>
          <w:sz w:val="24"/>
          <w:szCs w:val="24"/>
          <w:lang w:val="es-419"/>
        </w:rPr>
      </w:pPr>
    </w:p>
    <w:sectPr w:rsidR="009441F4" w:rsidRPr="00C5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66800"/>
    <w:multiLevelType w:val="hybridMultilevel"/>
    <w:tmpl w:val="2964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35A18"/>
    <w:multiLevelType w:val="hybridMultilevel"/>
    <w:tmpl w:val="194245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8F"/>
    <w:rsid w:val="00007711"/>
    <w:rsid w:val="00011C17"/>
    <w:rsid w:val="00021623"/>
    <w:rsid w:val="000467C3"/>
    <w:rsid w:val="000530F6"/>
    <w:rsid w:val="00060F1D"/>
    <w:rsid w:val="00063B24"/>
    <w:rsid w:val="00067F5F"/>
    <w:rsid w:val="0009423A"/>
    <w:rsid w:val="000B614C"/>
    <w:rsid w:val="000C5F38"/>
    <w:rsid w:val="000E0B62"/>
    <w:rsid w:val="000F01FB"/>
    <w:rsid w:val="000F53E3"/>
    <w:rsid w:val="00103418"/>
    <w:rsid w:val="00104937"/>
    <w:rsid w:val="00110F05"/>
    <w:rsid w:val="00113986"/>
    <w:rsid w:val="001158CD"/>
    <w:rsid w:val="0012417A"/>
    <w:rsid w:val="00127E42"/>
    <w:rsid w:val="001368C8"/>
    <w:rsid w:val="00141251"/>
    <w:rsid w:val="00160278"/>
    <w:rsid w:val="00165B15"/>
    <w:rsid w:val="00174A4C"/>
    <w:rsid w:val="00175067"/>
    <w:rsid w:val="00181212"/>
    <w:rsid w:val="001833E9"/>
    <w:rsid w:val="00195587"/>
    <w:rsid w:val="001A4810"/>
    <w:rsid w:val="001A52EF"/>
    <w:rsid w:val="001A633F"/>
    <w:rsid w:val="001C09C9"/>
    <w:rsid w:val="001C7E2F"/>
    <w:rsid w:val="001E5750"/>
    <w:rsid w:val="001F5DEE"/>
    <w:rsid w:val="0020318F"/>
    <w:rsid w:val="0022085A"/>
    <w:rsid w:val="002303F1"/>
    <w:rsid w:val="00262578"/>
    <w:rsid w:val="00263106"/>
    <w:rsid w:val="002674F2"/>
    <w:rsid w:val="002721AE"/>
    <w:rsid w:val="00294AD7"/>
    <w:rsid w:val="002A3C6F"/>
    <w:rsid w:val="002B2579"/>
    <w:rsid w:val="002C3BB6"/>
    <w:rsid w:val="002D105A"/>
    <w:rsid w:val="002E4AC8"/>
    <w:rsid w:val="002E65D5"/>
    <w:rsid w:val="002F7BEE"/>
    <w:rsid w:val="003309E3"/>
    <w:rsid w:val="00331C51"/>
    <w:rsid w:val="003340A8"/>
    <w:rsid w:val="0035614D"/>
    <w:rsid w:val="003576C5"/>
    <w:rsid w:val="003637DE"/>
    <w:rsid w:val="00380687"/>
    <w:rsid w:val="003826FE"/>
    <w:rsid w:val="0038640B"/>
    <w:rsid w:val="00391C0B"/>
    <w:rsid w:val="003C4172"/>
    <w:rsid w:val="003D1505"/>
    <w:rsid w:val="003D1A33"/>
    <w:rsid w:val="003D70C0"/>
    <w:rsid w:val="003E6477"/>
    <w:rsid w:val="00423644"/>
    <w:rsid w:val="004314F9"/>
    <w:rsid w:val="004818E3"/>
    <w:rsid w:val="00494005"/>
    <w:rsid w:val="00494908"/>
    <w:rsid w:val="004A4E7C"/>
    <w:rsid w:val="004E0F01"/>
    <w:rsid w:val="004E2C32"/>
    <w:rsid w:val="00516982"/>
    <w:rsid w:val="00537168"/>
    <w:rsid w:val="005414CE"/>
    <w:rsid w:val="00557580"/>
    <w:rsid w:val="005A0CE1"/>
    <w:rsid w:val="005A5DFC"/>
    <w:rsid w:val="005B1600"/>
    <w:rsid w:val="005B40DF"/>
    <w:rsid w:val="005B46E5"/>
    <w:rsid w:val="005C26CC"/>
    <w:rsid w:val="005D76DF"/>
    <w:rsid w:val="005E105E"/>
    <w:rsid w:val="005F6285"/>
    <w:rsid w:val="00612294"/>
    <w:rsid w:val="00617E42"/>
    <w:rsid w:val="0065225B"/>
    <w:rsid w:val="00690484"/>
    <w:rsid w:val="006B4993"/>
    <w:rsid w:val="006F17E2"/>
    <w:rsid w:val="00700030"/>
    <w:rsid w:val="007056A2"/>
    <w:rsid w:val="00715184"/>
    <w:rsid w:val="007528AB"/>
    <w:rsid w:val="00757A50"/>
    <w:rsid w:val="007717A9"/>
    <w:rsid w:val="00791311"/>
    <w:rsid w:val="00791B12"/>
    <w:rsid w:val="007B0F72"/>
    <w:rsid w:val="007B20E6"/>
    <w:rsid w:val="007C0D76"/>
    <w:rsid w:val="007D308B"/>
    <w:rsid w:val="007E0F1F"/>
    <w:rsid w:val="00804654"/>
    <w:rsid w:val="008115AD"/>
    <w:rsid w:val="00826FC3"/>
    <w:rsid w:val="00850A2F"/>
    <w:rsid w:val="00872586"/>
    <w:rsid w:val="00885856"/>
    <w:rsid w:val="00886939"/>
    <w:rsid w:val="0088719C"/>
    <w:rsid w:val="008878BC"/>
    <w:rsid w:val="008E5195"/>
    <w:rsid w:val="009441F4"/>
    <w:rsid w:val="00944614"/>
    <w:rsid w:val="00955D91"/>
    <w:rsid w:val="009751E9"/>
    <w:rsid w:val="0099478A"/>
    <w:rsid w:val="00995C52"/>
    <w:rsid w:val="009A5624"/>
    <w:rsid w:val="009E1647"/>
    <w:rsid w:val="009E22DA"/>
    <w:rsid w:val="009E311D"/>
    <w:rsid w:val="009E3A2C"/>
    <w:rsid w:val="009F1ADF"/>
    <w:rsid w:val="00A04F43"/>
    <w:rsid w:val="00A16F90"/>
    <w:rsid w:val="00A35218"/>
    <w:rsid w:val="00A36081"/>
    <w:rsid w:val="00A43B69"/>
    <w:rsid w:val="00A44996"/>
    <w:rsid w:val="00A74D4A"/>
    <w:rsid w:val="00A77E75"/>
    <w:rsid w:val="00A97E67"/>
    <w:rsid w:val="00AB1467"/>
    <w:rsid w:val="00AF57BE"/>
    <w:rsid w:val="00B11876"/>
    <w:rsid w:val="00B15E0C"/>
    <w:rsid w:val="00B16136"/>
    <w:rsid w:val="00B262F2"/>
    <w:rsid w:val="00B31303"/>
    <w:rsid w:val="00B41303"/>
    <w:rsid w:val="00B75585"/>
    <w:rsid w:val="00B80653"/>
    <w:rsid w:val="00B86A28"/>
    <w:rsid w:val="00B8764A"/>
    <w:rsid w:val="00BD0C69"/>
    <w:rsid w:val="00BD48B4"/>
    <w:rsid w:val="00BE5A4B"/>
    <w:rsid w:val="00BF0798"/>
    <w:rsid w:val="00BF7817"/>
    <w:rsid w:val="00C23435"/>
    <w:rsid w:val="00C4580C"/>
    <w:rsid w:val="00C4685D"/>
    <w:rsid w:val="00C53086"/>
    <w:rsid w:val="00C5489A"/>
    <w:rsid w:val="00C60DEF"/>
    <w:rsid w:val="00C822FE"/>
    <w:rsid w:val="00CA5520"/>
    <w:rsid w:val="00CB26CC"/>
    <w:rsid w:val="00CC5BE8"/>
    <w:rsid w:val="00CD26CF"/>
    <w:rsid w:val="00CE227B"/>
    <w:rsid w:val="00CE458E"/>
    <w:rsid w:val="00CE6621"/>
    <w:rsid w:val="00CE7762"/>
    <w:rsid w:val="00D07D00"/>
    <w:rsid w:val="00D104BF"/>
    <w:rsid w:val="00D17B07"/>
    <w:rsid w:val="00D54C24"/>
    <w:rsid w:val="00D74381"/>
    <w:rsid w:val="00D74784"/>
    <w:rsid w:val="00DA71F6"/>
    <w:rsid w:val="00DB6CA1"/>
    <w:rsid w:val="00DC119D"/>
    <w:rsid w:val="00DD43BA"/>
    <w:rsid w:val="00DD4994"/>
    <w:rsid w:val="00E00ABD"/>
    <w:rsid w:val="00E0223B"/>
    <w:rsid w:val="00E07EBC"/>
    <w:rsid w:val="00E12D11"/>
    <w:rsid w:val="00E23C61"/>
    <w:rsid w:val="00E25935"/>
    <w:rsid w:val="00E31169"/>
    <w:rsid w:val="00E468B8"/>
    <w:rsid w:val="00E57C96"/>
    <w:rsid w:val="00E6131E"/>
    <w:rsid w:val="00E80D9E"/>
    <w:rsid w:val="00E8246B"/>
    <w:rsid w:val="00E87EBE"/>
    <w:rsid w:val="00E919A3"/>
    <w:rsid w:val="00E95AE3"/>
    <w:rsid w:val="00E9728D"/>
    <w:rsid w:val="00E977DA"/>
    <w:rsid w:val="00ED31E5"/>
    <w:rsid w:val="00ED64B3"/>
    <w:rsid w:val="00F01AEC"/>
    <w:rsid w:val="00F03AD1"/>
    <w:rsid w:val="00F1126E"/>
    <w:rsid w:val="00F2184B"/>
    <w:rsid w:val="00F233BE"/>
    <w:rsid w:val="00F47E29"/>
    <w:rsid w:val="00F5551B"/>
    <w:rsid w:val="00F635ED"/>
    <w:rsid w:val="00F90FB0"/>
    <w:rsid w:val="00FA4E73"/>
    <w:rsid w:val="00FA6685"/>
    <w:rsid w:val="00FC403B"/>
    <w:rsid w:val="00FE0161"/>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106B"/>
  <w15:chartTrackingRefBased/>
  <w15:docId w15:val="{13C73C66-D446-476C-B7A0-990784AD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58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580C"/>
    <w:rPr>
      <w:rFonts w:ascii="Segoe UI" w:hAnsi="Segoe UI" w:cs="Segoe UI"/>
      <w:sz w:val="18"/>
      <w:szCs w:val="18"/>
    </w:rPr>
  </w:style>
  <w:style w:type="character" w:styleId="Hipervnculo">
    <w:name w:val="Hyperlink"/>
    <w:basedOn w:val="Fuentedeprrafopredeter"/>
    <w:uiPriority w:val="99"/>
    <w:unhideWhenUsed/>
    <w:rsid w:val="0022085A"/>
    <w:rPr>
      <w:color w:val="0563C1" w:themeColor="hyperlink"/>
      <w:u w:val="single"/>
    </w:rPr>
  </w:style>
  <w:style w:type="character" w:styleId="Mencinsinresolver">
    <w:name w:val="Unresolved Mention"/>
    <w:basedOn w:val="Fuentedeprrafopredeter"/>
    <w:uiPriority w:val="99"/>
    <w:semiHidden/>
    <w:unhideWhenUsed/>
    <w:rsid w:val="0022085A"/>
    <w:rPr>
      <w:color w:val="605E5C"/>
      <w:shd w:val="clear" w:color="auto" w:fill="E1DFDD"/>
    </w:rPr>
  </w:style>
  <w:style w:type="paragraph" w:styleId="Prrafodelista">
    <w:name w:val="List Paragraph"/>
    <w:basedOn w:val="Normal"/>
    <w:uiPriority w:val="34"/>
    <w:qFormat/>
    <w:rsid w:val="005B40DF"/>
    <w:pPr>
      <w:ind w:left="720"/>
      <w:contextualSpacing/>
    </w:pPr>
  </w:style>
  <w:style w:type="character" w:customStyle="1" w:styleId="Ttulo1Car">
    <w:name w:val="Título 1 Car"/>
    <w:basedOn w:val="Fuentedeprrafopredeter"/>
    <w:link w:val="Ttulo1"/>
    <w:uiPriority w:val="9"/>
    <w:rsid w:val="00CB26CC"/>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CB2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87359">
      <w:bodyDiv w:val="1"/>
      <w:marLeft w:val="0"/>
      <w:marRight w:val="0"/>
      <w:marTop w:val="0"/>
      <w:marBottom w:val="0"/>
      <w:divBdr>
        <w:top w:val="none" w:sz="0" w:space="0" w:color="auto"/>
        <w:left w:val="none" w:sz="0" w:space="0" w:color="auto"/>
        <w:bottom w:val="none" w:sz="0" w:space="0" w:color="auto"/>
        <w:right w:val="none" w:sz="0" w:space="0" w:color="auto"/>
      </w:divBdr>
    </w:div>
    <w:div w:id="284387366">
      <w:bodyDiv w:val="1"/>
      <w:marLeft w:val="0"/>
      <w:marRight w:val="0"/>
      <w:marTop w:val="0"/>
      <w:marBottom w:val="0"/>
      <w:divBdr>
        <w:top w:val="none" w:sz="0" w:space="0" w:color="auto"/>
        <w:left w:val="none" w:sz="0" w:space="0" w:color="auto"/>
        <w:bottom w:val="none" w:sz="0" w:space="0" w:color="auto"/>
        <w:right w:val="none" w:sz="0" w:space="0" w:color="auto"/>
      </w:divBdr>
    </w:div>
    <w:div w:id="311300825">
      <w:bodyDiv w:val="1"/>
      <w:marLeft w:val="0"/>
      <w:marRight w:val="0"/>
      <w:marTop w:val="0"/>
      <w:marBottom w:val="0"/>
      <w:divBdr>
        <w:top w:val="none" w:sz="0" w:space="0" w:color="auto"/>
        <w:left w:val="none" w:sz="0" w:space="0" w:color="auto"/>
        <w:bottom w:val="none" w:sz="0" w:space="0" w:color="auto"/>
        <w:right w:val="none" w:sz="0" w:space="0" w:color="auto"/>
      </w:divBdr>
    </w:div>
    <w:div w:id="642350006">
      <w:bodyDiv w:val="1"/>
      <w:marLeft w:val="0"/>
      <w:marRight w:val="0"/>
      <w:marTop w:val="0"/>
      <w:marBottom w:val="0"/>
      <w:divBdr>
        <w:top w:val="none" w:sz="0" w:space="0" w:color="auto"/>
        <w:left w:val="none" w:sz="0" w:space="0" w:color="auto"/>
        <w:bottom w:val="none" w:sz="0" w:space="0" w:color="auto"/>
        <w:right w:val="none" w:sz="0" w:space="0" w:color="auto"/>
      </w:divBdr>
    </w:div>
    <w:div w:id="769665267">
      <w:bodyDiv w:val="1"/>
      <w:marLeft w:val="0"/>
      <w:marRight w:val="0"/>
      <w:marTop w:val="0"/>
      <w:marBottom w:val="0"/>
      <w:divBdr>
        <w:top w:val="none" w:sz="0" w:space="0" w:color="auto"/>
        <w:left w:val="none" w:sz="0" w:space="0" w:color="auto"/>
        <w:bottom w:val="none" w:sz="0" w:space="0" w:color="auto"/>
        <w:right w:val="none" w:sz="0" w:space="0" w:color="auto"/>
      </w:divBdr>
    </w:div>
    <w:div w:id="982123609">
      <w:bodyDiv w:val="1"/>
      <w:marLeft w:val="0"/>
      <w:marRight w:val="0"/>
      <w:marTop w:val="0"/>
      <w:marBottom w:val="0"/>
      <w:divBdr>
        <w:top w:val="none" w:sz="0" w:space="0" w:color="auto"/>
        <w:left w:val="none" w:sz="0" w:space="0" w:color="auto"/>
        <w:bottom w:val="none" w:sz="0" w:space="0" w:color="auto"/>
        <w:right w:val="none" w:sz="0" w:space="0" w:color="auto"/>
      </w:divBdr>
    </w:div>
    <w:div w:id="987395075">
      <w:bodyDiv w:val="1"/>
      <w:marLeft w:val="0"/>
      <w:marRight w:val="0"/>
      <w:marTop w:val="0"/>
      <w:marBottom w:val="0"/>
      <w:divBdr>
        <w:top w:val="none" w:sz="0" w:space="0" w:color="auto"/>
        <w:left w:val="none" w:sz="0" w:space="0" w:color="auto"/>
        <w:bottom w:val="none" w:sz="0" w:space="0" w:color="auto"/>
        <w:right w:val="none" w:sz="0" w:space="0" w:color="auto"/>
      </w:divBdr>
    </w:div>
    <w:div w:id="1342202648">
      <w:bodyDiv w:val="1"/>
      <w:marLeft w:val="0"/>
      <w:marRight w:val="0"/>
      <w:marTop w:val="0"/>
      <w:marBottom w:val="0"/>
      <w:divBdr>
        <w:top w:val="none" w:sz="0" w:space="0" w:color="auto"/>
        <w:left w:val="none" w:sz="0" w:space="0" w:color="auto"/>
        <w:bottom w:val="none" w:sz="0" w:space="0" w:color="auto"/>
        <w:right w:val="none" w:sz="0" w:space="0" w:color="auto"/>
      </w:divBdr>
    </w:div>
    <w:div w:id="1391608600">
      <w:bodyDiv w:val="1"/>
      <w:marLeft w:val="0"/>
      <w:marRight w:val="0"/>
      <w:marTop w:val="0"/>
      <w:marBottom w:val="0"/>
      <w:divBdr>
        <w:top w:val="none" w:sz="0" w:space="0" w:color="auto"/>
        <w:left w:val="none" w:sz="0" w:space="0" w:color="auto"/>
        <w:bottom w:val="none" w:sz="0" w:space="0" w:color="auto"/>
        <w:right w:val="none" w:sz="0" w:space="0" w:color="auto"/>
      </w:divBdr>
    </w:div>
    <w:div w:id="1752773439">
      <w:bodyDiv w:val="1"/>
      <w:marLeft w:val="0"/>
      <w:marRight w:val="0"/>
      <w:marTop w:val="0"/>
      <w:marBottom w:val="0"/>
      <w:divBdr>
        <w:top w:val="none" w:sz="0" w:space="0" w:color="auto"/>
        <w:left w:val="none" w:sz="0" w:space="0" w:color="auto"/>
        <w:bottom w:val="none" w:sz="0" w:space="0" w:color="auto"/>
        <w:right w:val="none" w:sz="0" w:space="0" w:color="auto"/>
      </w:divBdr>
    </w:div>
    <w:div w:id="175913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Ken18</b:Tag>
    <b:SourceType>InternetSite</b:SourceType>
    <b:Guid>{FA45064C-98E8-44B1-8E05-D71346619A27}</b:Guid>
    <b:Title>elsalvador.com</b:Title>
    <b:Year>2018</b:Year>
    <b:Month>Septiembre</b:Month>
    <b:Day>30</b:Day>
    <b:URL>https://www.elsalvador.com/vida/salud/7-enfermedades-cardiacas-mas-comunes-a-nivel-mundial-2/523277/2018/</b:URL>
    <b:Author>
      <b:Author>
        <b:NameList>
          <b:Person>
            <b:Last>Henríquez</b:Last>
            <b:First>Kenya</b:First>
          </b:Person>
        </b:NameList>
      </b:Author>
    </b:Author>
    <b:RefOrder>1</b:RefOrder>
  </b:Source>
  <b:Source>
    <b:Tag>htt</b:Tag>
    <b:SourceType>InternetSite</b:SourceType>
    <b:Guid>{4E74FDDA-207F-432F-A983-4CDE9035173A}</b:Guid>
    <b:Title>MedlinePlus</b:Title>
    <b:URL>https://medlineplus.gov/ency/patientinstructions/000775.htm</b:URL>
    <b:Author>
      <b:Author>
        <b:NameList>
          <b:Person>
            <b:Last>Chen</b:Last>
            <b:First>Michael</b:First>
            <b:Middle>A.</b:Middle>
          </b:Person>
        </b:NameList>
      </b:Author>
    </b:Author>
    <b:RefOrder>2</b:RefOrder>
  </b:Source>
  <b:Source>
    <b:Tag>Moi19</b:Tag>
    <b:SourceType>InternetSite</b:SourceType>
    <b:Guid>{B4B74721-7774-4391-9176-CCCA8E0CF6A0}</b:Guid>
    <b:Title>Fundación Española del corazon </b:Title>
    <b:Year>2019</b:Year>
    <b:Month>Agosto</b:Month>
    <b:Day>14</b:Day>
    <b:Author>
      <b:Author>
        <b:NameList>
          <b:Person>
            <b:Last>Mañero</b:Last>
            <b:First>Moisés</b:First>
            <b:Middle>Rodríguez</b:Middle>
          </b:Person>
        </b:NameList>
      </b:Author>
    </b:Author>
    <b:RefOrder>3</b:RefOrder>
  </b:Source>
  <b:Source>
    <b:Tag>RSF86</b:Tag>
    <b:SourceType>InternetSite</b:SourceType>
    <b:Guid>{A851D240-7D65-4083-ADFA-C13980032C84}</b:Guid>
    <b:Title>Pubmed.gov</b:Title>
    <b:Year>1986</b:Year>
    <b:Month>Agosto</b:Month>
    <b:URL>https://pubmed.ncbi.nlm.nih.gov/3739881/</b:URL>
    <b:Author>
      <b:Author>
        <b:NameList>
          <b:Person>
            <b:Last>R S Finkelhor</b:Last>
            <b:First>K</b:First>
            <b:Middle>E Newhouse, T R Vrobel, S D Miron, R C Bahler</b:Middle>
          </b:Person>
        </b:NameList>
      </b:Author>
    </b:Author>
    <b:RefOrder>4</b:RefOrder>
  </b:Source>
  <b:Source>
    <b:Tag>Jos20</b:Tag>
    <b:SourceType>InternetSite</b:SourceType>
    <b:Guid>{69BCB16B-72B9-4D8B-8646-49EAC13FB8F4}</b:Guid>
    <b:Title>IArtificial.net</b:Title>
    <b:Year>2020</b:Year>
    <b:Month>Septiembre</b:Month>
    <b:Day>29</b:Day>
    <b:URL>https://www.iartificial.net/clasificacion-o-regresion/#Regresion</b:URL>
    <b:Author>
      <b:Author>
        <b:NameList>
          <b:Person>
            <b:Last>Heras</b:Last>
            <b:First>Jose</b:First>
            <b:Middle>Martinez</b:Middle>
          </b:Person>
        </b:NameList>
      </b:Author>
    </b:Author>
    <b:RefOrder>5</b:RefOrder>
  </b:Source>
  <b:Source>
    <b:Tag>ITI17</b:Tag>
    <b:SourceType>InternetSite</b:SourceType>
    <b:Guid>{88A95FEE-1189-40B3-95D9-7A747EA677D0}</b:Guid>
    <b:Title>ITI Investigate To Innovate</b:Title>
    <b:Year>2017</b:Year>
    <b:Month>Enero</b:Month>
    <b:Day>01</b:Day>
    <b:URL>https://www.iti.es/proyectosidi/helpsalud-machine-learning-salud/</b:URL>
    <b:Author>
      <b:Author>
        <b:Corporate>ITI</b:Corporate>
      </b:Author>
    </b:Author>
    <b:RefOrder>6</b:RefOrder>
  </b:Source>
  <b:Source>
    <b:Tag>Aon20</b:Tag>
    <b:SourceType>InternetSite</b:SourceType>
    <b:Guid>{4DC6474A-1F46-4705-B594-ABF9CEF575BC}</b:Guid>
    <b:Title>NOA</b:Title>
    <b:Year>2020</b:Year>
    <b:Month>Agosto</b:Month>
    <b:Day>04</b:Day>
    <b:URL>https://noa.aon.es/machine-learning-aplicaciones-salud/</b:URL>
    <b:Author>
      <b:Author>
        <b:Corporate>Aon</b:Corporate>
      </b:Author>
    </b:Author>
    <b:RefOrder>7</b:RefOrder>
  </b:Source>
</b:Sources>
</file>

<file path=customXml/itemProps1.xml><?xml version="1.0" encoding="utf-8"?>
<ds:datastoreItem xmlns:ds="http://schemas.openxmlformats.org/officeDocument/2006/customXml" ds:itemID="{2803D15C-C1CC-4E42-8DA1-DDF49F8E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Pages>
  <Words>311</Words>
  <Characters>1774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Ossa</dc:creator>
  <cp:keywords/>
  <dc:description/>
  <cp:lastModifiedBy>Juan David Ossa</cp:lastModifiedBy>
  <cp:revision>217</cp:revision>
  <dcterms:created xsi:type="dcterms:W3CDTF">2020-10-07T01:01:00Z</dcterms:created>
  <dcterms:modified xsi:type="dcterms:W3CDTF">2020-10-08T21:42:00Z</dcterms:modified>
</cp:coreProperties>
</file>