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26DC" w14:textId="620358E6" w:rsidR="000F547F" w:rsidRDefault="00CB5BEF" w:rsidP="00CB5BEF">
      <w:pPr>
        <w:pStyle w:val="Title"/>
        <w:jc w:val="center"/>
      </w:pPr>
      <w:r w:rsidRPr="00CB5BEF">
        <w:t>Muscle Tissue</w:t>
      </w:r>
    </w:p>
    <w:p w14:paraId="3941E94F" w14:textId="77777777" w:rsidR="00CB5BEF" w:rsidRPr="00CB5BEF" w:rsidRDefault="00CB5BEF" w:rsidP="00CB5BEF">
      <w:pPr>
        <w:spacing w:after="160" w:line="259" w:lineRule="auto"/>
      </w:pPr>
      <w:r w:rsidRPr="00CB5BEF">
        <w:t xml:space="preserve">Muscular tissue is made up of specialized cells called </w:t>
      </w:r>
      <w:r w:rsidRPr="00CB5BEF">
        <w:rPr>
          <w:rFonts w:eastAsiaTheme="majorEastAsia"/>
          <w:b/>
          <w:bCs/>
        </w:rPr>
        <w:t>muscle fibres</w:t>
      </w:r>
      <w:r w:rsidRPr="00CB5BEF">
        <w:t xml:space="preserve">, which are adapted for contraction. Each muscle contains many long, cylindrical muscle fibres arranged in parallel. These fibres contain numerous fine, thread-like structures called </w:t>
      </w:r>
      <w:r w:rsidRPr="00CB5BEF">
        <w:rPr>
          <w:rFonts w:eastAsiaTheme="majorEastAsia"/>
          <w:b/>
          <w:bCs/>
        </w:rPr>
        <w:t>myofibrils</w:t>
      </w:r>
      <w:r w:rsidRPr="00CB5BEF">
        <w:t>.</w:t>
      </w:r>
    </w:p>
    <w:p w14:paraId="30A04954" w14:textId="77777777" w:rsidR="00CB5BEF" w:rsidRPr="00CB5BEF" w:rsidRDefault="00CB5BEF" w:rsidP="00CB5BEF">
      <w:pPr>
        <w:spacing w:after="160" w:line="259" w:lineRule="auto"/>
      </w:pPr>
      <w:r w:rsidRPr="00CB5BEF">
        <w:t xml:space="preserve">When stimulated, muscle fibres </w:t>
      </w:r>
      <w:r w:rsidRPr="00CB5BEF">
        <w:rPr>
          <w:rFonts w:eastAsiaTheme="majorEastAsia"/>
          <w:b/>
          <w:bCs/>
        </w:rPr>
        <w:t>contract and shorten</w:t>
      </w:r>
      <w:r w:rsidRPr="00CB5BEF">
        <w:t xml:space="preserve">. They later relax and return to their original state. The coordinated contraction and relaxation of muscles </w:t>
      </w:r>
      <w:proofErr w:type="gramStart"/>
      <w:r w:rsidRPr="00CB5BEF">
        <w:t>produces</w:t>
      </w:r>
      <w:proofErr w:type="gramEnd"/>
      <w:r w:rsidRPr="00CB5BEF">
        <w:t xml:space="preserve"> body movements and helps maintain the position of different parts of the body.</w:t>
      </w:r>
    </w:p>
    <w:p w14:paraId="1029D5E3" w14:textId="77777777" w:rsidR="00CB5BEF" w:rsidRPr="00CB5BEF" w:rsidRDefault="00CB5BEF" w:rsidP="00CB5BEF">
      <w:pPr>
        <w:spacing w:after="160" w:line="259" w:lineRule="auto"/>
      </w:pPr>
      <w:r w:rsidRPr="00CB5BEF">
        <w:t>Muscular tissue is classified into three types:</w:t>
      </w:r>
    </w:p>
    <w:p w14:paraId="2FFF2C0C" w14:textId="77777777" w:rsidR="00CB5BEF" w:rsidRPr="00CB5BEF" w:rsidRDefault="00CB5BEF" w:rsidP="00CB5BEF">
      <w:pPr>
        <w:numPr>
          <w:ilvl w:val="0"/>
          <w:numId w:val="1"/>
        </w:numPr>
        <w:spacing w:after="160" w:line="259" w:lineRule="auto"/>
      </w:pPr>
      <w:r w:rsidRPr="00CB5BEF">
        <w:rPr>
          <w:rFonts w:eastAsiaTheme="majorEastAsia"/>
          <w:b/>
          <w:bCs/>
        </w:rPr>
        <w:t>Skeletal muscle tissue</w:t>
      </w:r>
      <w:r w:rsidRPr="00CB5BEF">
        <w:t xml:space="preserve"> </w:t>
      </w:r>
    </w:p>
    <w:p w14:paraId="6B49A63E" w14:textId="77777777" w:rsidR="00CB5BEF" w:rsidRPr="00CB5BEF" w:rsidRDefault="00CB5BEF" w:rsidP="00CB5BEF">
      <w:pPr>
        <w:numPr>
          <w:ilvl w:val="0"/>
          <w:numId w:val="1"/>
        </w:numPr>
        <w:spacing w:after="160" w:line="259" w:lineRule="auto"/>
      </w:pPr>
      <w:r w:rsidRPr="00CB5BEF">
        <w:rPr>
          <w:rFonts w:eastAsiaTheme="majorEastAsia"/>
          <w:b/>
          <w:bCs/>
        </w:rPr>
        <w:t>Smooth muscle tissue</w:t>
      </w:r>
      <w:r w:rsidRPr="00CB5BEF">
        <w:t xml:space="preserve"> </w:t>
      </w:r>
    </w:p>
    <w:p w14:paraId="037B8938" w14:textId="77777777" w:rsidR="00CB5BEF" w:rsidRPr="00CB5BEF" w:rsidRDefault="00CB5BEF" w:rsidP="00CB5BEF">
      <w:pPr>
        <w:numPr>
          <w:ilvl w:val="0"/>
          <w:numId w:val="1"/>
        </w:numPr>
        <w:spacing w:after="160" w:line="259" w:lineRule="auto"/>
      </w:pPr>
      <w:r w:rsidRPr="00CB5BEF">
        <w:rPr>
          <w:rFonts w:eastAsiaTheme="majorEastAsia"/>
          <w:b/>
          <w:bCs/>
        </w:rPr>
        <w:t>Cardiac muscle tissue</w:t>
      </w:r>
      <w:r w:rsidRPr="00CB5BEF">
        <w:t xml:space="preserve"> </w:t>
      </w:r>
    </w:p>
    <w:p w14:paraId="354BE403" w14:textId="77777777" w:rsidR="00CB5BEF" w:rsidRPr="00CB5BEF" w:rsidRDefault="00CB5BEF" w:rsidP="00CB5BEF">
      <w:pPr>
        <w:spacing w:after="160" w:line="259" w:lineRule="auto"/>
      </w:pPr>
      <w:r w:rsidRPr="00CB5BEF">
        <w:pict w14:anchorId="1FC3E40D">
          <v:rect id="_x0000_i1043" style="width:0;height:1.5pt" o:hralign="center" o:hrstd="t" o:hr="t" fillcolor="#a0a0a0" stroked="f"/>
        </w:pict>
      </w:r>
    </w:p>
    <w:p w14:paraId="3B77298C" w14:textId="77777777" w:rsidR="00CB5BEF" w:rsidRPr="00CB5BEF" w:rsidRDefault="00CB5BEF" w:rsidP="00CB5BEF">
      <w:pPr>
        <w:pStyle w:val="Heading1"/>
      </w:pPr>
      <w:r w:rsidRPr="00CB5BEF">
        <w:t>1. Skeletal Muscle Tissue</w:t>
      </w:r>
    </w:p>
    <w:p w14:paraId="6581AD42" w14:textId="77777777" w:rsidR="00CB5BEF" w:rsidRPr="00CB5BEF" w:rsidRDefault="00CB5BEF" w:rsidP="00CB5BEF">
      <w:pPr>
        <w:spacing w:after="160" w:line="259" w:lineRule="auto"/>
        <w:rPr>
          <w:b/>
          <w:bCs/>
        </w:rPr>
      </w:pPr>
      <w:r w:rsidRPr="00CB5BEF">
        <w:rPr>
          <w:b/>
          <w:bCs/>
        </w:rPr>
        <w:t>Structure and Arrangement</w:t>
      </w:r>
    </w:p>
    <w:p w14:paraId="3AE0AF2B" w14:textId="77777777" w:rsidR="00CB5BEF" w:rsidRPr="00CB5BEF" w:rsidRDefault="00CB5BEF" w:rsidP="00CB5BEF">
      <w:pPr>
        <w:numPr>
          <w:ilvl w:val="0"/>
          <w:numId w:val="2"/>
        </w:numPr>
        <w:spacing w:after="160" w:line="259" w:lineRule="auto"/>
      </w:pPr>
      <w:r w:rsidRPr="00CB5BEF">
        <w:t xml:space="preserve">Skeletal muscle fibres are </w:t>
      </w:r>
      <w:r w:rsidRPr="00CB5BEF">
        <w:rPr>
          <w:rFonts w:eastAsiaTheme="majorEastAsia"/>
          <w:b/>
          <w:bCs/>
        </w:rPr>
        <w:t>striated</w:t>
      </w:r>
      <w:r w:rsidRPr="00CB5BEF">
        <w:t xml:space="preserve">, giving them a striped appearance. </w:t>
      </w:r>
    </w:p>
    <w:p w14:paraId="58ACD791" w14:textId="77777777" w:rsidR="00CB5BEF" w:rsidRPr="00CB5BEF" w:rsidRDefault="00CB5BEF" w:rsidP="00CB5BEF">
      <w:pPr>
        <w:numPr>
          <w:ilvl w:val="0"/>
          <w:numId w:val="2"/>
        </w:numPr>
        <w:spacing w:after="160" w:line="259" w:lineRule="auto"/>
      </w:pPr>
      <w:r w:rsidRPr="00CB5BEF">
        <w:t xml:space="preserve">The fibres are arranged parallel to one another and grouped into bundles. </w:t>
      </w:r>
    </w:p>
    <w:p w14:paraId="79D6B26F" w14:textId="77777777" w:rsidR="00CB5BEF" w:rsidRPr="00CB5BEF" w:rsidRDefault="00CB5BEF" w:rsidP="00CB5BEF">
      <w:pPr>
        <w:numPr>
          <w:ilvl w:val="0"/>
          <w:numId w:val="2"/>
        </w:numPr>
        <w:spacing w:after="160" w:line="259" w:lineRule="auto"/>
      </w:pPr>
      <w:r w:rsidRPr="00CB5BEF">
        <w:t xml:space="preserve">Several bundles are enclosed by a strong </w:t>
      </w:r>
      <w:r w:rsidRPr="00CB5BEF">
        <w:rPr>
          <w:rFonts w:eastAsiaTheme="majorEastAsia"/>
          <w:b/>
          <w:bCs/>
        </w:rPr>
        <w:t>connective tissue sheath</w:t>
      </w:r>
      <w:r w:rsidRPr="00CB5BEF">
        <w:t xml:space="preserve">. </w:t>
      </w:r>
    </w:p>
    <w:p w14:paraId="3C884795" w14:textId="77777777" w:rsidR="00CB5BEF" w:rsidRPr="00CB5BEF" w:rsidRDefault="00CB5BEF" w:rsidP="00CB5BEF">
      <w:pPr>
        <w:spacing w:after="160" w:line="259" w:lineRule="auto"/>
        <w:rPr>
          <w:b/>
          <w:bCs/>
        </w:rPr>
      </w:pPr>
      <w:r w:rsidRPr="00CB5BEF">
        <w:rPr>
          <w:b/>
          <w:bCs/>
        </w:rPr>
        <w:t>Location</w:t>
      </w:r>
    </w:p>
    <w:p w14:paraId="532EF153" w14:textId="77777777" w:rsidR="00CB5BEF" w:rsidRPr="00CB5BEF" w:rsidRDefault="00CB5BEF" w:rsidP="00CB5BEF">
      <w:pPr>
        <w:numPr>
          <w:ilvl w:val="0"/>
          <w:numId w:val="3"/>
        </w:numPr>
        <w:spacing w:after="160" w:line="259" w:lineRule="auto"/>
      </w:pPr>
      <w:r w:rsidRPr="00CB5BEF">
        <w:t xml:space="preserve">Skeletal muscles are closely associated with </w:t>
      </w:r>
      <w:r w:rsidRPr="00CB5BEF">
        <w:rPr>
          <w:rFonts w:eastAsiaTheme="majorEastAsia"/>
          <w:b/>
          <w:bCs/>
        </w:rPr>
        <w:t>skeletal bones</w:t>
      </w:r>
      <w:r w:rsidRPr="00CB5BEF">
        <w:t xml:space="preserve">, such as the </w:t>
      </w:r>
      <w:r w:rsidRPr="00CB5BEF">
        <w:rPr>
          <w:rFonts w:eastAsiaTheme="majorEastAsia"/>
          <w:b/>
          <w:bCs/>
        </w:rPr>
        <w:t>biceps</w:t>
      </w:r>
      <w:r w:rsidRPr="00CB5BEF">
        <w:t xml:space="preserve">. </w:t>
      </w:r>
    </w:p>
    <w:p w14:paraId="4AECE0F5" w14:textId="77777777" w:rsidR="00CB5BEF" w:rsidRPr="00CB5BEF" w:rsidRDefault="00CB5BEF" w:rsidP="00CB5BEF">
      <w:pPr>
        <w:spacing w:after="160" w:line="259" w:lineRule="auto"/>
        <w:rPr>
          <w:b/>
          <w:bCs/>
        </w:rPr>
      </w:pPr>
      <w:r w:rsidRPr="00CB5BEF">
        <w:rPr>
          <w:b/>
          <w:bCs/>
        </w:rPr>
        <w:t>Control</w:t>
      </w:r>
    </w:p>
    <w:p w14:paraId="7C7EEEBE" w14:textId="77777777" w:rsidR="00CB5BEF" w:rsidRDefault="00CB5BEF" w:rsidP="00CB5BEF">
      <w:pPr>
        <w:numPr>
          <w:ilvl w:val="0"/>
          <w:numId w:val="4"/>
        </w:numPr>
      </w:pPr>
      <w:r w:rsidRPr="00CB5BEF">
        <w:t xml:space="preserve">Skeletal muscles are </w:t>
      </w:r>
      <w:r w:rsidRPr="00CB5BEF">
        <w:rPr>
          <w:rFonts w:eastAsiaTheme="majorEastAsia"/>
          <w:b/>
          <w:bCs/>
        </w:rPr>
        <w:t>voluntary muscles</w:t>
      </w:r>
      <w:r w:rsidRPr="00CB5BEF">
        <w:t xml:space="preserve">, meaning they can be consciously controlled. </w:t>
      </w:r>
    </w:p>
    <w:p w14:paraId="1C9B277F" w14:textId="092F9976" w:rsidR="004B2E5C" w:rsidRPr="00CB5BEF" w:rsidRDefault="004B2E5C" w:rsidP="004B2E5C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0E79216" wp14:editId="4B9A0341">
            <wp:extent cx="1503680" cy="2255520"/>
            <wp:effectExtent l="0" t="0" r="1270" b="0"/>
            <wp:docPr id="34085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E3C3" w14:textId="77777777" w:rsidR="00CB5BEF" w:rsidRPr="00CB5BEF" w:rsidRDefault="00CB5BEF" w:rsidP="00CB5BEF">
      <w:pPr>
        <w:spacing w:after="160" w:line="259" w:lineRule="auto"/>
      </w:pPr>
      <w:r w:rsidRPr="00CB5BEF">
        <w:pict w14:anchorId="391098C5">
          <v:rect id="_x0000_i1044" style="width:0;height:1.5pt" o:hralign="center" o:hrstd="t" o:hr="t" fillcolor="#a0a0a0" stroked="f"/>
        </w:pict>
      </w:r>
    </w:p>
    <w:p w14:paraId="26C389AE" w14:textId="77777777" w:rsidR="00CB5BEF" w:rsidRPr="00CB5BEF" w:rsidRDefault="00CB5BEF" w:rsidP="00CB5BEF">
      <w:pPr>
        <w:pStyle w:val="Heading1"/>
      </w:pPr>
      <w:r w:rsidRPr="00CB5BEF">
        <w:lastRenderedPageBreak/>
        <w:t>2. Smooth Muscle Tissue</w:t>
      </w:r>
    </w:p>
    <w:p w14:paraId="3685A9E2" w14:textId="77777777" w:rsidR="00CB5BEF" w:rsidRPr="00CB5BEF" w:rsidRDefault="00CB5BEF" w:rsidP="00CB5BEF">
      <w:pPr>
        <w:spacing w:after="160" w:line="259" w:lineRule="auto"/>
        <w:rPr>
          <w:b/>
          <w:bCs/>
        </w:rPr>
      </w:pPr>
      <w:r w:rsidRPr="00CB5BEF">
        <w:rPr>
          <w:b/>
          <w:bCs/>
        </w:rPr>
        <w:t>Structure and Arrangement</w:t>
      </w:r>
    </w:p>
    <w:p w14:paraId="40D31C7E" w14:textId="77777777" w:rsidR="00CB5BEF" w:rsidRPr="00CB5BEF" w:rsidRDefault="00CB5BEF" w:rsidP="00CB5BEF">
      <w:pPr>
        <w:numPr>
          <w:ilvl w:val="0"/>
          <w:numId w:val="5"/>
        </w:numPr>
        <w:spacing w:after="160" w:line="259" w:lineRule="auto"/>
      </w:pPr>
      <w:r w:rsidRPr="00CB5BEF">
        <w:t xml:space="preserve">Smooth muscle fibres are </w:t>
      </w:r>
      <w:r w:rsidRPr="00CB5BEF">
        <w:rPr>
          <w:rFonts w:eastAsiaTheme="majorEastAsia"/>
          <w:b/>
          <w:bCs/>
        </w:rPr>
        <w:t>fusiform</w:t>
      </w:r>
      <w:r w:rsidRPr="00CB5BEF">
        <w:t xml:space="preserve">, meaning they are narrow at both ends and broader in the middle. </w:t>
      </w:r>
    </w:p>
    <w:p w14:paraId="7DF8DBFF" w14:textId="77777777" w:rsidR="00CB5BEF" w:rsidRPr="00CB5BEF" w:rsidRDefault="00CB5BEF" w:rsidP="00CB5BEF">
      <w:pPr>
        <w:numPr>
          <w:ilvl w:val="0"/>
          <w:numId w:val="5"/>
        </w:numPr>
        <w:spacing w:after="160" w:line="259" w:lineRule="auto"/>
      </w:pPr>
      <w:r w:rsidRPr="00CB5BEF">
        <w:t xml:space="preserve">They do not show </w:t>
      </w:r>
      <w:r w:rsidRPr="00CB5BEF">
        <w:rPr>
          <w:rFonts w:eastAsiaTheme="majorEastAsia"/>
          <w:b/>
          <w:bCs/>
        </w:rPr>
        <w:t>striations</w:t>
      </w:r>
      <w:r w:rsidRPr="00CB5BEF">
        <w:t xml:space="preserve">. </w:t>
      </w:r>
    </w:p>
    <w:p w14:paraId="4F1CB7C0" w14:textId="77777777" w:rsidR="00CB5BEF" w:rsidRPr="00CB5BEF" w:rsidRDefault="00CB5BEF" w:rsidP="00CB5BEF">
      <w:pPr>
        <w:numPr>
          <w:ilvl w:val="0"/>
          <w:numId w:val="5"/>
        </w:numPr>
        <w:spacing w:after="160" w:line="259" w:lineRule="auto"/>
      </w:pPr>
      <w:r w:rsidRPr="00CB5BEF">
        <w:t xml:space="preserve">The cells are connected by </w:t>
      </w:r>
      <w:r w:rsidRPr="00CB5BEF">
        <w:rPr>
          <w:rFonts w:eastAsiaTheme="majorEastAsia"/>
          <w:b/>
          <w:bCs/>
        </w:rPr>
        <w:t>cell junctions</w:t>
      </w:r>
      <w:r w:rsidRPr="00CB5BEF">
        <w:t xml:space="preserve"> and arranged in bundles surrounded by connective tissue. </w:t>
      </w:r>
    </w:p>
    <w:p w14:paraId="1BC2332B" w14:textId="77777777" w:rsidR="00CB5BEF" w:rsidRPr="00CB5BEF" w:rsidRDefault="00CB5BEF" w:rsidP="00CB5BEF">
      <w:pPr>
        <w:spacing w:after="160" w:line="259" w:lineRule="auto"/>
        <w:rPr>
          <w:b/>
          <w:bCs/>
        </w:rPr>
      </w:pPr>
      <w:r w:rsidRPr="00CB5BEF">
        <w:rPr>
          <w:b/>
          <w:bCs/>
        </w:rPr>
        <w:t>Location</w:t>
      </w:r>
    </w:p>
    <w:p w14:paraId="0431BA1D" w14:textId="77777777" w:rsidR="00CB5BEF" w:rsidRPr="00CB5BEF" w:rsidRDefault="00CB5BEF" w:rsidP="00CB5BEF">
      <w:pPr>
        <w:spacing w:after="160" w:line="259" w:lineRule="auto"/>
      </w:pPr>
      <w:r w:rsidRPr="00CB5BEF">
        <w:t>Smooth muscle is present in the walls of internal organs, such as:</w:t>
      </w:r>
    </w:p>
    <w:p w14:paraId="02BD9493" w14:textId="77777777" w:rsidR="00CB5BEF" w:rsidRPr="00CB5BEF" w:rsidRDefault="00CB5BEF" w:rsidP="00CB5BEF">
      <w:pPr>
        <w:numPr>
          <w:ilvl w:val="0"/>
          <w:numId w:val="6"/>
        </w:numPr>
        <w:spacing w:after="160" w:line="259" w:lineRule="auto"/>
      </w:pPr>
      <w:r w:rsidRPr="00CB5BEF">
        <w:t xml:space="preserve">Blood vessels </w:t>
      </w:r>
    </w:p>
    <w:p w14:paraId="3DF97B0F" w14:textId="77777777" w:rsidR="00CB5BEF" w:rsidRPr="00CB5BEF" w:rsidRDefault="00CB5BEF" w:rsidP="00CB5BEF">
      <w:pPr>
        <w:numPr>
          <w:ilvl w:val="0"/>
          <w:numId w:val="6"/>
        </w:numPr>
        <w:spacing w:after="160" w:line="259" w:lineRule="auto"/>
      </w:pPr>
      <w:r w:rsidRPr="00CB5BEF">
        <w:t xml:space="preserve">Stomach </w:t>
      </w:r>
    </w:p>
    <w:p w14:paraId="26F2B603" w14:textId="77777777" w:rsidR="00CB5BEF" w:rsidRPr="00CB5BEF" w:rsidRDefault="00CB5BEF" w:rsidP="00CB5BEF">
      <w:pPr>
        <w:numPr>
          <w:ilvl w:val="0"/>
          <w:numId w:val="6"/>
        </w:numPr>
        <w:spacing w:after="160" w:line="259" w:lineRule="auto"/>
      </w:pPr>
      <w:r w:rsidRPr="00CB5BEF">
        <w:t xml:space="preserve">Intestine </w:t>
      </w:r>
    </w:p>
    <w:p w14:paraId="483D471D" w14:textId="77777777" w:rsidR="00CB5BEF" w:rsidRPr="00CB5BEF" w:rsidRDefault="00CB5BEF" w:rsidP="00CB5BEF">
      <w:pPr>
        <w:spacing w:after="160" w:line="259" w:lineRule="auto"/>
        <w:rPr>
          <w:b/>
          <w:bCs/>
        </w:rPr>
      </w:pPr>
      <w:r w:rsidRPr="00CB5BEF">
        <w:rPr>
          <w:b/>
          <w:bCs/>
        </w:rPr>
        <w:t>Control</w:t>
      </w:r>
    </w:p>
    <w:p w14:paraId="71DDFBF3" w14:textId="77777777" w:rsidR="00CB5BEF" w:rsidRDefault="00CB5BEF" w:rsidP="00CB5BEF">
      <w:pPr>
        <w:numPr>
          <w:ilvl w:val="0"/>
          <w:numId w:val="7"/>
        </w:numPr>
      </w:pPr>
      <w:r w:rsidRPr="00CB5BEF">
        <w:t xml:space="preserve">Smooth muscles are </w:t>
      </w:r>
      <w:r w:rsidRPr="00CB5BEF">
        <w:rPr>
          <w:rFonts w:eastAsiaTheme="majorEastAsia"/>
          <w:b/>
          <w:bCs/>
        </w:rPr>
        <w:t>involuntary</w:t>
      </w:r>
      <w:r w:rsidRPr="00CB5BEF">
        <w:t xml:space="preserve">, meaning their contractions occur without conscious control. </w:t>
      </w:r>
    </w:p>
    <w:p w14:paraId="44FCD5C2" w14:textId="771212FA" w:rsidR="004B2E5C" w:rsidRPr="00CB5BEF" w:rsidRDefault="004B2E5C" w:rsidP="004B2E5C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53241667" wp14:editId="3DE31499">
            <wp:extent cx="2735580" cy="1823619"/>
            <wp:effectExtent l="0" t="0" r="7620" b="5715"/>
            <wp:docPr id="2104222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634" cy="183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8000" w14:textId="77777777" w:rsidR="00CB5BEF" w:rsidRPr="00CB5BEF" w:rsidRDefault="00CB5BEF" w:rsidP="00CB5BEF">
      <w:pPr>
        <w:spacing w:after="160" w:line="259" w:lineRule="auto"/>
      </w:pPr>
      <w:r w:rsidRPr="00CB5BEF">
        <w:pict w14:anchorId="4CC1936F">
          <v:rect id="_x0000_i1045" style="width:0;height:1.5pt" o:hralign="center" o:hrstd="t" o:hr="t" fillcolor="#a0a0a0" stroked="f"/>
        </w:pict>
      </w:r>
    </w:p>
    <w:p w14:paraId="5C968166" w14:textId="77777777" w:rsidR="00CB5BEF" w:rsidRPr="00CB5BEF" w:rsidRDefault="00CB5BEF" w:rsidP="00CB5BEF">
      <w:pPr>
        <w:pStyle w:val="Heading1"/>
      </w:pPr>
      <w:r w:rsidRPr="00CB5BEF">
        <w:t>3. Cardiac Muscle Tissue</w:t>
      </w:r>
    </w:p>
    <w:p w14:paraId="14EF1A92" w14:textId="77777777" w:rsidR="00CB5BEF" w:rsidRPr="00CB5BEF" w:rsidRDefault="00CB5BEF" w:rsidP="00CB5BEF">
      <w:pPr>
        <w:spacing w:after="160" w:line="259" w:lineRule="auto"/>
        <w:rPr>
          <w:b/>
          <w:bCs/>
        </w:rPr>
      </w:pPr>
      <w:r w:rsidRPr="00CB5BEF">
        <w:rPr>
          <w:b/>
          <w:bCs/>
        </w:rPr>
        <w:t>Structure and Arrangement</w:t>
      </w:r>
    </w:p>
    <w:p w14:paraId="33DB17D3" w14:textId="77777777" w:rsidR="00CB5BEF" w:rsidRPr="00CB5BEF" w:rsidRDefault="00CB5BEF" w:rsidP="00CB5BEF">
      <w:pPr>
        <w:numPr>
          <w:ilvl w:val="0"/>
          <w:numId w:val="8"/>
        </w:numPr>
        <w:spacing w:after="160" w:line="259" w:lineRule="auto"/>
      </w:pPr>
      <w:r w:rsidRPr="00CB5BEF">
        <w:t xml:space="preserve">Cardiac muscle is a highly specialized </w:t>
      </w:r>
      <w:r w:rsidRPr="00CB5BEF">
        <w:rPr>
          <w:rFonts w:eastAsiaTheme="majorEastAsia"/>
          <w:b/>
          <w:bCs/>
        </w:rPr>
        <w:t>contractile tissue</w:t>
      </w:r>
      <w:r w:rsidRPr="00CB5BEF">
        <w:t xml:space="preserve">. </w:t>
      </w:r>
    </w:p>
    <w:p w14:paraId="772DC9BF" w14:textId="77777777" w:rsidR="00CB5BEF" w:rsidRPr="00CB5BEF" w:rsidRDefault="00CB5BEF" w:rsidP="00CB5BEF">
      <w:pPr>
        <w:numPr>
          <w:ilvl w:val="0"/>
          <w:numId w:val="8"/>
        </w:numPr>
        <w:spacing w:after="160" w:line="259" w:lineRule="auto"/>
      </w:pPr>
      <w:r w:rsidRPr="00CB5BEF">
        <w:t xml:space="preserve">Cardiac muscle cells are connected firmly to one another through specialized </w:t>
      </w:r>
      <w:r w:rsidRPr="00CB5BEF">
        <w:rPr>
          <w:rFonts w:eastAsiaTheme="majorEastAsia"/>
          <w:b/>
          <w:bCs/>
        </w:rPr>
        <w:t>cell junctions</w:t>
      </w:r>
      <w:r w:rsidRPr="00CB5BEF">
        <w:t xml:space="preserve">. </w:t>
      </w:r>
    </w:p>
    <w:p w14:paraId="32A1AB42" w14:textId="77777777" w:rsidR="00CB5BEF" w:rsidRPr="00CB5BEF" w:rsidRDefault="00CB5BEF" w:rsidP="00CB5BEF">
      <w:pPr>
        <w:spacing w:after="160" w:line="259" w:lineRule="auto"/>
        <w:rPr>
          <w:b/>
          <w:bCs/>
        </w:rPr>
      </w:pPr>
      <w:r w:rsidRPr="00CB5BEF">
        <w:rPr>
          <w:b/>
          <w:bCs/>
        </w:rPr>
        <w:t>Intercalated Discs</w:t>
      </w:r>
    </w:p>
    <w:p w14:paraId="7F33DB04" w14:textId="77777777" w:rsidR="00CB5BEF" w:rsidRPr="00CB5BEF" w:rsidRDefault="00CB5BEF" w:rsidP="00CB5BEF">
      <w:pPr>
        <w:numPr>
          <w:ilvl w:val="0"/>
          <w:numId w:val="9"/>
        </w:numPr>
        <w:spacing w:after="160" w:line="259" w:lineRule="auto"/>
      </w:pPr>
      <w:r w:rsidRPr="00CB5BEF">
        <w:t xml:space="preserve">Specialized junctional regions called </w:t>
      </w:r>
      <w:r w:rsidRPr="00CB5BEF">
        <w:rPr>
          <w:rFonts w:eastAsiaTheme="majorEastAsia"/>
          <w:b/>
          <w:bCs/>
        </w:rPr>
        <w:t>intercalated discs</w:t>
      </w:r>
      <w:r w:rsidRPr="00CB5BEF">
        <w:t xml:space="preserve"> occur between cardiac muscle cells. </w:t>
      </w:r>
    </w:p>
    <w:p w14:paraId="036612B5" w14:textId="77777777" w:rsidR="00CB5BEF" w:rsidRPr="00CB5BEF" w:rsidRDefault="00CB5BEF" w:rsidP="00CB5BEF">
      <w:pPr>
        <w:numPr>
          <w:ilvl w:val="0"/>
          <w:numId w:val="9"/>
        </w:numPr>
        <w:spacing w:after="160" w:line="259" w:lineRule="auto"/>
      </w:pPr>
      <w:r w:rsidRPr="00CB5BEF">
        <w:lastRenderedPageBreak/>
        <w:t xml:space="preserve">These junctions help the cells communicate with one another and allow them to </w:t>
      </w:r>
      <w:r w:rsidRPr="00CB5BEF">
        <w:rPr>
          <w:rFonts w:eastAsiaTheme="majorEastAsia"/>
          <w:b/>
          <w:bCs/>
        </w:rPr>
        <w:t>contract in a coordinated manner</w:t>
      </w:r>
      <w:r w:rsidRPr="00CB5BEF">
        <w:t xml:space="preserve">. </w:t>
      </w:r>
    </w:p>
    <w:p w14:paraId="7DE84CBE" w14:textId="77777777" w:rsidR="00CB5BEF" w:rsidRPr="00CB5BEF" w:rsidRDefault="00CB5BEF" w:rsidP="00CB5BEF">
      <w:pPr>
        <w:spacing w:after="160" w:line="259" w:lineRule="auto"/>
        <w:rPr>
          <w:b/>
          <w:bCs/>
        </w:rPr>
      </w:pPr>
      <w:r w:rsidRPr="00CB5BEF">
        <w:rPr>
          <w:b/>
          <w:bCs/>
        </w:rPr>
        <w:t>Location</w:t>
      </w:r>
    </w:p>
    <w:p w14:paraId="53D50E8E" w14:textId="77777777" w:rsidR="00CB5BEF" w:rsidRPr="00CB5BEF" w:rsidRDefault="00CB5BEF" w:rsidP="00CB5BEF">
      <w:pPr>
        <w:numPr>
          <w:ilvl w:val="0"/>
          <w:numId w:val="10"/>
        </w:numPr>
        <w:spacing w:after="160" w:line="259" w:lineRule="auto"/>
      </w:pPr>
      <w:r w:rsidRPr="00CB5BEF">
        <w:t xml:space="preserve">Cardiac muscle tissue is found </w:t>
      </w:r>
      <w:r w:rsidRPr="00CB5BEF">
        <w:rPr>
          <w:rFonts w:eastAsiaTheme="majorEastAsia"/>
          <w:b/>
          <w:bCs/>
        </w:rPr>
        <w:t>only in the heart</w:t>
      </w:r>
      <w:r w:rsidRPr="00CB5BEF">
        <w:t xml:space="preserve">. </w:t>
      </w:r>
    </w:p>
    <w:p w14:paraId="33866DC5" w14:textId="13EFF592" w:rsidR="00CB5BEF" w:rsidRDefault="004B2E5C" w:rsidP="004B2E5C">
      <w:pPr>
        <w:jc w:val="center"/>
      </w:pPr>
      <w:r>
        <w:rPr>
          <w:noProof/>
        </w:rPr>
        <w:drawing>
          <wp:inline distT="0" distB="0" distL="0" distR="0" wp14:anchorId="31FF018D" wp14:editId="40ACBD33">
            <wp:extent cx="2339340" cy="2923009"/>
            <wp:effectExtent l="0" t="0" r="3810" b="0"/>
            <wp:docPr id="1975409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104" cy="292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8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900"/>
        <w:gridCol w:w="2440"/>
        <w:gridCol w:w="1929"/>
      </w:tblGrid>
      <w:tr w:rsidR="00454AF3" w14:paraId="0A23B0A4" w14:textId="77777777" w:rsidTr="00454AF3">
        <w:trPr>
          <w:trHeight w:val="53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206516" w14:textId="77777777" w:rsidR="00454AF3" w:rsidRDefault="00454A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6D2EC8F" w14:textId="77777777" w:rsidR="00454AF3" w:rsidRDefault="00454A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Skeletal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4CA158B" w14:textId="77777777" w:rsidR="00454AF3" w:rsidRDefault="00454A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Smooth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7A96F68" w14:textId="77777777" w:rsidR="00454AF3" w:rsidRDefault="00454A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Cardiac</w:t>
            </w:r>
          </w:p>
        </w:tc>
      </w:tr>
      <w:tr w:rsidR="00454AF3" w14:paraId="4A972CA8" w14:textId="77777777" w:rsidTr="00454AF3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63C3E7A" w14:textId="77777777" w:rsidR="00454AF3" w:rsidRDefault="00454AF3">
            <w:r>
              <w:t>Striations</w:t>
            </w:r>
          </w:p>
        </w:tc>
        <w:tc>
          <w:tcPr>
            <w:tcW w:w="0" w:type="auto"/>
            <w:vAlign w:val="center"/>
            <w:hideMark/>
          </w:tcPr>
          <w:p w14:paraId="203578F5" w14:textId="77777777" w:rsidR="00454AF3" w:rsidRDefault="00454AF3">
            <w:r>
              <w:t>Present</w:t>
            </w:r>
          </w:p>
        </w:tc>
        <w:tc>
          <w:tcPr>
            <w:tcW w:w="0" w:type="auto"/>
            <w:vAlign w:val="center"/>
            <w:hideMark/>
          </w:tcPr>
          <w:p w14:paraId="3E6E100B" w14:textId="77777777" w:rsidR="00454AF3" w:rsidRDefault="00454AF3">
            <w:r>
              <w:t>Absent</w:t>
            </w:r>
          </w:p>
        </w:tc>
        <w:tc>
          <w:tcPr>
            <w:tcW w:w="0" w:type="auto"/>
            <w:vAlign w:val="center"/>
            <w:hideMark/>
          </w:tcPr>
          <w:p w14:paraId="1F6A42F3" w14:textId="77777777" w:rsidR="00454AF3" w:rsidRDefault="00454AF3">
            <w:r>
              <w:t>Present</w:t>
            </w:r>
          </w:p>
        </w:tc>
      </w:tr>
      <w:tr w:rsidR="00454AF3" w14:paraId="6E4F9993" w14:textId="77777777" w:rsidTr="00454AF3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249914B5" w14:textId="77777777" w:rsidR="00454AF3" w:rsidRDefault="00454AF3">
            <w:r>
              <w:t>Control</w:t>
            </w:r>
          </w:p>
        </w:tc>
        <w:tc>
          <w:tcPr>
            <w:tcW w:w="0" w:type="auto"/>
            <w:vAlign w:val="center"/>
            <w:hideMark/>
          </w:tcPr>
          <w:p w14:paraId="1FBC17E8" w14:textId="77777777" w:rsidR="00454AF3" w:rsidRDefault="00454AF3">
            <w:r>
              <w:t>Voluntary</w:t>
            </w:r>
          </w:p>
        </w:tc>
        <w:tc>
          <w:tcPr>
            <w:tcW w:w="0" w:type="auto"/>
            <w:vAlign w:val="center"/>
            <w:hideMark/>
          </w:tcPr>
          <w:p w14:paraId="0DEDE2F2" w14:textId="77777777" w:rsidR="00454AF3" w:rsidRDefault="00454AF3">
            <w:r>
              <w:t>Involuntary</w:t>
            </w:r>
          </w:p>
        </w:tc>
        <w:tc>
          <w:tcPr>
            <w:tcW w:w="0" w:type="auto"/>
            <w:vAlign w:val="center"/>
            <w:hideMark/>
          </w:tcPr>
          <w:p w14:paraId="7A281236" w14:textId="77777777" w:rsidR="00454AF3" w:rsidRDefault="00454AF3">
            <w:r>
              <w:t>Involuntary</w:t>
            </w:r>
          </w:p>
        </w:tc>
      </w:tr>
      <w:tr w:rsidR="00454AF3" w14:paraId="22E9CE2D" w14:textId="77777777" w:rsidTr="00454AF3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7EC39542" w14:textId="77777777" w:rsidR="00454AF3" w:rsidRDefault="00454AF3"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14:paraId="304204BB" w14:textId="77777777" w:rsidR="00454AF3" w:rsidRDefault="00454AF3">
            <w:r>
              <w:t>Attached to bones</w:t>
            </w:r>
          </w:p>
        </w:tc>
        <w:tc>
          <w:tcPr>
            <w:tcW w:w="0" w:type="auto"/>
            <w:vAlign w:val="center"/>
            <w:hideMark/>
          </w:tcPr>
          <w:p w14:paraId="6FBC483B" w14:textId="77777777" w:rsidR="00454AF3" w:rsidRDefault="00454AF3">
            <w:r>
              <w:t>Internal organs</w:t>
            </w:r>
          </w:p>
        </w:tc>
        <w:tc>
          <w:tcPr>
            <w:tcW w:w="0" w:type="auto"/>
            <w:vAlign w:val="center"/>
            <w:hideMark/>
          </w:tcPr>
          <w:p w14:paraId="252BF885" w14:textId="77777777" w:rsidR="00454AF3" w:rsidRDefault="00454AF3">
            <w:r>
              <w:t>Heart</w:t>
            </w:r>
          </w:p>
        </w:tc>
      </w:tr>
    </w:tbl>
    <w:p w14:paraId="02463068" w14:textId="77777777" w:rsidR="00454AF3" w:rsidRPr="00CB5BEF" w:rsidRDefault="00454AF3" w:rsidP="00454AF3"/>
    <w:sectPr w:rsidR="00454AF3" w:rsidRPr="00CB5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2D66"/>
    <w:multiLevelType w:val="multilevel"/>
    <w:tmpl w:val="A2B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06F5"/>
    <w:multiLevelType w:val="multilevel"/>
    <w:tmpl w:val="180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B10E9"/>
    <w:multiLevelType w:val="multilevel"/>
    <w:tmpl w:val="ED3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42204"/>
    <w:multiLevelType w:val="multilevel"/>
    <w:tmpl w:val="491C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261A2"/>
    <w:multiLevelType w:val="multilevel"/>
    <w:tmpl w:val="C11A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E6E6B"/>
    <w:multiLevelType w:val="multilevel"/>
    <w:tmpl w:val="7A9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D53B3"/>
    <w:multiLevelType w:val="multilevel"/>
    <w:tmpl w:val="74F6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60B6C"/>
    <w:multiLevelType w:val="multilevel"/>
    <w:tmpl w:val="B88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E1B16"/>
    <w:multiLevelType w:val="multilevel"/>
    <w:tmpl w:val="935C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4730F7"/>
    <w:multiLevelType w:val="multilevel"/>
    <w:tmpl w:val="7AD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119244">
    <w:abstractNumId w:val="8"/>
  </w:num>
  <w:num w:numId="2" w16cid:durableId="152646054">
    <w:abstractNumId w:val="0"/>
  </w:num>
  <w:num w:numId="3" w16cid:durableId="841243571">
    <w:abstractNumId w:val="9"/>
  </w:num>
  <w:num w:numId="4" w16cid:durableId="1190801162">
    <w:abstractNumId w:val="2"/>
  </w:num>
  <w:num w:numId="5" w16cid:durableId="233593475">
    <w:abstractNumId w:val="5"/>
  </w:num>
  <w:num w:numId="6" w16cid:durableId="1218786024">
    <w:abstractNumId w:val="1"/>
  </w:num>
  <w:num w:numId="7" w16cid:durableId="262151548">
    <w:abstractNumId w:val="4"/>
  </w:num>
  <w:num w:numId="8" w16cid:durableId="544374317">
    <w:abstractNumId w:val="6"/>
  </w:num>
  <w:num w:numId="9" w16cid:durableId="511536069">
    <w:abstractNumId w:val="7"/>
  </w:num>
  <w:num w:numId="10" w16cid:durableId="505903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E9"/>
    <w:rsid w:val="000C1CE9"/>
    <w:rsid w:val="000F547F"/>
    <w:rsid w:val="0020523D"/>
    <w:rsid w:val="00454AF3"/>
    <w:rsid w:val="004B2E5C"/>
    <w:rsid w:val="00CB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9F6F"/>
  <w15:chartTrackingRefBased/>
  <w15:docId w15:val="{C761B731-7558-48E0-BED5-0985ACFD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AF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1CE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CE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CE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CE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CE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CE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CE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CE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CE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C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1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CE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1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CE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1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CE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1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KARTHIK</dc:creator>
  <cp:keywords/>
  <dc:description/>
  <cp:lastModifiedBy>PRANAV KARTHIK</cp:lastModifiedBy>
  <cp:revision>3</cp:revision>
  <dcterms:created xsi:type="dcterms:W3CDTF">2026-08-16T11:28:00Z</dcterms:created>
  <dcterms:modified xsi:type="dcterms:W3CDTF">2026-08-16T13:38:00Z</dcterms:modified>
</cp:coreProperties>
</file>