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原生界面 进入 H5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由于原生进行返回功能实现, 本内容已被取代, 但代码仍需要暂时保留, 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"_导航变为原生后与H5的相互通讯"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导航变为原生后与H5的相互通讯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蓝色字体为H5 内部的跳转方式 原生忽略此部分内容</w:t>
      </w:r>
    </w:p>
    <w:p>
      <w:pPr>
        <w:rPr>
          <w:rFonts w:hint="default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url中还需要其他参数 如用户信息等 已后台提供的数据为准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832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0"/>
        <w:gridCol w:w="510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公告详情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noticeDetail?type=4&amp;id=**(公告的id)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通知详情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noticeDetail?type=3&amp;id=**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(通知的id)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消息   &gt; 会议消息 &gt; 审批详情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2E75B6" w:themeColor="accent1" w:themeShade="BF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E75B6" w:themeColor="accent1" w:themeShade="BF"/>
                <w:sz w:val="21"/>
                <w:szCs w:val="21"/>
                <w:u w:val="none"/>
                <w:lang w:val="en-US" w:eastAsia="zh-CN"/>
              </w:rPr>
              <w:t>approvalDetail?Id=**(审批的Id)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8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消息   &gt; 会议消息 &gt; 会议详情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18"/>
                <w:szCs w:val="18"/>
                <w:u w:val="none"/>
                <w:lang w:val="en-US" w:eastAsia="zh-CN" w:bidi="ar"/>
              </w:rPr>
              <w:t>( 会议预约 / 会议取消 / 会议即将开始 / 会议拒绝 )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detailInfo?id=**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(会议的id)</w:t>
            </w: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&amp;from=default(历史回滚)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消息   &gt; 会议消息 &gt; 邀请详情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meetingDetail?id=**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(会议的id)</w:t>
            </w: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&amp;from=default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88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2E75B6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消息   &gt; 会议消息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2E75B6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2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审批列表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1320"/>
                <w:tab w:val="left" w:pos="3345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"https://yuyanoa.yuyankeji.cn/pmobile/index.php?fileurl=workclass&amp;u=m" \t "_blank" </w:instrTex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https://yuyanoa.yuyankeji.cn/pmobile/index.php?f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1320"/>
                <w:tab w:val="left" w:pos="3345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ileurl=workclass&amp;u=m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&amp;from ( *PHPOA页面* )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通知列表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公告列表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日程   &gt; 会议列表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6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meetingManage?from=schedule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日程   &gt; 会议详情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 w:themeColor="background1"/>
                <w:kern w:val="0"/>
                <w:sz w:val="21"/>
                <w:szCs w:val="21"/>
                <w:highlight w:val="red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21"/>
                <w:szCs w:val="21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detailInfo?id=**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(会议的id)</w:t>
            </w: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21"/>
                <w:szCs w:val="21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&amp;from=schedule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 &gt; 会议列表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60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meetingManage?from=dashboard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 返回 原生界面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由于原生进行返回功能实现, 本内容已被取代, 但代码仍需要暂时保留, 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"_导航变为原生后与H5的相互通讯"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导航变为原生后与H5的相互通讯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FunctionName: backToMessage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&gt; 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backToSchedule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reload: true //是否需要调用刷新功能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&gt; 工作台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backToDashbo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登录页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backToMine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通讯录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FunctionName: backToContacts</w:t>
      </w:r>
    </w:p>
    <w:p>
      <w:pP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showPreview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附件名称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//文件名, 包含后缀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*url: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附件地址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//完整地址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*type: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附件类型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//预留字段 暂无硬性对接需求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新通讯内容"/>
      <w:bookmarkStart w:id="1" w:name="_导航变为原生后与H5的相互通讯"/>
      <w:r>
        <w:rPr>
          <w:rFonts w:hint="eastAsia"/>
          <w:lang w:val="en-US" w:eastAsia="zh-CN"/>
        </w:rPr>
        <w:t>导航变为原生后与H5的相互通讯</w:t>
      </w:r>
      <w:bookmarkEnd w:id="0"/>
      <w:bookmarkEnd w:id="1"/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Demo代码callHandler在 Test.vue / Test2.vue 中 registerHandler在App.vue中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拦截默认的返回事件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callHandler('navBack')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点击返回需要进行拦截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默认的返回行为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时注册此方法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拦截后 将全局响应 下方事件 ( 'navBackClicked' ) ↓ 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原生点击返回 响应返回事件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registerHandler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767171" w:themeColor="background2" w:themeShade="80"/>
          <w:sz w:val="18"/>
          <w:szCs w:val="18"/>
          <w:lang w:val="en-US" w:eastAsia="zh-CN"/>
        </w:rPr>
        <w:t>h5已在全局响应此事件, 后续特殊需求时可能需要重写方法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registerHandler('navBackClicked', (data, responseCallback)  =&gt; {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/* H5 function goes here ...*/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responseCallback(‘h5 done！’)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 xml:space="preserve">清空缓存，并关闭webView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callHandler('deleteWebCache')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H5主动关闭webView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callHandler('close')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拨打电话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callHandler('makePhoneCall', {tel: 13322221111})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打开新的WebView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callHandler('openNewView', {url: xxxxxxx})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所有页面调用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顶部导航名称注册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navTitle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{title: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文本内容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顶部导航-右侧操作按钮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 &amp; registerHandler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按需call此方法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// type 可选值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edit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 编辑图标, 请至蓝湖查找图标资源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// callHandler('navRight', { type: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edit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, title: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有type参数时不显示title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 })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callHandler('navRight', { title: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文本内容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})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注册后调用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registerHandler('navRightClicked', (data, responseCallback)  =&gt; {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/* H5 function goes here ...*/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responseCallback(‘h5 done！’)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附件预览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callHandler('showPreview', {</w:t>
      </w:r>
    </w:p>
    <w:p>
      <w:pPr>
        <w:bidi w:val="0"/>
        <w:ind w:firstLine="180" w:firstLineChars="10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*name: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附件名称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//文件名, 包含后缀</w:t>
      </w:r>
    </w:p>
    <w:p>
      <w:pPr>
        <w:bidi w:val="0"/>
        <w:ind w:firstLine="180" w:firstLineChars="10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*url: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附件地址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//完整地址</w:t>
      </w:r>
    </w:p>
    <w:p>
      <w:pPr>
        <w:bidi w:val="0"/>
        <w:ind w:firstLine="180" w:firstLineChars="10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*type: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附件类型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//预留字段 暂无硬性对接需求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刷新网页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 ( 暂时H5未使用, 需要预留 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reload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})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刷新webView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br w:type="textWrapping"/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刷新原生页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reloadView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{ date: timeStamp(* 时间戳 *) })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原生需要在将返回的目标界面进行数据更新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网络错误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requestError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H5 请求错误 , 调用时 , 原生展示错误的view页, 提供刷新和返回主页的功能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头部图片背景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navBackground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{ title: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文字标题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})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 调用时 , 当前H5页面需要显示图片背景 ,图片在蓝湖下载 或 找UI拿图片资源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14675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启用原生Loading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loading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原生启用一个背景透明的loading遮罩 , 需要使用下方方法手动关闭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关闭原生Loading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stopLoading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关闭原生Loading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注销并回到登录页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‘backToLogin’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原生注销登录状态 并返回登录页面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(2020/4/23 新加以下6个handler, 主要目的控制红框部分的左右和标题文字以及设置遮罩层)</w:t>
      </w:r>
    </w:p>
    <w:p>
      <w:pPr>
        <w:bidi w:val="0"/>
      </w:pPr>
      <w:r>
        <w:drawing>
          <wp:inline distT="0" distB="0" distL="114300" distR="114300">
            <wp:extent cx="2233930" cy="3914775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导航栏文字</w:t>
      </w:r>
      <w:r>
        <w:rPr>
          <w:rFonts w:hint="default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callHandler(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‘openFullScreen’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,{left: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,title: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,right: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})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当弹框需要全屏时设置导航栏的左右和标题文字（三个参数，left 左按钮文字 ，title 标题文字，right 右按钮文字（空字符串或无此字段不显示））</w:t>
      </w:r>
    </w:p>
    <w:p>
      <w:pPr>
        <w:bidi w:val="0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还原导航栏的文字内容</w:t>
      </w:r>
      <w:r>
        <w:rPr>
          <w:rFonts w:hint="default"/>
          <w:b/>
          <w:bCs/>
          <w:sz w:val="21"/>
          <w:szCs w:val="21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eastAsia="zh-CN"/>
        </w:rPr>
        <w:t>callHandler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callHandler(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‘cancelFullScreen’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,{title: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,right: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})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当弹框取消全屏时（两个参数，left默认显示返回图标‘&lt;’，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title 标题文字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right 右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按钮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文字（空字符串或无此字段不显示）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）</w:t>
      </w:r>
    </w:p>
    <w:p>
      <w:pPr>
        <w:bidi w:val="0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导航栏设置遮罩层</w:t>
      </w:r>
      <w:r>
        <w:rPr>
          <w:rFonts w:hint="default"/>
          <w:b/>
          <w:bCs/>
          <w:sz w:val="21"/>
          <w:szCs w:val="21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callHandler(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‘navKeepView’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,{alpha: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0.3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})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(一个参数（非必须），遮罩层默认颜色#000000不会变，透明度默认0.7；传了参数就设置透明度，无此字段默认0.7浓度，空字符串为0；注意：如果为0，遮罩效果还是有，即点击没反应)</w:t>
      </w:r>
    </w:p>
    <w:p>
      <w:pPr>
        <w:bidi w:val="0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导航栏取消遮罩层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callHandler(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‘cancelNavKeepView’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eastAsia="zh-CN"/>
        </w:rPr>
        <w:t>//调用即取消遮罩层功能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调用openFullScreen后左边按钮点击事件</w:t>
      </w:r>
      <w:r>
        <w:rPr>
          <w:rFonts w:hint="default"/>
          <w:b/>
          <w:bCs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registerHandler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registerHandler(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‘fullScreenLeftClick’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,(data,responseCallback) =&gt; {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})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  <w:bookmarkStart w:id="2" w:name="_GoBack"/>
      <w:r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调用openFullScreen后右边按钮点击事件</w:t>
      </w:r>
      <w:bookmarkEnd w:id="2"/>
      <w:r>
        <w:rPr>
          <w:rFonts w:hint="default"/>
          <w:b/>
          <w:bCs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registerHandler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registerHandler(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‘fullScreenRightClick’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,(data,responseCallback) =&gt; {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})</w:t>
      </w: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bidi w:val="0"/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 * * * 原生 / 后台 开发人员请留意 (如果有)红色部分内容 * * * *</w:t>
      </w:r>
    </w:p>
    <w:p>
      <w:pPr>
        <w:bidi w:val="0"/>
        <w:jc w:val="center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* * * * </w:t>
      </w:r>
      <w:r>
        <w:rPr>
          <w:rFonts w:hint="eastAsia"/>
          <w:b/>
          <w:bCs/>
          <w:color w:val="2E75B6" w:themeColor="accent1" w:themeShade="BF"/>
          <w:shd w:val="clear" w:color="auto" w:fill="auto"/>
          <w:lang w:val="en-US" w:eastAsia="zh-CN"/>
        </w:rPr>
        <w:t>蓝色内容为H5跳转至H5的内容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 * * * *</w:t>
      </w:r>
    </w:p>
    <w:p>
      <w:pPr>
        <w:bidi w:val="0"/>
        <w:rPr>
          <w:rFonts w:hint="default"/>
          <w:b/>
          <w:bCs/>
          <w:color w:val="2E75B6" w:themeColor="accent1" w:themeShade="BF"/>
          <w:lang w:val="en-US" w:eastAsia="zh-CN"/>
        </w:rPr>
      </w:pP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981"/>
        <w:gridCol w:w="3575"/>
        <w:gridCol w:w="975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来源页面</w:t>
            </w:r>
          </w:p>
        </w:tc>
        <w:tc>
          <w:tcPr>
            <w:tcW w:w="981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进入页面</w:t>
            </w:r>
          </w:p>
        </w:tc>
        <w:tc>
          <w:tcPr>
            <w:tcW w:w="3575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web-view 初始URL</w:t>
            </w:r>
          </w:p>
        </w:tc>
        <w:tc>
          <w:tcPr>
            <w:tcW w:w="975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是否调用navBack</w:t>
            </w:r>
          </w:p>
        </w:tc>
        <w:tc>
          <w:tcPr>
            <w:tcW w:w="1475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navText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center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公告列表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meetingIndex?titleType=4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通知列表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meetingIndex?titleType=3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08" w:type="dxa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审批列表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meetingIndex?titleType=2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审批列表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会议列表</w:t>
            </w:r>
          </w:p>
        </w:tc>
        <w:tc>
          <w:tcPr>
            <w:tcW w:w="35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meetingIndex?titleType=1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公告详情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noticeDetail?id=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(* 公告id *)</w:t>
            </w: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&amp;type=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noticeDetail?id=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(* 通知id *)</w:t>
            </w: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&amp;type=3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detailInfo?id=(* 会议id *)&amp;from=origin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*会议的名称*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会议审批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approvalMeeting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meetingDetail?id=(* 会议id *)&amp;from=origin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邀请会议详情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2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公文详情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//公文办理 - 详情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handleDetail?id=(* 详情id *)&amp;type=（* 详情tpltype *）&amp;tplid=（* 详情tplid *）&amp;step=(* 详情flow的flownum *)&amp;from=origin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//阅读公文 - 详情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readyDetail?id=(* 详情appid *)&amp;type=（* 详情tpltype *）&amp;tplid=（* 详情tplid *）&amp;rid=(* 详情rid *)&amp;from=origin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//我的公文 - 详情</w:t>
            </w:r>
          </w:p>
          <w:p>
            <w:pPr>
              <w:widowControl w:val="0"/>
              <w:ind w:left="180" w:hanging="180" w:hangingChars="10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myDocDetail?id=(* 详情id *)&amp;type=(* 详情tpltype *)&amp;step=(* 详情flow的flownum *)&amp;from=origin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//公文监控 - 详情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MonitorDetail? id=(* 详情id *)&amp;type=(* 详情tpltype *)&amp;step=(* 详情flow的flownum *)&amp; 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公文详情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审批详情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approvalInfo?workid=(* 流程id *)&amp;type=(* 流程types *)&amp;step=(* 流程flow的flownum *)&amp;uid=( * 创建流程人的id * 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消息&gt;高驰要闻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要闻详情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newsDetail?id=(* 要闻id *)&amp;type=1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要闻详情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消息&gt;党建工作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党建工作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newsDetail?id=(* 党务id *)&amp;type=2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党建工作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消息&gt;公司新闻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公司新闻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news?type=1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公司新闻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消息&gt;党建工作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党建工作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news?type=2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党建工作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消息&gt;投票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投票(列表)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vote?from=origin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投票(列表)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投票(详情)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voteDetail?id=(* 投票id *)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会议详情</w:t>
            </w:r>
          </w:p>
        </w:tc>
        <w:tc>
          <w:tcPr>
            <w:tcW w:w="357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detailInfo?id=(* 会议id *)&amp;from=origin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*会议的名称*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C5E0B4" w:themeColor="accent6" w:themeTint="66"/>
                <w:sz w:val="18"/>
                <w:szCs w:val="18"/>
                <w:highlight w:val="black"/>
                <w:vertAlign w:val="baseline"/>
                <w:lang w:val="en-US" w:eastAsia="zh-CN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(+日程)日程详情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addSchedule?status=check&amp;id=(* 日程id *)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新增日程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addSchedule?status=add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新增日程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(+会议)会议室列表</w:t>
            </w:r>
          </w:p>
        </w:tc>
        <w:tc>
          <w:tcPr>
            <w:tcW w:w="35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meetingManage?from=origin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~(除日程页以外)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会议室详情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detailInfo?id=179&amp;from=default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4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注意：进入meetingManage（会议室）之后，由于底部tabs联通了approvalMeeting（会议审批）、myMeeting（我的会议）的原因，所以在tab切换时 返回 按钮不做任何拦截处理，但每次切换时仍然会调用navTitle方法进行导航文本切换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工作日志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workJournal?from=origin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工作审批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myApproval?from=origin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(会议管理)会议室列表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meetingManage?from=origin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公文管理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documents/handle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历史流程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historyFlowList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~(无论来源)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会议审批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approvalMeeting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~(无论来源)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我的会议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myMeeting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我的会议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规章制度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rules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规章制度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公文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documents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公文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知识管理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knowledge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知识管理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知识管理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知识详情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knowledgeDetail?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图书管理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library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图书管理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图书详情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libraryDetail?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*图书的名称*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图书管理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期刊详情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journalDetail?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*期刊的名称*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我的资料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myInformation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密码修改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resetPwd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关于我们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about?id=(* 文档的id *)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我的&gt;工资条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工资条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salary?Id=(* 工资条的id *)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工资条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工作台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派车消息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carLog?from=origin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carDetail?id=(* 派车信息的id *)&amp;from=origin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派车详情</w:t>
            </w:r>
          </w:p>
        </w:tc>
      </w:tr>
    </w:tbl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文件预览</w:t>
      </w:r>
      <w:r>
        <w:rPr>
          <w:rFonts w:hint="eastAsia"/>
          <w:sz w:val="24"/>
          <w:szCs w:val="24"/>
          <w:lang w:val="en-US" w:eastAsia="zh-CN"/>
        </w:rPr>
        <w:t>（已确认，安卓无法实现此功能）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文件名称已存放于url中 , 原生截取字段 ?filename=*** 即可获取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*url将会被编码 读取时需要解码</w:t>
      </w:r>
      <w:r>
        <w:drawing>
          <wp:inline distT="0" distB="0" distL="114300" distR="114300">
            <wp:extent cx="5292090" cy="3232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72DB"/>
    <w:rsid w:val="00FB0DEA"/>
    <w:rsid w:val="01B962F2"/>
    <w:rsid w:val="03C2745A"/>
    <w:rsid w:val="03D5078B"/>
    <w:rsid w:val="06FC0091"/>
    <w:rsid w:val="07707F8C"/>
    <w:rsid w:val="081B34C5"/>
    <w:rsid w:val="08353FFF"/>
    <w:rsid w:val="08D73EB6"/>
    <w:rsid w:val="09696103"/>
    <w:rsid w:val="09DE7695"/>
    <w:rsid w:val="09EE0301"/>
    <w:rsid w:val="09FC51FD"/>
    <w:rsid w:val="0BAF511F"/>
    <w:rsid w:val="0CBE44AE"/>
    <w:rsid w:val="0F981C1F"/>
    <w:rsid w:val="110A77A9"/>
    <w:rsid w:val="1140529B"/>
    <w:rsid w:val="11481530"/>
    <w:rsid w:val="127512F0"/>
    <w:rsid w:val="12D959CF"/>
    <w:rsid w:val="13C014F7"/>
    <w:rsid w:val="14AF527B"/>
    <w:rsid w:val="14B378B2"/>
    <w:rsid w:val="14EF2A19"/>
    <w:rsid w:val="15F159D9"/>
    <w:rsid w:val="16D5413D"/>
    <w:rsid w:val="18004C72"/>
    <w:rsid w:val="193D4E6C"/>
    <w:rsid w:val="19876655"/>
    <w:rsid w:val="1A92007E"/>
    <w:rsid w:val="1B1C750C"/>
    <w:rsid w:val="1BE31EF6"/>
    <w:rsid w:val="1C74771D"/>
    <w:rsid w:val="1CEC1ACF"/>
    <w:rsid w:val="1D391E3F"/>
    <w:rsid w:val="1E0D4896"/>
    <w:rsid w:val="1E6529BF"/>
    <w:rsid w:val="1F264917"/>
    <w:rsid w:val="20D6354F"/>
    <w:rsid w:val="23755881"/>
    <w:rsid w:val="241944BF"/>
    <w:rsid w:val="257416A1"/>
    <w:rsid w:val="25C6755C"/>
    <w:rsid w:val="25C766D2"/>
    <w:rsid w:val="25CB35F1"/>
    <w:rsid w:val="26B23962"/>
    <w:rsid w:val="26D25B6C"/>
    <w:rsid w:val="273758AC"/>
    <w:rsid w:val="2918580F"/>
    <w:rsid w:val="29DF6233"/>
    <w:rsid w:val="2A266A2D"/>
    <w:rsid w:val="2A394A0B"/>
    <w:rsid w:val="2ABE2FDD"/>
    <w:rsid w:val="2B3D63DE"/>
    <w:rsid w:val="2EEE519F"/>
    <w:rsid w:val="2F8E001F"/>
    <w:rsid w:val="30723471"/>
    <w:rsid w:val="341A1A64"/>
    <w:rsid w:val="341C5B27"/>
    <w:rsid w:val="365B56FB"/>
    <w:rsid w:val="36E33440"/>
    <w:rsid w:val="37BA31EF"/>
    <w:rsid w:val="37DE183B"/>
    <w:rsid w:val="37F52DF0"/>
    <w:rsid w:val="380F1AF5"/>
    <w:rsid w:val="39EE044B"/>
    <w:rsid w:val="3BE00F5D"/>
    <w:rsid w:val="3DBE5B03"/>
    <w:rsid w:val="3E1F01C6"/>
    <w:rsid w:val="3E3962E0"/>
    <w:rsid w:val="3F5C340A"/>
    <w:rsid w:val="3FDA7349"/>
    <w:rsid w:val="3FDB4B28"/>
    <w:rsid w:val="3FEE00C1"/>
    <w:rsid w:val="3FF8583D"/>
    <w:rsid w:val="419E46A7"/>
    <w:rsid w:val="42276E56"/>
    <w:rsid w:val="44203003"/>
    <w:rsid w:val="4610480E"/>
    <w:rsid w:val="46AF6028"/>
    <w:rsid w:val="48123DF7"/>
    <w:rsid w:val="482569B9"/>
    <w:rsid w:val="49775FAE"/>
    <w:rsid w:val="49BC3EF8"/>
    <w:rsid w:val="4A2F59D1"/>
    <w:rsid w:val="4B3D0E47"/>
    <w:rsid w:val="4CA92D95"/>
    <w:rsid w:val="4D0B5CDE"/>
    <w:rsid w:val="4D2F0CEB"/>
    <w:rsid w:val="4E1B5D43"/>
    <w:rsid w:val="4E1F6F43"/>
    <w:rsid w:val="4E25586F"/>
    <w:rsid w:val="4E975DF9"/>
    <w:rsid w:val="50186B86"/>
    <w:rsid w:val="508D555B"/>
    <w:rsid w:val="509F1D8B"/>
    <w:rsid w:val="511067E7"/>
    <w:rsid w:val="515E7E37"/>
    <w:rsid w:val="516F1DCE"/>
    <w:rsid w:val="51B12421"/>
    <w:rsid w:val="51DC1077"/>
    <w:rsid w:val="53C56CF1"/>
    <w:rsid w:val="56AE0E79"/>
    <w:rsid w:val="581D6507"/>
    <w:rsid w:val="593F070E"/>
    <w:rsid w:val="59A24AB2"/>
    <w:rsid w:val="5AB16E0D"/>
    <w:rsid w:val="5B4B147E"/>
    <w:rsid w:val="5CA02906"/>
    <w:rsid w:val="5D0965A4"/>
    <w:rsid w:val="5E046547"/>
    <w:rsid w:val="5E8D1E72"/>
    <w:rsid w:val="5F6D2079"/>
    <w:rsid w:val="5FE57BEC"/>
    <w:rsid w:val="60EC4661"/>
    <w:rsid w:val="615954BF"/>
    <w:rsid w:val="61A23FB6"/>
    <w:rsid w:val="62234313"/>
    <w:rsid w:val="630444A7"/>
    <w:rsid w:val="630C2798"/>
    <w:rsid w:val="63216722"/>
    <w:rsid w:val="649C5FF0"/>
    <w:rsid w:val="64F977DA"/>
    <w:rsid w:val="6574659C"/>
    <w:rsid w:val="672A32AD"/>
    <w:rsid w:val="672E01CE"/>
    <w:rsid w:val="67751859"/>
    <w:rsid w:val="67C01E92"/>
    <w:rsid w:val="67EB69E8"/>
    <w:rsid w:val="680B474D"/>
    <w:rsid w:val="68604A77"/>
    <w:rsid w:val="68EA7BF7"/>
    <w:rsid w:val="691D5A29"/>
    <w:rsid w:val="698A6D6E"/>
    <w:rsid w:val="699959F8"/>
    <w:rsid w:val="69EC2451"/>
    <w:rsid w:val="6B0B0328"/>
    <w:rsid w:val="6C183FF7"/>
    <w:rsid w:val="6D35087A"/>
    <w:rsid w:val="6EAD5988"/>
    <w:rsid w:val="6F713920"/>
    <w:rsid w:val="71387F98"/>
    <w:rsid w:val="72733E17"/>
    <w:rsid w:val="744B1DE9"/>
    <w:rsid w:val="75B22E48"/>
    <w:rsid w:val="76D45DDC"/>
    <w:rsid w:val="77256E1D"/>
    <w:rsid w:val="7AF534E0"/>
    <w:rsid w:val="7B0B1D2F"/>
    <w:rsid w:val="7B145254"/>
    <w:rsid w:val="7B2424DA"/>
    <w:rsid w:val="7B7110BC"/>
    <w:rsid w:val="7BB204D4"/>
    <w:rsid w:val="7CC05C47"/>
    <w:rsid w:val="7D82497F"/>
    <w:rsid w:val="7EAD5456"/>
    <w:rsid w:val="FFDFC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2019-11-07T10:26:00Z</dcterms:created>
  <dc:creator>admin</dc:creator>
  <cp:lastModifiedBy>奔跑的蜗牛</cp:lastModifiedBy>
  <dcterms:modified xsi:type="dcterms:W3CDTF">2020-04-23T10:28:14Z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