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0F3B2" w14:textId="77777777" w:rsidR="006608D5" w:rsidRPr="006608D5" w:rsidRDefault="006608D5" w:rsidP="006608D5">
      <w:pPr>
        <w:spacing w:after="0" w:line="240" w:lineRule="atLeast"/>
        <w:outlineLvl w:val="0"/>
        <w:rPr>
          <w:rFonts w:ascii="inherit" w:eastAsia="Times New Roman" w:hAnsi="inherit" w:cs="Times New Roman"/>
          <w:kern w:val="36"/>
          <w:sz w:val="60"/>
          <w:szCs w:val="60"/>
          <w:lang w:val="en-US" w:eastAsia="sv-SE"/>
        </w:rPr>
      </w:pPr>
      <w:r w:rsidRPr="006608D5">
        <w:rPr>
          <w:rFonts w:ascii="inherit" w:eastAsia="Times New Roman" w:hAnsi="inherit" w:cs="Times New Roman"/>
          <w:kern w:val="36"/>
          <w:sz w:val="60"/>
          <w:szCs w:val="60"/>
          <w:lang w:val="en-US" w:eastAsia="sv-SE"/>
        </w:rPr>
        <w:t>Enable PIN reset from the login screen</w:t>
      </w:r>
    </w:p>
    <w:p w14:paraId="4FA69D71" w14:textId="77777777" w:rsidR="006608D5" w:rsidRDefault="006608D5" w:rsidP="006608D5">
      <w:pPr>
        <w:spacing w:after="0" w:line="240" w:lineRule="auto"/>
        <w:rPr>
          <w:rFonts w:ascii="Times New Roman" w:eastAsia="Times New Roman" w:hAnsi="Times New Roman" w:cs="Times New Roman"/>
          <w:color w:val="595959"/>
          <w:sz w:val="19"/>
          <w:szCs w:val="19"/>
          <w:bdr w:val="none" w:sz="0" w:space="0" w:color="auto" w:frame="1"/>
          <w:lang w:val="en-US" w:eastAsia="sv-SE"/>
        </w:rPr>
      </w:pPr>
    </w:p>
    <w:p w14:paraId="6FB600F5" w14:textId="1A051295" w:rsidR="006608D5" w:rsidRPr="006608D5" w:rsidRDefault="006608D5" w:rsidP="006608D5">
      <w:pPr>
        <w:spacing w:after="0" w:line="240" w:lineRule="auto"/>
        <w:rPr>
          <w:rFonts w:ascii="Open Sans" w:eastAsia="Times New Roman" w:hAnsi="Open Sans" w:cs="Open Sans"/>
          <w:color w:val="3A3A3A"/>
          <w:sz w:val="23"/>
          <w:szCs w:val="23"/>
          <w:lang w:val="en-US" w:eastAsia="sv-SE"/>
        </w:rPr>
      </w:pPr>
      <w:r w:rsidRPr="006608D5">
        <w:rPr>
          <w:rFonts w:ascii="Open Sans" w:eastAsia="Times New Roman" w:hAnsi="Open Sans" w:cs="Open Sans"/>
          <w:color w:val="3A3A3A"/>
          <w:sz w:val="23"/>
          <w:szCs w:val="23"/>
          <w:lang w:val="en-US" w:eastAsia="sv-SE"/>
        </w:rPr>
        <w:t>This week I’m going for an end-user experience focused blog post. This week is all about the PIN reset option on the login screen. In other words, the </w:t>
      </w:r>
      <w:r w:rsidRPr="006608D5">
        <w:rPr>
          <w:rFonts w:ascii="Open Sans" w:eastAsia="Times New Roman" w:hAnsi="Open Sans" w:cs="Open Sans"/>
          <w:b/>
          <w:bCs/>
          <w:color w:val="3A3A3A"/>
          <w:sz w:val="23"/>
          <w:szCs w:val="23"/>
          <w:bdr w:val="none" w:sz="0" w:space="0" w:color="auto" w:frame="1"/>
          <w:lang w:val="en-US" w:eastAsia="sv-SE"/>
        </w:rPr>
        <w:t>I forgot my PIN</w:t>
      </w:r>
      <w:r w:rsidRPr="006608D5">
        <w:rPr>
          <w:rFonts w:ascii="Open Sans" w:eastAsia="Times New Roman" w:hAnsi="Open Sans" w:cs="Open Sans"/>
          <w:color w:val="3A3A3A"/>
          <w:sz w:val="23"/>
          <w:szCs w:val="23"/>
          <w:lang w:val="en-US" w:eastAsia="sv-SE"/>
        </w:rPr>
        <w:t> option. Starting with Windows 10, version 1709, it’s now possible to enable the </w:t>
      </w:r>
      <w:r w:rsidRPr="006608D5">
        <w:rPr>
          <w:rFonts w:ascii="Open Sans" w:eastAsia="Times New Roman" w:hAnsi="Open Sans" w:cs="Open Sans"/>
          <w:b/>
          <w:bCs/>
          <w:color w:val="3A3A3A"/>
          <w:sz w:val="23"/>
          <w:szCs w:val="23"/>
          <w:bdr w:val="none" w:sz="0" w:space="0" w:color="auto" w:frame="1"/>
          <w:lang w:val="en-US" w:eastAsia="sv-SE"/>
        </w:rPr>
        <w:t>I forgot my PIN</w:t>
      </w:r>
      <w:r w:rsidRPr="006608D5">
        <w:rPr>
          <w:rFonts w:ascii="Open Sans" w:eastAsia="Times New Roman" w:hAnsi="Open Sans" w:cs="Open Sans"/>
          <w:color w:val="3A3A3A"/>
          <w:sz w:val="23"/>
          <w:szCs w:val="23"/>
          <w:lang w:val="en-US" w:eastAsia="sv-SE"/>
        </w:rPr>
        <w:t xml:space="preserve"> option from the login screen. When using Windows Hello for Business, which can be configured during the Windows enrollment, by using Microsoft Intune, the PIN is the fallback mechanism when it’s not possible to authenticate with biometrics. In other words, the PIN is </w:t>
      </w:r>
      <w:proofErr w:type="gramStart"/>
      <w:r w:rsidRPr="006608D5">
        <w:rPr>
          <w:rFonts w:ascii="Open Sans" w:eastAsia="Times New Roman" w:hAnsi="Open Sans" w:cs="Open Sans"/>
          <w:color w:val="3A3A3A"/>
          <w:sz w:val="23"/>
          <w:szCs w:val="23"/>
          <w:lang w:val="en-US" w:eastAsia="sv-SE"/>
        </w:rPr>
        <w:t>really important</w:t>
      </w:r>
      <w:proofErr w:type="gramEnd"/>
      <w:r w:rsidRPr="006608D5">
        <w:rPr>
          <w:rFonts w:ascii="Open Sans" w:eastAsia="Times New Roman" w:hAnsi="Open Sans" w:cs="Open Sans"/>
          <w:color w:val="3A3A3A"/>
          <w:sz w:val="23"/>
          <w:szCs w:val="23"/>
          <w:lang w:val="en-US" w:eastAsia="sv-SE"/>
        </w:rPr>
        <w:t>.</w:t>
      </w:r>
    </w:p>
    <w:p w14:paraId="344F975D" w14:textId="77777777" w:rsidR="006608D5" w:rsidRPr="006608D5" w:rsidRDefault="006608D5" w:rsidP="006608D5">
      <w:pPr>
        <w:spacing w:after="0" w:line="240" w:lineRule="auto"/>
        <w:rPr>
          <w:rFonts w:ascii="Open Sans" w:eastAsia="Times New Roman" w:hAnsi="Open Sans" w:cs="Open Sans"/>
          <w:color w:val="3A3A3A"/>
          <w:sz w:val="23"/>
          <w:szCs w:val="23"/>
          <w:lang w:val="en-US" w:eastAsia="sv-SE"/>
        </w:rPr>
      </w:pPr>
      <w:r w:rsidRPr="006608D5">
        <w:rPr>
          <w:rFonts w:ascii="Open Sans" w:eastAsia="Times New Roman" w:hAnsi="Open Sans" w:cs="Open Sans"/>
          <w:color w:val="3A3A3A"/>
          <w:sz w:val="23"/>
          <w:szCs w:val="23"/>
          <w:lang w:val="en-US" w:eastAsia="sv-SE"/>
        </w:rPr>
        <w:t>In this post I’ll provide the required configuration to provide the user with the </w:t>
      </w:r>
      <w:r w:rsidRPr="006608D5">
        <w:rPr>
          <w:rFonts w:ascii="Open Sans" w:eastAsia="Times New Roman" w:hAnsi="Open Sans" w:cs="Open Sans"/>
          <w:b/>
          <w:bCs/>
          <w:color w:val="3A3A3A"/>
          <w:sz w:val="23"/>
          <w:szCs w:val="23"/>
          <w:bdr w:val="none" w:sz="0" w:space="0" w:color="auto" w:frame="1"/>
          <w:lang w:val="en-US" w:eastAsia="sv-SE"/>
        </w:rPr>
        <w:t>I forgot my PIN</w:t>
      </w:r>
      <w:r w:rsidRPr="006608D5">
        <w:rPr>
          <w:rFonts w:ascii="Open Sans" w:eastAsia="Times New Roman" w:hAnsi="Open Sans" w:cs="Open Sans"/>
          <w:color w:val="3A3A3A"/>
          <w:sz w:val="23"/>
          <w:szCs w:val="23"/>
          <w:lang w:val="en-US" w:eastAsia="sv-SE"/>
        </w:rPr>
        <w:t> option from the login screen. I’ll do that by assuming that the user can use the Windows Hello for Business PIN recovery service to reset their PIN. I’ll end this post by looking at the end-user experience.</w:t>
      </w:r>
    </w:p>
    <w:p w14:paraId="6C6E9509" w14:textId="77777777" w:rsidR="006608D5" w:rsidRPr="006608D5" w:rsidRDefault="006608D5" w:rsidP="006608D5">
      <w:pPr>
        <w:spacing w:after="300" w:line="288" w:lineRule="atLeast"/>
        <w:outlineLvl w:val="1"/>
        <w:rPr>
          <w:rFonts w:ascii="inherit" w:eastAsia="Times New Roman" w:hAnsi="inherit" w:cs="Open Sans"/>
          <w:color w:val="3A3A3A"/>
          <w:sz w:val="42"/>
          <w:szCs w:val="42"/>
          <w:lang w:val="en-US" w:eastAsia="sv-SE"/>
        </w:rPr>
      </w:pPr>
      <w:r w:rsidRPr="006608D5">
        <w:rPr>
          <w:rFonts w:ascii="inherit" w:eastAsia="Times New Roman" w:hAnsi="inherit" w:cs="Open Sans"/>
          <w:color w:val="3A3A3A"/>
          <w:sz w:val="42"/>
          <w:szCs w:val="42"/>
          <w:lang w:val="en-US" w:eastAsia="sv-SE"/>
        </w:rPr>
        <w:t>Configuration</w:t>
      </w:r>
    </w:p>
    <w:p w14:paraId="69587AB2" w14:textId="77777777" w:rsidR="006608D5" w:rsidRPr="006608D5" w:rsidRDefault="006608D5" w:rsidP="006608D5">
      <w:pPr>
        <w:spacing w:after="0" w:line="240" w:lineRule="auto"/>
        <w:rPr>
          <w:rFonts w:ascii="Open Sans" w:eastAsia="Times New Roman" w:hAnsi="Open Sans" w:cs="Open Sans"/>
          <w:color w:val="3A3A3A"/>
          <w:sz w:val="23"/>
          <w:szCs w:val="23"/>
          <w:lang w:val="en-US" w:eastAsia="sv-SE"/>
        </w:rPr>
      </w:pPr>
      <w:r w:rsidRPr="006608D5">
        <w:rPr>
          <w:rFonts w:ascii="Open Sans" w:eastAsia="Times New Roman" w:hAnsi="Open Sans" w:cs="Open Sans"/>
          <w:color w:val="3A3A3A"/>
          <w:sz w:val="23"/>
          <w:szCs w:val="23"/>
          <w:lang w:val="en-US" w:eastAsia="sv-SE"/>
        </w:rPr>
        <w:t>Now let’s start by having a look at the required configuration to enable the </w:t>
      </w:r>
      <w:r w:rsidRPr="006608D5">
        <w:rPr>
          <w:rFonts w:ascii="Open Sans" w:eastAsia="Times New Roman" w:hAnsi="Open Sans" w:cs="Open Sans"/>
          <w:b/>
          <w:bCs/>
          <w:color w:val="3A3A3A"/>
          <w:sz w:val="23"/>
          <w:szCs w:val="23"/>
          <w:bdr w:val="none" w:sz="0" w:space="0" w:color="auto" w:frame="1"/>
          <w:lang w:val="en-US" w:eastAsia="sv-SE"/>
        </w:rPr>
        <w:t>I forgot my PIN</w:t>
      </w:r>
      <w:r w:rsidRPr="006608D5">
        <w:rPr>
          <w:rFonts w:ascii="Open Sans" w:eastAsia="Times New Roman" w:hAnsi="Open Sans" w:cs="Open Sans"/>
          <w:color w:val="3A3A3A"/>
          <w:sz w:val="23"/>
          <w:szCs w:val="23"/>
          <w:lang w:val="en-US" w:eastAsia="sv-SE"/>
        </w:rPr>
        <w:t> option from the login screen. As the configuration of the actual settings requires the tenant ID, I divided the configuration into three steps. The first step is to find and introduce the required setting, the second step is to get the tenant ID and the third step is to use the tenant ID in the actual configuration.</w:t>
      </w:r>
    </w:p>
    <w:p w14:paraId="0267E565" w14:textId="77777777" w:rsidR="006608D5" w:rsidRPr="006608D5" w:rsidRDefault="006608D5" w:rsidP="006608D5">
      <w:pPr>
        <w:spacing w:after="300" w:line="288" w:lineRule="atLeast"/>
        <w:outlineLvl w:val="2"/>
        <w:rPr>
          <w:rFonts w:ascii="inherit" w:eastAsia="Times New Roman" w:hAnsi="inherit" w:cs="Open Sans"/>
          <w:color w:val="3A3A3A"/>
          <w:sz w:val="27"/>
          <w:szCs w:val="27"/>
          <w:lang w:val="en-US" w:eastAsia="sv-SE"/>
        </w:rPr>
      </w:pPr>
      <w:r w:rsidRPr="006608D5">
        <w:rPr>
          <w:rFonts w:ascii="inherit" w:eastAsia="Times New Roman" w:hAnsi="inherit" w:cs="Open Sans"/>
          <w:color w:val="3A3A3A"/>
          <w:sz w:val="27"/>
          <w:szCs w:val="27"/>
          <w:lang w:val="en-US" w:eastAsia="sv-SE"/>
        </w:rPr>
        <w:t>Step 1: Get the required setting</w:t>
      </w:r>
    </w:p>
    <w:p w14:paraId="66D8084A" w14:textId="77777777" w:rsidR="006608D5" w:rsidRPr="006608D5" w:rsidRDefault="006608D5" w:rsidP="006608D5">
      <w:pPr>
        <w:spacing w:after="0" w:line="240" w:lineRule="auto"/>
        <w:rPr>
          <w:rFonts w:ascii="Open Sans" w:eastAsia="Times New Roman" w:hAnsi="Open Sans" w:cs="Open Sans"/>
          <w:color w:val="3A3A3A"/>
          <w:sz w:val="23"/>
          <w:szCs w:val="23"/>
          <w:lang w:val="en-US" w:eastAsia="sv-SE"/>
        </w:rPr>
      </w:pPr>
      <w:r w:rsidRPr="006608D5">
        <w:rPr>
          <w:rFonts w:ascii="Open Sans" w:eastAsia="Times New Roman" w:hAnsi="Open Sans" w:cs="Open Sans"/>
          <w:color w:val="3A3A3A"/>
          <w:sz w:val="23"/>
          <w:szCs w:val="23"/>
          <w:lang w:val="en-US" w:eastAsia="sv-SE"/>
        </w:rPr>
        <w:t>The first step is to get and introduce the required setting. The PIN-related settings are part of the Windows Hello for Business settings, which can be configured by using the </w:t>
      </w:r>
      <w:proofErr w:type="spellStart"/>
      <w:r w:rsidRPr="006608D5">
        <w:rPr>
          <w:rFonts w:ascii="Open Sans" w:eastAsia="Times New Roman" w:hAnsi="Open Sans" w:cs="Open Sans"/>
          <w:color w:val="3A3A3A"/>
          <w:sz w:val="23"/>
          <w:szCs w:val="23"/>
          <w:lang w:eastAsia="sv-SE"/>
        </w:rPr>
        <w:fldChar w:fldCharType="begin"/>
      </w:r>
      <w:r w:rsidRPr="006608D5">
        <w:rPr>
          <w:rFonts w:ascii="Open Sans" w:eastAsia="Times New Roman" w:hAnsi="Open Sans" w:cs="Open Sans"/>
          <w:color w:val="3A3A3A"/>
          <w:sz w:val="23"/>
          <w:szCs w:val="23"/>
          <w:lang w:val="en-US" w:eastAsia="sv-SE"/>
        </w:rPr>
        <w:instrText xml:space="preserve"> HYPERLINK "https://docs.microsoft.com/en-us/windows/client-management/mdm/passportforwork-csp" \t "_blank" </w:instrText>
      </w:r>
      <w:r w:rsidRPr="006608D5">
        <w:rPr>
          <w:rFonts w:ascii="Open Sans" w:eastAsia="Times New Roman" w:hAnsi="Open Sans" w:cs="Open Sans"/>
          <w:color w:val="3A3A3A"/>
          <w:sz w:val="23"/>
          <w:szCs w:val="23"/>
          <w:lang w:eastAsia="sv-SE"/>
        </w:rPr>
        <w:fldChar w:fldCharType="separate"/>
      </w:r>
      <w:r w:rsidRPr="006608D5">
        <w:rPr>
          <w:rFonts w:ascii="Open Sans" w:eastAsia="Times New Roman" w:hAnsi="Open Sans" w:cs="Open Sans"/>
          <w:color w:val="0072C6"/>
          <w:sz w:val="23"/>
          <w:szCs w:val="23"/>
          <w:u w:val="single"/>
          <w:bdr w:val="none" w:sz="0" w:space="0" w:color="auto" w:frame="1"/>
          <w:lang w:val="en-US" w:eastAsia="sv-SE"/>
        </w:rPr>
        <w:t>PassportForWork</w:t>
      </w:r>
      <w:proofErr w:type="spellEnd"/>
      <w:r w:rsidRPr="006608D5">
        <w:rPr>
          <w:rFonts w:ascii="Open Sans" w:eastAsia="Times New Roman" w:hAnsi="Open Sans" w:cs="Open Sans"/>
          <w:color w:val="0072C6"/>
          <w:sz w:val="23"/>
          <w:szCs w:val="23"/>
          <w:u w:val="single"/>
          <w:bdr w:val="none" w:sz="0" w:space="0" w:color="auto" w:frame="1"/>
          <w:lang w:val="en-US" w:eastAsia="sv-SE"/>
        </w:rPr>
        <w:t xml:space="preserve"> CSP</w:t>
      </w:r>
      <w:r w:rsidRPr="006608D5">
        <w:rPr>
          <w:rFonts w:ascii="Open Sans" w:eastAsia="Times New Roman" w:hAnsi="Open Sans" w:cs="Open Sans"/>
          <w:color w:val="3A3A3A"/>
          <w:sz w:val="23"/>
          <w:szCs w:val="23"/>
          <w:lang w:eastAsia="sv-SE"/>
        </w:rPr>
        <w:fldChar w:fldCharType="end"/>
      </w:r>
      <w:r w:rsidRPr="006608D5">
        <w:rPr>
          <w:rFonts w:ascii="Open Sans" w:eastAsia="Times New Roman" w:hAnsi="Open Sans" w:cs="Open Sans"/>
          <w:color w:val="3A3A3A"/>
          <w:sz w:val="23"/>
          <w:szCs w:val="23"/>
          <w:lang w:val="en-US" w:eastAsia="sv-SE"/>
        </w:rPr>
        <w:t>. Starting with Windows 10, version 1703, that CSP contains the </w:t>
      </w:r>
      <w:proofErr w:type="spellStart"/>
      <w:r w:rsidRPr="006608D5">
        <w:rPr>
          <w:rFonts w:ascii="Open Sans" w:eastAsia="Times New Roman" w:hAnsi="Open Sans" w:cs="Open Sans"/>
          <w:b/>
          <w:bCs/>
          <w:color w:val="3A3A3A"/>
          <w:sz w:val="23"/>
          <w:szCs w:val="23"/>
          <w:bdr w:val="none" w:sz="0" w:space="0" w:color="auto" w:frame="1"/>
          <w:lang w:val="en-US" w:eastAsia="sv-SE"/>
        </w:rPr>
        <w:t>EnablePinRecovery</w:t>
      </w:r>
      <w:proofErr w:type="spellEnd"/>
      <w:r w:rsidRPr="006608D5">
        <w:rPr>
          <w:rFonts w:ascii="Open Sans" w:eastAsia="Times New Roman" w:hAnsi="Open Sans" w:cs="Open Sans"/>
          <w:color w:val="3A3A3A"/>
          <w:sz w:val="23"/>
          <w:szCs w:val="23"/>
          <w:lang w:val="en-US" w:eastAsia="sv-SE"/>
        </w:rPr>
        <w:t> node. With Windows 10, version 1703, this setting can be used to enable the </w:t>
      </w:r>
      <w:r w:rsidRPr="006608D5">
        <w:rPr>
          <w:rFonts w:ascii="Open Sans" w:eastAsia="Times New Roman" w:hAnsi="Open Sans" w:cs="Open Sans"/>
          <w:b/>
          <w:bCs/>
          <w:color w:val="3A3A3A"/>
          <w:sz w:val="23"/>
          <w:szCs w:val="23"/>
          <w:bdr w:val="none" w:sz="0" w:space="0" w:color="auto" w:frame="1"/>
          <w:lang w:val="en-US" w:eastAsia="sv-SE"/>
        </w:rPr>
        <w:t>I forgot my PIN</w:t>
      </w:r>
      <w:r w:rsidRPr="006608D5">
        <w:rPr>
          <w:rFonts w:ascii="Open Sans" w:eastAsia="Times New Roman" w:hAnsi="Open Sans" w:cs="Open Sans"/>
          <w:color w:val="3A3A3A"/>
          <w:sz w:val="23"/>
          <w:szCs w:val="23"/>
          <w:lang w:val="en-US" w:eastAsia="sv-SE"/>
        </w:rPr>
        <w:t> option from the </w:t>
      </w:r>
      <w:r w:rsidRPr="006608D5">
        <w:rPr>
          <w:rFonts w:ascii="Open Sans" w:eastAsia="Times New Roman" w:hAnsi="Open Sans" w:cs="Open Sans"/>
          <w:i/>
          <w:iCs/>
          <w:color w:val="3A3A3A"/>
          <w:sz w:val="23"/>
          <w:szCs w:val="23"/>
          <w:bdr w:val="none" w:sz="0" w:space="0" w:color="auto" w:frame="1"/>
          <w:lang w:val="en-US" w:eastAsia="sv-SE"/>
        </w:rPr>
        <w:t>Settings</w:t>
      </w:r>
      <w:r w:rsidRPr="006608D5">
        <w:rPr>
          <w:rFonts w:ascii="Open Sans" w:eastAsia="Times New Roman" w:hAnsi="Open Sans" w:cs="Open Sans"/>
          <w:color w:val="3A3A3A"/>
          <w:sz w:val="23"/>
          <w:szCs w:val="23"/>
          <w:lang w:val="en-US" w:eastAsia="sv-SE"/>
        </w:rPr>
        <w:t> panel and starting with Windows 10, version 1709, this setting can also be used to enable the </w:t>
      </w:r>
      <w:r w:rsidRPr="006608D5">
        <w:rPr>
          <w:rFonts w:ascii="Open Sans" w:eastAsia="Times New Roman" w:hAnsi="Open Sans" w:cs="Open Sans"/>
          <w:b/>
          <w:bCs/>
          <w:color w:val="3A3A3A"/>
          <w:sz w:val="23"/>
          <w:szCs w:val="23"/>
          <w:bdr w:val="none" w:sz="0" w:space="0" w:color="auto" w:frame="1"/>
          <w:lang w:val="en-US" w:eastAsia="sv-SE"/>
        </w:rPr>
        <w:t>I forgot my PIN</w:t>
      </w:r>
      <w:r w:rsidRPr="006608D5">
        <w:rPr>
          <w:rFonts w:ascii="Open Sans" w:eastAsia="Times New Roman" w:hAnsi="Open Sans" w:cs="Open Sans"/>
          <w:color w:val="3A3A3A"/>
          <w:sz w:val="23"/>
          <w:szCs w:val="23"/>
          <w:lang w:val="en-US" w:eastAsia="sv-SE"/>
        </w:rPr>
        <w:t> option from the login screen.</w:t>
      </w:r>
    </w:p>
    <w:p w14:paraId="08C2EC5C" w14:textId="77777777" w:rsidR="006608D5" w:rsidRPr="006608D5" w:rsidRDefault="006608D5" w:rsidP="006608D5">
      <w:pPr>
        <w:spacing w:after="360" w:line="240" w:lineRule="auto"/>
        <w:rPr>
          <w:rFonts w:ascii="Open Sans" w:eastAsia="Times New Roman" w:hAnsi="Open Sans" w:cs="Open Sans"/>
          <w:color w:val="3A3A3A"/>
          <w:sz w:val="23"/>
          <w:szCs w:val="23"/>
          <w:lang w:val="en-US" w:eastAsia="sv-SE"/>
        </w:rPr>
      </w:pPr>
      <w:proofErr w:type="gramStart"/>
      <w:r w:rsidRPr="006608D5">
        <w:rPr>
          <w:rFonts w:ascii="Open Sans" w:eastAsia="Times New Roman" w:hAnsi="Open Sans" w:cs="Open Sans"/>
          <w:color w:val="3A3A3A"/>
          <w:sz w:val="23"/>
          <w:szCs w:val="23"/>
          <w:lang w:val="en-US" w:eastAsia="sv-SE"/>
        </w:rPr>
        <w:t>This settings</w:t>
      </w:r>
      <w:proofErr w:type="gramEnd"/>
      <w:r w:rsidRPr="006608D5">
        <w:rPr>
          <w:rFonts w:ascii="Open Sans" w:eastAsia="Times New Roman" w:hAnsi="Open Sans" w:cs="Open Sans"/>
          <w:color w:val="3A3A3A"/>
          <w:sz w:val="23"/>
          <w:szCs w:val="23"/>
          <w:lang w:val="en-US" w:eastAsia="sv-SE"/>
        </w:rPr>
        <w:t xml:space="preserve"> has a </w:t>
      </w:r>
      <w:proofErr w:type="spellStart"/>
      <w:r w:rsidRPr="006608D5">
        <w:rPr>
          <w:rFonts w:ascii="Open Sans" w:eastAsia="Times New Roman" w:hAnsi="Open Sans" w:cs="Open Sans"/>
          <w:color w:val="3A3A3A"/>
          <w:sz w:val="23"/>
          <w:szCs w:val="23"/>
          <w:lang w:val="en-US" w:eastAsia="sv-SE"/>
        </w:rPr>
        <w:t>boolean</w:t>
      </w:r>
      <w:proofErr w:type="spellEnd"/>
      <w:r w:rsidRPr="006608D5">
        <w:rPr>
          <w:rFonts w:ascii="Open Sans" w:eastAsia="Times New Roman" w:hAnsi="Open Sans" w:cs="Open Sans"/>
          <w:color w:val="3A3A3A"/>
          <w:sz w:val="23"/>
          <w:szCs w:val="23"/>
          <w:lang w:val="en-US" w:eastAsia="sv-SE"/>
        </w:rPr>
        <w:t xml:space="preserve"> value that enables a user to change their PIN by using the Windows Hello for Business PIN recovery service. This cloud service encrypts a recovery secret, which is stored locally on the client, and can be decrypted only by the cloud service. The default value of this setting is false. Once the administrator enables this setting, the PIN recovery secret will be stored on the device and the user can change their PIN if needed.</w:t>
      </w:r>
    </w:p>
    <w:p w14:paraId="38F23800" w14:textId="77777777" w:rsidR="006608D5" w:rsidRPr="006608D5" w:rsidRDefault="006608D5" w:rsidP="006608D5">
      <w:pPr>
        <w:spacing w:after="300" w:line="288" w:lineRule="atLeast"/>
        <w:outlineLvl w:val="2"/>
        <w:rPr>
          <w:rFonts w:ascii="inherit" w:eastAsia="Times New Roman" w:hAnsi="inherit" w:cs="Open Sans"/>
          <w:color w:val="3A3A3A"/>
          <w:sz w:val="27"/>
          <w:szCs w:val="27"/>
          <w:lang w:val="en-US" w:eastAsia="sv-SE"/>
        </w:rPr>
      </w:pPr>
      <w:r w:rsidRPr="006608D5">
        <w:rPr>
          <w:rFonts w:ascii="inherit" w:eastAsia="Times New Roman" w:hAnsi="inherit" w:cs="Open Sans"/>
          <w:color w:val="3A3A3A"/>
          <w:sz w:val="27"/>
          <w:szCs w:val="27"/>
          <w:lang w:val="en-US" w:eastAsia="sv-SE"/>
        </w:rPr>
        <w:t>Step 2: Get the tenant ID</w:t>
      </w:r>
    </w:p>
    <w:p w14:paraId="3F5B22C7" w14:textId="77777777" w:rsidR="006608D5" w:rsidRPr="006608D5" w:rsidRDefault="006608D5" w:rsidP="006608D5">
      <w:pPr>
        <w:spacing w:after="360" w:line="240" w:lineRule="auto"/>
        <w:rPr>
          <w:rFonts w:ascii="Open Sans" w:eastAsia="Times New Roman" w:hAnsi="Open Sans" w:cs="Open Sans"/>
          <w:color w:val="3A3A3A"/>
          <w:sz w:val="23"/>
          <w:szCs w:val="23"/>
          <w:lang w:val="en-US" w:eastAsia="sv-SE"/>
        </w:rPr>
      </w:pPr>
      <w:r w:rsidRPr="006608D5">
        <w:rPr>
          <w:rFonts w:ascii="Open Sans" w:eastAsia="Times New Roman" w:hAnsi="Open Sans" w:cs="Open Sans"/>
          <w:color w:val="3A3A3A"/>
          <w:sz w:val="23"/>
          <w:szCs w:val="23"/>
          <w:lang w:val="en-US" w:eastAsia="sv-SE"/>
        </w:rPr>
        <w:lastRenderedPageBreak/>
        <w:t>The second step is to get the tenant ID. This is super simple these days, but, as I’ve never provided the actual steps, I thought it would be smart to publish them once. To get the tenant ID, simply follow the two steps below.</w:t>
      </w:r>
    </w:p>
    <w:tbl>
      <w:tblPr>
        <w:tblW w:w="13275" w:type="dxa"/>
        <w:tblCellSpacing w:w="0" w:type="dxa"/>
        <w:tblCellMar>
          <w:left w:w="0" w:type="dxa"/>
          <w:right w:w="0" w:type="dxa"/>
        </w:tblCellMar>
        <w:tblLook w:val="04A0" w:firstRow="1" w:lastRow="0" w:firstColumn="1" w:lastColumn="0" w:noHBand="0" w:noVBand="1"/>
      </w:tblPr>
      <w:tblGrid>
        <w:gridCol w:w="476"/>
        <w:gridCol w:w="12799"/>
      </w:tblGrid>
      <w:tr w:rsidR="006608D5" w:rsidRPr="006608D5" w14:paraId="632F340B" w14:textId="77777777" w:rsidTr="006608D5">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265210C6" w14:textId="77777777" w:rsidR="006608D5" w:rsidRPr="006608D5" w:rsidRDefault="006608D5" w:rsidP="006608D5">
            <w:pPr>
              <w:spacing w:after="0" w:line="240" w:lineRule="auto"/>
              <w:rPr>
                <w:rFonts w:ascii="Times New Roman" w:eastAsia="Times New Roman" w:hAnsi="Times New Roman" w:cs="Times New Roman"/>
                <w:sz w:val="24"/>
                <w:szCs w:val="24"/>
                <w:lang w:eastAsia="sv-SE"/>
              </w:rPr>
            </w:pPr>
            <w:r w:rsidRPr="006608D5">
              <w:rPr>
                <w:rFonts w:ascii="Times New Roman" w:eastAsia="Times New Roman" w:hAnsi="Times New Roman" w:cs="Times New Roman"/>
                <w:b/>
                <w:bCs/>
                <w:sz w:val="24"/>
                <w:szCs w:val="24"/>
                <w:bdr w:val="none" w:sz="0" w:space="0" w:color="auto" w:frame="1"/>
                <w:lang w:eastAsia="sv-SE"/>
              </w:rPr>
              <w:t>1</w:t>
            </w:r>
          </w:p>
        </w:tc>
        <w:tc>
          <w:tcPr>
            <w:tcW w:w="9690" w:type="dxa"/>
            <w:tcBorders>
              <w:top w:val="nil"/>
              <w:left w:val="nil"/>
              <w:bottom w:val="nil"/>
              <w:right w:val="nil"/>
            </w:tcBorders>
            <w:tcMar>
              <w:top w:w="120" w:type="dxa"/>
              <w:left w:w="120" w:type="dxa"/>
              <w:bottom w:w="120" w:type="dxa"/>
              <w:right w:w="120" w:type="dxa"/>
            </w:tcMar>
            <w:hideMark/>
          </w:tcPr>
          <w:p w14:paraId="355A45A9" w14:textId="77777777" w:rsidR="006608D5" w:rsidRPr="006608D5" w:rsidRDefault="006608D5" w:rsidP="006608D5">
            <w:pPr>
              <w:spacing w:after="0" w:line="240" w:lineRule="auto"/>
              <w:rPr>
                <w:rFonts w:ascii="Times New Roman" w:eastAsia="Times New Roman" w:hAnsi="Times New Roman" w:cs="Times New Roman"/>
                <w:sz w:val="24"/>
                <w:szCs w:val="24"/>
                <w:lang w:val="en-US" w:eastAsia="sv-SE"/>
              </w:rPr>
            </w:pPr>
            <w:r w:rsidRPr="006608D5">
              <w:rPr>
                <w:rFonts w:ascii="Times New Roman" w:eastAsia="Times New Roman" w:hAnsi="Times New Roman" w:cs="Times New Roman"/>
                <w:sz w:val="24"/>
                <w:szCs w:val="24"/>
                <w:lang w:val="en-US" w:eastAsia="sv-SE"/>
              </w:rPr>
              <w:t>Open the </w:t>
            </w:r>
            <w:hyperlink r:id="rId8" w:history="1">
              <w:r w:rsidRPr="006608D5">
                <w:rPr>
                  <w:rFonts w:ascii="Times New Roman" w:eastAsia="Times New Roman" w:hAnsi="Times New Roman" w:cs="Times New Roman"/>
                  <w:color w:val="0072C6"/>
                  <w:sz w:val="24"/>
                  <w:szCs w:val="24"/>
                  <w:u w:val="single"/>
                  <w:bdr w:val="none" w:sz="0" w:space="0" w:color="auto" w:frame="1"/>
                  <w:lang w:val="en-US" w:eastAsia="sv-SE"/>
                </w:rPr>
                <w:t>Azure portal</w:t>
              </w:r>
            </w:hyperlink>
            <w:r w:rsidRPr="006608D5">
              <w:rPr>
                <w:rFonts w:ascii="Times New Roman" w:eastAsia="Times New Roman" w:hAnsi="Times New Roman" w:cs="Times New Roman"/>
                <w:sz w:val="24"/>
                <w:szCs w:val="24"/>
                <w:lang w:val="en-US" w:eastAsia="sv-SE"/>
              </w:rPr>
              <w:t> and navigate to </w:t>
            </w:r>
            <w:r w:rsidRPr="006608D5">
              <w:rPr>
                <w:rFonts w:ascii="Times New Roman" w:eastAsia="Times New Roman" w:hAnsi="Times New Roman" w:cs="Times New Roman"/>
                <w:b/>
                <w:bCs/>
                <w:sz w:val="24"/>
                <w:szCs w:val="24"/>
                <w:bdr w:val="none" w:sz="0" w:space="0" w:color="auto" w:frame="1"/>
                <w:lang w:val="en-US" w:eastAsia="sv-SE"/>
              </w:rPr>
              <w:t>Azure Active Directory </w:t>
            </w:r>
            <w:r w:rsidRPr="006608D5">
              <w:rPr>
                <w:rFonts w:ascii="Times New Roman" w:eastAsia="Times New Roman" w:hAnsi="Times New Roman" w:cs="Times New Roman"/>
                <w:sz w:val="24"/>
                <w:szCs w:val="24"/>
                <w:lang w:val="en-US" w:eastAsia="sv-SE"/>
              </w:rPr>
              <w:t>&gt; </w:t>
            </w:r>
            <w:r w:rsidRPr="006608D5">
              <w:rPr>
                <w:rFonts w:ascii="Times New Roman" w:eastAsia="Times New Roman" w:hAnsi="Times New Roman" w:cs="Times New Roman"/>
                <w:b/>
                <w:bCs/>
                <w:sz w:val="24"/>
                <w:szCs w:val="24"/>
                <w:bdr w:val="none" w:sz="0" w:space="0" w:color="auto" w:frame="1"/>
                <w:lang w:val="en-US" w:eastAsia="sv-SE"/>
              </w:rPr>
              <w:t>Properties</w:t>
            </w:r>
            <w:r w:rsidRPr="006608D5">
              <w:rPr>
                <w:rFonts w:ascii="Times New Roman" w:eastAsia="Times New Roman" w:hAnsi="Times New Roman" w:cs="Times New Roman"/>
                <w:sz w:val="24"/>
                <w:szCs w:val="24"/>
                <w:lang w:val="en-US" w:eastAsia="sv-SE"/>
              </w:rPr>
              <w:t>;</w:t>
            </w:r>
          </w:p>
        </w:tc>
      </w:tr>
      <w:tr w:rsidR="006608D5" w:rsidRPr="006608D5" w14:paraId="1BFDD780" w14:textId="77777777" w:rsidTr="006608D5">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24EC670F" w14:textId="77777777" w:rsidR="006608D5" w:rsidRPr="006608D5" w:rsidRDefault="006608D5" w:rsidP="006608D5">
            <w:pPr>
              <w:spacing w:after="0" w:line="240" w:lineRule="auto"/>
              <w:rPr>
                <w:rFonts w:ascii="Times New Roman" w:eastAsia="Times New Roman" w:hAnsi="Times New Roman" w:cs="Times New Roman"/>
                <w:sz w:val="24"/>
                <w:szCs w:val="24"/>
                <w:lang w:eastAsia="sv-SE"/>
              </w:rPr>
            </w:pPr>
            <w:r w:rsidRPr="006608D5">
              <w:rPr>
                <w:rFonts w:ascii="Times New Roman" w:eastAsia="Times New Roman" w:hAnsi="Times New Roman" w:cs="Times New Roman"/>
                <w:b/>
                <w:bCs/>
                <w:sz w:val="24"/>
                <w:szCs w:val="24"/>
                <w:bdr w:val="none" w:sz="0" w:space="0" w:color="auto" w:frame="1"/>
                <w:lang w:eastAsia="sv-SE"/>
              </w:rPr>
              <w:t>2</w:t>
            </w:r>
          </w:p>
        </w:tc>
        <w:tc>
          <w:tcPr>
            <w:tcW w:w="9690" w:type="dxa"/>
            <w:tcBorders>
              <w:top w:val="nil"/>
              <w:left w:val="nil"/>
              <w:bottom w:val="nil"/>
              <w:right w:val="nil"/>
            </w:tcBorders>
            <w:tcMar>
              <w:top w:w="120" w:type="dxa"/>
              <w:left w:w="120" w:type="dxa"/>
              <w:bottom w:w="120" w:type="dxa"/>
              <w:right w:w="120" w:type="dxa"/>
            </w:tcMar>
            <w:hideMark/>
          </w:tcPr>
          <w:p w14:paraId="1C3A74DB" w14:textId="7B3ACE30" w:rsidR="006608D5" w:rsidRPr="006608D5" w:rsidRDefault="006608D5" w:rsidP="006608D5">
            <w:pPr>
              <w:spacing w:after="0" w:line="240" w:lineRule="auto"/>
              <w:rPr>
                <w:rFonts w:ascii="Times New Roman" w:eastAsia="Times New Roman" w:hAnsi="Times New Roman" w:cs="Times New Roman"/>
                <w:sz w:val="24"/>
                <w:szCs w:val="24"/>
                <w:lang w:val="en-US" w:eastAsia="sv-SE"/>
              </w:rPr>
            </w:pPr>
            <w:hyperlink r:id="rId9" w:history="1">
              <w:r w:rsidRPr="006608D5">
                <w:rPr>
                  <w:rFonts w:ascii="Times New Roman" w:eastAsia="Times New Roman" w:hAnsi="Times New Roman" w:cs="Times New Roman"/>
                  <w:noProof/>
                  <w:sz w:val="24"/>
                  <w:szCs w:val="24"/>
                  <w:lang w:eastAsia="sv-SE"/>
                </w:rPr>
                <w:drawing>
                  <wp:anchor distT="0" distB="0" distL="0" distR="0" simplePos="0" relativeHeight="251657216" behindDoc="0" locked="0" layoutInCell="1" allowOverlap="0" wp14:anchorId="38182694" wp14:editId="5609ABAA">
                    <wp:simplePos x="0" y="0"/>
                    <wp:positionH relativeFrom="column">
                      <wp:align>right</wp:align>
                    </wp:positionH>
                    <wp:positionV relativeFrom="line">
                      <wp:posOffset>0</wp:posOffset>
                    </wp:positionV>
                    <wp:extent cx="2895600" cy="1600200"/>
                    <wp:effectExtent l="0" t="0" r="0" b="0"/>
                    <wp:wrapSquare wrapText="bothSides"/>
                    <wp:docPr id="8" name="Picture 8" descr="tenantI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nantI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600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6608D5">
              <w:rPr>
                <w:rFonts w:ascii="Times New Roman" w:eastAsia="Times New Roman" w:hAnsi="Times New Roman" w:cs="Times New Roman"/>
                <w:sz w:val="24"/>
                <w:szCs w:val="24"/>
                <w:lang w:val="en-US" w:eastAsia="sv-SE"/>
              </w:rPr>
              <w:t>On the </w:t>
            </w:r>
            <w:r w:rsidRPr="006608D5">
              <w:rPr>
                <w:rFonts w:ascii="Times New Roman" w:eastAsia="Times New Roman" w:hAnsi="Times New Roman" w:cs="Times New Roman"/>
                <w:b/>
                <w:bCs/>
                <w:sz w:val="24"/>
                <w:szCs w:val="24"/>
                <w:bdr w:val="none" w:sz="0" w:space="0" w:color="auto" w:frame="1"/>
                <w:lang w:val="en-US" w:eastAsia="sv-SE"/>
              </w:rPr>
              <w:t>Properties </w:t>
            </w:r>
            <w:r w:rsidRPr="006608D5">
              <w:rPr>
                <w:rFonts w:ascii="Times New Roman" w:eastAsia="Times New Roman" w:hAnsi="Times New Roman" w:cs="Times New Roman"/>
                <w:sz w:val="24"/>
                <w:szCs w:val="24"/>
                <w:lang w:val="en-US" w:eastAsia="sv-SE"/>
              </w:rPr>
              <w:t>blade, click </w:t>
            </w:r>
            <w:r w:rsidRPr="006608D5">
              <w:rPr>
                <w:rFonts w:ascii="Times New Roman" w:eastAsia="Times New Roman" w:hAnsi="Times New Roman" w:cs="Times New Roman"/>
                <w:b/>
                <w:bCs/>
                <w:sz w:val="24"/>
                <w:szCs w:val="24"/>
                <w:bdr w:val="none" w:sz="0" w:space="0" w:color="auto" w:frame="1"/>
                <w:lang w:val="en-US" w:eastAsia="sv-SE"/>
              </w:rPr>
              <w:t>Copy </w:t>
            </w:r>
            <w:r w:rsidRPr="006608D5">
              <w:rPr>
                <w:rFonts w:ascii="Times New Roman" w:eastAsia="Times New Roman" w:hAnsi="Times New Roman" w:cs="Times New Roman"/>
                <w:sz w:val="24"/>
                <w:szCs w:val="24"/>
                <w:lang w:val="en-US" w:eastAsia="sv-SE"/>
              </w:rPr>
              <w:t>next to </w:t>
            </w:r>
            <w:r w:rsidRPr="006608D5">
              <w:rPr>
                <w:rFonts w:ascii="Times New Roman" w:eastAsia="Times New Roman" w:hAnsi="Times New Roman" w:cs="Times New Roman"/>
                <w:b/>
                <w:bCs/>
                <w:sz w:val="24"/>
                <w:szCs w:val="24"/>
                <w:bdr w:val="none" w:sz="0" w:space="0" w:color="auto" w:frame="1"/>
                <w:lang w:val="en-US" w:eastAsia="sv-SE"/>
              </w:rPr>
              <w:t>Directory ID</w:t>
            </w:r>
            <w:r w:rsidRPr="006608D5">
              <w:rPr>
                <w:rFonts w:ascii="Times New Roman" w:eastAsia="Times New Roman" w:hAnsi="Times New Roman" w:cs="Times New Roman"/>
                <w:sz w:val="24"/>
                <w:szCs w:val="24"/>
                <w:lang w:val="en-US" w:eastAsia="sv-SE"/>
              </w:rPr>
              <w:t xml:space="preserve"> to copy the tenant </w:t>
            </w:r>
            <w:proofErr w:type="gramStart"/>
            <w:r w:rsidRPr="006608D5">
              <w:rPr>
                <w:rFonts w:ascii="Times New Roman" w:eastAsia="Times New Roman" w:hAnsi="Times New Roman" w:cs="Times New Roman"/>
                <w:sz w:val="24"/>
                <w:szCs w:val="24"/>
                <w:lang w:val="en-US" w:eastAsia="sv-SE"/>
              </w:rPr>
              <w:t>ID;</w:t>
            </w:r>
            <w:proofErr w:type="gramEnd"/>
          </w:p>
          <w:p w14:paraId="09A1B733" w14:textId="77777777" w:rsidR="006608D5" w:rsidRPr="006608D5" w:rsidRDefault="006608D5" w:rsidP="006608D5">
            <w:pPr>
              <w:spacing w:after="0" w:line="240" w:lineRule="auto"/>
              <w:rPr>
                <w:rFonts w:ascii="Times New Roman" w:eastAsia="Times New Roman" w:hAnsi="Times New Roman" w:cs="Times New Roman"/>
                <w:sz w:val="24"/>
                <w:szCs w:val="24"/>
                <w:lang w:val="en-US" w:eastAsia="sv-SE"/>
              </w:rPr>
            </w:pPr>
            <w:r w:rsidRPr="006608D5">
              <w:rPr>
                <w:rFonts w:ascii="Times New Roman" w:eastAsia="Times New Roman" w:hAnsi="Times New Roman" w:cs="Times New Roman"/>
                <w:sz w:val="24"/>
                <w:szCs w:val="24"/>
                <w:u w:val="single"/>
                <w:lang w:val="en-US" w:eastAsia="sv-SE"/>
              </w:rPr>
              <w:t>Note</w:t>
            </w:r>
            <w:r w:rsidRPr="006608D5">
              <w:rPr>
                <w:rFonts w:ascii="Times New Roman" w:eastAsia="Times New Roman" w:hAnsi="Times New Roman" w:cs="Times New Roman"/>
                <w:sz w:val="24"/>
                <w:szCs w:val="24"/>
                <w:lang w:val="en-US" w:eastAsia="sv-SE"/>
              </w:rPr>
              <w:t>: Just to be clear, this should be used in the OMA-URI instead of </w:t>
            </w:r>
            <w:r w:rsidRPr="006608D5">
              <w:rPr>
                <w:rFonts w:ascii="Times New Roman" w:eastAsia="Times New Roman" w:hAnsi="Times New Roman" w:cs="Times New Roman"/>
                <w:i/>
                <w:iCs/>
                <w:sz w:val="24"/>
                <w:szCs w:val="24"/>
                <w:bdr w:val="none" w:sz="0" w:space="0" w:color="auto" w:frame="1"/>
                <w:lang w:val="en-US" w:eastAsia="sv-SE"/>
              </w:rPr>
              <w:t>{</w:t>
            </w:r>
            <w:proofErr w:type="spellStart"/>
            <w:r w:rsidRPr="006608D5">
              <w:rPr>
                <w:rFonts w:ascii="Times New Roman" w:eastAsia="Times New Roman" w:hAnsi="Times New Roman" w:cs="Times New Roman"/>
                <w:i/>
                <w:iCs/>
                <w:sz w:val="24"/>
                <w:szCs w:val="24"/>
                <w:bdr w:val="none" w:sz="0" w:space="0" w:color="auto" w:frame="1"/>
                <w:lang w:val="en-US" w:eastAsia="sv-SE"/>
              </w:rPr>
              <w:t>tenantID</w:t>
            </w:r>
            <w:proofErr w:type="spellEnd"/>
            <w:r w:rsidRPr="006608D5">
              <w:rPr>
                <w:rFonts w:ascii="Times New Roman" w:eastAsia="Times New Roman" w:hAnsi="Times New Roman" w:cs="Times New Roman"/>
                <w:i/>
                <w:iCs/>
                <w:sz w:val="24"/>
                <w:szCs w:val="24"/>
                <w:bdr w:val="none" w:sz="0" w:space="0" w:color="auto" w:frame="1"/>
                <w:lang w:val="en-US" w:eastAsia="sv-SE"/>
              </w:rPr>
              <w:t>}</w:t>
            </w:r>
            <w:r w:rsidRPr="006608D5">
              <w:rPr>
                <w:rFonts w:ascii="Times New Roman" w:eastAsia="Times New Roman" w:hAnsi="Times New Roman" w:cs="Times New Roman"/>
                <w:sz w:val="24"/>
                <w:szCs w:val="24"/>
                <w:lang w:val="en-US" w:eastAsia="sv-SE"/>
              </w:rPr>
              <w:t>.</w:t>
            </w:r>
          </w:p>
        </w:tc>
      </w:tr>
    </w:tbl>
    <w:p w14:paraId="74411746" w14:textId="77777777" w:rsidR="006608D5" w:rsidRPr="006608D5" w:rsidRDefault="006608D5" w:rsidP="006608D5">
      <w:pPr>
        <w:spacing w:after="300" w:line="288" w:lineRule="atLeast"/>
        <w:outlineLvl w:val="2"/>
        <w:rPr>
          <w:rFonts w:ascii="inherit" w:eastAsia="Times New Roman" w:hAnsi="inherit" w:cs="Open Sans"/>
          <w:color w:val="3A3A3A"/>
          <w:sz w:val="27"/>
          <w:szCs w:val="27"/>
          <w:lang w:val="en-US" w:eastAsia="sv-SE"/>
        </w:rPr>
      </w:pPr>
      <w:r w:rsidRPr="006608D5">
        <w:rPr>
          <w:rFonts w:ascii="inherit" w:eastAsia="Times New Roman" w:hAnsi="inherit" w:cs="Open Sans"/>
          <w:color w:val="3A3A3A"/>
          <w:sz w:val="27"/>
          <w:szCs w:val="27"/>
          <w:lang w:val="en-US" w:eastAsia="sv-SE"/>
        </w:rPr>
        <w:t>Step 3: Configure the required setting</w:t>
      </w:r>
    </w:p>
    <w:p w14:paraId="0026C71A" w14:textId="77777777" w:rsidR="006608D5" w:rsidRPr="006608D5" w:rsidRDefault="006608D5" w:rsidP="006608D5">
      <w:pPr>
        <w:spacing w:after="0" w:line="240" w:lineRule="auto"/>
        <w:rPr>
          <w:rFonts w:ascii="Open Sans" w:eastAsia="Times New Roman" w:hAnsi="Open Sans" w:cs="Open Sans"/>
          <w:color w:val="3A3A3A"/>
          <w:sz w:val="23"/>
          <w:szCs w:val="23"/>
          <w:lang w:val="en-US" w:eastAsia="sv-SE"/>
        </w:rPr>
      </w:pPr>
      <w:r w:rsidRPr="006608D5">
        <w:rPr>
          <w:rFonts w:ascii="Open Sans" w:eastAsia="Times New Roman" w:hAnsi="Open Sans" w:cs="Open Sans"/>
          <w:color w:val="3A3A3A"/>
          <w:sz w:val="23"/>
          <w:szCs w:val="23"/>
          <w:lang w:val="en-US" w:eastAsia="sv-SE"/>
        </w:rPr>
        <w:t>The third step is to configure the required setting to enable the </w:t>
      </w:r>
      <w:r w:rsidRPr="006608D5">
        <w:rPr>
          <w:rFonts w:ascii="Open Sans" w:eastAsia="Times New Roman" w:hAnsi="Open Sans" w:cs="Open Sans"/>
          <w:b/>
          <w:bCs/>
          <w:color w:val="3A3A3A"/>
          <w:sz w:val="23"/>
          <w:szCs w:val="23"/>
          <w:bdr w:val="none" w:sz="0" w:space="0" w:color="auto" w:frame="1"/>
          <w:lang w:val="en-US" w:eastAsia="sv-SE"/>
        </w:rPr>
        <w:t>I forgot my PIN</w:t>
      </w:r>
      <w:r w:rsidRPr="006608D5">
        <w:rPr>
          <w:rFonts w:ascii="Open Sans" w:eastAsia="Times New Roman" w:hAnsi="Open Sans" w:cs="Open Sans"/>
          <w:color w:val="3A3A3A"/>
          <w:sz w:val="23"/>
          <w:szCs w:val="23"/>
          <w:lang w:val="en-US" w:eastAsia="sv-SE"/>
        </w:rPr>
        <w:t> option from the login screen. In other words, the third step is to configure a device configuration profile with at least a custom OMA-URI setting. The following three steps walk through the creation of a new device configuration profile, including the required OMA-URI setting. After that simply assign the created profile to a user group.</w:t>
      </w:r>
    </w:p>
    <w:tbl>
      <w:tblPr>
        <w:tblW w:w="13275" w:type="dxa"/>
        <w:tblCellSpacing w:w="0" w:type="dxa"/>
        <w:tblCellMar>
          <w:left w:w="0" w:type="dxa"/>
          <w:right w:w="0" w:type="dxa"/>
        </w:tblCellMar>
        <w:tblLook w:val="04A0" w:firstRow="1" w:lastRow="0" w:firstColumn="1" w:lastColumn="0" w:noHBand="0" w:noVBand="1"/>
      </w:tblPr>
      <w:tblGrid>
        <w:gridCol w:w="644"/>
        <w:gridCol w:w="12631"/>
      </w:tblGrid>
      <w:tr w:rsidR="006608D5" w:rsidRPr="006608D5" w14:paraId="40392F98" w14:textId="77777777" w:rsidTr="006608D5">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6AB0EEDC" w14:textId="77777777" w:rsidR="006608D5" w:rsidRPr="006608D5" w:rsidRDefault="006608D5" w:rsidP="006608D5">
            <w:pPr>
              <w:spacing w:after="0" w:line="240" w:lineRule="auto"/>
              <w:rPr>
                <w:rFonts w:ascii="Times New Roman" w:eastAsia="Times New Roman" w:hAnsi="Times New Roman" w:cs="Times New Roman"/>
                <w:sz w:val="24"/>
                <w:szCs w:val="24"/>
                <w:lang w:eastAsia="sv-SE"/>
              </w:rPr>
            </w:pPr>
            <w:r w:rsidRPr="006608D5">
              <w:rPr>
                <w:rFonts w:ascii="Times New Roman" w:eastAsia="Times New Roman" w:hAnsi="Times New Roman" w:cs="Times New Roman"/>
                <w:b/>
                <w:bCs/>
                <w:sz w:val="24"/>
                <w:szCs w:val="24"/>
                <w:bdr w:val="none" w:sz="0" w:space="0" w:color="auto" w:frame="1"/>
                <w:lang w:eastAsia="sv-SE"/>
              </w:rPr>
              <w:t>1</w:t>
            </w:r>
          </w:p>
        </w:tc>
        <w:tc>
          <w:tcPr>
            <w:tcW w:w="9690" w:type="dxa"/>
            <w:tcBorders>
              <w:top w:val="nil"/>
              <w:left w:val="nil"/>
              <w:bottom w:val="nil"/>
              <w:right w:val="nil"/>
            </w:tcBorders>
            <w:tcMar>
              <w:top w:w="120" w:type="dxa"/>
              <w:left w:w="120" w:type="dxa"/>
              <w:bottom w:w="120" w:type="dxa"/>
              <w:right w:w="120" w:type="dxa"/>
            </w:tcMar>
            <w:hideMark/>
          </w:tcPr>
          <w:p w14:paraId="20C85387" w14:textId="77777777" w:rsidR="006608D5" w:rsidRPr="006608D5" w:rsidRDefault="006608D5" w:rsidP="006608D5">
            <w:pPr>
              <w:spacing w:after="0" w:line="240" w:lineRule="auto"/>
              <w:rPr>
                <w:rFonts w:ascii="Times New Roman" w:eastAsia="Times New Roman" w:hAnsi="Times New Roman" w:cs="Times New Roman"/>
                <w:sz w:val="24"/>
                <w:szCs w:val="24"/>
                <w:lang w:val="en-US" w:eastAsia="sv-SE"/>
              </w:rPr>
            </w:pPr>
            <w:r w:rsidRPr="006608D5">
              <w:rPr>
                <w:rFonts w:ascii="Times New Roman" w:eastAsia="Times New Roman" w:hAnsi="Times New Roman" w:cs="Times New Roman"/>
                <w:sz w:val="24"/>
                <w:szCs w:val="24"/>
                <w:lang w:val="en-US" w:eastAsia="sv-SE"/>
              </w:rPr>
              <w:t>Open the </w:t>
            </w:r>
            <w:hyperlink r:id="rId11" w:history="1">
              <w:r w:rsidRPr="006608D5">
                <w:rPr>
                  <w:rFonts w:ascii="Times New Roman" w:eastAsia="Times New Roman" w:hAnsi="Times New Roman" w:cs="Times New Roman"/>
                  <w:color w:val="0072C6"/>
                  <w:sz w:val="24"/>
                  <w:szCs w:val="24"/>
                  <w:u w:val="single"/>
                  <w:bdr w:val="none" w:sz="0" w:space="0" w:color="auto" w:frame="1"/>
                  <w:lang w:val="en-US" w:eastAsia="sv-SE"/>
                </w:rPr>
                <w:t>Azure portal</w:t>
              </w:r>
            </w:hyperlink>
            <w:r w:rsidRPr="006608D5">
              <w:rPr>
                <w:rFonts w:ascii="Times New Roman" w:eastAsia="Times New Roman" w:hAnsi="Times New Roman" w:cs="Times New Roman"/>
                <w:sz w:val="24"/>
                <w:szCs w:val="24"/>
                <w:lang w:val="en-US" w:eastAsia="sv-SE"/>
              </w:rPr>
              <w:t> and navigate to </w:t>
            </w:r>
            <w:r w:rsidRPr="006608D5">
              <w:rPr>
                <w:rFonts w:ascii="Times New Roman" w:eastAsia="Times New Roman" w:hAnsi="Times New Roman" w:cs="Times New Roman"/>
                <w:b/>
                <w:bCs/>
                <w:sz w:val="24"/>
                <w:szCs w:val="24"/>
                <w:bdr w:val="none" w:sz="0" w:space="0" w:color="auto" w:frame="1"/>
                <w:lang w:val="en-US" w:eastAsia="sv-SE"/>
              </w:rPr>
              <w:t>Intune </w:t>
            </w:r>
            <w:r w:rsidRPr="006608D5">
              <w:rPr>
                <w:rFonts w:ascii="Times New Roman" w:eastAsia="Times New Roman" w:hAnsi="Times New Roman" w:cs="Times New Roman"/>
                <w:sz w:val="24"/>
                <w:szCs w:val="24"/>
                <w:lang w:val="en-US" w:eastAsia="sv-SE"/>
              </w:rPr>
              <w:t>&gt; </w:t>
            </w:r>
            <w:r w:rsidRPr="006608D5">
              <w:rPr>
                <w:rFonts w:ascii="Times New Roman" w:eastAsia="Times New Roman" w:hAnsi="Times New Roman" w:cs="Times New Roman"/>
                <w:b/>
                <w:bCs/>
                <w:sz w:val="24"/>
                <w:szCs w:val="24"/>
                <w:bdr w:val="none" w:sz="0" w:space="0" w:color="auto" w:frame="1"/>
                <w:lang w:val="en-US" w:eastAsia="sv-SE"/>
              </w:rPr>
              <w:t>Device configuration </w:t>
            </w:r>
            <w:r w:rsidRPr="006608D5">
              <w:rPr>
                <w:rFonts w:ascii="Times New Roman" w:eastAsia="Times New Roman" w:hAnsi="Times New Roman" w:cs="Times New Roman"/>
                <w:sz w:val="24"/>
                <w:szCs w:val="24"/>
                <w:lang w:val="en-US" w:eastAsia="sv-SE"/>
              </w:rPr>
              <w:t>&gt; </w:t>
            </w:r>
            <w:r w:rsidRPr="006608D5">
              <w:rPr>
                <w:rFonts w:ascii="Times New Roman" w:eastAsia="Times New Roman" w:hAnsi="Times New Roman" w:cs="Times New Roman"/>
                <w:b/>
                <w:bCs/>
                <w:sz w:val="24"/>
                <w:szCs w:val="24"/>
                <w:bdr w:val="none" w:sz="0" w:space="0" w:color="auto" w:frame="1"/>
                <w:lang w:val="en-US" w:eastAsia="sv-SE"/>
              </w:rPr>
              <w:t>Profiles</w:t>
            </w:r>
            <w:r w:rsidRPr="006608D5">
              <w:rPr>
                <w:rFonts w:ascii="Times New Roman" w:eastAsia="Times New Roman" w:hAnsi="Times New Roman" w:cs="Times New Roman"/>
                <w:sz w:val="24"/>
                <w:szCs w:val="24"/>
                <w:lang w:val="en-US" w:eastAsia="sv-SE"/>
              </w:rPr>
              <w:t>;</w:t>
            </w:r>
          </w:p>
        </w:tc>
      </w:tr>
      <w:tr w:rsidR="006608D5" w:rsidRPr="006608D5" w14:paraId="247695D6" w14:textId="77777777" w:rsidTr="006608D5">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6CE3B3FB" w14:textId="77777777" w:rsidR="006608D5" w:rsidRPr="006608D5" w:rsidRDefault="006608D5" w:rsidP="006608D5">
            <w:pPr>
              <w:spacing w:after="0" w:line="240" w:lineRule="auto"/>
              <w:rPr>
                <w:rFonts w:ascii="Times New Roman" w:eastAsia="Times New Roman" w:hAnsi="Times New Roman" w:cs="Times New Roman"/>
                <w:sz w:val="24"/>
                <w:szCs w:val="24"/>
                <w:lang w:eastAsia="sv-SE"/>
              </w:rPr>
            </w:pPr>
            <w:r w:rsidRPr="006608D5">
              <w:rPr>
                <w:rFonts w:ascii="Times New Roman" w:eastAsia="Times New Roman" w:hAnsi="Times New Roman" w:cs="Times New Roman"/>
                <w:b/>
                <w:bCs/>
                <w:sz w:val="24"/>
                <w:szCs w:val="24"/>
                <w:bdr w:val="none" w:sz="0" w:space="0" w:color="auto" w:frame="1"/>
                <w:lang w:eastAsia="sv-SE"/>
              </w:rPr>
              <w:t>2</w:t>
            </w:r>
          </w:p>
        </w:tc>
        <w:tc>
          <w:tcPr>
            <w:tcW w:w="9690" w:type="dxa"/>
            <w:tcBorders>
              <w:top w:val="nil"/>
              <w:left w:val="nil"/>
              <w:bottom w:val="nil"/>
              <w:right w:val="nil"/>
            </w:tcBorders>
            <w:tcMar>
              <w:top w:w="120" w:type="dxa"/>
              <w:left w:w="120" w:type="dxa"/>
              <w:bottom w:w="120" w:type="dxa"/>
              <w:right w:w="120" w:type="dxa"/>
            </w:tcMar>
            <w:hideMark/>
          </w:tcPr>
          <w:p w14:paraId="767C953F" w14:textId="77777777" w:rsidR="006608D5" w:rsidRPr="006608D5" w:rsidRDefault="006608D5" w:rsidP="006608D5">
            <w:pPr>
              <w:spacing w:after="0" w:line="240" w:lineRule="auto"/>
              <w:rPr>
                <w:rFonts w:ascii="Times New Roman" w:eastAsia="Times New Roman" w:hAnsi="Times New Roman" w:cs="Times New Roman"/>
                <w:sz w:val="24"/>
                <w:szCs w:val="24"/>
                <w:lang w:val="en-US" w:eastAsia="sv-SE"/>
              </w:rPr>
            </w:pPr>
            <w:r w:rsidRPr="006608D5">
              <w:rPr>
                <w:rFonts w:ascii="Times New Roman" w:eastAsia="Times New Roman" w:hAnsi="Times New Roman" w:cs="Times New Roman"/>
                <w:sz w:val="24"/>
                <w:szCs w:val="24"/>
                <w:lang w:val="en-US" w:eastAsia="sv-SE"/>
              </w:rPr>
              <w:t>On the </w:t>
            </w:r>
            <w:r w:rsidRPr="006608D5">
              <w:rPr>
                <w:rFonts w:ascii="Times New Roman" w:eastAsia="Times New Roman" w:hAnsi="Times New Roman" w:cs="Times New Roman"/>
                <w:b/>
                <w:bCs/>
                <w:sz w:val="24"/>
                <w:szCs w:val="24"/>
                <w:bdr w:val="none" w:sz="0" w:space="0" w:color="auto" w:frame="1"/>
                <w:lang w:val="en-US" w:eastAsia="sv-SE"/>
              </w:rPr>
              <w:t>Devices configuration – Profiles </w:t>
            </w:r>
            <w:r w:rsidRPr="006608D5">
              <w:rPr>
                <w:rFonts w:ascii="Times New Roman" w:eastAsia="Times New Roman" w:hAnsi="Times New Roman" w:cs="Times New Roman"/>
                <w:sz w:val="24"/>
                <w:szCs w:val="24"/>
                <w:lang w:val="en-US" w:eastAsia="sv-SE"/>
              </w:rPr>
              <w:t>blade, click </w:t>
            </w:r>
            <w:r w:rsidRPr="006608D5">
              <w:rPr>
                <w:rFonts w:ascii="Times New Roman" w:eastAsia="Times New Roman" w:hAnsi="Times New Roman" w:cs="Times New Roman"/>
                <w:b/>
                <w:bCs/>
                <w:sz w:val="24"/>
                <w:szCs w:val="24"/>
                <w:bdr w:val="none" w:sz="0" w:space="0" w:color="auto" w:frame="1"/>
                <w:lang w:val="en-US" w:eastAsia="sv-SE"/>
              </w:rPr>
              <w:t>Create profile </w:t>
            </w:r>
            <w:r w:rsidRPr="006608D5">
              <w:rPr>
                <w:rFonts w:ascii="Times New Roman" w:eastAsia="Times New Roman" w:hAnsi="Times New Roman" w:cs="Times New Roman"/>
                <w:sz w:val="24"/>
                <w:szCs w:val="24"/>
                <w:lang w:val="en-US" w:eastAsia="sv-SE"/>
              </w:rPr>
              <w:t>to open the </w:t>
            </w:r>
            <w:r w:rsidRPr="006608D5">
              <w:rPr>
                <w:rFonts w:ascii="Times New Roman" w:eastAsia="Times New Roman" w:hAnsi="Times New Roman" w:cs="Times New Roman"/>
                <w:b/>
                <w:bCs/>
                <w:sz w:val="24"/>
                <w:szCs w:val="24"/>
                <w:bdr w:val="none" w:sz="0" w:space="0" w:color="auto" w:frame="1"/>
                <w:lang w:val="en-US" w:eastAsia="sv-SE"/>
              </w:rPr>
              <w:t>Create profile </w:t>
            </w:r>
            <w:r w:rsidRPr="006608D5">
              <w:rPr>
                <w:rFonts w:ascii="Times New Roman" w:eastAsia="Times New Roman" w:hAnsi="Times New Roman" w:cs="Times New Roman"/>
                <w:sz w:val="24"/>
                <w:szCs w:val="24"/>
                <w:lang w:val="en-US" w:eastAsia="sv-SE"/>
              </w:rPr>
              <w:t>blade;</w:t>
            </w:r>
          </w:p>
        </w:tc>
      </w:tr>
      <w:tr w:rsidR="006608D5" w:rsidRPr="006608D5" w14:paraId="0EB752F2" w14:textId="77777777" w:rsidTr="006608D5">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745F07A2" w14:textId="77777777" w:rsidR="006608D5" w:rsidRPr="006608D5" w:rsidRDefault="006608D5" w:rsidP="006608D5">
            <w:pPr>
              <w:spacing w:after="0" w:line="240" w:lineRule="auto"/>
              <w:rPr>
                <w:rFonts w:ascii="Times New Roman" w:eastAsia="Times New Roman" w:hAnsi="Times New Roman" w:cs="Times New Roman"/>
                <w:sz w:val="24"/>
                <w:szCs w:val="24"/>
                <w:lang w:eastAsia="sv-SE"/>
              </w:rPr>
            </w:pPr>
            <w:r w:rsidRPr="006608D5">
              <w:rPr>
                <w:rFonts w:ascii="Times New Roman" w:eastAsia="Times New Roman" w:hAnsi="Times New Roman" w:cs="Times New Roman"/>
                <w:b/>
                <w:bCs/>
                <w:sz w:val="24"/>
                <w:szCs w:val="24"/>
                <w:bdr w:val="none" w:sz="0" w:space="0" w:color="auto" w:frame="1"/>
                <w:lang w:eastAsia="sv-SE"/>
              </w:rPr>
              <w:t>3a</w:t>
            </w:r>
          </w:p>
        </w:tc>
        <w:tc>
          <w:tcPr>
            <w:tcW w:w="9690" w:type="dxa"/>
            <w:tcBorders>
              <w:top w:val="nil"/>
              <w:left w:val="nil"/>
              <w:bottom w:val="nil"/>
              <w:right w:val="nil"/>
            </w:tcBorders>
            <w:tcMar>
              <w:top w:w="120" w:type="dxa"/>
              <w:left w:w="120" w:type="dxa"/>
              <w:bottom w:w="120" w:type="dxa"/>
              <w:right w:w="120" w:type="dxa"/>
            </w:tcMar>
            <w:hideMark/>
          </w:tcPr>
          <w:p w14:paraId="7CB4CA55" w14:textId="77777777" w:rsidR="006608D5" w:rsidRPr="006608D5" w:rsidRDefault="006608D5" w:rsidP="006608D5">
            <w:pPr>
              <w:spacing w:after="0" w:line="240" w:lineRule="auto"/>
              <w:rPr>
                <w:rFonts w:ascii="Times New Roman" w:eastAsia="Times New Roman" w:hAnsi="Times New Roman" w:cs="Times New Roman"/>
                <w:sz w:val="24"/>
                <w:szCs w:val="24"/>
                <w:lang w:val="en-US" w:eastAsia="sv-SE"/>
              </w:rPr>
            </w:pPr>
            <w:r w:rsidRPr="006608D5">
              <w:rPr>
                <w:rFonts w:ascii="Times New Roman" w:eastAsia="Times New Roman" w:hAnsi="Times New Roman" w:cs="Times New Roman"/>
                <w:sz w:val="24"/>
                <w:szCs w:val="24"/>
                <w:lang w:val="en-US" w:eastAsia="sv-SE"/>
              </w:rPr>
              <w:t>On the </w:t>
            </w:r>
            <w:r w:rsidRPr="006608D5">
              <w:rPr>
                <w:rFonts w:ascii="Times New Roman" w:eastAsia="Times New Roman" w:hAnsi="Times New Roman" w:cs="Times New Roman"/>
                <w:b/>
                <w:bCs/>
                <w:sz w:val="24"/>
                <w:szCs w:val="24"/>
                <w:bdr w:val="none" w:sz="0" w:space="0" w:color="auto" w:frame="1"/>
                <w:lang w:val="en-US" w:eastAsia="sv-SE"/>
              </w:rPr>
              <w:t>Create profile</w:t>
            </w:r>
            <w:r w:rsidRPr="006608D5">
              <w:rPr>
                <w:rFonts w:ascii="Times New Roman" w:eastAsia="Times New Roman" w:hAnsi="Times New Roman" w:cs="Times New Roman"/>
                <w:sz w:val="24"/>
                <w:szCs w:val="24"/>
                <w:lang w:val="en-US" w:eastAsia="sv-SE"/>
              </w:rPr>
              <w:t> blade, provide the following information and click </w:t>
            </w:r>
            <w:proofErr w:type="gramStart"/>
            <w:r w:rsidRPr="006608D5">
              <w:rPr>
                <w:rFonts w:ascii="Times New Roman" w:eastAsia="Times New Roman" w:hAnsi="Times New Roman" w:cs="Times New Roman"/>
                <w:b/>
                <w:bCs/>
                <w:sz w:val="24"/>
                <w:szCs w:val="24"/>
                <w:bdr w:val="none" w:sz="0" w:space="0" w:color="auto" w:frame="1"/>
                <w:lang w:val="en-US" w:eastAsia="sv-SE"/>
              </w:rPr>
              <w:t>Create</w:t>
            </w:r>
            <w:r w:rsidRPr="006608D5">
              <w:rPr>
                <w:rFonts w:ascii="Times New Roman" w:eastAsia="Times New Roman" w:hAnsi="Times New Roman" w:cs="Times New Roman"/>
                <w:sz w:val="24"/>
                <w:szCs w:val="24"/>
                <w:lang w:val="en-US" w:eastAsia="sv-SE"/>
              </w:rPr>
              <w:t>;</w:t>
            </w:r>
            <w:proofErr w:type="gramEnd"/>
          </w:p>
          <w:p w14:paraId="3EC32214" w14:textId="77777777" w:rsidR="006608D5" w:rsidRPr="006608D5" w:rsidRDefault="006608D5" w:rsidP="006608D5">
            <w:pPr>
              <w:numPr>
                <w:ilvl w:val="0"/>
                <w:numId w:val="1"/>
              </w:numPr>
              <w:spacing w:after="0" w:line="240" w:lineRule="auto"/>
              <w:ind w:left="1440"/>
              <w:rPr>
                <w:rFonts w:ascii="Times New Roman" w:eastAsia="Times New Roman" w:hAnsi="Times New Roman" w:cs="Times New Roman"/>
                <w:sz w:val="24"/>
                <w:szCs w:val="24"/>
                <w:lang w:val="en-US" w:eastAsia="sv-SE"/>
              </w:rPr>
            </w:pPr>
            <w:r w:rsidRPr="006608D5">
              <w:rPr>
                <w:rFonts w:ascii="Times New Roman" w:eastAsia="Times New Roman" w:hAnsi="Times New Roman" w:cs="Times New Roman"/>
                <w:b/>
                <w:bCs/>
                <w:sz w:val="24"/>
                <w:szCs w:val="24"/>
                <w:bdr w:val="none" w:sz="0" w:space="0" w:color="auto" w:frame="1"/>
                <w:lang w:val="en-US" w:eastAsia="sv-SE"/>
              </w:rPr>
              <w:t>Name</w:t>
            </w:r>
            <w:r w:rsidRPr="006608D5">
              <w:rPr>
                <w:rFonts w:ascii="Times New Roman" w:eastAsia="Times New Roman" w:hAnsi="Times New Roman" w:cs="Times New Roman"/>
                <w:sz w:val="24"/>
                <w:szCs w:val="24"/>
                <w:lang w:val="en-US" w:eastAsia="sv-SE"/>
              </w:rPr>
              <w:t xml:space="preserve">: Provide a valid </w:t>
            </w:r>
            <w:proofErr w:type="gramStart"/>
            <w:r w:rsidRPr="006608D5">
              <w:rPr>
                <w:rFonts w:ascii="Times New Roman" w:eastAsia="Times New Roman" w:hAnsi="Times New Roman" w:cs="Times New Roman"/>
                <w:sz w:val="24"/>
                <w:szCs w:val="24"/>
                <w:lang w:val="en-US" w:eastAsia="sv-SE"/>
              </w:rPr>
              <w:t>name;</w:t>
            </w:r>
            <w:proofErr w:type="gramEnd"/>
          </w:p>
          <w:p w14:paraId="5EFF3533" w14:textId="77777777" w:rsidR="006608D5" w:rsidRPr="006608D5" w:rsidRDefault="006608D5" w:rsidP="006608D5">
            <w:pPr>
              <w:numPr>
                <w:ilvl w:val="0"/>
                <w:numId w:val="1"/>
              </w:numPr>
              <w:spacing w:after="0" w:line="240" w:lineRule="auto"/>
              <w:ind w:left="1440"/>
              <w:rPr>
                <w:rFonts w:ascii="Times New Roman" w:eastAsia="Times New Roman" w:hAnsi="Times New Roman" w:cs="Times New Roman"/>
                <w:sz w:val="24"/>
                <w:szCs w:val="24"/>
                <w:lang w:val="en-US" w:eastAsia="sv-SE"/>
              </w:rPr>
            </w:pPr>
            <w:r w:rsidRPr="006608D5">
              <w:rPr>
                <w:rFonts w:ascii="Times New Roman" w:eastAsia="Times New Roman" w:hAnsi="Times New Roman" w:cs="Times New Roman"/>
                <w:b/>
                <w:bCs/>
                <w:sz w:val="24"/>
                <w:szCs w:val="24"/>
                <w:bdr w:val="none" w:sz="0" w:space="0" w:color="auto" w:frame="1"/>
                <w:lang w:val="en-US" w:eastAsia="sv-SE"/>
              </w:rPr>
              <w:t>Description</w:t>
            </w:r>
            <w:r w:rsidRPr="006608D5">
              <w:rPr>
                <w:rFonts w:ascii="Times New Roman" w:eastAsia="Times New Roman" w:hAnsi="Times New Roman" w:cs="Times New Roman"/>
                <w:sz w:val="24"/>
                <w:szCs w:val="24"/>
                <w:lang w:val="en-US" w:eastAsia="sv-SE"/>
              </w:rPr>
              <w:t xml:space="preserve">: (Optional) Provide a </w:t>
            </w:r>
            <w:proofErr w:type="gramStart"/>
            <w:r w:rsidRPr="006608D5">
              <w:rPr>
                <w:rFonts w:ascii="Times New Roman" w:eastAsia="Times New Roman" w:hAnsi="Times New Roman" w:cs="Times New Roman"/>
                <w:sz w:val="24"/>
                <w:szCs w:val="24"/>
                <w:lang w:val="en-US" w:eastAsia="sv-SE"/>
              </w:rPr>
              <w:t>description;</w:t>
            </w:r>
            <w:proofErr w:type="gramEnd"/>
          </w:p>
          <w:p w14:paraId="7FA8E0DB" w14:textId="77777777" w:rsidR="006608D5" w:rsidRPr="006608D5" w:rsidRDefault="006608D5" w:rsidP="006608D5">
            <w:pPr>
              <w:numPr>
                <w:ilvl w:val="0"/>
                <w:numId w:val="1"/>
              </w:numPr>
              <w:spacing w:after="0" w:line="240" w:lineRule="auto"/>
              <w:ind w:left="1440"/>
              <w:rPr>
                <w:rFonts w:ascii="Times New Roman" w:eastAsia="Times New Roman" w:hAnsi="Times New Roman" w:cs="Times New Roman"/>
                <w:sz w:val="24"/>
                <w:szCs w:val="24"/>
                <w:lang w:val="en-US" w:eastAsia="sv-SE"/>
              </w:rPr>
            </w:pPr>
            <w:r w:rsidRPr="006608D5">
              <w:rPr>
                <w:rFonts w:ascii="Times New Roman" w:eastAsia="Times New Roman" w:hAnsi="Times New Roman" w:cs="Times New Roman"/>
                <w:b/>
                <w:bCs/>
                <w:sz w:val="24"/>
                <w:szCs w:val="24"/>
                <w:bdr w:val="none" w:sz="0" w:space="0" w:color="auto" w:frame="1"/>
                <w:lang w:val="en-US" w:eastAsia="sv-SE"/>
              </w:rPr>
              <w:t>Platform</w:t>
            </w:r>
            <w:r w:rsidRPr="006608D5">
              <w:rPr>
                <w:rFonts w:ascii="Times New Roman" w:eastAsia="Times New Roman" w:hAnsi="Times New Roman" w:cs="Times New Roman"/>
                <w:sz w:val="24"/>
                <w:szCs w:val="24"/>
                <w:lang w:val="en-US" w:eastAsia="sv-SE"/>
              </w:rPr>
              <w:t>: Select </w:t>
            </w:r>
            <w:r w:rsidRPr="006608D5">
              <w:rPr>
                <w:rFonts w:ascii="Times New Roman" w:eastAsia="Times New Roman" w:hAnsi="Times New Roman" w:cs="Times New Roman"/>
                <w:i/>
                <w:iCs/>
                <w:sz w:val="24"/>
                <w:szCs w:val="24"/>
                <w:bdr w:val="none" w:sz="0" w:space="0" w:color="auto" w:frame="1"/>
                <w:lang w:val="en-US" w:eastAsia="sv-SE"/>
              </w:rPr>
              <w:t xml:space="preserve">Windows 10 and </w:t>
            </w:r>
            <w:proofErr w:type="gramStart"/>
            <w:r w:rsidRPr="006608D5">
              <w:rPr>
                <w:rFonts w:ascii="Times New Roman" w:eastAsia="Times New Roman" w:hAnsi="Times New Roman" w:cs="Times New Roman"/>
                <w:i/>
                <w:iCs/>
                <w:sz w:val="24"/>
                <w:szCs w:val="24"/>
                <w:bdr w:val="none" w:sz="0" w:space="0" w:color="auto" w:frame="1"/>
                <w:lang w:val="en-US" w:eastAsia="sv-SE"/>
              </w:rPr>
              <w:t>later</w:t>
            </w:r>
            <w:r w:rsidRPr="006608D5">
              <w:rPr>
                <w:rFonts w:ascii="Times New Roman" w:eastAsia="Times New Roman" w:hAnsi="Times New Roman" w:cs="Times New Roman"/>
                <w:sz w:val="24"/>
                <w:szCs w:val="24"/>
                <w:lang w:val="en-US" w:eastAsia="sv-SE"/>
              </w:rPr>
              <w:t>;</w:t>
            </w:r>
            <w:proofErr w:type="gramEnd"/>
          </w:p>
          <w:p w14:paraId="0CC73104" w14:textId="77777777" w:rsidR="006608D5" w:rsidRPr="006608D5" w:rsidRDefault="006608D5" w:rsidP="006608D5">
            <w:pPr>
              <w:numPr>
                <w:ilvl w:val="0"/>
                <w:numId w:val="1"/>
              </w:numPr>
              <w:spacing w:after="0" w:line="240" w:lineRule="auto"/>
              <w:ind w:left="1440"/>
              <w:rPr>
                <w:rFonts w:ascii="Times New Roman" w:eastAsia="Times New Roman" w:hAnsi="Times New Roman" w:cs="Times New Roman"/>
                <w:sz w:val="24"/>
                <w:szCs w:val="24"/>
                <w:lang w:eastAsia="sv-SE"/>
              </w:rPr>
            </w:pPr>
            <w:proofErr w:type="spellStart"/>
            <w:r w:rsidRPr="006608D5">
              <w:rPr>
                <w:rFonts w:ascii="Times New Roman" w:eastAsia="Times New Roman" w:hAnsi="Times New Roman" w:cs="Times New Roman"/>
                <w:b/>
                <w:bCs/>
                <w:sz w:val="24"/>
                <w:szCs w:val="24"/>
                <w:bdr w:val="none" w:sz="0" w:space="0" w:color="auto" w:frame="1"/>
                <w:lang w:eastAsia="sv-SE"/>
              </w:rPr>
              <w:t>Profile</w:t>
            </w:r>
            <w:proofErr w:type="spellEnd"/>
            <w:r w:rsidRPr="006608D5">
              <w:rPr>
                <w:rFonts w:ascii="Times New Roman" w:eastAsia="Times New Roman" w:hAnsi="Times New Roman" w:cs="Times New Roman"/>
                <w:b/>
                <w:bCs/>
                <w:sz w:val="24"/>
                <w:szCs w:val="24"/>
                <w:bdr w:val="none" w:sz="0" w:space="0" w:color="auto" w:frame="1"/>
                <w:lang w:eastAsia="sv-SE"/>
              </w:rPr>
              <w:t xml:space="preserve"> </w:t>
            </w:r>
            <w:proofErr w:type="spellStart"/>
            <w:r w:rsidRPr="006608D5">
              <w:rPr>
                <w:rFonts w:ascii="Times New Roman" w:eastAsia="Times New Roman" w:hAnsi="Times New Roman" w:cs="Times New Roman"/>
                <w:b/>
                <w:bCs/>
                <w:sz w:val="24"/>
                <w:szCs w:val="24"/>
                <w:bdr w:val="none" w:sz="0" w:space="0" w:color="auto" w:frame="1"/>
                <w:lang w:eastAsia="sv-SE"/>
              </w:rPr>
              <w:t>type</w:t>
            </w:r>
            <w:proofErr w:type="spellEnd"/>
            <w:r w:rsidRPr="006608D5">
              <w:rPr>
                <w:rFonts w:ascii="Times New Roman" w:eastAsia="Times New Roman" w:hAnsi="Times New Roman" w:cs="Times New Roman"/>
                <w:sz w:val="24"/>
                <w:szCs w:val="24"/>
                <w:lang w:eastAsia="sv-SE"/>
              </w:rPr>
              <w:t xml:space="preserve">: </w:t>
            </w:r>
            <w:proofErr w:type="spellStart"/>
            <w:r w:rsidRPr="006608D5">
              <w:rPr>
                <w:rFonts w:ascii="Times New Roman" w:eastAsia="Times New Roman" w:hAnsi="Times New Roman" w:cs="Times New Roman"/>
                <w:sz w:val="24"/>
                <w:szCs w:val="24"/>
                <w:lang w:eastAsia="sv-SE"/>
              </w:rPr>
              <w:t>Select</w:t>
            </w:r>
            <w:proofErr w:type="spellEnd"/>
            <w:r w:rsidRPr="006608D5">
              <w:rPr>
                <w:rFonts w:ascii="Times New Roman" w:eastAsia="Times New Roman" w:hAnsi="Times New Roman" w:cs="Times New Roman"/>
                <w:sz w:val="24"/>
                <w:szCs w:val="24"/>
                <w:lang w:eastAsia="sv-SE"/>
              </w:rPr>
              <w:t> </w:t>
            </w:r>
            <w:proofErr w:type="spellStart"/>
            <w:r w:rsidRPr="006608D5">
              <w:rPr>
                <w:rFonts w:ascii="Times New Roman" w:eastAsia="Times New Roman" w:hAnsi="Times New Roman" w:cs="Times New Roman"/>
                <w:i/>
                <w:iCs/>
                <w:sz w:val="24"/>
                <w:szCs w:val="24"/>
                <w:bdr w:val="none" w:sz="0" w:space="0" w:color="auto" w:frame="1"/>
                <w:lang w:eastAsia="sv-SE"/>
              </w:rPr>
              <w:t>Custom</w:t>
            </w:r>
            <w:proofErr w:type="spellEnd"/>
            <w:r w:rsidRPr="006608D5">
              <w:rPr>
                <w:rFonts w:ascii="Times New Roman" w:eastAsia="Times New Roman" w:hAnsi="Times New Roman" w:cs="Times New Roman"/>
                <w:sz w:val="24"/>
                <w:szCs w:val="24"/>
                <w:lang w:eastAsia="sv-SE"/>
              </w:rPr>
              <w:t>;</w:t>
            </w:r>
          </w:p>
          <w:p w14:paraId="50B018E1" w14:textId="77777777" w:rsidR="006608D5" w:rsidRPr="006608D5" w:rsidRDefault="006608D5" w:rsidP="006608D5">
            <w:pPr>
              <w:numPr>
                <w:ilvl w:val="0"/>
                <w:numId w:val="1"/>
              </w:numPr>
              <w:spacing w:after="0" w:line="240" w:lineRule="auto"/>
              <w:ind w:left="1440"/>
              <w:rPr>
                <w:rFonts w:ascii="Times New Roman" w:eastAsia="Times New Roman" w:hAnsi="Times New Roman" w:cs="Times New Roman"/>
                <w:sz w:val="24"/>
                <w:szCs w:val="24"/>
                <w:lang w:eastAsia="sv-SE"/>
              </w:rPr>
            </w:pPr>
            <w:r w:rsidRPr="006608D5">
              <w:rPr>
                <w:rFonts w:ascii="Times New Roman" w:eastAsia="Times New Roman" w:hAnsi="Times New Roman" w:cs="Times New Roman"/>
                <w:b/>
                <w:bCs/>
                <w:sz w:val="24"/>
                <w:szCs w:val="24"/>
                <w:bdr w:val="none" w:sz="0" w:space="0" w:color="auto" w:frame="1"/>
                <w:lang w:eastAsia="sv-SE"/>
              </w:rPr>
              <w:t>Settings</w:t>
            </w:r>
            <w:r w:rsidRPr="006608D5">
              <w:rPr>
                <w:rFonts w:ascii="Times New Roman" w:eastAsia="Times New Roman" w:hAnsi="Times New Roman" w:cs="Times New Roman"/>
                <w:sz w:val="24"/>
                <w:szCs w:val="24"/>
                <w:lang w:eastAsia="sv-SE"/>
              </w:rPr>
              <w:t xml:space="preserve">: </w:t>
            </w:r>
            <w:proofErr w:type="spellStart"/>
            <w:r w:rsidRPr="006608D5">
              <w:rPr>
                <w:rFonts w:ascii="Times New Roman" w:eastAsia="Times New Roman" w:hAnsi="Times New Roman" w:cs="Times New Roman"/>
                <w:sz w:val="24"/>
                <w:szCs w:val="24"/>
                <w:lang w:eastAsia="sv-SE"/>
              </w:rPr>
              <w:t>See</w:t>
            </w:r>
            <w:proofErr w:type="spellEnd"/>
            <w:r w:rsidRPr="006608D5">
              <w:rPr>
                <w:rFonts w:ascii="Times New Roman" w:eastAsia="Times New Roman" w:hAnsi="Times New Roman" w:cs="Times New Roman"/>
                <w:sz w:val="24"/>
                <w:szCs w:val="24"/>
                <w:lang w:eastAsia="sv-SE"/>
              </w:rPr>
              <w:t xml:space="preserve"> step 3b.</w:t>
            </w:r>
          </w:p>
        </w:tc>
      </w:tr>
      <w:tr w:rsidR="006608D5" w:rsidRPr="006608D5" w14:paraId="79A61BA9" w14:textId="77777777" w:rsidTr="006608D5">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29F5D446" w14:textId="77777777" w:rsidR="006608D5" w:rsidRPr="006608D5" w:rsidRDefault="006608D5" w:rsidP="006608D5">
            <w:pPr>
              <w:spacing w:after="0" w:line="240" w:lineRule="auto"/>
              <w:rPr>
                <w:rFonts w:ascii="Times New Roman" w:eastAsia="Times New Roman" w:hAnsi="Times New Roman" w:cs="Times New Roman"/>
                <w:sz w:val="24"/>
                <w:szCs w:val="24"/>
                <w:lang w:eastAsia="sv-SE"/>
              </w:rPr>
            </w:pPr>
            <w:r w:rsidRPr="006608D5">
              <w:rPr>
                <w:rFonts w:ascii="Times New Roman" w:eastAsia="Times New Roman" w:hAnsi="Times New Roman" w:cs="Times New Roman"/>
                <w:b/>
                <w:bCs/>
                <w:sz w:val="24"/>
                <w:szCs w:val="24"/>
                <w:bdr w:val="none" w:sz="0" w:space="0" w:color="auto" w:frame="1"/>
                <w:lang w:eastAsia="sv-SE"/>
              </w:rPr>
              <w:t>3b</w:t>
            </w:r>
          </w:p>
        </w:tc>
        <w:tc>
          <w:tcPr>
            <w:tcW w:w="9690" w:type="dxa"/>
            <w:tcBorders>
              <w:top w:val="nil"/>
              <w:left w:val="nil"/>
              <w:bottom w:val="nil"/>
              <w:right w:val="nil"/>
            </w:tcBorders>
            <w:tcMar>
              <w:top w:w="120" w:type="dxa"/>
              <w:left w:w="120" w:type="dxa"/>
              <w:bottom w:w="120" w:type="dxa"/>
              <w:right w:w="120" w:type="dxa"/>
            </w:tcMar>
            <w:hideMark/>
          </w:tcPr>
          <w:p w14:paraId="56DD4A69" w14:textId="1158EA08" w:rsidR="006608D5" w:rsidRPr="006608D5" w:rsidRDefault="006608D5" w:rsidP="006608D5">
            <w:pPr>
              <w:spacing w:after="0" w:line="240" w:lineRule="auto"/>
              <w:rPr>
                <w:rFonts w:ascii="Times New Roman" w:eastAsia="Times New Roman" w:hAnsi="Times New Roman" w:cs="Times New Roman"/>
                <w:sz w:val="24"/>
                <w:szCs w:val="24"/>
                <w:lang w:val="en-US" w:eastAsia="sv-SE"/>
              </w:rPr>
            </w:pPr>
            <w:hyperlink r:id="rId12" w:history="1">
              <w:r w:rsidRPr="006608D5">
                <w:rPr>
                  <w:rFonts w:ascii="Times New Roman" w:eastAsia="Times New Roman" w:hAnsi="Times New Roman" w:cs="Times New Roman"/>
                  <w:noProof/>
                  <w:sz w:val="24"/>
                  <w:szCs w:val="24"/>
                  <w:lang w:eastAsia="sv-SE"/>
                </w:rPr>
                <w:drawing>
                  <wp:anchor distT="0" distB="0" distL="0" distR="0" simplePos="0" relativeHeight="251658240" behindDoc="0" locked="0" layoutInCell="1" allowOverlap="0" wp14:anchorId="118CCFB0" wp14:editId="4C952929">
                    <wp:simplePos x="0" y="0"/>
                    <wp:positionH relativeFrom="column">
                      <wp:align>right</wp:align>
                    </wp:positionH>
                    <wp:positionV relativeFrom="line">
                      <wp:posOffset>0</wp:posOffset>
                    </wp:positionV>
                    <wp:extent cx="2895600" cy="1219200"/>
                    <wp:effectExtent l="0" t="0" r="0" b="0"/>
                    <wp:wrapSquare wrapText="bothSides"/>
                    <wp:docPr id="7" name="Picture 7" descr="MIS_PINRese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S_PINRese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1219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6608D5">
              <w:rPr>
                <w:rFonts w:ascii="Times New Roman" w:eastAsia="Times New Roman" w:hAnsi="Times New Roman" w:cs="Times New Roman"/>
                <w:sz w:val="24"/>
                <w:szCs w:val="24"/>
                <w:lang w:val="en-US" w:eastAsia="sv-SE"/>
              </w:rPr>
              <w:t>On the </w:t>
            </w:r>
            <w:r w:rsidRPr="006608D5">
              <w:rPr>
                <w:rFonts w:ascii="Times New Roman" w:eastAsia="Times New Roman" w:hAnsi="Times New Roman" w:cs="Times New Roman"/>
                <w:b/>
                <w:bCs/>
                <w:sz w:val="24"/>
                <w:szCs w:val="24"/>
                <w:bdr w:val="none" w:sz="0" w:space="0" w:color="auto" w:frame="1"/>
                <w:lang w:val="en-US" w:eastAsia="sv-SE"/>
              </w:rPr>
              <w:t>Custom OMA-URI Settings</w:t>
            </w:r>
            <w:r w:rsidRPr="006608D5">
              <w:rPr>
                <w:rFonts w:ascii="Times New Roman" w:eastAsia="Times New Roman" w:hAnsi="Times New Roman" w:cs="Times New Roman"/>
                <w:sz w:val="24"/>
                <w:szCs w:val="24"/>
                <w:lang w:val="en-US" w:eastAsia="sv-SE"/>
              </w:rPr>
              <w:t> blade, provide the following information and click </w:t>
            </w:r>
            <w:r w:rsidRPr="006608D5">
              <w:rPr>
                <w:rFonts w:ascii="Times New Roman" w:eastAsia="Times New Roman" w:hAnsi="Times New Roman" w:cs="Times New Roman"/>
                <w:b/>
                <w:bCs/>
                <w:sz w:val="24"/>
                <w:szCs w:val="24"/>
                <w:bdr w:val="none" w:sz="0" w:space="0" w:color="auto" w:frame="1"/>
                <w:lang w:val="en-US" w:eastAsia="sv-SE"/>
              </w:rPr>
              <w:t>Add</w:t>
            </w:r>
            <w:r w:rsidRPr="006608D5">
              <w:rPr>
                <w:rFonts w:ascii="Times New Roman" w:eastAsia="Times New Roman" w:hAnsi="Times New Roman" w:cs="Times New Roman"/>
                <w:sz w:val="24"/>
                <w:szCs w:val="24"/>
                <w:lang w:val="en-US" w:eastAsia="sv-SE"/>
              </w:rPr>
              <w:t> to open the </w:t>
            </w:r>
            <w:r w:rsidRPr="006608D5">
              <w:rPr>
                <w:rFonts w:ascii="Times New Roman" w:eastAsia="Times New Roman" w:hAnsi="Times New Roman" w:cs="Times New Roman"/>
                <w:b/>
                <w:bCs/>
                <w:sz w:val="24"/>
                <w:szCs w:val="24"/>
                <w:bdr w:val="none" w:sz="0" w:space="0" w:color="auto" w:frame="1"/>
                <w:lang w:val="en-US" w:eastAsia="sv-SE"/>
              </w:rPr>
              <w:t>Add row</w:t>
            </w:r>
            <w:r w:rsidRPr="006608D5">
              <w:rPr>
                <w:rFonts w:ascii="Times New Roman" w:eastAsia="Times New Roman" w:hAnsi="Times New Roman" w:cs="Times New Roman"/>
                <w:sz w:val="24"/>
                <w:szCs w:val="24"/>
                <w:lang w:val="en-US" w:eastAsia="sv-SE"/>
              </w:rPr>
              <w:t> blade. On the </w:t>
            </w:r>
            <w:r w:rsidRPr="006608D5">
              <w:rPr>
                <w:rFonts w:ascii="Times New Roman" w:eastAsia="Times New Roman" w:hAnsi="Times New Roman" w:cs="Times New Roman"/>
                <w:b/>
                <w:bCs/>
                <w:sz w:val="24"/>
                <w:szCs w:val="24"/>
                <w:bdr w:val="none" w:sz="0" w:space="0" w:color="auto" w:frame="1"/>
                <w:lang w:val="en-US" w:eastAsia="sv-SE"/>
              </w:rPr>
              <w:t>Add row</w:t>
            </w:r>
            <w:r w:rsidRPr="006608D5">
              <w:rPr>
                <w:rFonts w:ascii="Times New Roman" w:eastAsia="Times New Roman" w:hAnsi="Times New Roman" w:cs="Times New Roman"/>
                <w:sz w:val="24"/>
                <w:szCs w:val="24"/>
                <w:lang w:val="en-US" w:eastAsia="sv-SE"/>
              </w:rPr>
              <w:t> blade, provide the following information and click </w:t>
            </w:r>
            <w:r w:rsidRPr="006608D5">
              <w:rPr>
                <w:rFonts w:ascii="Times New Roman" w:eastAsia="Times New Roman" w:hAnsi="Times New Roman" w:cs="Times New Roman"/>
                <w:b/>
                <w:bCs/>
                <w:sz w:val="24"/>
                <w:szCs w:val="24"/>
                <w:bdr w:val="none" w:sz="0" w:space="0" w:color="auto" w:frame="1"/>
                <w:lang w:val="en-US" w:eastAsia="sv-SE"/>
              </w:rPr>
              <w:t>OK</w:t>
            </w:r>
            <w:r w:rsidRPr="006608D5">
              <w:rPr>
                <w:rFonts w:ascii="Times New Roman" w:eastAsia="Times New Roman" w:hAnsi="Times New Roman" w:cs="Times New Roman"/>
                <w:sz w:val="24"/>
                <w:szCs w:val="24"/>
                <w:lang w:val="en-US" w:eastAsia="sv-SE"/>
              </w:rPr>
              <w:t> (and click </w:t>
            </w:r>
            <w:r w:rsidRPr="006608D5">
              <w:rPr>
                <w:rFonts w:ascii="Times New Roman" w:eastAsia="Times New Roman" w:hAnsi="Times New Roman" w:cs="Times New Roman"/>
                <w:b/>
                <w:bCs/>
                <w:sz w:val="24"/>
                <w:szCs w:val="24"/>
                <w:bdr w:val="none" w:sz="0" w:space="0" w:color="auto" w:frame="1"/>
                <w:lang w:val="en-US" w:eastAsia="sv-SE"/>
              </w:rPr>
              <w:t>OK</w:t>
            </w:r>
            <w:r w:rsidRPr="006608D5">
              <w:rPr>
                <w:rFonts w:ascii="Times New Roman" w:eastAsia="Times New Roman" w:hAnsi="Times New Roman" w:cs="Times New Roman"/>
                <w:sz w:val="24"/>
                <w:szCs w:val="24"/>
                <w:lang w:val="en-US" w:eastAsia="sv-SE"/>
              </w:rPr>
              <w:t> in the </w:t>
            </w:r>
            <w:r w:rsidRPr="006608D5">
              <w:rPr>
                <w:rFonts w:ascii="Times New Roman" w:eastAsia="Times New Roman" w:hAnsi="Times New Roman" w:cs="Times New Roman"/>
                <w:b/>
                <w:bCs/>
                <w:sz w:val="24"/>
                <w:szCs w:val="24"/>
                <w:bdr w:val="none" w:sz="0" w:space="0" w:color="auto" w:frame="1"/>
                <w:lang w:val="en-US" w:eastAsia="sv-SE"/>
              </w:rPr>
              <w:t>Custom OMA-URI</w:t>
            </w:r>
            <w:r w:rsidRPr="006608D5">
              <w:rPr>
                <w:rFonts w:ascii="Times New Roman" w:eastAsia="Times New Roman" w:hAnsi="Times New Roman" w:cs="Times New Roman"/>
                <w:sz w:val="24"/>
                <w:szCs w:val="24"/>
                <w:lang w:val="en-US" w:eastAsia="sv-SE"/>
              </w:rPr>
              <w:t> blade</w:t>
            </w:r>
            <w:proofErr w:type="gramStart"/>
            <w:r w:rsidRPr="006608D5">
              <w:rPr>
                <w:rFonts w:ascii="Times New Roman" w:eastAsia="Times New Roman" w:hAnsi="Times New Roman" w:cs="Times New Roman"/>
                <w:sz w:val="24"/>
                <w:szCs w:val="24"/>
                <w:lang w:val="en-US" w:eastAsia="sv-SE"/>
              </w:rPr>
              <w:t>);</w:t>
            </w:r>
            <w:proofErr w:type="gramEnd"/>
          </w:p>
          <w:p w14:paraId="027C74D7" w14:textId="77777777" w:rsidR="006608D5" w:rsidRPr="006608D5" w:rsidRDefault="006608D5" w:rsidP="006608D5">
            <w:pPr>
              <w:numPr>
                <w:ilvl w:val="0"/>
                <w:numId w:val="2"/>
              </w:numPr>
              <w:spacing w:after="0" w:line="240" w:lineRule="auto"/>
              <w:ind w:left="1440"/>
              <w:rPr>
                <w:rFonts w:ascii="Times New Roman" w:eastAsia="Times New Roman" w:hAnsi="Times New Roman" w:cs="Times New Roman"/>
                <w:sz w:val="24"/>
                <w:szCs w:val="24"/>
                <w:lang w:val="en-US" w:eastAsia="sv-SE"/>
              </w:rPr>
            </w:pPr>
            <w:r w:rsidRPr="006608D5">
              <w:rPr>
                <w:rFonts w:ascii="Times New Roman" w:eastAsia="Times New Roman" w:hAnsi="Times New Roman" w:cs="Times New Roman"/>
                <w:b/>
                <w:bCs/>
                <w:sz w:val="24"/>
                <w:szCs w:val="24"/>
                <w:bdr w:val="none" w:sz="0" w:space="0" w:color="auto" w:frame="1"/>
                <w:lang w:val="en-US" w:eastAsia="sv-SE"/>
              </w:rPr>
              <w:t>Name</w:t>
            </w:r>
            <w:r w:rsidRPr="006608D5">
              <w:rPr>
                <w:rFonts w:ascii="Times New Roman" w:eastAsia="Times New Roman" w:hAnsi="Times New Roman" w:cs="Times New Roman"/>
                <w:sz w:val="24"/>
                <w:szCs w:val="24"/>
                <w:lang w:val="en-US" w:eastAsia="sv-SE"/>
              </w:rPr>
              <w:t xml:space="preserve">: Provide a valid </w:t>
            </w:r>
            <w:proofErr w:type="gramStart"/>
            <w:r w:rsidRPr="006608D5">
              <w:rPr>
                <w:rFonts w:ascii="Times New Roman" w:eastAsia="Times New Roman" w:hAnsi="Times New Roman" w:cs="Times New Roman"/>
                <w:sz w:val="24"/>
                <w:szCs w:val="24"/>
                <w:lang w:val="en-US" w:eastAsia="sv-SE"/>
              </w:rPr>
              <w:t>name;</w:t>
            </w:r>
            <w:proofErr w:type="gramEnd"/>
          </w:p>
          <w:p w14:paraId="7B9B15A6" w14:textId="77777777" w:rsidR="006608D5" w:rsidRPr="006608D5" w:rsidRDefault="006608D5" w:rsidP="006608D5">
            <w:pPr>
              <w:numPr>
                <w:ilvl w:val="0"/>
                <w:numId w:val="2"/>
              </w:numPr>
              <w:spacing w:after="0" w:line="240" w:lineRule="auto"/>
              <w:ind w:left="1440"/>
              <w:rPr>
                <w:rFonts w:ascii="Times New Roman" w:eastAsia="Times New Roman" w:hAnsi="Times New Roman" w:cs="Times New Roman"/>
                <w:sz w:val="24"/>
                <w:szCs w:val="24"/>
                <w:lang w:val="en-US" w:eastAsia="sv-SE"/>
              </w:rPr>
            </w:pPr>
            <w:r w:rsidRPr="006608D5">
              <w:rPr>
                <w:rFonts w:ascii="Times New Roman" w:eastAsia="Times New Roman" w:hAnsi="Times New Roman" w:cs="Times New Roman"/>
                <w:b/>
                <w:bCs/>
                <w:sz w:val="24"/>
                <w:szCs w:val="24"/>
                <w:bdr w:val="none" w:sz="0" w:space="0" w:color="auto" w:frame="1"/>
                <w:lang w:val="en-US" w:eastAsia="sv-SE"/>
              </w:rPr>
              <w:t>Description</w:t>
            </w:r>
            <w:r w:rsidRPr="006608D5">
              <w:rPr>
                <w:rFonts w:ascii="Times New Roman" w:eastAsia="Times New Roman" w:hAnsi="Times New Roman" w:cs="Times New Roman"/>
                <w:sz w:val="24"/>
                <w:szCs w:val="24"/>
                <w:lang w:val="en-US" w:eastAsia="sv-SE"/>
              </w:rPr>
              <w:t xml:space="preserve">: (Optional) Provide a </w:t>
            </w:r>
            <w:proofErr w:type="gramStart"/>
            <w:r w:rsidRPr="006608D5">
              <w:rPr>
                <w:rFonts w:ascii="Times New Roman" w:eastAsia="Times New Roman" w:hAnsi="Times New Roman" w:cs="Times New Roman"/>
                <w:sz w:val="24"/>
                <w:szCs w:val="24"/>
                <w:lang w:val="en-US" w:eastAsia="sv-SE"/>
              </w:rPr>
              <w:t>description;</w:t>
            </w:r>
            <w:proofErr w:type="gramEnd"/>
          </w:p>
          <w:p w14:paraId="079A6E55" w14:textId="77777777" w:rsidR="006608D5" w:rsidRPr="006608D5" w:rsidRDefault="006608D5" w:rsidP="006608D5">
            <w:pPr>
              <w:numPr>
                <w:ilvl w:val="0"/>
                <w:numId w:val="2"/>
              </w:numPr>
              <w:spacing w:after="0" w:line="240" w:lineRule="auto"/>
              <w:ind w:left="1440"/>
              <w:rPr>
                <w:rFonts w:ascii="Times New Roman" w:eastAsia="Times New Roman" w:hAnsi="Times New Roman" w:cs="Times New Roman"/>
                <w:sz w:val="24"/>
                <w:szCs w:val="24"/>
                <w:lang w:val="en-US" w:eastAsia="sv-SE"/>
              </w:rPr>
            </w:pPr>
            <w:r w:rsidRPr="006608D5">
              <w:rPr>
                <w:rFonts w:ascii="Times New Roman" w:eastAsia="Times New Roman" w:hAnsi="Times New Roman" w:cs="Times New Roman"/>
                <w:b/>
                <w:bCs/>
                <w:sz w:val="24"/>
                <w:szCs w:val="24"/>
                <w:bdr w:val="none" w:sz="0" w:space="0" w:color="auto" w:frame="1"/>
                <w:lang w:val="en-US" w:eastAsia="sv-SE"/>
              </w:rPr>
              <w:t>OMA-URI</w:t>
            </w:r>
            <w:proofErr w:type="gramStart"/>
            <w:r w:rsidRPr="006608D5">
              <w:rPr>
                <w:rFonts w:ascii="Times New Roman" w:eastAsia="Times New Roman" w:hAnsi="Times New Roman" w:cs="Times New Roman"/>
                <w:sz w:val="24"/>
                <w:szCs w:val="24"/>
                <w:lang w:val="en-US" w:eastAsia="sv-SE"/>
              </w:rPr>
              <w:t>: .</w:t>
            </w:r>
            <w:proofErr w:type="gramEnd"/>
            <w:r w:rsidRPr="006608D5">
              <w:rPr>
                <w:rFonts w:ascii="Times New Roman" w:eastAsia="Times New Roman" w:hAnsi="Times New Roman" w:cs="Times New Roman"/>
                <w:sz w:val="24"/>
                <w:szCs w:val="24"/>
                <w:lang w:val="en-US" w:eastAsia="sv-SE"/>
              </w:rPr>
              <w:t>/Device/Vendor/MSFT/PassportForWork/{tenantID}/Policies/EnablePinRecovery;</w:t>
            </w:r>
          </w:p>
          <w:p w14:paraId="4A876202" w14:textId="77777777" w:rsidR="006608D5" w:rsidRPr="006608D5" w:rsidRDefault="006608D5" w:rsidP="006608D5">
            <w:pPr>
              <w:numPr>
                <w:ilvl w:val="0"/>
                <w:numId w:val="2"/>
              </w:numPr>
              <w:spacing w:after="0" w:line="240" w:lineRule="auto"/>
              <w:ind w:left="1440"/>
              <w:rPr>
                <w:rFonts w:ascii="Times New Roman" w:eastAsia="Times New Roman" w:hAnsi="Times New Roman" w:cs="Times New Roman"/>
                <w:sz w:val="24"/>
                <w:szCs w:val="24"/>
                <w:lang w:eastAsia="sv-SE"/>
              </w:rPr>
            </w:pPr>
            <w:r w:rsidRPr="006608D5">
              <w:rPr>
                <w:rFonts w:ascii="Times New Roman" w:eastAsia="Times New Roman" w:hAnsi="Times New Roman" w:cs="Times New Roman"/>
                <w:b/>
                <w:bCs/>
                <w:sz w:val="24"/>
                <w:szCs w:val="24"/>
                <w:bdr w:val="none" w:sz="0" w:space="0" w:color="auto" w:frame="1"/>
                <w:lang w:eastAsia="sv-SE"/>
              </w:rPr>
              <w:t xml:space="preserve">Data </w:t>
            </w:r>
            <w:proofErr w:type="spellStart"/>
            <w:r w:rsidRPr="006608D5">
              <w:rPr>
                <w:rFonts w:ascii="Times New Roman" w:eastAsia="Times New Roman" w:hAnsi="Times New Roman" w:cs="Times New Roman"/>
                <w:b/>
                <w:bCs/>
                <w:sz w:val="24"/>
                <w:szCs w:val="24"/>
                <w:bdr w:val="none" w:sz="0" w:space="0" w:color="auto" w:frame="1"/>
                <w:lang w:eastAsia="sv-SE"/>
              </w:rPr>
              <w:t>type</w:t>
            </w:r>
            <w:proofErr w:type="spellEnd"/>
            <w:r w:rsidRPr="006608D5">
              <w:rPr>
                <w:rFonts w:ascii="Times New Roman" w:eastAsia="Times New Roman" w:hAnsi="Times New Roman" w:cs="Times New Roman"/>
                <w:sz w:val="24"/>
                <w:szCs w:val="24"/>
                <w:lang w:eastAsia="sv-SE"/>
              </w:rPr>
              <w:t xml:space="preserve">: </w:t>
            </w:r>
            <w:proofErr w:type="spellStart"/>
            <w:r w:rsidRPr="006608D5">
              <w:rPr>
                <w:rFonts w:ascii="Times New Roman" w:eastAsia="Times New Roman" w:hAnsi="Times New Roman" w:cs="Times New Roman"/>
                <w:sz w:val="24"/>
                <w:szCs w:val="24"/>
                <w:lang w:eastAsia="sv-SE"/>
              </w:rPr>
              <w:t>Select</w:t>
            </w:r>
            <w:proofErr w:type="spellEnd"/>
            <w:r w:rsidRPr="006608D5">
              <w:rPr>
                <w:rFonts w:ascii="Times New Roman" w:eastAsia="Times New Roman" w:hAnsi="Times New Roman" w:cs="Times New Roman"/>
                <w:sz w:val="24"/>
                <w:szCs w:val="24"/>
                <w:lang w:eastAsia="sv-SE"/>
              </w:rPr>
              <w:t> </w:t>
            </w:r>
            <w:proofErr w:type="spellStart"/>
            <w:r w:rsidRPr="006608D5">
              <w:rPr>
                <w:rFonts w:ascii="Times New Roman" w:eastAsia="Times New Roman" w:hAnsi="Times New Roman" w:cs="Times New Roman"/>
                <w:i/>
                <w:iCs/>
                <w:sz w:val="24"/>
                <w:szCs w:val="24"/>
                <w:bdr w:val="none" w:sz="0" w:space="0" w:color="auto" w:frame="1"/>
                <w:lang w:eastAsia="sv-SE"/>
              </w:rPr>
              <w:t>Boolean</w:t>
            </w:r>
            <w:proofErr w:type="spellEnd"/>
            <w:r w:rsidRPr="006608D5">
              <w:rPr>
                <w:rFonts w:ascii="Times New Roman" w:eastAsia="Times New Roman" w:hAnsi="Times New Roman" w:cs="Times New Roman"/>
                <w:sz w:val="24"/>
                <w:szCs w:val="24"/>
                <w:lang w:eastAsia="sv-SE"/>
              </w:rPr>
              <w:t>;</w:t>
            </w:r>
          </w:p>
          <w:p w14:paraId="46C7CA3B" w14:textId="77777777" w:rsidR="006608D5" w:rsidRPr="006608D5" w:rsidRDefault="006608D5" w:rsidP="006608D5">
            <w:pPr>
              <w:numPr>
                <w:ilvl w:val="0"/>
                <w:numId w:val="2"/>
              </w:numPr>
              <w:spacing w:after="0" w:line="240" w:lineRule="auto"/>
              <w:ind w:left="1440"/>
              <w:rPr>
                <w:rFonts w:ascii="Times New Roman" w:eastAsia="Times New Roman" w:hAnsi="Times New Roman" w:cs="Times New Roman"/>
                <w:sz w:val="24"/>
                <w:szCs w:val="24"/>
                <w:lang w:eastAsia="sv-SE"/>
              </w:rPr>
            </w:pPr>
            <w:proofErr w:type="spellStart"/>
            <w:r w:rsidRPr="006608D5">
              <w:rPr>
                <w:rFonts w:ascii="Times New Roman" w:eastAsia="Times New Roman" w:hAnsi="Times New Roman" w:cs="Times New Roman"/>
                <w:b/>
                <w:bCs/>
                <w:sz w:val="24"/>
                <w:szCs w:val="24"/>
                <w:bdr w:val="none" w:sz="0" w:space="0" w:color="auto" w:frame="1"/>
                <w:lang w:eastAsia="sv-SE"/>
              </w:rPr>
              <w:t>Value</w:t>
            </w:r>
            <w:proofErr w:type="spellEnd"/>
            <w:r w:rsidRPr="006608D5">
              <w:rPr>
                <w:rFonts w:ascii="Times New Roman" w:eastAsia="Times New Roman" w:hAnsi="Times New Roman" w:cs="Times New Roman"/>
                <w:sz w:val="24"/>
                <w:szCs w:val="24"/>
                <w:lang w:eastAsia="sv-SE"/>
              </w:rPr>
              <w:t xml:space="preserve">: </w:t>
            </w:r>
            <w:proofErr w:type="spellStart"/>
            <w:r w:rsidRPr="006608D5">
              <w:rPr>
                <w:rFonts w:ascii="Times New Roman" w:eastAsia="Times New Roman" w:hAnsi="Times New Roman" w:cs="Times New Roman"/>
                <w:sz w:val="24"/>
                <w:szCs w:val="24"/>
                <w:lang w:eastAsia="sv-SE"/>
              </w:rPr>
              <w:t>Select</w:t>
            </w:r>
            <w:proofErr w:type="spellEnd"/>
            <w:r w:rsidRPr="006608D5">
              <w:rPr>
                <w:rFonts w:ascii="Times New Roman" w:eastAsia="Times New Roman" w:hAnsi="Times New Roman" w:cs="Times New Roman"/>
                <w:sz w:val="24"/>
                <w:szCs w:val="24"/>
                <w:lang w:eastAsia="sv-SE"/>
              </w:rPr>
              <w:t> </w:t>
            </w:r>
            <w:proofErr w:type="spellStart"/>
            <w:r w:rsidRPr="006608D5">
              <w:rPr>
                <w:rFonts w:ascii="Times New Roman" w:eastAsia="Times New Roman" w:hAnsi="Times New Roman" w:cs="Times New Roman"/>
                <w:i/>
                <w:iCs/>
                <w:sz w:val="24"/>
                <w:szCs w:val="24"/>
                <w:bdr w:val="none" w:sz="0" w:space="0" w:color="auto" w:frame="1"/>
                <w:lang w:eastAsia="sv-SE"/>
              </w:rPr>
              <w:t>True</w:t>
            </w:r>
            <w:proofErr w:type="spellEnd"/>
            <w:r w:rsidRPr="006608D5">
              <w:rPr>
                <w:rFonts w:ascii="Times New Roman" w:eastAsia="Times New Roman" w:hAnsi="Times New Roman" w:cs="Times New Roman"/>
                <w:sz w:val="24"/>
                <w:szCs w:val="24"/>
                <w:lang w:eastAsia="sv-SE"/>
              </w:rPr>
              <w:t>.</w:t>
            </w:r>
          </w:p>
        </w:tc>
      </w:tr>
    </w:tbl>
    <w:p w14:paraId="7480279D" w14:textId="77777777" w:rsidR="006608D5" w:rsidRPr="006608D5" w:rsidRDefault="006608D5" w:rsidP="006608D5">
      <w:pPr>
        <w:spacing w:after="300" w:line="288" w:lineRule="atLeast"/>
        <w:outlineLvl w:val="1"/>
        <w:rPr>
          <w:rFonts w:ascii="inherit" w:eastAsia="Times New Roman" w:hAnsi="inherit" w:cs="Open Sans"/>
          <w:color w:val="3A3A3A"/>
          <w:sz w:val="42"/>
          <w:szCs w:val="42"/>
          <w:lang w:eastAsia="sv-SE"/>
        </w:rPr>
      </w:pPr>
      <w:r w:rsidRPr="006608D5">
        <w:rPr>
          <w:rFonts w:ascii="inherit" w:eastAsia="Times New Roman" w:hAnsi="inherit" w:cs="Open Sans"/>
          <w:color w:val="3A3A3A"/>
          <w:sz w:val="42"/>
          <w:szCs w:val="42"/>
          <w:lang w:eastAsia="sv-SE"/>
        </w:rPr>
        <w:t>End-</w:t>
      </w:r>
      <w:proofErr w:type="spellStart"/>
      <w:r w:rsidRPr="006608D5">
        <w:rPr>
          <w:rFonts w:ascii="inherit" w:eastAsia="Times New Roman" w:hAnsi="inherit" w:cs="Open Sans"/>
          <w:color w:val="3A3A3A"/>
          <w:sz w:val="42"/>
          <w:szCs w:val="42"/>
          <w:lang w:eastAsia="sv-SE"/>
        </w:rPr>
        <w:t>user</w:t>
      </w:r>
      <w:proofErr w:type="spellEnd"/>
      <w:r w:rsidRPr="006608D5">
        <w:rPr>
          <w:rFonts w:ascii="inherit" w:eastAsia="Times New Roman" w:hAnsi="inherit" w:cs="Open Sans"/>
          <w:color w:val="3A3A3A"/>
          <w:sz w:val="42"/>
          <w:szCs w:val="42"/>
          <w:lang w:eastAsia="sv-SE"/>
        </w:rPr>
        <w:t xml:space="preserve"> </w:t>
      </w:r>
      <w:proofErr w:type="spellStart"/>
      <w:r w:rsidRPr="006608D5">
        <w:rPr>
          <w:rFonts w:ascii="inherit" w:eastAsia="Times New Roman" w:hAnsi="inherit" w:cs="Open Sans"/>
          <w:color w:val="3A3A3A"/>
          <w:sz w:val="42"/>
          <w:szCs w:val="42"/>
          <w:lang w:eastAsia="sv-SE"/>
        </w:rPr>
        <w:t>experience</w:t>
      </w:r>
      <w:proofErr w:type="spellEnd"/>
    </w:p>
    <w:p w14:paraId="737CB0BC" w14:textId="77777777" w:rsidR="006608D5" w:rsidRPr="006608D5" w:rsidRDefault="006608D5" w:rsidP="006608D5">
      <w:pPr>
        <w:spacing w:after="0" w:line="240" w:lineRule="auto"/>
        <w:rPr>
          <w:rFonts w:ascii="Open Sans" w:eastAsia="Times New Roman" w:hAnsi="Open Sans" w:cs="Open Sans"/>
          <w:color w:val="3A3A3A"/>
          <w:sz w:val="23"/>
          <w:szCs w:val="23"/>
          <w:lang w:val="en-US" w:eastAsia="sv-SE"/>
        </w:rPr>
      </w:pPr>
      <w:r w:rsidRPr="006608D5">
        <w:rPr>
          <w:rFonts w:ascii="Open Sans" w:eastAsia="Times New Roman" w:hAnsi="Open Sans" w:cs="Open Sans"/>
          <w:color w:val="3A3A3A"/>
          <w:sz w:val="23"/>
          <w:szCs w:val="23"/>
          <w:lang w:val="en-US" w:eastAsia="sv-SE"/>
        </w:rPr>
        <w:lastRenderedPageBreak/>
        <w:t>Now let’s walk through the end-user experience. On the login screen a new option is available when selecting PIN as the sign-in option, the </w:t>
      </w:r>
      <w:r w:rsidRPr="006608D5">
        <w:rPr>
          <w:rFonts w:ascii="Open Sans" w:eastAsia="Times New Roman" w:hAnsi="Open Sans" w:cs="Open Sans"/>
          <w:b/>
          <w:bCs/>
          <w:color w:val="3A3A3A"/>
          <w:sz w:val="23"/>
          <w:szCs w:val="23"/>
          <w:bdr w:val="none" w:sz="0" w:space="0" w:color="auto" w:frame="1"/>
          <w:lang w:val="en-US" w:eastAsia="sv-SE"/>
        </w:rPr>
        <w:t>I forgot my PIN</w:t>
      </w:r>
      <w:r w:rsidRPr="006608D5">
        <w:rPr>
          <w:rFonts w:ascii="Open Sans" w:eastAsia="Times New Roman" w:hAnsi="Open Sans" w:cs="Open Sans"/>
          <w:color w:val="3A3A3A"/>
          <w:sz w:val="23"/>
          <w:szCs w:val="23"/>
          <w:lang w:val="en-US" w:eastAsia="sv-SE"/>
        </w:rPr>
        <w:t> option.</w:t>
      </w:r>
    </w:p>
    <w:p w14:paraId="1195227F" w14:textId="2D25E6FB" w:rsidR="006608D5" w:rsidRPr="006608D5" w:rsidRDefault="006608D5" w:rsidP="006608D5">
      <w:pPr>
        <w:spacing w:after="0" w:line="240" w:lineRule="auto"/>
        <w:rPr>
          <w:rFonts w:ascii="Open Sans" w:eastAsia="Times New Roman" w:hAnsi="Open Sans" w:cs="Open Sans"/>
          <w:color w:val="3A3A3A"/>
          <w:sz w:val="23"/>
          <w:szCs w:val="23"/>
          <w:lang w:eastAsia="sv-SE"/>
        </w:rPr>
      </w:pPr>
      <w:r w:rsidRPr="006608D5">
        <w:rPr>
          <w:rFonts w:ascii="Open Sans" w:eastAsia="Times New Roman" w:hAnsi="Open Sans" w:cs="Open Sans"/>
          <w:noProof/>
          <w:color w:val="0072C6"/>
          <w:sz w:val="23"/>
          <w:szCs w:val="23"/>
          <w:bdr w:val="none" w:sz="0" w:space="0" w:color="auto" w:frame="1"/>
          <w:lang w:eastAsia="sv-SE"/>
        </w:rPr>
        <w:drawing>
          <wp:inline distT="0" distB="0" distL="0" distR="0" wp14:anchorId="62085732" wp14:editId="4F7A97FF">
            <wp:extent cx="5731510" cy="4347845"/>
            <wp:effectExtent l="0" t="0" r="0" b="0"/>
            <wp:docPr id="6" name="Picture 6" descr="IfmP_0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mP_0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47845"/>
                    </a:xfrm>
                    <a:prstGeom prst="rect">
                      <a:avLst/>
                    </a:prstGeom>
                    <a:noFill/>
                    <a:ln>
                      <a:noFill/>
                    </a:ln>
                  </pic:spPr>
                </pic:pic>
              </a:graphicData>
            </a:graphic>
          </wp:inline>
        </w:drawing>
      </w:r>
    </w:p>
    <w:p w14:paraId="215921E7" w14:textId="77777777" w:rsidR="006608D5" w:rsidRPr="006608D5" w:rsidRDefault="006608D5" w:rsidP="006608D5">
      <w:pPr>
        <w:spacing w:after="0" w:line="240" w:lineRule="auto"/>
        <w:rPr>
          <w:rFonts w:ascii="Open Sans" w:eastAsia="Times New Roman" w:hAnsi="Open Sans" w:cs="Open Sans"/>
          <w:color w:val="3A3A3A"/>
          <w:sz w:val="23"/>
          <w:szCs w:val="23"/>
          <w:lang w:eastAsia="sv-SE"/>
        </w:rPr>
      </w:pPr>
      <w:r w:rsidRPr="006608D5">
        <w:rPr>
          <w:rFonts w:ascii="Open Sans" w:eastAsia="Times New Roman" w:hAnsi="Open Sans" w:cs="Open Sans"/>
          <w:color w:val="3A3A3A"/>
          <w:sz w:val="23"/>
          <w:szCs w:val="23"/>
          <w:lang w:val="en-US" w:eastAsia="sv-SE"/>
        </w:rPr>
        <w:t xml:space="preserve">When the user </w:t>
      </w:r>
      <w:proofErr w:type="gramStart"/>
      <w:r w:rsidRPr="006608D5">
        <w:rPr>
          <w:rFonts w:ascii="Open Sans" w:eastAsia="Times New Roman" w:hAnsi="Open Sans" w:cs="Open Sans"/>
          <w:color w:val="3A3A3A"/>
          <w:sz w:val="23"/>
          <w:szCs w:val="23"/>
          <w:lang w:val="en-US" w:eastAsia="sv-SE"/>
        </w:rPr>
        <w:t>selects</w:t>
      </w:r>
      <w:proofErr w:type="gramEnd"/>
      <w:r w:rsidRPr="006608D5">
        <w:rPr>
          <w:rFonts w:ascii="Open Sans" w:eastAsia="Times New Roman" w:hAnsi="Open Sans" w:cs="Open Sans"/>
          <w:color w:val="3A3A3A"/>
          <w:sz w:val="23"/>
          <w:szCs w:val="23"/>
          <w:lang w:val="en-US" w:eastAsia="sv-SE"/>
        </w:rPr>
        <w:t> </w:t>
      </w:r>
      <w:r w:rsidRPr="006608D5">
        <w:rPr>
          <w:rFonts w:ascii="Open Sans" w:eastAsia="Times New Roman" w:hAnsi="Open Sans" w:cs="Open Sans"/>
          <w:b/>
          <w:bCs/>
          <w:color w:val="3A3A3A"/>
          <w:sz w:val="23"/>
          <w:szCs w:val="23"/>
          <w:bdr w:val="none" w:sz="0" w:space="0" w:color="auto" w:frame="1"/>
          <w:lang w:val="en-US" w:eastAsia="sv-SE"/>
        </w:rPr>
        <w:t>I forgot my PIN</w:t>
      </w:r>
      <w:r w:rsidRPr="006608D5">
        <w:rPr>
          <w:rFonts w:ascii="Open Sans" w:eastAsia="Times New Roman" w:hAnsi="Open Sans" w:cs="Open Sans"/>
          <w:color w:val="3A3A3A"/>
          <w:sz w:val="23"/>
          <w:szCs w:val="23"/>
          <w:lang w:val="en-US" w:eastAsia="sv-SE"/>
        </w:rPr>
        <w:t xml:space="preserve">, the user will be redirected to the login experience of the identity provider. </w:t>
      </w:r>
      <w:r w:rsidRPr="006608D5">
        <w:rPr>
          <w:rFonts w:ascii="Open Sans" w:eastAsia="Times New Roman" w:hAnsi="Open Sans" w:cs="Open Sans"/>
          <w:color w:val="3A3A3A"/>
          <w:sz w:val="23"/>
          <w:szCs w:val="23"/>
          <w:lang w:eastAsia="sv-SE"/>
        </w:rPr>
        <w:t xml:space="preserve">In my </w:t>
      </w:r>
      <w:proofErr w:type="spellStart"/>
      <w:r w:rsidRPr="006608D5">
        <w:rPr>
          <w:rFonts w:ascii="Open Sans" w:eastAsia="Times New Roman" w:hAnsi="Open Sans" w:cs="Open Sans"/>
          <w:color w:val="3A3A3A"/>
          <w:sz w:val="23"/>
          <w:szCs w:val="23"/>
          <w:lang w:eastAsia="sv-SE"/>
        </w:rPr>
        <w:t>case</w:t>
      </w:r>
      <w:proofErr w:type="spellEnd"/>
      <w:r w:rsidRPr="006608D5">
        <w:rPr>
          <w:rFonts w:ascii="Open Sans" w:eastAsia="Times New Roman" w:hAnsi="Open Sans" w:cs="Open Sans"/>
          <w:color w:val="3A3A3A"/>
          <w:sz w:val="23"/>
          <w:szCs w:val="23"/>
          <w:lang w:eastAsia="sv-SE"/>
        </w:rPr>
        <w:t xml:space="preserve"> ADFS.</w:t>
      </w:r>
    </w:p>
    <w:p w14:paraId="7376647F" w14:textId="462862DE" w:rsidR="006608D5" w:rsidRPr="006608D5" w:rsidRDefault="006608D5" w:rsidP="006608D5">
      <w:pPr>
        <w:spacing w:after="0" w:line="240" w:lineRule="auto"/>
        <w:rPr>
          <w:rFonts w:ascii="Open Sans" w:eastAsia="Times New Roman" w:hAnsi="Open Sans" w:cs="Open Sans"/>
          <w:color w:val="3A3A3A"/>
          <w:sz w:val="23"/>
          <w:szCs w:val="23"/>
          <w:lang w:eastAsia="sv-SE"/>
        </w:rPr>
      </w:pPr>
      <w:r w:rsidRPr="006608D5">
        <w:rPr>
          <w:rFonts w:ascii="Open Sans" w:eastAsia="Times New Roman" w:hAnsi="Open Sans" w:cs="Open Sans"/>
          <w:noProof/>
          <w:color w:val="0072C6"/>
          <w:sz w:val="23"/>
          <w:szCs w:val="23"/>
          <w:bdr w:val="none" w:sz="0" w:space="0" w:color="auto" w:frame="1"/>
          <w:lang w:eastAsia="sv-SE"/>
        </w:rPr>
        <w:lastRenderedPageBreak/>
        <w:drawing>
          <wp:inline distT="0" distB="0" distL="0" distR="0" wp14:anchorId="75060535" wp14:editId="48A03BF1">
            <wp:extent cx="5731510" cy="4275455"/>
            <wp:effectExtent l="0" t="0" r="0" b="0"/>
            <wp:docPr id="5" name="Picture 5" descr="IfmP_0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mP_0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75455"/>
                    </a:xfrm>
                    <a:prstGeom prst="rect">
                      <a:avLst/>
                    </a:prstGeom>
                    <a:noFill/>
                    <a:ln>
                      <a:noFill/>
                    </a:ln>
                  </pic:spPr>
                </pic:pic>
              </a:graphicData>
            </a:graphic>
          </wp:inline>
        </w:drawing>
      </w:r>
    </w:p>
    <w:p w14:paraId="1FFA4437" w14:textId="77777777" w:rsidR="006608D5" w:rsidRPr="006608D5" w:rsidRDefault="006608D5" w:rsidP="006608D5">
      <w:pPr>
        <w:spacing w:after="0" w:line="240" w:lineRule="auto"/>
        <w:rPr>
          <w:rFonts w:ascii="Open Sans" w:eastAsia="Times New Roman" w:hAnsi="Open Sans" w:cs="Open Sans"/>
          <w:color w:val="3A3A3A"/>
          <w:sz w:val="23"/>
          <w:szCs w:val="23"/>
          <w:lang w:eastAsia="sv-SE"/>
        </w:rPr>
      </w:pPr>
      <w:r w:rsidRPr="006608D5">
        <w:rPr>
          <w:rFonts w:ascii="Open Sans" w:eastAsia="Times New Roman" w:hAnsi="Open Sans" w:cs="Open Sans"/>
          <w:color w:val="3A3A3A"/>
          <w:sz w:val="23"/>
          <w:szCs w:val="23"/>
          <w:lang w:val="en-US" w:eastAsia="sv-SE"/>
        </w:rPr>
        <w:t>When the user provides a password and clicks on </w:t>
      </w:r>
      <w:r w:rsidRPr="006608D5">
        <w:rPr>
          <w:rFonts w:ascii="Open Sans" w:eastAsia="Times New Roman" w:hAnsi="Open Sans" w:cs="Open Sans"/>
          <w:b/>
          <w:bCs/>
          <w:color w:val="3A3A3A"/>
          <w:sz w:val="23"/>
          <w:szCs w:val="23"/>
          <w:bdr w:val="none" w:sz="0" w:space="0" w:color="auto" w:frame="1"/>
          <w:lang w:val="en-US" w:eastAsia="sv-SE"/>
        </w:rPr>
        <w:t>Sign-in</w:t>
      </w:r>
      <w:r w:rsidRPr="006608D5">
        <w:rPr>
          <w:rFonts w:ascii="Open Sans" w:eastAsia="Times New Roman" w:hAnsi="Open Sans" w:cs="Open Sans"/>
          <w:color w:val="3A3A3A"/>
          <w:sz w:val="23"/>
          <w:szCs w:val="23"/>
          <w:lang w:val="en-US" w:eastAsia="sv-SE"/>
        </w:rPr>
        <w:t xml:space="preserve">, the user needs to provide an additional verification option, on an Azure AD branded page. </w:t>
      </w:r>
      <w:r w:rsidRPr="006608D5">
        <w:rPr>
          <w:rFonts w:ascii="Open Sans" w:eastAsia="Times New Roman" w:hAnsi="Open Sans" w:cs="Open Sans"/>
          <w:color w:val="3A3A3A"/>
          <w:sz w:val="23"/>
          <w:szCs w:val="23"/>
          <w:lang w:eastAsia="sv-SE"/>
        </w:rPr>
        <w:t xml:space="preserve">In my </w:t>
      </w:r>
      <w:proofErr w:type="spellStart"/>
      <w:r w:rsidRPr="006608D5">
        <w:rPr>
          <w:rFonts w:ascii="Open Sans" w:eastAsia="Times New Roman" w:hAnsi="Open Sans" w:cs="Open Sans"/>
          <w:color w:val="3A3A3A"/>
          <w:sz w:val="23"/>
          <w:szCs w:val="23"/>
          <w:lang w:eastAsia="sv-SE"/>
        </w:rPr>
        <w:t>case</w:t>
      </w:r>
      <w:proofErr w:type="spellEnd"/>
      <w:r w:rsidRPr="006608D5">
        <w:rPr>
          <w:rFonts w:ascii="Open Sans" w:eastAsia="Times New Roman" w:hAnsi="Open Sans" w:cs="Open Sans"/>
          <w:color w:val="3A3A3A"/>
          <w:sz w:val="23"/>
          <w:szCs w:val="23"/>
          <w:lang w:eastAsia="sv-SE"/>
        </w:rPr>
        <w:t xml:space="preserve"> a text </w:t>
      </w:r>
      <w:proofErr w:type="spellStart"/>
      <w:r w:rsidRPr="006608D5">
        <w:rPr>
          <w:rFonts w:ascii="Open Sans" w:eastAsia="Times New Roman" w:hAnsi="Open Sans" w:cs="Open Sans"/>
          <w:color w:val="3A3A3A"/>
          <w:sz w:val="23"/>
          <w:szCs w:val="23"/>
          <w:lang w:eastAsia="sv-SE"/>
        </w:rPr>
        <w:t>message</w:t>
      </w:r>
      <w:proofErr w:type="spellEnd"/>
      <w:r w:rsidRPr="006608D5">
        <w:rPr>
          <w:rFonts w:ascii="Open Sans" w:eastAsia="Times New Roman" w:hAnsi="Open Sans" w:cs="Open Sans"/>
          <w:color w:val="3A3A3A"/>
          <w:sz w:val="23"/>
          <w:szCs w:val="23"/>
          <w:lang w:eastAsia="sv-SE"/>
        </w:rPr>
        <w:t>.</w:t>
      </w:r>
    </w:p>
    <w:p w14:paraId="5F17B0FE" w14:textId="794509E1" w:rsidR="006608D5" w:rsidRPr="006608D5" w:rsidRDefault="006608D5" w:rsidP="006608D5">
      <w:pPr>
        <w:spacing w:after="0" w:line="240" w:lineRule="auto"/>
        <w:rPr>
          <w:rFonts w:ascii="Open Sans" w:eastAsia="Times New Roman" w:hAnsi="Open Sans" w:cs="Open Sans"/>
          <w:color w:val="3A3A3A"/>
          <w:sz w:val="23"/>
          <w:szCs w:val="23"/>
          <w:lang w:eastAsia="sv-SE"/>
        </w:rPr>
      </w:pPr>
      <w:r w:rsidRPr="006608D5">
        <w:rPr>
          <w:rFonts w:ascii="Open Sans" w:eastAsia="Times New Roman" w:hAnsi="Open Sans" w:cs="Open Sans"/>
          <w:noProof/>
          <w:color w:val="0072C6"/>
          <w:sz w:val="23"/>
          <w:szCs w:val="23"/>
          <w:bdr w:val="none" w:sz="0" w:space="0" w:color="auto" w:frame="1"/>
          <w:lang w:eastAsia="sv-SE"/>
        </w:rPr>
        <w:lastRenderedPageBreak/>
        <w:drawing>
          <wp:inline distT="0" distB="0" distL="0" distR="0" wp14:anchorId="0302BF9D" wp14:editId="0CE2F105">
            <wp:extent cx="5731510" cy="4275455"/>
            <wp:effectExtent l="0" t="0" r="0" b="0"/>
            <wp:docPr id="4" name="Picture 4" descr="IfmP_0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mP_0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275455"/>
                    </a:xfrm>
                    <a:prstGeom prst="rect">
                      <a:avLst/>
                    </a:prstGeom>
                    <a:noFill/>
                    <a:ln>
                      <a:noFill/>
                    </a:ln>
                  </pic:spPr>
                </pic:pic>
              </a:graphicData>
            </a:graphic>
          </wp:inline>
        </w:drawing>
      </w:r>
    </w:p>
    <w:p w14:paraId="2AEDF743" w14:textId="77777777" w:rsidR="006608D5" w:rsidRPr="006608D5" w:rsidRDefault="006608D5" w:rsidP="006608D5">
      <w:pPr>
        <w:spacing w:after="0" w:line="240" w:lineRule="auto"/>
        <w:rPr>
          <w:rFonts w:ascii="Open Sans" w:eastAsia="Times New Roman" w:hAnsi="Open Sans" w:cs="Open Sans"/>
          <w:color w:val="3A3A3A"/>
          <w:sz w:val="23"/>
          <w:szCs w:val="23"/>
          <w:lang w:val="en-US" w:eastAsia="sv-SE"/>
        </w:rPr>
      </w:pPr>
      <w:r w:rsidRPr="006608D5">
        <w:rPr>
          <w:rFonts w:ascii="Open Sans" w:eastAsia="Times New Roman" w:hAnsi="Open Sans" w:cs="Open Sans"/>
          <w:color w:val="3A3A3A"/>
          <w:sz w:val="23"/>
          <w:szCs w:val="23"/>
          <w:lang w:val="en-US" w:eastAsia="sv-SE"/>
        </w:rPr>
        <w:t>When the user provides the additional verification and clicks on </w:t>
      </w:r>
      <w:r w:rsidRPr="006608D5">
        <w:rPr>
          <w:rFonts w:ascii="Open Sans" w:eastAsia="Times New Roman" w:hAnsi="Open Sans" w:cs="Open Sans"/>
          <w:b/>
          <w:bCs/>
          <w:color w:val="3A3A3A"/>
          <w:sz w:val="23"/>
          <w:szCs w:val="23"/>
          <w:bdr w:val="none" w:sz="0" w:space="0" w:color="auto" w:frame="1"/>
          <w:lang w:val="en-US" w:eastAsia="sv-SE"/>
        </w:rPr>
        <w:t>Next</w:t>
      </w:r>
      <w:r w:rsidRPr="006608D5">
        <w:rPr>
          <w:rFonts w:ascii="Open Sans" w:eastAsia="Times New Roman" w:hAnsi="Open Sans" w:cs="Open Sans"/>
          <w:color w:val="3A3A3A"/>
          <w:sz w:val="23"/>
          <w:szCs w:val="23"/>
          <w:lang w:val="en-US" w:eastAsia="sv-SE"/>
        </w:rPr>
        <w:t>, the user will be provided with an additional notification to make sure that the user is aware of the impact.</w:t>
      </w:r>
    </w:p>
    <w:p w14:paraId="063389E7" w14:textId="205216D1" w:rsidR="006608D5" w:rsidRPr="006608D5" w:rsidRDefault="006608D5" w:rsidP="006608D5">
      <w:pPr>
        <w:spacing w:after="0" w:line="240" w:lineRule="auto"/>
        <w:rPr>
          <w:rFonts w:ascii="Open Sans" w:eastAsia="Times New Roman" w:hAnsi="Open Sans" w:cs="Open Sans"/>
          <w:color w:val="3A3A3A"/>
          <w:sz w:val="23"/>
          <w:szCs w:val="23"/>
          <w:lang w:eastAsia="sv-SE"/>
        </w:rPr>
      </w:pPr>
      <w:r w:rsidRPr="006608D5">
        <w:rPr>
          <w:rFonts w:ascii="Open Sans" w:eastAsia="Times New Roman" w:hAnsi="Open Sans" w:cs="Open Sans"/>
          <w:noProof/>
          <w:color w:val="0072C6"/>
          <w:sz w:val="23"/>
          <w:szCs w:val="23"/>
          <w:bdr w:val="none" w:sz="0" w:space="0" w:color="auto" w:frame="1"/>
          <w:lang w:eastAsia="sv-SE"/>
        </w:rPr>
        <w:lastRenderedPageBreak/>
        <w:drawing>
          <wp:inline distT="0" distB="0" distL="0" distR="0" wp14:anchorId="1B7D992B" wp14:editId="02916EBE">
            <wp:extent cx="5731510" cy="4275455"/>
            <wp:effectExtent l="0" t="0" r="0" b="0"/>
            <wp:docPr id="3" name="Picture 3" descr="IfmP_0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mP_04">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275455"/>
                    </a:xfrm>
                    <a:prstGeom prst="rect">
                      <a:avLst/>
                    </a:prstGeom>
                    <a:noFill/>
                    <a:ln>
                      <a:noFill/>
                    </a:ln>
                  </pic:spPr>
                </pic:pic>
              </a:graphicData>
            </a:graphic>
          </wp:inline>
        </w:drawing>
      </w:r>
    </w:p>
    <w:p w14:paraId="023E1E1E" w14:textId="77777777" w:rsidR="006608D5" w:rsidRPr="006608D5" w:rsidRDefault="006608D5" w:rsidP="006608D5">
      <w:pPr>
        <w:spacing w:after="0" w:line="240" w:lineRule="auto"/>
        <w:rPr>
          <w:rFonts w:ascii="Open Sans" w:eastAsia="Times New Roman" w:hAnsi="Open Sans" w:cs="Open Sans"/>
          <w:color w:val="3A3A3A"/>
          <w:sz w:val="23"/>
          <w:szCs w:val="23"/>
          <w:lang w:val="en-US" w:eastAsia="sv-SE"/>
        </w:rPr>
      </w:pPr>
      <w:r w:rsidRPr="006608D5">
        <w:rPr>
          <w:rFonts w:ascii="Open Sans" w:eastAsia="Times New Roman" w:hAnsi="Open Sans" w:cs="Open Sans"/>
          <w:color w:val="3A3A3A"/>
          <w:sz w:val="23"/>
          <w:szCs w:val="23"/>
          <w:lang w:val="en-US" w:eastAsia="sv-SE"/>
        </w:rPr>
        <w:t xml:space="preserve">When the user </w:t>
      </w:r>
      <w:proofErr w:type="gramStart"/>
      <w:r w:rsidRPr="006608D5">
        <w:rPr>
          <w:rFonts w:ascii="Open Sans" w:eastAsia="Times New Roman" w:hAnsi="Open Sans" w:cs="Open Sans"/>
          <w:color w:val="3A3A3A"/>
          <w:sz w:val="23"/>
          <w:szCs w:val="23"/>
          <w:lang w:val="en-US" w:eastAsia="sv-SE"/>
        </w:rPr>
        <w:t>accept</w:t>
      </w:r>
      <w:proofErr w:type="gramEnd"/>
      <w:r w:rsidRPr="006608D5">
        <w:rPr>
          <w:rFonts w:ascii="Open Sans" w:eastAsia="Times New Roman" w:hAnsi="Open Sans" w:cs="Open Sans"/>
          <w:color w:val="3A3A3A"/>
          <w:sz w:val="23"/>
          <w:szCs w:val="23"/>
          <w:lang w:val="en-US" w:eastAsia="sv-SE"/>
        </w:rPr>
        <w:t xml:space="preserve"> the impact of resetting the PIN and clicks </w:t>
      </w:r>
      <w:r w:rsidRPr="006608D5">
        <w:rPr>
          <w:rFonts w:ascii="Open Sans" w:eastAsia="Times New Roman" w:hAnsi="Open Sans" w:cs="Open Sans"/>
          <w:b/>
          <w:bCs/>
          <w:color w:val="3A3A3A"/>
          <w:sz w:val="23"/>
          <w:szCs w:val="23"/>
          <w:bdr w:val="none" w:sz="0" w:space="0" w:color="auto" w:frame="1"/>
          <w:lang w:val="en-US" w:eastAsia="sv-SE"/>
        </w:rPr>
        <w:t>Continue</w:t>
      </w:r>
      <w:r w:rsidRPr="006608D5">
        <w:rPr>
          <w:rFonts w:ascii="Open Sans" w:eastAsia="Times New Roman" w:hAnsi="Open Sans" w:cs="Open Sans"/>
          <w:color w:val="3A3A3A"/>
          <w:sz w:val="23"/>
          <w:szCs w:val="23"/>
          <w:lang w:val="en-US" w:eastAsia="sv-SE"/>
        </w:rPr>
        <w:t>, the user will be provided with a dialog box to create a new PIN. Also, the user can click on </w:t>
      </w:r>
      <w:r w:rsidRPr="006608D5">
        <w:rPr>
          <w:rFonts w:ascii="Open Sans" w:eastAsia="Times New Roman" w:hAnsi="Open Sans" w:cs="Open Sans"/>
          <w:b/>
          <w:bCs/>
          <w:color w:val="3A3A3A"/>
          <w:sz w:val="23"/>
          <w:szCs w:val="23"/>
          <w:bdr w:val="none" w:sz="0" w:space="0" w:color="auto" w:frame="1"/>
          <w:lang w:val="en-US" w:eastAsia="sv-SE"/>
        </w:rPr>
        <w:t>PIN requirements</w:t>
      </w:r>
      <w:r w:rsidRPr="006608D5">
        <w:rPr>
          <w:rFonts w:ascii="Open Sans" w:eastAsia="Times New Roman" w:hAnsi="Open Sans" w:cs="Open Sans"/>
          <w:color w:val="3A3A3A"/>
          <w:sz w:val="23"/>
          <w:szCs w:val="23"/>
          <w:lang w:val="en-US" w:eastAsia="sv-SE"/>
        </w:rPr>
        <w:t> to view the requirements for the new PIN. In my case it will show the </w:t>
      </w:r>
      <w:r w:rsidRPr="006608D5">
        <w:rPr>
          <w:rFonts w:ascii="Open Sans" w:eastAsia="Times New Roman" w:hAnsi="Open Sans" w:cs="Open Sans"/>
          <w:i/>
          <w:iCs/>
          <w:color w:val="3A3A3A"/>
          <w:sz w:val="23"/>
          <w:szCs w:val="23"/>
          <w:bdr w:val="none" w:sz="0" w:space="0" w:color="auto" w:frame="1"/>
          <w:lang w:val="en-US" w:eastAsia="sv-SE"/>
        </w:rPr>
        <w:t>Windows Hello for Business</w:t>
      </w:r>
      <w:r w:rsidRPr="006608D5">
        <w:rPr>
          <w:rFonts w:ascii="Open Sans" w:eastAsia="Times New Roman" w:hAnsi="Open Sans" w:cs="Open Sans"/>
          <w:color w:val="3A3A3A"/>
          <w:sz w:val="23"/>
          <w:szCs w:val="23"/>
          <w:lang w:val="en-US" w:eastAsia="sv-SE"/>
        </w:rPr>
        <w:t> settings as configured in the </w:t>
      </w:r>
      <w:r w:rsidRPr="006608D5">
        <w:rPr>
          <w:rFonts w:ascii="Open Sans" w:eastAsia="Times New Roman" w:hAnsi="Open Sans" w:cs="Open Sans"/>
          <w:i/>
          <w:iCs/>
          <w:color w:val="3A3A3A"/>
          <w:sz w:val="23"/>
          <w:szCs w:val="23"/>
          <w:bdr w:val="none" w:sz="0" w:space="0" w:color="auto" w:frame="1"/>
          <w:lang w:val="en-US" w:eastAsia="sv-SE"/>
        </w:rPr>
        <w:t>Windows enrollment</w:t>
      </w:r>
      <w:r w:rsidRPr="006608D5">
        <w:rPr>
          <w:rFonts w:ascii="Open Sans" w:eastAsia="Times New Roman" w:hAnsi="Open Sans" w:cs="Open Sans"/>
          <w:color w:val="3A3A3A"/>
          <w:sz w:val="23"/>
          <w:szCs w:val="23"/>
          <w:lang w:val="en-US" w:eastAsia="sv-SE"/>
        </w:rPr>
        <w:t> section of Microsoft Intune.</w:t>
      </w:r>
    </w:p>
    <w:p w14:paraId="2416050B" w14:textId="5982FC03" w:rsidR="006608D5" w:rsidRPr="006608D5" w:rsidRDefault="006608D5" w:rsidP="006608D5">
      <w:pPr>
        <w:spacing w:after="0" w:line="240" w:lineRule="auto"/>
        <w:rPr>
          <w:rFonts w:ascii="Open Sans" w:eastAsia="Times New Roman" w:hAnsi="Open Sans" w:cs="Open Sans"/>
          <w:color w:val="3A3A3A"/>
          <w:sz w:val="23"/>
          <w:szCs w:val="23"/>
          <w:lang w:eastAsia="sv-SE"/>
        </w:rPr>
      </w:pPr>
      <w:r w:rsidRPr="006608D5">
        <w:rPr>
          <w:rFonts w:ascii="Open Sans" w:eastAsia="Times New Roman" w:hAnsi="Open Sans" w:cs="Open Sans"/>
          <w:noProof/>
          <w:color w:val="0072C6"/>
          <w:sz w:val="23"/>
          <w:szCs w:val="23"/>
          <w:bdr w:val="none" w:sz="0" w:space="0" w:color="auto" w:frame="1"/>
          <w:lang w:eastAsia="sv-SE"/>
        </w:rPr>
        <w:lastRenderedPageBreak/>
        <w:drawing>
          <wp:inline distT="0" distB="0" distL="0" distR="0" wp14:anchorId="3C69C3C4" wp14:editId="6D5463BB">
            <wp:extent cx="5731510" cy="4275455"/>
            <wp:effectExtent l="0" t="0" r="0" b="0"/>
            <wp:docPr id="2" name="Picture 2" descr="IfmP_0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mP_0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75455"/>
                    </a:xfrm>
                    <a:prstGeom prst="rect">
                      <a:avLst/>
                    </a:prstGeom>
                    <a:noFill/>
                    <a:ln>
                      <a:noFill/>
                    </a:ln>
                  </pic:spPr>
                </pic:pic>
              </a:graphicData>
            </a:graphic>
          </wp:inline>
        </w:drawing>
      </w:r>
    </w:p>
    <w:p w14:paraId="7BCC4DE9" w14:textId="77777777" w:rsidR="006608D5" w:rsidRPr="006608D5" w:rsidRDefault="006608D5" w:rsidP="006608D5">
      <w:pPr>
        <w:spacing w:after="0" w:line="240" w:lineRule="auto"/>
        <w:rPr>
          <w:rFonts w:ascii="Open Sans" w:eastAsia="Times New Roman" w:hAnsi="Open Sans" w:cs="Open Sans"/>
          <w:color w:val="3A3A3A"/>
          <w:sz w:val="23"/>
          <w:szCs w:val="23"/>
          <w:lang w:val="en-US" w:eastAsia="sv-SE"/>
        </w:rPr>
      </w:pPr>
      <w:r w:rsidRPr="006608D5">
        <w:rPr>
          <w:rFonts w:ascii="Open Sans" w:eastAsia="Times New Roman" w:hAnsi="Open Sans" w:cs="Open Sans"/>
          <w:color w:val="3A3A3A"/>
          <w:sz w:val="23"/>
          <w:szCs w:val="23"/>
          <w:lang w:val="en-US" w:eastAsia="sv-SE"/>
        </w:rPr>
        <w:t>When the user provided a new PIN and clicks </w:t>
      </w:r>
      <w:r w:rsidRPr="006608D5">
        <w:rPr>
          <w:rFonts w:ascii="Open Sans" w:eastAsia="Times New Roman" w:hAnsi="Open Sans" w:cs="Open Sans"/>
          <w:b/>
          <w:bCs/>
          <w:color w:val="3A3A3A"/>
          <w:sz w:val="23"/>
          <w:szCs w:val="23"/>
          <w:bdr w:val="none" w:sz="0" w:space="0" w:color="auto" w:frame="1"/>
          <w:lang w:val="en-US" w:eastAsia="sv-SE"/>
        </w:rPr>
        <w:t>OK</w:t>
      </w:r>
      <w:r w:rsidRPr="006608D5">
        <w:rPr>
          <w:rFonts w:ascii="Open Sans" w:eastAsia="Times New Roman" w:hAnsi="Open Sans" w:cs="Open Sans"/>
          <w:color w:val="3A3A3A"/>
          <w:sz w:val="23"/>
          <w:szCs w:val="23"/>
          <w:lang w:val="en-US" w:eastAsia="sv-SE"/>
        </w:rPr>
        <w:t>, the user will be provided with the message that it’s all set. When the user than clicks on </w:t>
      </w:r>
      <w:r w:rsidRPr="006608D5">
        <w:rPr>
          <w:rFonts w:ascii="Open Sans" w:eastAsia="Times New Roman" w:hAnsi="Open Sans" w:cs="Open Sans"/>
          <w:b/>
          <w:bCs/>
          <w:color w:val="3A3A3A"/>
          <w:sz w:val="23"/>
          <w:szCs w:val="23"/>
          <w:bdr w:val="none" w:sz="0" w:space="0" w:color="auto" w:frame="1"/>
          <w:lang w:val="en-US" w:eastAsia="sv-SE"/>
        </w:rPr>
        <w:t>OK</w:t>
      </w:r>
      <w:r w:rsidRPr="006608D5">
        <w:rPr>
          <w:rFonts w:ascii="Open Sans" w:eastAsia="Times New Roman" w:hAnsi="Open Sans" w:cs="Open Sans"/>
          <w:color w:val="3A3A3A"/>
          <w:sz w:val="23"/>
          <w:szCs w:val="23"/>
          <w:lang w:val="en-US" w:eastAsia="sv-SE"/>
        </w:rPr>
        <w:t>, the user will be redirected to the login screen.</w:t>
      </w:r>
    </w:p>
    <w:p w14:paraId="67D5EF75" w14:textId="75F308BE" w:rsidR="006608D5" w:rsidRPr="006608D5" w:rsidRDefault="006608D5" w:rsidP="006608D5">
      <w:pPr>
        <w:spacing w:after="0" w:line="240" w:lineRule="auto"/>
        <w:rPr>
          <w:rFonts w:ascii="Open Sans" w:eastAsia="Times New Roman" w:hAnsi="Open Sans" w:cs="Open Sans"/>
          <w:color w:val="3A3A3A"/>
          <w:sz w:val="23"/>
          <w:szCs w:val="23"/>
          <w:lang w:eastAsia="sv-SE"/>
        </w:rPr>
      </w:pPr>
      <w:r w:rsidRPr="006608D5">
        <w:rPr>
          <w:rFonts w:ascii="Open Sans" w:eastAsia="Times New Roman" w:hAnsi="Open Sans" w:cs="Open Sans"/>
          <w:noProof/>
          <w:color w:val="0072C6"/>
          <w:sz w:val="23"/>
          <w:szCs w:val="23"/>
          <w:bdr w:val="none" w:sz="0" w:space="0" w:color="auto" w:frame="1"/>
          <w:lang w:eastAsia="sv-SE"/>
        </w:rPr>
        <w:lastRenderedPageBreak/>
        <w:drawing>
          <wp:inline distT="0" distB="0" distL="0" distR="0" wp14:anchorId="40880913" wp14:editId="7AF07630">
            <wp:extent cx="5731510" cy="4275455"/>
            <wp:effectExtent l="0" t="0" r="0" b="0"/>
            <wp:docPr id="1" name="Picture 1" descr="IfmP_0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fmP_0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275455"/>
                    </a:xfrm>
                    <a:prstGeom prst="rect">
                      <a:avLst/>
                    </a:prstGeom>
                    <a:noFill/>
                    <a:ln>
                      <a:noFill/>
                    </a:ln>
                  </pic:spPr>
                </pic:pic>
              </a:graphicData>
            </a:graphic>
          </wp:inline>
        </w:drawing>
      </w:r>
    </w:p>
    <w:p w14:paraId="1550599C" w14:textId="77777777" w:rsidR="006608D5" w:rsidRPr="006608D5" w:rsidRDefault="006608D5" w:rsidP="006608D5">
      <w:pPr>
        <w:spacing w:after="300" w:line="288" w:lineRule="atLeast"/>
        <w:outlineLvl w:val="1"/>
        <w:rPr>
          <w:rFonts w:ascii="inherit" w:eastAsia="Times New Roman" w:hAnsi="inherit" w:cs="Open Sans"/>
          <w:color w:val="3A3A3A"/>
          <w:sz w:val="42"/>
          <w:szCs w:val="42"/>
          <w:lang w:val="en-US" w:eastAsia="sv-SE"/>
        </w:rPr>
      </w:pPr>
      <w:r w:rsidRPr="006608D5">
        <w:rPr>
          <w:rFonts w:ascii="inherit" w:eastAsia="Times New Roman" w:hAnsi="inherit" w:cs="Open Sans"/>
          <w:color w:val="3A3A3A"/>
          <w:sz w:val="42"/>
          <w:szCs w:val="42"/>
          <w:lang w:val="en-US" w:eastAsia="sv-SE"/>
        </w:rPr>
        <w:t>More information</w:t>
      </w:r>
    </w:p>
    <w:p w14:paraId="468A840C" w14:textId="77777777" w:rsidR="006608D5" w:rsidRPr="006608D5" w:rsidRDefault="006608D5" w:rsidP="006608D5">
      <w:pPr>
        <w:spacing w:after="360" w:line="240" w:lineRule="auto"/>
        <w:rPr>
          <w:rFonts w:ascii="Open Sans" w:eastAsia="Times New Roman" w:hAnsi="Open Sans" w:cs="Open Sans"/>
          <w:color w:val="3A3A3A"/>
          <w:sz w:val="23"/>
          <w:szCs w:val="23"/>
          <w:lang w:val="en-US" w:eastAsia="sv-SE"/>
        </w:rPr>
      </w:pPr>
      <w:r w:rsidRPr="006608D5">
        <w:rPr>
          <w:rFonts w:ascii="Open Sans" w:eastAsia="Times New Roman" w:hAnsi="Open Sans" w:cs="Open Sans"/>
          <w:color w:val="3A3A3A"/>
          <w:sz w:val="23"/>
          <w:szCs w:val="23"/>
          <w:lang w:val="en-US" w:eastAsia="sv-SE"/>
        </w:rPr>
        <w:t>For more information about Windows 10 and the (remote) PIN reset functionality, please refer to the following articles:</w:t>
      </w:r>
    </w:p>
    <w:p w14:paraId="11CA8747" w14:textId="77777777" w:rsidR="00AF5BF9" w:rsidRPr="006608D5" w:rsidRDefault="00AF5BF9">
      <w:pPr>
        <w:rPr>
          <w:lang w:val="en-US"/>
        </w:rPr>
      </w:pPr>
    </w:p>
    <w:sectPr w:rsidR="00AF5BF9" w:rsidRPr="006608D5" w:rsidSect="003F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C3446"/>
    <w:multiLevelType w:val="multilevel"/>
    <w:tmpl w:val="4D26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9D1FBE"/>
    <w:multiLevelType w:val="multilevel"/>
    <w:tmpl w:val="C9AA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D5"/>
    <w:rsid w:val="002C656F"/>
    <w:rsid w:val="003F4244"/>
    <w:rsid w:val="006608D5"/>
    <w:rsid w:val="00AF5BF9"/>
    <w:rsid w:val="00FA7299"/>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F7E4A80"/>
  <w15:chartTrackingRefBased/>
  <w15:docId w15:val="{468440C9-4937-46E0-BE53-2F1DC8BD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08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link w:val="Heading2Char"/>
    <w:uiPriority w:val="9"/>
    <w:qFormat/>
    <w:rsid w:val="006608D5"/>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link w:val="Heading3Char"/>
    <w:uiPriority w:val="9"/>
    <w:qFormat/>
    <w:rsid w:val="006608D5"/>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8D5"/>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6608D5"/>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6608D5"/>
    <w:rPr>
      <w:rFonts w:ascii="Times New Roman" w:eastAsia="Times New Roman" w:hAnsi="Times New Roman" w:cs="Times New Roman"/>
      <w:b/>
      <w:bCs/>
      <w:sz w:val="27"/>
      <w:szCs w:val="27"/>
      <w:lang w:eastAsia="sv-SE"/>
    </w:rPr>
  </w:style>
  <w:style w:type="character" w:customStyle="1" w:styleId="posted-on">
    <w:name w:val="posted-on"/>
    <w:basedOn w:val="DefaultParagraphFont"/>
    <w:rsid w:val="006608D5"/>
  </w:style>
  <w:style w:type="character" w:customStyle="1" w:styleId="byline">
    <w:name w:val="byline"/>
    <w:basedOn w:val="DefaultParagraphFont"/>
    <w:rsid w:val="006608D5"/>
  </w:style>
  <w:style w:type="character" w:customStyle="1" w:styleId="author">
    <w:name w:val="author"/>
    <w:basedOn w:val="DefaultParagraphFont"/>
    <w:rsid w:val="006608D5"/>
  </w:style>
  <w:style w:type="character" w:styleId="Hyperlink">
    <w:name w:val="Hyperlink"/>
    <w:basedOn w:val="DefaultParagraphFont"/>
    <w:uiPriority w:val="99"/>
    <w:semiHidden/>
    <w:unhideWhenUsed/>
    <w:rsid w:val="006608D5"/>
    <w:rPr>
      <w:color w:val="0000FF"/>
      <w:u w:val="single"/>
    </w:rPr>
  </w:style>
  <w:style w:type="character" w:customStyle="1" w:styleId="author-name">
    <w:name w:val="author-name"/>
    <w:basedOn w:val="DefaultParagraphFont"/>
    <w:rsid w:val="006608D5"/>
  </w:style>
  <w:style w:type="paragraph" w:styleId="NormalWeb">
    <w:name w:val="Normal (Web)"/>
    <w:basedOn w:val="Normal"/>
    <w:uiPriority w:val="99"/>
    <w:semiHidden/>
    <w:unhideWhenUsed/>
    <w:rsid w:val="006608D5"/>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6608D5"/>
    <w:rPr>
      <w:b/>
      <w:bCs/>
    </w:rPr>
  </w:style>
  <w:style w:type="character" w:styleId="Emphasis">
    <w:name w:val="Emphasis"/>
    <w:basedOn w:val="DefaultParagraphFont"/>
    <w:uiPriority w:val="20"/>
    <w:qFormat/>
    <w:rsid w:val="006608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39553">
      <w:bodyDiv w:val="1"/>
      <w:marLeft w:val="0"/>
      <w:marRight w:val="0"/>
      <w:marTop w:val="0"/>
      <w:marBottom w:val="0"/>
      <w:divBdr>
        <w:top w:val="none" w:sz="0" w:space="0" w:color="auto"/>
        <w:left w:val="none" w:sz="0" w:space="0" w:color="auto"/>
        <w:bottom w:val="none" w:sz="0" w:space="0" w:color="auto"/>
        <w:right w:val="none" w:sz="0" w:space="0" w:color="auto"/>
      </w:divBdr>
      <w:divsChild>
        <w:div w:id="227500404">
          <w:marLeft w:val="0"/>
          <w:marRight w:val="0"/>
          <w:marTop w:val="120"/>
          <w:marBottom w:val="0"/>
          <w:divBdr>
            <w:top w:val="none" w:sz="0" w:space="0" w:color="auto"/>
            <w:left w:val="none" w:sz="0" w:space="0" w:color="auto"/>
            <w:bottom w:val="none" w:sz="0" w:space="0" w:color="auto"/>
            <w:right w:val="none" w:sz="0" w:space="0" w:color="auto"/>
          </w:divBdr>
        </w:div>
        <w:div w:id="149699147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image" Target="media/image2.jpeg"/><Relationship Id="rId18" Type="http://schemas.openxmlformats.org/officeDocument/2006/relationships/hyperlink" Target="https://i1.wp.com/www.petervanderwoude.nl/wordpress/wp-content/uploads/IfmP_03-1.jpg?ssl=1"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webSettings" Target="webSettings.xml"/><Relationship Id="rId12" Type="http://schemas.openxmlformats.org/officeDocument/2006/relationships/hyperlink" Target="https://i2.wp.com/www.petervanderwoude.nl/wordpress/wp-content/uploads/MIS_PINReset-1.jpg?ssl=1" TargetMode="External"/><Relationship Id="rId17" Type="http://schemas.openxmlformats.org/officeDocument/2006/relationships/image" Target="media/image4.jpeg"/><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hyperlink" Target="https://i2.wp.com/www.petervanderwoude.nl/wordpress/wp-content/uploads/IfmP_02-1.jpg?ssl=1" TargetMode="External"/><Relationship Id="rId20" Type="http://schemas.openxmlformats.org/officeDocument/2006/relationships/hyperlink" Target="https://i2.wp.com/www.petervanderwoude.nl/wordpress/wp-content/uploads/IfmP_04.jpg?ssl=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ortal.azure.com/" TargetMode="External"/><Relationship Id="rId24" Type="http://schemas.openxmlformats.org/officeDocument/2006/relationships/hyperlink" Target="https://i2.wp.com/www.petervanderwoude.nl/wordpress/wp-content/uploads/IfmP_06.jpg?ssl=1" TargetMode="Externa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image" Target="media/image7.jpeg"/><Relationship Id="rId10" Type="http://schemas.openxmlformats.org/officeDocument/2006/relationships/image" Target="media/image1.jpeg"/><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hyperlink" Target="https://i0.wp.com/www.petervanderwoude.nl/wordpress/wp-content/uploads/tenantID-1.jpg?ssl=1" TargetMode="External"/><Relationship Id="rId14" Type="http://schemas.openxmlformats.org/officeDocument/2006/relationships/hyperlink" Target="https://i0.wp.com/www.petervanderwoude.nl/wordpress/wp-content/uploads/IfmP_01-1.jpg?ssl=1" TargetMode="External"/><Relationship Id="rId22" Type="http://schemas.openxmlformats.org/officeDocument/2006/relationships/hyperlink" Target="https://i1.wp.com/www.petervanderwoude.nl/wordpress/wp-content/uploads/IfmP_05.jpg?ssl=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70BB538E-F01B-438A-BAFB-5B0A7E6E56A4}"/>
</file>

<file path=customXml/itemProps2.xml><?xml version="1.0" encoding="utf-8"?>
<ds:datastoreItem xmlns:ds="http://schemas.openxmlformats.org/officeDocument/2006/customXml" ds:itemID="{C088CFBB-91B8-4E19-B2C5-BB03D125FA2C}">
  <ds:schemaRefs>
    <ds:schemaRef ds:uri="http://schemas.microsoft.com/sharepoint/v3/contenttype/forms"/>
  </ds:schemaRefs>
</ds:datastoreItem>
</file>

<file path=customXml/itemProps3.xml><?xml version="1.0" encoding="utf-8"?>
<ds:datastoreItem xmlns:ds="http://schemas.openxmlformats.org/officeDocument/2006/customXml" ds:itemID="{0FC3940D-8EBD-45A7-BA28-C7F3A6EB2476}">
  <ds:schemaRefs>
    <ds:schemaRef ds:uri="http://purl.org/dc/dcmitype/"/>
    <ds:schemaRef ds:uri="http://purl.org/dc/elements/1.1/"/>
    <ds:schemaRef ds:uri="http://purl.org/dc/terms/"/>
    <ds:schemaRef ds:uri="0152d863-1e17-4753-8b73-622e6f807c32"/>
    <ds:schemaRef ds:uri="http://schemas.microsoft.com/office/2006/metadata/properties"/>
    <ds:schemaRef ds:uri="http://schemas.openxmlformats.org/package/2006/metadata/core-properties"/>
    <ds:schemaRef ds:uri="http://schemas.microsoft.com/office/2006/documentManagement/types"/>
    <ds:schemaRef ds:uri="http://schemas.microsoft.com/office/infopath/2007/PartnerControls"/>
    <ds:schemaRef ds:uri="e98a313e-43ac-44b1-9e57-2f048115d73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947</Words>
  <Characters>5020</Characters>
  <Application>Microsoft Office Word</Application>
  <DocSecurity>0</DocSecurity>
  <Lines>41</Lines>
  <Paragraphs>11</Paragraphs>
  <ScaleCrop>false</ScaleCrop>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2021-11-29T19:13:00Z</dcterms:created>
  <dcterms:modified xsi:type="dcterms:W3CDTF">2021-11-29T19:15:00Z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31400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