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DB74" w14:textId="7D2B35B3" w:rsidR="00910677" w:rsidRDefault="00910677" w:rsidP="00910677">
      <w:pPr>
        <w:spacing w:after="0" w:line="240" w:lineRule="atLeast"/>
        <w:outlineLvl w:val="0"/>
        <w:rPr>
          <w:rFonts w:ascii="inherit" w:eastAsia="Times New Roman" w:hAnsi="inherit" w:cs="Times New Roman"/>
          <w:kern w:val="36"/>
          <w:sz w:val="60"/>
          <w:szCs w:val="60"/>
          <w:lang w:val="en-US" w:eastAsia="sv-SE"/>
        </w:rPr>
      </w:pPr>
      <w:r w:rsidRPr="00910677">
        <w:rPr>
          <w:rFonts w:ascii="inherit" w:eastAsia="Times New Roman" w:hAnsi="inherit" w:cs="Times New Roman"/>
          <w:kern w:val="36"/>
          <w:sz w:val="60"/>
          <w:szCs w:val="60"/>
          <w:lang w:val="en-US" w:eastAsia="sv-SE"/>
        </w:rPr>
        <w:t>Enable password reset from the login screen</w:t>
      </w:r>
    </w:p>
    <w:p w14:paraId="7DB80DB5" w14:textId="77777777" w:rsidR="00910677" w:rsidRPr="00910677" w:rsidRDefault="00910677" w:rsidP="00910677">
      <w:pPr>
        <w:spacing w:after="0" w:line="240" w:lineRule="atLeast"/>
        <w:outlineLvl w:val="0"/>
        <w:rPr>
          <w:rFonts w:ascii="inherit" w:eastAsia="Times New Roman" w:hAnsi="inherit" w:cs="Times New Roman"/>
          <w:kern w:val="36"/>
          <w:sz w:val="60"/>
          <w:szCs w:val="60"/>
          <w:lang w:val="en-US" w:eastAsia="sv-SE"/>
        </w:rPr>
      </w:pPr>
    </w:p>
    <w:p w14:paraId="60FF949F"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This week is about something similar as last week. This week is all about the password reset option on the login screen. In other words, the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option. Starting with Windows 10, version 1709, it’s possible to enable the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option from the login screen for </w:t>
      </w:r>
      <w:r w:rsidRPr="00910677">
        <w:rPr>
          <w:rFonts w:ascii="Open Sans" w:eastAsia="Times New Roman" w:hAnsi="Open Sans" w:cs="Open Sans"/>
          <w:color w:val="3A3A3A"/>
          <w:sz w:val="23"/>
          <w:szCs w:val="23"/>
          <w:u w:val="single"/>
          <w:lang w:val="en-US" w:eastAsia="sv-SE"/>
        </w:rPr>
        <w:t>Azure AD joined devices</w:t>
      </w:r>
      <w:r w:rsidRPr="00910677">
        <w:rPr>
          <w:rFonts w:ascii="Open Sans" w:eastAsia="Times New Roman" w:hAnsi="Open Sans" w:cs="Open Sans"/>
          <w:color w:val="3A3A3A"/>
          <w:sz w:val="23"/>
          <w:szCs w:val="23"/>
          <w:lang w:val="en-US" w:eastAsia="sv-SE"/>
        </w:rPr>
        <w:t>. I know that a lot has been written already about this subject, but I have the feeling that this subject needs a place on my blog. My style and more details. In this post I’ll provide a short introduction about Azure AD self-service password reset (SSPR), followed by walking through the required configurations for SSPR and the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option. I’ll end this post by looking at the end-user experience.</w:t>
      </w:r>
    </w:p>
    <w:p w14:paraId="47F58AA0" w14:textId="77777777" w:rsidR="00910677" w:rsidRPr="00910677" w:rsidRDefault="00910677" w:rsidP="00910677">
      <w:pPr>
        <w:spacing w:after="300" w:line="288" w:lineRule="atLeast"/>
        <w:outlineLvl w:val="1"/>
        <w:rPr>
          <w:rFonts w:ascii="inherit" w:eastAsia="Times New Roman" w:hAnsi="inherit" w:cs="Open Sans"/>
          <w:color w:val="3A3A3A"/>
          <w:sz w:val="42"/>
          <w:szCs w:val="42"/>
          <w:lang w:val="en-US" w:eastAsia="sv-SE"/>
        </w:rPr>
      </w:pPr>
      <w:r w:rsidRPr="00910677">
        <w:rPr>
          <w:rFonts w:ascii="inherit" w:eastAsia="Times New Roman" w:hAnsi="inherit" w:cs="Open Sans"/>
          <w:color w:val="3A3A3A"/>
          <w:sz w:val="42"/>
          <w:szCs w:val="42"/>
          <w:lang w:val="en-US" w:eastAsia="sv-SE"/>
        </w:rPr>
        <w:t>Introduction</w:t>
      </w:r>
    </w:p>
    <w:p w14:paraId="31D4076C" w14:textId="77777777" w:rsidR="00910677" w:rsidRPr="00910677" w:rsidRDefault="00910677" w:rsidP="00910677">
      <w:pPr>
        <w:spacing w:after="36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color w:val="3A3A3A"/>
          <w:sz w:val="23"/>
          <w:szCs w:val="23"/>
          <w:lang w:val="en-US" w:eastAsia="sv-SE"/>
        </w:rPr>
        <w:t xml:space="preserve">Now let’s start this post with an introduction about Azure AD SSPR. With SSPR users can reset their passwords on their own when and where they need to. At the same time, administrators can control how a user’s password gets reset. That means that the user no longer needs to call a help desk just to reset their password. </w:t>
      </w:r>
      <w:r w:rsidRPr="00910677">
        <w:rPr>
          <w:rFonts w:ascii="Open Sans" w:eastAsia="Times New Roman" w:hAnsi="Open Sans" w:cs="Open Sans"/>
          <w:color w:val="3A3A3A"/>
          <w:sz w:val="23"/>
          <w:szCs w:val="23"/>
          <w:lang w:eastAsia="sv-SE"/>
        </w:rPr>
        <w:t xml:space="preserve">SSPR </w:t>
      </w:r>
      <w:proofErr w:type="spellStart"/>
      <w:r w:rsidRPr="00910677">
        <w:rPr>
          <w:rFonts w:ascii="Open Sans" w:eastAsia="Times New Roman" w:hAnsi="Open Sans" w:cs="Open Sans"/>
          <w:color w:val="3A3A3A"/>
          <w:sz w:val="23"/>
          <w:szCs w:val="23"/>
          <w:lang w:eastAsia="sv-SE"/>
        </w:rPr>
        <w:t>includes</w:t>
      </w:r>
      <w:proofErr w:type="spellEnd"/>
      <w:r w:rsidRPr="00910677">
        <w:rPr>
          <w:rFonts w:ascii="Open Sans" w:eastAsia="Times New Roman" w:hAnsi="Open Sans" w:cs="Open Sans"/>
          <w:color w:val="3A3A3A"/>
          <w:sz w:val="23"/>
          <w:szCs w:val="23"/>
          <w:lang w:eastAsia="sv-SE"/>
        </w:rPr>
        <w:t xml:space="preserve"> (the focus </w:t>
      </w:r>
      <w:proofErr w:type="spellStart"/>
      <w:r w:rsidRPr="00910677">
        <w:rPr>
          <w:rFonts w:ascii="Open Sans" w:eastAsia="Times New Roman" w:hAnsi="Open Sans" w:cs="Open Sans"/>
          <w:color w:val="3A3A3A"/>
          <w:sz w:val="23"/>
          <w:szCs w:val="23"/>
          <w:lang w:eastAsia="sv-SE"/>
        </w:rPr>
        <w:t>of</w:t>
      </w:r>
      <w:proofErr w:type="spellEnd"/>
      <w:r w:rsidRPr="00910677">
        <w:rPr>
          <w:rFonts w:ascii="Open Sans" w:eastAsia="Times New Roman" w:hAnsi="Open Sans" w:cs="Open Sans"/>
          <w:color w:val="3A3A3A"/>
          <w:sz w:val="23"/>
          <w:szCs w:val="23"/>
          <w:lang w:eastAsia="sv-SE"/>
        </w:rPr>
        <w:t xml:space="preserve"> </w:t>
      </w:r>
      <w:proofErr w:type="spellStart"/>
      <w:r w:rsidRPr="00910677">
        <w:rPr>
          <w:rFonts w:ascii="Open Sans" w:eastAsia="Times New Roman" w:hAnsi="Open Sans" w:cs="Open Sans"/>
          <w:color w:val="3A3A3A"/>
          <w:sz w:val="23"/>
          <w:szCs w:val="23"/>
          <w:lang w:eastAsia="sv-SE"/>
        </w:rPr>
        <w:t>this</w:t>
      </w:r>
      <w:proofErr w:type="spellEnd"/>
      <w:r w:rsidRPr="00910677">
        <w:rPr>
          <w:rFonts w:ascii="Open Sans" w:eastAsia="Times New Roman" w:hAnsi="Open Sans" w:cs="Open Sans"/>
          <w:color w:val="3A3A3A"/>
          <w:sz w:val="23"/>
          <w:szCs w:val="23"/>
          <w:lang w:eastAsia="sv-SE"/>
        </w:rPr>
        <w:t xml:space="preserve"> post is </w:t>
      </w:r>
      <w:proofErr w:type="spellStart"/>
      <w:r w:rsidRPr="00910677">
        <w:rPr>
          <w:rFonts w:ascii="Open Sans" w:eastAsia="Times New Roman" w:hAnsi="Open Sans" w:cs="Open Sans"/>
          <w:color w:val="3A3A3A"/>
          <w:sz w:val="23"/>
          <w:szCs w:val="23"/>
          <w:lang w:eastAsia="sv-SE"/>
        </w:rPr>
        <w:t>number</w:t>
      </w:r>
      <w:proofErr w:type="spellEnd"/>
      <w:r w:rsidRPr="00910677">
        <w:rPr>
          <w:rFonts w:ascii="Open Sans" w:eastAsia="Times New Roman" w:hAnsi="Open Sans" w:cs="Open Sans"/>
          <w:color w:val="3A3A3A"/>
          <w:sz w:val="23"/>
          <w:szCs w:val="23"/>
          <w:lang w:eastAsia="sv-SE"/>
        </w:rPr>
        <w:t xml:space="preserve"> 2):</w:t>
      </w:r>
    </w:p>
    <w:p w14:paraId="2E2D9845" w14:textId="77777777" w:rsidR="00910677" w:rsidRPr="00910677" w:rsidRDefault="00910677" w:rsidP="00910677">
      <w:pPr>
        <w:numPr>
          <w:ilvl w:val="0"/>
          <w:numId w:val="1"/>
        </w:numPr>
        <w:spacing w:after="0" w:line="240" w:lineRule="auto"/>
        <w:ind w:left="1440"/>
        <w:rPr>
          <w:rFonts w:ascii="Open Sans" w:eastAsia="Times New Roman" w:hAnsi="Open Sans" w:cs="Open Sans"/>
          <w:color w:val="3A3A3A"/>
          <w:sz w:val="23"/>
          <w:szCs w:val="23"/>
          <w:lang w:val="en-US" w:eastAsia="sv-SE"/>
        </w:rPr>
      </w:pPr>
      <w:r w:rsidRPr="00910677">
        <w:rPr>
          <w:rFonts w:ascii="Open Sans" w:eastAsia="Times New Roman" w:hAnsi="Open Sans" w:cs="Open Sans"/>
          <w:b/>
          <w:bCs/>
          <w:color w:val="3A3A3A"/>
          <w:sz w:val="23"/>
          <w:szCs w:val="23"/>
          <w:bdr w:val="none" w:sz="0" w:space="0" w:color="auto" w:frame="1"/>
          <w:lang w:val="en-US" w:eastAsia="sv-SE"/>
        </w:rPr>
        <w:t>Self-service password change</w:t>
      </w:r>
      <w:r w:rsidRPr="00910677">
        <w:rPr>
          <w:rFonts w:ascii="Open Sans" w:eastAsia="Times New Roman" w:hAnsi="Open Sans" w:cs="Open Sans"/>
          <w:color w:val="3A3A3A"/>
          <w:sz w:val="23"/>
          <w:szCs w:val="23"/>
          <w:lang w:val="en-US" w:eastAsia="sv-SE"/>
        </w:rPr>
        <w:t xml:space="preserve">: The user knows their password but wants to change it to something </w:t>
      </w:r>
      <w:proofErr w:type="gramStart"/>
      <w:r w:rsidRPr="00910677">
        <w:rPr>
          <w:rFonts w:ascii="Open Sans" w:eastAsia="Times New Roman" w:hAnsi="Open Sans" w:cs="Open Sans"/>
          <w:color w:val="3A3A3A"/>
          <w:sz w:val="23"/>
          <w:szCs w:val="23"/>
          <w:lang w:val="en-US" w:eastAsia="sv-SE"/>
        </w:rPr>
        <w:t>new;</w:t>
      </w:r>
      <w:proofErr w:type="gramEnd"/>
    </w:p>
    <w:p w14:paraId="26376755" w14:textId="77777777" w:rsidR="00910677" w:rsidRPr="00910677" w:rsidRDefault="00910677" w:rsidP="00910677">
      <w:pPr>
        <w:numPr>
          <w:ilvl w:val="0"/>
          <w:numId w:val="1"/>
        </w:numPr>
        <w:spacing w:after="0" w:line="240" w:lineRule="auto"/>
        <w:ind w:left="1440"/>
        <w:rPr>
          <w:rFonts w:ascii="Open Sans" w:eastAsia="Times New Roman" w:hAnsi="Open Sans" w:cs="Open Sans"/>
          <w:color w:val="3A3A3A"/>
          <w:sz w:val="23"/>
          <w:szCs w:val="23"/>
          <w:lang w:val="en-US" w:eastAsia="sv-SE"/>
        </w:rPr>
      </w:pPr>
      <w:r w:rsidRPr="00910677">
        <w:rPr>
          <w:rFonts w:ascii="Open Sans" w:eastAsia="Times New Roman" w:hAnsi="Open Sans" w:cs="Open Sans"/>
          <w:b/>
          <w:bCs/>
          <w:color w:val="3A3A3A"/>
          <w:sz w:val="23"/>
          <w:szCs w:val="23"/>
          <w:bdr w:val="none" w:sz="0" w:space="0" w:color="auto" w:frame="1"/>
          <w:lang w:val="en-US" w:eastAsia="sv-SE"/>
        </w:rPr>
        <w:t>Self-service password reset</w:t>
      </w:r>
      <w:r w:rsidRPr="00910677">
        <w:rPr>
          <w:rFonts w:ascii="Open Sans" w:eastAsia="Times New Roman" w:hAnsi="Open Sans" w:cs="Open Sans"/>
          <w:color w:val="3A3A3A"/>
          <w:sz w:val="23"/>
          <w:szCs w:val="23"/>
          <w:lang w:val="en-US" w:eastAsia="sv-SE"/>
        </w:rPr>
        <w:t>: The user is unable to sign in and wants to reset their password by using one or more of the following validated authentication methods:</w:t>
      </w:r>
    </w:p>
    <w:p w14:paraId="368400AB" w14:textId="77777777" w:rsidR="00910677" w:rsidRPr="00910677" w:rsidRDefault="00910677" w:rsidP="00910677">
      <w:pPr>
        <w:numPr>
          <w:ilvl w:val="1"/>
          <w:numId w:val="1"/>
        </w:numPr>
        <w:spacing w:after="0" w:line="240" w:lineRule="auto"/>
        <w:ind w:left="2520"/>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 xml:space="preserve">Send a text message to a validated mobile </w:t>
      </w:r>
      <w:proofErr w:type="gramStart"/>
      <w:r w:rsidRPr="00910677">
        <w:rPr>
          <w:rFonts w:ascii="Open Sans" w:eastAsia="Times New Roman" w:hAnsi="Open Sans" w:cs="Open Sans"/>
          <w:color w:val="3A3A3A"/>
          <w:sz w:val="23"/>
          <w:szCs w:val="23"/>
          <w:lang w:val="en-US" w:eastAsia="sv-SE"/>
        </w:rPr>
        <w:t>phone;</w:t>
      </w:r>
      <w:proofErr w:type="gramEnd"/>
    </w:p>
    <w:p w14:paraId="011A8355" w14:textId="77777777" w:rsidR="00910677" w:rsidRPr="00910677" w:rsidRDefault="00910677" w:rsidP="00910677">
      <w:pPr>
        <w:numPr>
          <w:ilvl w:val="1"/>
          <w:numId w:val="1"/>
        </w:numPr>
        <w:spacing w:after="0" w:line="240" w:lineRule="auto"/>
        <w:ind w:left="2520"/>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 xml:space="preserve">Make a phone call to a validated mobile or office </w:t>
      </w:r>
      <w:proofErr w:type="gramStart"/>
      <w:r w:rsidRPr="00910677">
        <w:rPr>
          <w:rFonts w:ascii="Open Sans" w:eastAsia="Times New Roman" w:hAnsi="Open Sans" w:cs="Open Sans"/>
          <w:color w:val="3A3A3A"/>
          <w:sz w:val="23"/>
          <w:szCs w:val="23"/>
          <w:lang w:val="en-US" w:eastAsia="sv-SE"/>
        </w:rPr>
        <w:t>phone;</w:t>
      </w:r>
      <w:proofErr w:type="gramEnd"/>
    </w:p>
    <w:p w14:paraId="712CF3DF" w14:textId="77777777" w:rsidR="00910677" w:rsidRPr="00910677" w:rsidRDefault="00910677" w:rsidP="00910677">
      <w:pPr>
        <w:numPr>
          <w:ilvl w:val="1"/>
          <w:numId w:val="1"/>
        </w:numPr>
        <w:spacing w:after="0" w:line="240" w:lineRule="auto"/>
        <w:ind w:left="2520"/>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 xml:space="preserve">Send an email to a validated secondary email </w:t>
      </w:r>
      <w:proofErr w:type="gramStart"/>
      <w:r w:rsidRPr="00910677">
        <w:rPr>
          <w:rFonts w:ascii="Open Sans" w:eastAsia="Times New Roman" w:hAnsi="Open Sans" w:cs="Open Sans"/>
          <w:color w:val="3A3A3A"/>
          <w:sz w:val="23"/>
          <w:szCs w:val="23"/>
          <w:lang w:val="en-US" w:eastAsia="sv-SE"/>
        </w:rPr>
        <w:t>account;</w:t>
      </w:r>
      <w:proofErr w:type="gramEnd"/>
    </w:p>
    <w:p w14:paraId="6494A15B" w14:textId="77777777" w:rsidR="00910677" w:rsidRPr="00910677" w:rsidRDefault="00910677" w:rsidP="00910677">
      <w:pPr>
        <w:numPr>
          <w:ilvl w:val="1"/>
          <w:numId w:val="1"/>
        </w:numPr>
        <w:spacing w:after="0" w:line="240" w:lineRule="auto"/>
        <w:ind w:left="2520"/>
        <w:rPr>
          <w:rFonts w:ascii="Open Sans" w:eastAsia="Times New Roman" w:hAnsi="Open Sans" w:cs="Open Sans"/>
          <w:color w:val="3A3A3A"/>
          <w:sz w:val="23"/>
          <w:szCs w:val="23"/>
          <w:lang w:eastAsia="sv-SE"/>
        </w:rPr>
      </w:pPr>
      <w:proofErr w:type="spellStart"/>
      <w:r w:rsidRPr="00910677">
        <w:rPr>
          <w:rFonts w:ascii="Open Sans" w:eastAsia="Times New Roman" w:hAnsi="Open Sans" w:cs="Open Sans"/>
          <w:color w:val="3A3A3A"/>
          <w:sz w:val="23"/>
          <w:szCs w:val="23"/>
          <w:lang w:eastAsia="sv-SE"/>
        </w:rPr>
        <w:t>Answer</w:t>
      </w:r>
      <w:proofErr w:type="spellEnd"/>
      <w:r w:rsidRPr="00910677">
        <w:rPr>
          <w:rFonts w:ascii="Open Sans" w:eastAsia="Times New Roman" w:hAnsi="Open Sans" w:cs="Open Sans"/>
          <w:color w:val="3A3A3A"/>
          <w:sz w:val="23"/>
          <w:szCs w:val="23"/>
          <w:lang w:eastAsia="sv-SE"/>
        </w:rPr>
        <w:t xml:space="preserve"> </w:t>
      </w:r>
      <w:proofErr w:type="spellStart"/>
      <w:r w:rsidRPr="00910677">
        <w:rPr>
          <w:rFonts w:ascii="Open Sans" w:eastAsia="Times New Roman" w:hAnsi="Open Sans" w:cs="Open Sans"/>
          <w:color w:val="3A3A3A"/>
          <w:sz w:val="23"/>
          <w:szCs w:val="23"/>
          <w:lang w:eastAsia="sv-SE"/>
        </w:rPr>
        <w:t>their</w:t>
      </w:r>
      <w:proofErr w:type="spellEnd"/>
      <w:r w:rsidRPr="00910677">
        <w:rPr>
          <w:rFonts w:ascii="Open Sans" w:eastAsia="Times New Roman" w:hAnsi="Open Sans" w:cs="Open Sans"/>
          <w:color w:val="3A3A3A"/>
          <w:sz w:val="23"/>
          <w:szCs w:val="23"/>
          <w:lang w:eastAsia="sv-SE"/>
        </w:rPr>
        <w:t xml:space="preserve"> </w:t>
      </w:r>
      <w:proofErr w:type="spellStart"/>
      <w:r w:rsidRPr="00910677">
        <w:rPr>
          <w:rFonts w:ascii="Open Sans" w:eastAsia="Times New Roman" w:hAnsi="Open Sans" w:cs="Open Sans"/>
          <w:color w:val="3A3A3A"/>
          <w:sz w:val="23"/>
          <w:szCs w:val="23"/>
          <w:lang w:eastAsia="sv-SE"/>
        </w:rPr>
        <w:t>security</w:t>
      </w:r>
      <w:proofErr w:type="spellEnd"/>
      <w:r w:rsidRPr="00910677">
        <w:rPr>
          <w:rFonts w:ascii="Open Sans" w:eastAsia="Times New Roman" w:hAnsi="Open Sans" w:cs="Open Sans"/>
          <w:color w:val="3A3A3A"/>
          <w:sz w:val="23"/>
          <w:szCs w:val="23"/>
          <w:lang w:eastAsia="sv-SE"/>
        </w:rPr>
        <w:t xml:space="preserve"> </w:t>
      </w:r>
      <w:proofErr w:type="spellStart"/>
      <w:r w:rsidRPr="00910677">
        <w:rPr>
          <w:rFonts w:ascii="Open Sans" w:eastAsia="Times New Roman" w:hAnsi="Open Sans" w:cs="Open Sans"/>
          <w:color w:val="3A3A3A"/>
          <w:sz w:val="23"/>
          <w:szCs w:val="23"/>
          <w:lang w:eastAsia="sv-SE"/>
        </w:rPr>
        <w:t>questions</w:t>
      </w:r>
      <w:proofErr w:type="spellEnd"/>
      <w:r w:rsidRPr="00910677">
        <w:rPr>
          <w:rFonts w:ascii="Open Sans" w:eastAsia="Times New Roman" w:hAnsi="Open Sans" w:cs="Open Sans"/>
          <w:color w:val="3A3A3A"/>
          <w:sz w:val="23"/>
          <w:szCs w:val="23"/>
          <w:lang w:eastAsia="sv-SE"/>
        </w:rPr>
        <w:t>.</w:t>
      </w:r>
    </w:p>
    <w:p w14:paraId="34FF024A" w14:textId="77777777" w:rsidR="00910677" w:rsidRPr="00910677" w:rsidRDefault="00910677" w:rsidP="00910677">
      <w:pPr>
        <w:numPr>
          <w:ilvl w:val="0"/>
          <w:numId w:val="1"/>
        </w:numPr>
        <w:spacing w:after="0" w:line="240" w:lineRule="auto"/>
        <w:ind w:left="1440"/>
        <w:rPr>
          <w:rFonts w:ascii="Open Sans" w:eastAsia="Times New Roman" w:hAnsi="Open Sans" w:cs="Open Sans"/>
          <w:color w:val="3A3A3A"/>
          <w:sz w:val="23"/>
          <w:szCs w:val="23"/>
          <w:lang w:val="en-US" w:eastAsia="sv-SE"/>
        </w:rPr>
      </w:pPr>
      <w:r w:rsidRPr="00910677">
        <w:rPr>
          <w:rFonts w:ascii="Open Sans" w:eastAsia="Times New Roman" w:hAnsi="Open Sans" w:cs="Open Sans"/>
          <w:b/>
          <w:bCs/>
          <w:color w:val="3A3A3A"/>
          <w:sz w:val="23"/>
          <w:szCs w:val="23"/>
          <w:bdr w:val="none" w:sz="0" w:space="0" w:color="auto" w:frame="1"/>
          <w:lang w:val="en-US" w:eastAsia="sv-SE"/>
        </w:rPr>
        <w:t xml:space="preserve">Self-service account </w:t>
      </w:r>
      <w:proofErr w:type="gramStart"/>
      <w:r w:rsidRPr="00910677">
        <w:rPr>
          <w:rFonts w:ascii="Open Sans" w:eastAsia="Times New Roman" w:hAnsi="Open Sans" w:cs="Open Sans"/>
          <w:b/>
          <w:bCs/>
          <w:color w:val="3A3A3A"/>
          <w:sz w:val="23"/>
          <w:szCs w:val="23"/>
          <w:bdr w:val="none" w:sz="0" w:space="0" w:color="auto" w:frame="1"/>
          <w:lang w:val="en-US" w:eastAsia="sv-SE"/>
        </w:rPr>
        <w:t>unlock</w:t>
      </w:r>
      <w:proofErr w:type="gramEnd"/>
      <w:r w:rsidRPr="00910677">
        <w:rPr>
          <w:rFonts w:ascii="Open Sans" w:eastAsia="Times New Roman" w:hAnsi="Open Sans" w:cs="Open Sans"/>
          <w:color w:val="3A3A3A"/>
          <w:sz w:val="23"/>
          <w:szCs w:val="23"/>
          <w:lang w:val="en-US" w:eastAsia="sv-SE"/>
        </w:rPr>
        <w:t>: The user is unable to sign in with their password and has been locked out. The user wants to unlock their account without administrator intervention by using their authentication methods.</w:t>
      </w:r>
    </w:p>
    <w:p w14:paraId="3607AFBE" w14:textId="77777777" w:rsidR="00910677" w:rsidRPr="00910677" w:rsidRDefault="00910677" w:rsidP="00910677">
      <w:pPr>
        <w:spacing w:after="300" w:line="288" w:lineRule="atLeast"/>
        <w:outlineLvl w:val="1"/>
        <w:rPr>
          <w:rFonts w:ascii="inherit" w:eastAsia="Times New Roman" w:hAnsi="inherit" w:cs="Open Sans"/>
          <w:color w:val="3A3A3A"/>
          <w:sz w:val="42"/>
          <w:szCs w:val="42"/>
          <w:lang w:val="en-US" w:eastAsia="sv-SE"/>
        </w:rPr>
      </w:pPr>
      <w:r w:rsidRPr="00910677">
        <w:rPr>
          <w:rFonts w:ascii="inherit" w:eastAsia="Times New Roman" w:hAnsi="inherit" w:cs="Open Sans"/>
          <w:color w:val="3A3A3A"/>
          <w:sz w:val="42"/>
          <w:szCs w:val="42"/>
          <w:lang w:val="en-US" w:eastAsia="sv-SE"/>
        </w:rPr>
        <w:t>Configuration</w:t>
      </w:r>
    </w:p>
    <w:p w14:paraId="5FEDE436"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Let’s continue by having a look at the required configuration, to enable the </w:t>
      </w:r>
      <w:r w:rsidRPr="00910677">
        <w:rPr>
          <w:rFonts w:ascii="Open Sans" w:eastAsia="Times New Roman" w:hAnsi="Open Sans" w:cs="Open Sans"/>
          <w:b/>
          <w:bCs/>
          <w:color w:val="3A3A3A"/>
          <w:sz w:val="23"/>
          <w:szCs w:val="23"/>
          <w:bdr w:val="none" w:sz="0" w:space="0" w:color="auto" w:frame="1"/>
          <w:lang w:val="en-US" w:eastAsia="sv-SE"/>
        </w:rPr>
        <w:t>Reset password </w:t>
      </w:r>
      <w:r w:rsidRPr="00910677">
        <w:rPr>
          <w:rFonts w:ascii="Open Sans" w:eastAsia="Times New Roman" w:hAnsi="Open Sans" w:cs="Open Sans"/>
          <w:color w:val="3A3A3A"/>
          <w:sz w:val="23"/>
          <w:szCs w:val="23"/>
          <w:lang w:val="en-US" w:eastAsia="sv-SE"/>
        </w:rPr>
        <w:t xml:space="preserve">option from the login screen. As the configuration of the actual settings requires SSPR to be enabled, I divided the configuration into two steps. The first </w:t>
      </w:r>
      <w:r w:rsidRPr="00910677">
        <w:rPr>
          <w:rFonts w:ascii="Open Sans" w:eastAsia="Times New Roman" w:hAnsi="Open Sans" w:cs="Open Sans"/>
          <w:color w:val="3A3A3A"/>
          <w:sz w:val="23"/>
          <w:szCs w:val="23"/>
          <w:lang w:val="en-US" w:eastAsia="sv-SE"/>
        </w:rPr>
        <w:lastRenderedPageBreak/>
        <w:t xml:space="preserve">step is to enable </w:t>
      </w:r>
      <w:proofErr w:type="gramStart"/>
      <w:r w:rsidRPr="00910677">
        <w:rPr>
          <w:rFonts w:ascii="Open Sans" w:eastAsia="Times New Roman" w:hAnsi="Open Sans" w:cs="Open Sans"/>
          <w:color w:val="3A3A3A"/>
          <w:sz w:val="23"/>
          <w:szCs w:val="23"/>
          <w:lang w:val="en-US" w:eastAsia="sv-SE"/>
        </w:rPr>
        <w:t>SSPR</w:t>
      </w:r>
      <w:proofErr w:type="gramEnd"/>
      <w:r w:rsidRPr="00910677">
        <w:rPr>
          <w:rFonts w:ascii="Open Sans" w:eastAsia="Times New Roman" w:hAnsi="Open Sans" w:cs="Open Sans"/>
          <w:color w:val="3A3A3A"/>
          <w:sz w:val="23"/>
          <w:szCs w:val="23"/>
          <w:lang w:val="en-US" w:eastAsia="sv-SE"/>
        </w:rPr>
        <w:t xml:space="preserve"> and the second step is to configure the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option.</w:t>
      </w:r>
    </w:p>
    <w:p w14:paraId="4458E3CD" w14:textId="77777777" w:rsidR="00910677" w:rsidRPr="00910677" w:rsidRDefault="00910677" w:rsidP="00910677">
      <w:pPr>
        <w:spacing w:after="300" w:line="288" w:lineRule="atLeast"/>
        <w:outlineLvl w:val="2"/>
        <w:rPr>
          <w:rFonts w:ascii="inherit" w:eastAsia="Times New Roman" w:hAnsi="inherit" w:cs="Open Sans"/>
          <w:color w:val="3A3A3A"/>
          <w:sz w:val="27"/>
          <w:szCs w:val="27"/>
          <w:lang w:val="en-US" w:eastAsia="sv-SE"/>
        </w:rPr>
      </w:pPr>
      <w:r w:rsidRPr="00910677">
        <w:rPr>
          <w:rFonts w:ascii="inherit" w:eastAsia="Times New Roman" w:hAnsi="inherit" w:cs="Open Sans"/>
          <w:color w:val="3A3A3A"/>
          <w:sz w:val="27"/>
          <w:szCs w:val="27"/>
          <w:lang w:val="en-US" w:eastAsia="sv-SE"/>
        </w:rPr>
        <w:t>Step 1a: Enable SSPR</w:t>
      </w:r>
    </w:p>
    <w:p w14:paraId="212816CD"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The first step is to enable SSPR, as it’s the starting point for enabling the </w:t>
      </w:r>
      <w:r w:rsidRPr="00910677">
        <w:rPr>
          <w:rFonts w:ascii="Open Sans" w:eastAsia="Times New Roman" w:hAnsi="Open Sans" w:cs="Open Sans"/>
          <w:b/>
          <w:bCs/>
          <w:color w:val="3A3A3A"/>
          <w:sz w:val="23"/>
          <w:szCs w:val="23"/>
          <w:bdr w:val="none" w:sz="0" w:space="0" w:color="auto" w:frame="1"/>
          <w:lang w:val="en-US" w:eastAsia="sv-SE"/>
        </w:rPr>
        <w:t>Reset password </w:t>
      </w:r>
      <w:r w:rsidRPr="00910677">
        <w:rPr>
          <w:rFonts w:ascii="Open Sans" w:eastAsia="Times New Roman" w:hAnsi="Open Sans" w:cs="Open Sans"/>
          <w:color w:val="3A3A3A"/>
          <w:sz w:val="23"/>
          <w:szCs w:val="23"/>
          <w:lang w:val="en-US" w:eastAsia="sv-SE"/>
        </w:rPr>
        <w:t>option from the login screen. Without SSPR enabled, and still configuring the </w:t>
      </w:r>
      <w:r w:rsidRPr="00910677">
        <w:rPr>
          <w:rFonts w:ascii="Open Sans" w:eastAsia="Times New Roman" w:hAnsi="Open Sans" w:cs="Open Sans"/>
          <w:b/>
          <w:bCs/>
          <w:color w:val="3A3A3A"/>
          <w:sz w:val="23"/>
          <w:szCs w:val="23"/>
          <w:bdr w:val="none" w:sz="0" w:space="0" w:color="auto" w:frame="1"/>
          <w:lang w:val="en-US" w:eastAsia="sv-SE"/>
        </w:rPr>
        <w:t>Reset password </w:t>
      </w:r>
      <w:r w:rsidRPr="00910677">
        <w:rPr>
          <w:rFonts w:ascii="Open Sans" w:eastAsia="Times New Roman" w:hAnsi="Open Sans" w:cs="Open Sans"/>
          <w:color w:val="3A3A3A"/>
          <w:sz w:val="23"/>
          <w:szCs w:val="23"/>
          <w:lang w:val="en-US" w:eastAsia="sv-SE"/>
        </w:rPr>
        <w:t>option, the user will receive a message that SSPR is not enabled for the user and that the user should contact the administrator. The following seven steps walk through the relatively simple configuration to enable SSPR.</w:t>
      </w:r>
    </w:p>
    <w:tbl>
      <w:tblPr>
        <w:tblW w:w="13275" w:type="dxa"/>
        <w:tblCellSpacing w:w="0" w:type="dxa"/>
        <w:tblCellMar>
          <w:left w:w="0" w:type="dxa"/>
          <w:right w:w="0" w:type="dxa"/>
        </w:tblCellMar>
        <w:tblLook w:val="04A0" w:firstRow="1" w:lastRow="0" w:firstColumn="1" w:lastColumn="0" w:noHBand="0" w:noVBand="1"/>
      </w:tblPr>
      <w:tblGrid>
        <w:gridCol w:w="476"/>
        <w:gridCol w:w="12799"/>
      </w:tblGrid>
      <w:tr w:rsidR="00910677" w:rsidRPr="00910677" w14:paraId="01D44EAA"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19FF7C75"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79566101"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Open the </w:t>
            </w:r>
            <w:hyperlink r:id="rId8" w:history="1">
              <w:r w:rsidRPr="00910677">
                <w:rPr>
                  <w:rFonts w:ascii="Times New Roman" w:eastAsia="Times New Roman" w:hAnsi="Times New Roman" w:cs="Times New Roman"/>
                  <w:color w:val="0072C6"/>
                  <w:sz w:val="24"/>
                  <w:szCs w:val="24"/>
                  <w:u w:val="single"/>
                  <w:bdr w:val="none" w:sz="0" w:space="0" w:color="auto" w:frame="1"/>
                  <w:lang w:val="en-US" w:eastAsia="sv-SE"/>
                </w:rPr>
                <w:t>Azure portal</w:t>
              </w:r>
            </w:hyperlink>
            <w:r w:rsidRPr="00910677">
              <w:rPr>
                <w:rFonts w:ascii="Times New Roman" w:eastAsia="Times New Roman" w:hAnsi="Times New Roman" w:cs="Times New Roman"/>
                <w:sz w:val="24"/>
                <w:szCs w:val="24"/>
                <w:lang w:val="en-US" w:eastAsia="sv-SE"/>
              </w:rPr>
              <w:t> and navigate to </w:t>
            </w:r>
            <w:r w:rsidRPr="00910677">
              <w:rPr>
                <w:rFonts w:ascii="Times New Roman" w:eastAsia="Times New Roman" w:hAnsi="Times New Roman" w:cs="Times New Roman"/>
                <w:b/>
                <w:bCs/>
                <w:sz w:val="24"/>
                <w:szCs w:val="24"/>
                <w:bdr w:val="none" w:sz="0" w:space="0" w:color="auto" w:frame="1"/>
                <w:lang w:val="en-US" w:eastAsia="sv-SE"/>
              </w:rPr>
              <w:t>Azure Active Directory </w:t>
            </w:r>
            <w:r w:rsidRPr="00910677">
              <w:rPr>
                <w:rFonts w:ascii="Times New Roman" w:eastAsia="Times New Roman" w:hAnsi="Times New Roman" w:cs="Times New Roman"/>
                <w:sz w:val="24"/>
                <w:szCs w:val="24"/>
                <w:lang w:val="en-US" w:eastAsia="sv-SE"/>
              </w:rPr>
              <w:t>&gt; </w:t>
            </w:r>
            <w:r w:rsidRPr="00910677">
              <w:rPr>
                <w:rFonts w:ascii="Times New Roman" w:eastAsia="Times New Roman" w:hAnsi="Times New Roman" w:cs="Times New Roman"/>
                <w:b/>
                <w:bCs/>
                <w:sz w:val="24"/>
                <w:szCs w:val="24"/>
                <w:bdr w:val="none" w:sz="0" w:space="0" w:color="auto" w:frame="1"/>
                <w:lang w:val="en-US" w:eastAsia="sv-SE"/>
              </w:rPr>
              <w:t>Password reset</w:t>
            </w:r>
            <w:r w:rsidRPr="00910677">
              <w:rPr>
                <w:rFonts w:ascii="Times New Roman" w:eastAsia="Times New Roman" w:hAnsi="Times New Roman" w:cs="Times New Roman"/>
                <w:sz w:val="24"/>
                <w:szCs w:val="24"/>
                <w:lang w:val="en-US" w:eastAsia="sv-SE"/>
              </w:rPr>
              <w:t>;</w:t>
            </w:r>
          </w:p>
        </w:tc>
      </w:tr>
      <w:tr w:rsidR="00910677" w:rsidRPr="00910677" w14:paraId="117423DE"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48DA876E"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028A5F3C" w14:textId="0633680C"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9" w:history="1">
              <w:r w:rsidRPr="00910677">
                <w:rPr>
                  <w:rFonts w:ascii="Times New Roman" w:eastAsia="Times New Roman" w:hAnsi="Times New Roman" w:cs="Times New Roman"/>
                  <w:noProof/>
                  <w:sz w:val="24"/>
                  <w:szCs w:val="24"/>
                  <w:lang w:eastAsia="sv-SE"/>
                </w:rPr>
                <w:drawing>
                  <wp:anchor distT="0" distB="0" distL="0" distR="0" simplePos="0" relativeHeight="251654144" behindDoc="0" locked="0" layoutInCell="1" allowOverlap="0" wp14:anchorId="67E1DA57" wp14:editId="2CCA446B">
                    <wp:simplePos x="0" y="0"/>
                    <wp:positionH relativeFrom="column">
                      <wp:align>right</wp:align>
                    </wp:positionH>
                    <wp:positionV relativeFrom="line">
                      <wp:posOffset>0</wp:posOffset>
                    </wp:positionV>
                    <wp:extent cx="2895600" cy="790575"/>
                    <wp:effectExtent l="0" t="0" r="0" b="0"/>
                    <wp:wrapSquare wrapText="bothSides"/>
                    <wp:docPr id="14" name="Picture 14" descr="AAD_PR_Proper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D_PR_Proper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7905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Password reset – Properties </w:t>
            </w:r>
            <w:r w:rsidRPr="00910677">
              <w:rPr>
                <w:rFonts w:ascii="Times New Roman" w:eastAsia="Times New Roman" w:hAnsi="Times New Roman" w:cs="Times New Roman"/>
                <w:sz w:val="24"/>
                <w:szCs w:val="24"/>
                <w:lang w:val="en-US" w:eastAsia="sv-SE"/>
              </w:rPr>
              <w:t>blade, select </w:t>
            </w:r>
            <w:r w:rsidRPr="00910677">
              <w:rPr>
                <w:rFonts w:ascii="Times New Roman" w:eastAsia="Times New Roman" w:hAnsi="Times New Roman" w:cs="Times New Roman"/>
                <w:b/>
                <w:bCs/>
                <w:sz w:val="24"/>
                <w:szCs w:val="24"/>
                <w:bdr w:val="none" w:sz="0" w:space="0" w:color="auto" w:frame="1"/>
                <w:lang w:val="en-US" w:eastAsia="sv-SE"/>
              </w:rPr>
              <w:t>All</w:t>
            </w:r>
            <w:r w:rsidRPr="00910677">
              <w:rPr>
                <w:rFonts w:ascii="Times New Roman" w:eastAsia="Times New Roman" w:hAnsi="Times New Roman" w:cs="Times New Roman"/>
                <w:sz w:val="24"/>
                <w:szCs w:val="24"/>
                <w:lang w:val="en-US" w:eastAsia="sv-SE"/>
              </w:rPr>
              <w:t> and click </w:t>
            </w:r>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
        </w:tc>
      </w:tr>
      <w:tr w:rsidR="00910677" w:rsidRPr="00910677" w14:paraId="6FD3E478"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F90AF6D"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3</w:t>
            </w:r>
          </w:p>
        </w:tc>
        <w:tc>
          <w:tcPr>
            <w:tcW w:w="9690" w:type="dxa"/>
            <w:tcBorders>
              <w:top w:val="nil"/>
              <w:left w:val="nil"/>
              <w:bottom w:val="nil"/>
              <w:right w:val="nil"/>
            </w:tcBorders>
            <w:tcMar>
              <w:top w:w="120" w:type="dxa"/>
              <w:left w:w="120" w:type="dxa"/>
              <w:bottom w:w="120" w:type="dxa"/>
              <w:right w:w="120" w:type="dxa"/>
            </w:tcMar>
            <w:hideMark/>
          </w:tcPr>
          <w:p w14:paraId="5CA6C6C8" w14:textId="4DB41F5B"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11" w:history="1">
              <w:r w:rsidRPr="00910677">
                <w:rPr>
                  <w:rFonts w:ascii="Times New Roman" w:eastAsia="Times New Roman" w:hAnsi="Times New Roman" w:cs="Times New Roman"/>
                  <w:noProof/>
                  <w:sz w:val="24"/>
                  <w:szCs w:val="24"/>
                  <w:lang w:eastAsia="sv-SE"/>
                </w:rPr>
                <w:drawing>
                  <wp:anchor distT="0" distB="0" distL="0" distR="0" simplePos="0" relativeHeight="251655168" behindDoc="0" locked="0" layoutInCell="1" allowOverlap="0" wp14:anchorId="5E822C5F" wp14:editId="66AF8134">
                    <wp:simplePos x="0" y="0"/>
                    <wp:positionH relativeFrom="column">
                      <wp:align>right</wp:align>
                    </wp:positionH>
                    <wp:positionV relativeFrom="line">
                      <wp:posOffset>0</wp:posOffset>
                    </wp:positionV>
                    <wp:extent cx="2895600" cy="3143250"/>
                    <wp:effectExtent l="0" t="0" r="0" b="0"/>
                    <wp:wrapSquare wrapText="bothSides"/>
                    <wp:docPr id="13" name="Picture 13" descr="AAD_PR_Aut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D_PR_Aut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3143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Password reset – Authentication methods </w:t>
            </w:r>
            <w:r w:rsidRPr="00910677">
              <w:rPr>
                <w:rFonts w:ascii="Times New Roman" w:eastAsia="Times New Roman" w:hAnsi="Times New Roman" w:cs="Times New Roman"/>
                <w:sz w:val="24"/>
                <w:szCs w:val="24"/>
                <w:lang w:val="en-US" w:eastAsia="sv-SE"/>
              </w:rPr>
              <w:t>blade, select the number of required methods to reset and the available methods to user and click </w:t>
            </w:r>
            <w:proofErr w:type="gramStart"/>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roofErr w:type="gramEnd"/>
          </w:p>
          <w:p w14:paraId="0524CCDD" w14:textId="77777777" w:rsidR="00910677" w:rsidRPr="00910677" w:rsidRDefault="00910677" w:rsidP="00910677">
            <w:pPr>
              <w:spacing w:after="36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u w:val="single"/>
                <w:lang w:val="en-US" w:eastAsia="sv-SE"/>
              </w:rPr>
              <w:t>Note</w:t>
            </w:r>
            <w:r w:rsidRPr="00910677">
              <w:rPr>
                <w:rFonts w:ascii="Times New Roman" w:eastAsia="Times New Roman" w:hAnsi="Times New Roman" w:cs="Times New Roman"/>
                <w:sz w:val="24"/>
                <w:szCs w:val="24"/>
                <w:lang w:val="en-US" w:eastAsia="sv-SE"/>
              </w:rPr>
              <w:t>: Make sure that you have at least as many methods available to users as you have required to reset.</w:t>
            </w:r>
          </w:p>
        </w:tc>
      </w:tr>
      <w:tr w:rsidR="00910677" w:rsidRPr="00910677" w14:paraId="19D91F02"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EF0B38D"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4</w:t>
            </w:r>
          </w:p>
        </w:tc>
        <w:tc>
          <w:tcPr>
            <w:tcW w:w="9690" w:type="dxa"/>
            <w:tcBorders>
              <w:top w:val="nil"/>
              <w:left w:val="nil"/>
              <w:bottom w:val="nil"/>
              <w:right w:val="nil"/>
            </w:tcBorders>
            <w:tcMar>
              <w:top w:w="120" w:type="dxa"/>
              <w:left w:w="120" w:type="dxa"/>
              <w:bottom w:w="120" w:type="dxa"/>
              <w:right w:w="120" w:type="dxa"/>
            </w:tcMar>
            <w:hideMark/>
          </w:tcPr>
          <w:p w14:paraId="6324E7AF" w14:textId="0ECC43FB"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13" w:history="1">
              <w:r w:rsidRPr="00910677">
                <w:rPr>
                  <w:rFonts w:ascii="Times New Roman" w:eastAsia="Times New Roman" w:hAnsi="Times New Roman" w:cs="Times New Roman"/>
                  <w:noProof/>
                  <w:sz w:val="24"/>
                  <w:szCs w:val="24"/>
                  <w:lang w:eastAsia="sv-SE"/>
                </w:rPr>
                <w:drawing>
                  <wp:anchor distT="0" distB="0" distL="0" distR="0" simplePos="0" relativeHeight="251656192" behindDoc="0" locked="0" layoutInCell="1" allowOverlap="0" wp14:anchorId="42ED2083" wp14:editId="75FC9AE7">
                    <wp:simplePos x="0" y="0"/>
                    <wp:positionH relativeFrom="column">
                      <wp:align>right</wp:align>
                    </wp:positionH>
                    <wp:positionV relativeFrom="line">
                      <wp:posOffset>0</wp:posOffset>
                    </wp:positionV>
                    <wp:extent cx="2895600" cy="590550"/>
                    <wp:effectExtent l="0" t="0" r="0" b="0"/>
                    <wp:wrapSquare wrapText="bothSides"/>
                    <wp:docPr id="12" name="Picture 12" descr="AAD_PR_Registr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D_PR_Registr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5905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Password reset – Registration </w:t>
            </w:r>
            <w:r w:rsidRPr="00910677">
              <w:rPr>
                <w:rFonts w:ascii="Times New Roman" w:eastAsia="Times New Roman" w:hAnsi="Times New Roman" w:cs="Times New Roman"/>
                <w:sz w:val="24"/>
                <w:szCs w:val="24"/>
                <w:lang w:val="en-US" w:eastAsia="sv-SE"/>
              </w:rPr>
              <w:t xml:space="preserve">blade, configure </w:t>
            </w:r>
            <w:proofErr w:type="gramStart"/>
            <w:r w:rsidRPr="00910677">
              <w:rPr>
                <w:rFonts w:ascii="Times New Roman" w:eastAsia="Times New Roman" w:hAnsi="Times New Roman" w:cs="Times New Roman"/>
                <w:sz w:val="24"/>
                <w:szCs w:val="24"/>
                <w:lang w:val="en-US" w:eastAsia="sv-SE"/>
              </w:rPr>
              <w:t>whether or not</w:t>
            </w:r>
            <w:proofErr w:type="gramEnd"/>
            <w:r w:rsidRPr="00910677">
              <w:rPr>
                <w:rFonts w:ascii="Times New Roman" w:eastAsia="Times New Roman" w:hAnsi="Times New Roman" w:cs="Times New Roman"/>
                <w:sz w:val="24"/>
                <w:szCs w:val="24"/>
                <w:lang w:val="en-US" w:eastAsia="sv-SE"/>
              </w:rPr>
              <w:t xml:space="preserve"> to require users to register when signing in and click </w:t>
            </w:r>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
        </w:tc>
      </w:tr>
      <w:tr w:rsidR="00910677" w:rsidRPr="00910677" w14:paraId="22374BE0"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398761EC"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5</w:t>
            </w:r>
          </w:p>
        </w:tc>
        <w:tc>
          <w:tcPr>
            <w:tcW w:w="9690" w:type="dxa"/>
            <w:tcBorders>
              <w:top w:val="nil"/>
              <w:left w:val="nil"/>
              <w:bottom w:val="nil"/>
              <w:right w:val="nil"/>
            </w:tcBorders>
            <w:tcMar>
              <w:top w:w="120" w:type="dxa"/>
              <w:left w:w="120" w:type="dxa"/>
              <w:bottom w:w="120" w:type="dxa"/>
              <w:right w:w="120" w:type="dxa"/>
            </w:tcMar>
            <w:hideMark/>
          </w:tcPr>
          <w:p w14:paraId="19C47E8B" w14:textId="427F720B"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15" w:history="1">
              <w:r w:rsidRPr="00910677">
                <w:rPr>
                  <w:rFonts w:ascii="Times New Roman" w:eastAsia="Times New Roman" w:hAnsi="Times New Roman" w:cs="Times New Roman"/>
                  <w:noProof/>
                  <w:sz w:val="24"/>
                  <w:szCs w:val="24"/>
                  <w:lang w:eastAsia="sv-SE"/>
                </w:rPr>
                <w:drawing>
                  <wp:anchor distT="0" distB="0" distL="0" distR="0" simplePos="0" relativeHeight="251657216" behindDoc="0" locked="0" layoutInCell="1" allowOverlap="0" wp14:anchorId="1E051FED" wp14:editId="76CF8926">
                    <wp:simplePos x="0" y="0"/>
                    <wp:positionH relativeFrom="column">
                      <wp:align>right</wp:align>
                    </wp:positionH>
                    <wp:positionV relativeFrom="line">
                      <wp:posOffset>0</wp:posOffset>
                    </wp:positionV>
                    <wp:extent cx="2895600" cy="981075"/>
                    <wp:effectExtent l="0" t="0" r="0" b="0"/>
                    <wp:wrapSquare wrapText="bothSides"/>
                    <wp:docPr id="11" name="Picture 11" descr="AAD_PR_Notifica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D_PR_Notifica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 xml:space="preserve">Password reset – </w:t>
            </w:r>
            <w:proofErr w:type="gramStart"/>
            <w:r w:rsidRPr="00910677">
              <w:rPr>
                <w:rFonts w:ascii="Times New Roman" w:eastAsia="Times New Roman" w:hAnsi="Times New Roman" w:cs="Times New Roman"/>
                <w:b/>
                <w:bCs/>
                <w:sz w:val="24"/>
                <w:szCs w:val="24"/>
                <w:bdr w:val="none" w:sz="0" w:space="0" w:color="auto" w:frame="1"/>
                <w:lang w:val="en-US" w:eastAsia="sv-SE"/>
              </w:rPr>
              <w:t>Notifications</w:t>
            </w:r>
            <w:proofErr w:type="gramEnd"/>
            <w:r w:rsidRPr="00910677">
              <w:rPr>
                <w:rFonts w:ascii="Times New Roman" w:eastAsia="Times New Roman" w:hAnsi="Times New Roman" w:cs="Times New Roman"/>
                <w:b/>
                <w:bCs/>
                <w:sz w:val="24"/>
                <w:szCs w:val="24"/>
                <w:bdr w:val="none" w:sz="0" w:space="0" w:color="auto" w:frame="1"/>
                <w:lang w:val="en-US" w:eastAsia="sv-SE"/>
              </w:rPr>
              <w:t> </w:t>
            </w:r>
            <w:r w:rsidRPr="00910677">
              <w:rPr>
                <w:rFonts w:ascii="Times New Roman" w:eastAsia="Times New Roman" w:hAnsi="Times New Roman" w:cs="Times New Roman"/>
                <w:sz w:val="24"/>
                <w:szCs w:val="24"/>
                <w:lang w:val="en-US" w:eastAsia="sv-SE"/>
              </w:rPr>
              <w:t>blade, configure the notification settings and click </w:t>
            </w:r>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
        </w:tc>
      </w:tr>
      <w:tr w:rsidR="00910677" w:rsidRPr="00910677" w14:paraId="4A0E83C9"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3E669EC0"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lastRenderedPageBreak/>
              <w:t>6</w:t>
            </w:r>
          </w:p>
        </w:tc>
        <w:tc>
          <w:tcPr>
            <w:tcW w:w="9690" w:type="dxa"/>
            <w:tcBorders>
              <w:top w:val="nil"/>
              <w:left w:val="nil"/>
              <w:bottom w:val="nil"/>
              <w:right w:val="nil"/>
            </w:tcBorders>
            <w:tcMar>
              <w:top w:w="120" w:type="dxa"/>
              <w:left w:w="120" w:type="dxa"/>
              <w:bottom w:w="120" w:type="dxa"/>
              <w:right w:w="120" w:type="dxa"/>
            </w:tcMar>
            <w:hideMark/>
          </w:tcPr>
          <w:p w14:paraId="01E50571" w14:textId="79E51291"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17" w:history="1">
              <w:r w:rsidRPr="00910677">
                <w:rPr>
                  <w:rFonts w:ascii="Times New Roman" w:eastAsia="Times New Roman" w:hAnsi="Times New Roman" w:cs="Times New Roman"/>
                  <w:noProof/>
                  <w:sz w:val="24"/>
                  <w:szCs w:val="24"/>
                  <w:lang w:eastAsia="sv-SE"/>
                </w:rPr>
                <w:drawing>
                  <wp:anchor distT="0" distB="0" distL="0" distR="0" simplePos="0" relativeHeight="251658240" behindDoc="0" locked="0" layoutInCell="1" allowOverlap="0" wp14:anchorId="45A694E0" wp14:editId="12CD731D">
                    <wp:simplePos x="0" y="0"/>
                    <wp:positionH relativeFrom="column">
                      <wp:align>right</wp:align>
                    </wp:positionH>
                    <wp:positionV relativeFrom="line">
                      <wp:posOffset>0</wp:posOffset>
                    </wp:positionV>
                    <wp:extent cx="2895600" cy="552450"/>
                    <wp:effectExtent l="0" t="0" r="0" b="0"/>
                    <wp:wrapSquare wrapText="bothSides"/>
                    <wp:docPr id="10" name="Picture 10" descr="AAD_PR_Customiza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AD_PR_Customiza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Password reset – Customization </w:t>
            </w:r>
            <w:r w:rsidRPr="00910677">
              <w:rPr>
                <w:rFonts w:ascii="Times New Roman" w:eastAsia="Times New Roman" w:hAnsi="Times New Roman" w:cs="Times New Roman"/>
                <w:sz w:val="24"/>
                <w:szCs w:val="24"/>
                <w:lang w:val="en-US" w:eastAsia="sv-SE"/>
              </w:rPr>
              <w:t>blade, configure the customization settings and click </w:t>
            </w:r>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
        </w:tc>
      </w:tr>
      <w:tr w:rsidR="00910677" w:rsidRPr="00910677" w14:paraId="1FC37C6C"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9E297A8"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7</w:t>
            </w:r>
          </w:p>
        </w:tc>
        <w:tc>
          <w:tcPr>
            <w:tcW w:w="9690" w:type="dxa"/>
            <w:tcBorders>
              <w:top w:val="nil"/>
              <w:left w:val="nil"/>
              <w:bottom w:val="nil"/>
              <w:right w:val="nil"/>
            </w:tcBorders>
            <w:tcMar>
              <w:top w:w="120" w:type="dxa"/>
              <w:left w:w="120" w:type="dxa"/>
              <w:bottom w:w="120" w:type="dxa"/>
              <w:right w:w="120" w:type="dxa"/>
            </w:tcMar>
            <w:hideMark/>
          </w:tcPr>
          <w:p w14:paraId="74E0C625" w14:textId="5DBB7648"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19" w:history="1">
              <w:r w:rsidRPr="00910677">
                <w:rPr>
                  <w:rFonts w:ascii="Times New Roman" w:eastAsia="Times New Roman" w:hAnsi="Times New Roman" w:cs="Times New Roman"/>
                  <w:noProof/>
                  <w:sz w:val="24"/>
                  <w:szCs w:val="24"/>
                  <w:lang w:eastAsia="sv-SE"/>
                </w:rPr>
                <w:drawing>
                  <wp:anchor distT="0" distB="0" distL="0" distR="0" simplePos="0" relativeHeight="251659264" behindDoc="0" locked="0" layoutInCell="1" allowOverlap="0" wp14:anchorId="22AA1DAF" wp14:editId="6EC5E032">
                    <wp:simplePos x="0" y="0"/>
                    <wp:positionH relativeFrom="column">
                      <wp:align>right</wp:align>
                    </wp:positionH>
                    <wp:positionV relativeFrom="line">
                      <wp:posOffset>0</wp:posOffset>
                    </wp:positionV>
                    <wp:extent cx="2895600" cy="1466850"/>
                    <wp:effectExtent l="0" t="0" r="0" b="0"/>
                    <wp:wrapSquare wrapText="bothSides"/>
                    <wp:docPr id="9" name="Picture 9" descr="AAD_PR_OnPre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D_PR_OnPre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46685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Password reset – On-premises integration </w:t>
            </w:r>
            <w:r w:rsidRPr="00910677">
              <w:rPr>
                <w:rFonts w:ascii="Times New Roman" w:eastAsia="Times New Roman" w:hAnsi="Times New Roman" w:cs="Times New Roman"/>
                <w:sz w:val="24"/>
                <w:szCs w:val="24"/>
                <w:lang w:val="en-US" w:eastAsia="sv-SE"/>
              </w:rPr>
              <w:t>blade, and configure the password write back configuration and click </w:t>
            </w:r>
            <w:proofErr w:type="gramStart"/>
            <w:r w:rsidRPr="00910677">
              <w:rPr>
                <w:rFonts w:ascii="Times New Roman" w:eastAsia="Times New Roman" w:hAnsi="Times New Roman" w:cs="Times New Roman"/>
                <w:b/>
                <w:bCs/>
                <w:sz w:val="24"/>
                <w:szCs w:val="24"/>
                <w:bdr w:val="none" w:sz="0" w:space="0" w:color="auto" w:frame="1"/>
                <w:lang w:val="en-US" w:eastAsia="sv-SE"/>
              </w:rPr>
              <w:t>Save</w:t>
            </w:r>
            <w:r w:rsidRPr="00910677">
              <w:rPr>
                <w:rFonts w:ascii="Times New Roman" w:eastAsia="Times New Roman" w:hAnsi="Times New Roman" w:cs="Times New Roman"/>
                <w:sz w:val="24"/>
                <w:szCs w:val="24"/>
                <w:lang w:val="en-US" w:eastAsia="sv-SE"/>
              </w:rPr>
              <w:t>;</w:t>
            </w:r>
            <w:proofErr w:type="gramEnd"/>
          </w:p>
          <w:p w14:paraId="6E1E6988" w14:textId="77777777" w:rsidR="00910677" w:rsidRPr="00910677" w:rsidRDefault="00910677" w:rsidP="00910677">
            <w:pPr>
              <w:spacing w:after="36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u w:val="single"/>
                <w:lang w:val="en-US" w:eastAsia="sv-SE"/>
              </w:rPr>
              <w:t>Note</w:t>
            </w:r>
            <w:r w:rsidRPr="00910677">
              <w:rPr>
                <w:rFonts w:ascii="Times New Roman" w:eastAsia="Times New Roman" w:hAnsi="Times New Roman" w:cs="Times New Roman"/>
                <w:sz w:val="24"/>
                <w:szCs w:val="24"/>
                <w:lang w:val="en-US" w:eastAsia="sv-SE"/>
              </w:rPr>
              <w:t xml:space="preserve">: This is required when using an on-premises directory </w:t>
            </w:r>
            <w:proofErr w:type="gramStart"/>
            <w:r w:rsidRPr="00910677">
              <w:rPr>
                <w:rFonts w:ascii="Times New Roman" w:eastAsia="Times New Roman" w:hAnsi="Times New Roman" w:cs="Times New Roman"/>
                <w:sz w:val="24"/>
                <w:szCs w:val="24"/>
                <w:lang w:val="en-US" w:eastAsia="sv-SE"/>
              </w:rPr>
              <w:t>and also</w:t>
            </w:r>
            <w:proofErr w:type="gramEnd"/>
            <w:r w:rsidRPr="00910677">
              <w:rPr>
                <w:rFonts w:ascii="Times New Roman" w:eastAsia="Times New Roman" w:hAnsi="Times New Roman" w:cs="Times New Roman"/>
                <w:sz w:val="24"/>
                <w:szCs w:val="24"/>
                <w:lang w:val="en-US" w:eastAsia="sv-SE"/>
              </w:rPr>
              <w:t xml:space="preserve"> requires the configuration of step 1b.</w:t>
            </w:r>
          </w:p>
        </w:tc>
      </w:tr>
    </w:tbl>
    <w:p w14:paraId="2988F202" w14:textId="77777777" w:rsidR="00910677" w:rsidRPr="00910677" w:rsidRDefault="00910677" w:rsidP="00910677">
      <w:pPr>
        <w:spacing w:after="300" w:line="288" w:lineRule="atLeast"/>
        <w:outlineLvl w:val="2"/>
        <w:rPr>
          <w:rFonts w:ascii="inherit" w:eastAsia="Times New Roman" w:hAnsi="inherit" w:cs="Open Sans"/>
          <w:color w:val="3A3A3A"/>
          <w:sz w:val="27"/>
          <w:szCs w:val="27"/>
          <w:lang w:val="en-US" w:eastAsia="sv-SE"/>
        </w:rPr>
      </w:pPr>
      <w:r w:rsidRPr="00910677">
        <w:rPr>
          <w:rFonts w:ascii="inherit" w:eastAsia="Times New Roman" w:hAnsi="inherit" w:cs="Open Sans"/>
          <w:color w:val="3A3A3A"/>
          <w:sz w:val="27"/>
          <w:szCs w:val="27"/>
          <w:lang w:val="en-US" w:eastAsia="sv-SE"/>
        </w:rPr>
        <w:t>Step 1b: (Optional) Configure password writeback</w:t>
      </w:r>
    </w:p>
    <w:p w14:paraId="05B9081A" w14:textId="77777777" w:rsidR="00910677" w:rsidRPr="00910677" w:rsidRDefault="00910677" w:rsidP="00910677">
      <w:pPr>
        <w:spacing w:after="36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Another part of the first step is the optional configuration of password writeback. This should be configured to write the passwords from Azure AD back to the on-premises directory. To achieve this, use the following seven steps to reconfigure Azure AD Connect.</w:t>
      </w:r>
    </w:p>
    <w:tbl>
      <w:tblPr>
        <w:tblW w:w="13275" w:type="dxa"/>
        <w:tblCellSpacing w:w="0" w:type="dxa"/>
        <w:tblCellMar>
          <w:left w:w="0" w:type="dxa"/>
          <w:right w:w="0" w:type="dxa"/>
        </w:tblCellMar>
        <w:tblLook w:val="04A0" w:firstRow="1" w:lastRow="0" w:firstColumn="1" w:lastColumn="0" w:noHBand="0" w:noVBand="1"/>
      </w:tblPr>
      <w:tblGrid>
        <w:gridCol w:w="476"/>
        <w:gridCol w:w="12799"/>
      </w:tblGrid>
      <w:tr w:rsidR="00910677" w:rsidRPr="00910677" w14:paraId="068F6F86"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26788AF7"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7977DE13"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Azure AD Connect server, start </w:t>
            </w:r>
            <w:r w:rsidRPr="00910677">
              <w:rPr>
                <w:rFonts w:ascii="Times New Roman" w:eastAsia="Times New Roman" w:hAnsi="Times New Roman" w:cs="Times New Roman"/>
                <w:b/>
                <w:bCs/>
                <w:sz w:val="24"/>
                <w:szCs w:val="24"/>
                <w:bdr w:val="none" w:sz="0" w:space="0" w:color="auto" w:frame="1"/>
                <w:lang w:val="en-US" w:eastAsia="sv-SE"/>
              </w:rPr>
              <w:t>Azure AD Connect</w:t>
            </w:r>
            <w:r w:rsidRPr="00910677">
              <w:rPr>
                <w:rFonts w:ascii="Times New Roman" w:eastAsia="Times New Roman" w:hAnsi="Times New Roman" w:cs="Times New Roman"/>
                <w:sz w:val="24"/>
                <w:szCs w:val="24"/>
                <w:lang w:val="en-US" w:eastAsia="sv-SE"/>
              </w:rPr>
              <w:t> to open the </w:t>
            </w:r>
            <w:r w:rsidRPr="00910677">
              <w:rPr>
                <w:rFonts w:ascii="Times New Roman" w:eastAsia="Times New Roman" w:hAnsi="Times New Roman" w:cs="Times New Roman"/>
                <w:b/>
                <w:bCs/>
                <w:sz w:val="24"/>
                <w:szCs w:val="24"/>
                <w:bdr w:val="none" w:sz="0" w:space="0" w:color="auto" w:frame="1"/>
                <w:lang w:val="en-US" w:eastAsia="sv-SE"/>
              </w:rPr>
              <w:t>Microsoft Azure Active Directory Connect</w:t>
            </w:r>
            <w:r w:rsidRPr="00910677">
              <w:rPr>
                <w:rFonts w:ascii="Times New Roman" w:eastAsia="Times New Roman" w:hAnsi="Times New Roman" w:cs="Times New Roman"/>
                <w:sz w:val="24"/>
                <w:szCs w:val="24"/>
                <w:lang w:val="en-US" w:eastAsia="sv-SE"/>
              </w:rPr>
              <w:t> wizard;</w:t>
            </w:r>
          </w:p>
        </w:tc>
      </w:tr>
      <w:tr w:rsidR="00910677" w:rsidRPr="00910677" w14:paraId="59CE0ED7"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47B61B74"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30481EB0"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Welcome </w:t>
            </w:r>
            <w:r w:rsidRPr="00910677">
              <w:rPr>
                <w:rFonts w:ascii="Times New Roman" w:eastAsia="Times New Roman" w:hAnsi="Times New Roman" w:cs="Times New Roman"/>
                <w:sz w:val="24"/>
                <w:szCs w:val="24"/>
                <w:lang w:val="en-US" w:eastAsia="sv-SE"/>
              </w:rPr>
              <w:t>page, click </w:t>
            </w:r>
            <w:r w:rsidRPr="00910677">
              <w:rPr>
                <w:rFonts w:ascii="Times New Roman" w:eastAsia="Times New Roman" w:hAnsi="Times New Roman" w:cs="Times New Roman"/>
                <w:b/>
                <w:bCs/>
                <w:sz w:val="24"/>
                <w:szCs w:val="24"/>
                <w:bdr w:val="none" w:sz="0" w:space="0" w:color="auto" w:frame="1"/>
                <w:lang w:val="en-US" w:eastAsia="sv-SE"/>
              </w:rPr>
              <w:t>Configure</w:t>
            </w:r>
            <w:r w:rsidRPr="00910677">
              <w:rPr>
                <w:rFonts w:ascii="Times New Roman" w:eastAsia="Times New Roman" w:hAnsi="Times New Roman" w:cs="Times New Roman"/>
                <w:sz w:val="24"/>
                <w:szCs w:val="24"/>
                <w:lang w:val="en-US" w:eastAsia="sv-SE"/>
              </w:rPr>
              <w:t>;</w:t>
            </w:r>
          </w:p>
        </w:tc>
      </w:tr>
      <w:tr w:rsidR="00910677" w:rsidRPr="00910677" w14:paraId="3BAD84AA"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511C4431"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3</w:t>
            </w:r>
          </w:p>
        </w:tc>
        <w:tc>
          <w:tcPr>
            <w:tcW w:w="9690" w:type="dxa"/>
            <w:tcBorders>
              <w:top w:val="nil"/>
              <w:left w:val="nil"/>
              <w:bottom w:val="nil"/>
              <w:right w:val="nil"/>
            </w:tcBorders>
            <w:tcMar>
              <w:top w:w="120" w:type="dxa"/>
              <w:left w:w="120" w:type="dxa"/>
              <w:bottom w:w="120" w:type="dxa"/>
              <w:right w:w="120" w:type="dxa"/>
            </w:tcMar>
            <w:hideMark/>
          </w:tcPr>
          <w:p w14:paraId="4470EFD5"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Additional tasks</w:t>
            </w:r>
            <w:r w:rsidRPr="00910677">
              <w:rPr>
                <w:rFonts w:ascii="Times New Roman" w:eastAsia="Times New Roman" w:hAnsi="Times New Roman" w:cs="Times New Roman"/>
                <w:sz w:val="24"/>
                <w:szCs w:val="24"/>
                <w:lang w:val="en-US" w:eastAsia="sv-SE"/>
              </w:rPr>
              <w:t> page, select </w:t>
            </w:r>
            <w:r w:rsidRPr="00910677">
              <w:rPr>
                <w:rFonts w:ascii="Times New Roman" w:eastAsia="Times New Roman" w:hAnsi="Times New Roman" w:cs="Times New Roman"/>
                <w:b/>
                <w:bCs/>
                <w:sz w:val="24"/>
                <w:szCs w:val="24"/>
                <w:bdr w:val="none" w:sz="0" w:space="0" w:color="auto" w:frame="1"/>
                <w:lang w:val="en-US" w:eastAsia="sv-SE"/>
              </w:rPr>
              <w:t>Customize synchronization options</w:t>
            </w:r>
            <w:r w:rsidRPr="00910677">
              <w:rPr>
                <w:rFonts w:ascii="Times New Roman" w:eastAsia="Times New Roman" w:hAnsi="Times New Roman" w:cs="Times New Roman"/>
                <w:sz w:val="24"/>
                <w:szCs w:val="24"/>
                <w:lang w:val="en-US" w:eastAsia="sv-SE"/>
              </w:rPr>
              <w:t> and click </w:t>
            </w:r>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
        </w:tc>
      </w:tr>
      <w:tr w:rsidR="00910677" w:rsidRPr="00910677" w14:paraId="58D72FC5"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0AC72FC6"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4</w:t>
            </w:r>
          </w:p>
        </w:tc>
        <w:tc>
          <w:tcPr>
            <w:tcW w:w="9690" w:type="dxa"/>
            <w:tcBorders>
              <w:top w:val="nil"/>
              <w:left w:val="nil"/>
              <w:bottom w:val="nil"/>
              <w:right w:val="nil"/>
            </w:tcBorders>
            <w:tcMar>
              <w:top w:w="120" w:type="dxa"/>
              <w:left w:w="120" w:type="dxa"/>
              <w:bottom w:w="120" w:type="dxa"/>
              <w:right w:w="120" w:type="dxa"/>
            </w:tcMar>
            <w:hideMark/>
          </w:tcPr>
          <w:p w14:paraId="16807362"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Connect to Azure AD</w:t>
            </w:r>
            <w:r w:rsidRPr="00910677">
              <w:rPr>
                <w:rFonts w:ascii="Times New Roman" w:eastAsia="Times New Roman" w:hAnsi="Times New Roman" w:cs="Times New Roman"/>
                <w:sz w:val="24"/>
                <w:szCs w:val="24"/>
                <w:lang w:val="en-US" w:eastAsia="sv-SE"/>
              </w:rPr>
              <w:t xml:space="preserve"> page, provide the required </w:t>
            </w:r>
            <w:proofErr w:type="gramStart"/>
            <w:r w:rsidRPr="00910677">
              <w:rPr>
                <w:rFonts w:ascii="Times New Roman" w:eastAsia="Times New Roman" w:hAnsi="Times New Roman" w:cs="Times New Roman"/>
                <w:sz w:val="24"/>
                <w:szCs w:val="24"/>
                <w:lang w:val="en-US" w:eastAsia="sv-SE"/>
              </w:rPr>
              <w:t>credentials</w:t>
            </w:r>
            <w:proofErr w:type="gramEnd"/>
            <w:r w:rsidRPr="00910677">
              <w:rPr>
                <w:rFonts w:ascii="Times New Roman" w:eastAsia="Times New Roman" w:hAnsi="Times New Roman" w:cs="Times New Roman"/>
                <w:sz w:val="24"/>
                <w:szCs w:val="24"/>
                <w:lang w:val="en-US" w:eastAsia="sv-SE"/>
              </w:rPr>
              <w:t xml:space="preserve"> and click </w:t>
            </w:r>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
        </w:tc>
      </w:tr>
      <w:tr w:rsidR="00910677" w:rsidRPr="00910677" w14:paraId="44647D67"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5250891C"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5</w:t>
            </w:r>
          </w:p>
        </w:tc>
        <w:tc>
          <w:tcPr>
            <w:tcW w:w="9690" w:type="dxa"/>
            <w:tcBorders>
              <w:top w:val="nil"/>
              <w:left w:val="nil"/>
              <w:bottom w:val="nil"/>
              <w:right w:val="nil"/>
            </w:tcBorders>
            <w:tcMar>
              <w:top w:w="120" w:type="dxa"/>
              <w:left w:w="120" w:type="dxa"/>
              <w:bottom w:w="120" w:type="dxa"/>
              <w:right w:w="120" w:type="dxa"/>
            </w:tcMar>
            <w:hideMark/>
          </w:tcPr>
          <w:p w14:paraId="76A8CA44"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Connect Directories</w:t>
            </w:r>
            <w:r w:rsidRPr="00910677">
              <w:rPr>
                <w:rFonts w:ascii="Times New Roman" w:eastAsia="Times New Roman" w:hAnsi="Times New Roman" w:cs="Times New Roman"/>
                <w:sz w:val="24"/>
                <w:szCs w:val="24"/>
                <w:lang w:val="en-US" w:eastAsia="sv-SE"/>
              </w:rPr>
              <w:t> page, click </w:t>
            </w:r>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
        </w:tc>
      </w:tr>
      <w:tr w:rsidR="00910677" w:rsidRPr="00910677" w14:paraId="01936FF1"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5E2BA511"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6</w:t>
            </w:r>
          </w:p>
        </w:tc>
        <w:tc>
          <w:tcPr>
            <w:tcW w:w="9690" w:type="dxa"/>
            <w:tcBorders>
              <w:top w:val="nil"/>
              <w:left w:val="nil"/>
              <w:bottom w:val="nil"/>
              <w:right w:val="nil"/>
            </w:tcBorders>
            <w:tcMar>
              <w:top w:w="120" w:type="dxa"/>
              <w:left w:w="120" w:type="dxa"/>
              <w:bottom w:w="120" w:type="dxa"/>
              <w:right w:w="120" w:type="dxa"/>
            </w:tcMar>
            <w:hideMark/>
          </w:tcPr>
          <w:p w14:paraId="4B687669"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Domain/OU Filtering</w:t>
            </w:r>
            <w:r w:rsidRPr="00910677">
              <w:rPr>
                <w:rFonts w:ascii="Times New Roman" w:eastAsia="Times New Roman" w:hAnsi="Times New Roman" w:cs="Times New Roman"/>
                <w:sz w:val="24"/>
                <w:szCs w:val="24"/>
                <w:lang w:val="en-US" w:eastAsia="sv-SE"/>
              </w:rPr>
              <w:t> page, click </w:t>
            </w:r>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
        </w:tc>
      </w:tr>
      <w:tr w:rsidR="00910677" w:rsidRPr="00910677" w14:paraId="76AC31A7"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103A2335"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7</w:t>
            </w:r>
          </w:p>
        </w:tc>
        <w:tc>
          <w:tcPr>
            <w:tcW w:w="9690" w:type="dxa"/>
            <w:tcBorders>
              <w:top w:val="nil"/>
              <w:left w:val="nil"/>
              <w:bottom w:val="nil"/>
              <w:right w:val="nil"/>
            </w:tcBorders>
            <w:tcMar>
              <w:top w:w="120" w:type="dxa"/>
              <w:left w:w="120" w:type="dxa"/>
              <w:bottom w:w="120" w:type="dxa"/>
              <w:right w:w="120" w:type="dxa"/>
            </w:tcMar>
            <w:hideMark/>
          </w:tcPr>
          <w:p w14:paraId="216553A4" w14:textId="65580C44"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21" w:history="1">
              <w:r w:rsidRPr="00910677">
                <w:rPr>
                  <w:rFonts w:ascii="Times New Roman" w:eastAsia="Times New Roman" w:hAnsi="Times New Roman" w:cs="Times New Roman"/>
                  <w:noProof/>
                  <w:sz w:val="24"/>
                  <w:szCs w:val="24"/>
                  <w:lang w:eastAsia="sv-SE"/>
                </w:rPr>
                <w:drawing>
                  <wp:anchor distT="0" distB="0" distL="0" distR="0" simplePos="0" relativeHeight="251660288" behindDoc="0" locked="0" layoutInCell="1" allowOverlap="0" wp14:anchorId="734180E9" wp14:editId="3836D500">
                    <wp:simplePos x="0" y="0"/>
                    <wp:positionH relativeFrom="column">
                      <wp:align>right</wp:align>
                    </wp:positionH>
                    <wp:positionV relativeFrom="line">
                      <wp:posOffset>0</wp:posOffset>
                    </wp:positionV>
                    <wp:extent cx="2895600" cy="2028825"/>
                    <wp:effectExtent l="0" t="0" r="0" b="0"/>
                    <wp:wrapSquare wrapText="bothSides"/>
                    <wp:docPr id="8" name="Picture 8" descr="MAADC_OptionalFeatur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ADC_OptionalFeatur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2028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Optional Features</w:t>
            </w:r>
            <w:r w:rsidRPr="00910677">
              <w:rPr>
                <w:rFonts w:ascii="Times New Roman" w:eastAsia="Times New Roman" w:hAnsi="Times New Roman" w:cs="Times New Roman"/>
                <w:sz w:val="24"/>
                <w:szCs w:val="24"/>
                <w:lang w:val="en-US" w:eastAsia="sv-SE"/>
              </w:rPr>
              <w:t> page, select </w:t>
            </w:r>
            <w:r w:rsidRPr="00910677">
              <w:rPr>
                <w:rFonts w:ascii="Times New Roman" w:eastAsia="Times New Roman" w:hAnsi="Times New Roman" w:cs="Times New Roman"/>
                <w:b/>
                <w:bCs/>
                <w:sz w:val="24"/>
                <w:szCs w:val="24"/>
                <w:bdr w:val="none" w:sz="0" w:space="0" w:color="auto" w:frame="1"/>
                <w:lang w:val="en-US" w:eastAsia="sv-SE"/>
              </w:rPr>
              <w:t>Password writeback</w:t>
            </w:r>
            <w:r w:rsidRPr="00910677">
              <w:rPr>
                <w:rFonts w:ascii="Times New Roman" w:eastAsia="Times New Roman" w:hAnsi="Times New Roman" w:cs="Times New Roman"/>
                <w:sz w:val="24"/>
                <w:szCs w:val="24"/>
                <w:lang w:val="en-US" w:eastAsia="sv-SE"/>
              </w:rPr>
              <w:t> and click </w:t>
            </w:r>
            <w:proofErr w:type="gramStart"/>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roofErr w:type="gramEnd"/>
          </w:p>
          <w:p w14:paraId="47468013" w14:textId="77777777" w:rsidR="00910677" w:rsidRPr="00910677" w:rsidRDefault="00910677" w:rsidP="00910677">
            <w:pPr>
              <w:spacing w:after="36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u w:val="single"/>
                <w:lang w:val="en-US" w:eastAsia="sv-SE"/>
              </w:rPr>
              <w:t>Note</w:t>
            </w:r>
            <w:r w:rsidRPr="00910677">
              <w:rPr>
                <w:rFonts w:ascii="Times New Roman" w:eastAsia="Times New Roman" w:hAnsi="Times New Roman" w:cs="Times New Roman"/>
                <w:sz w:val="24"/>
                <w:szCs w:val="24"/>
                <w:lang w:val="en-US" w:eastAsia="sv-SE"/>
              </w:rPr>
              <w:t>: I’ve also got Device writeback configured, which causes the next page to appear.</w:t>
            </w:r>
          </w:p>
        </w:tc>
      </w:tr>
      <w:tr w:rsidR="00910677" w:rsidRPr="00910677" w14:paraId="311F130F"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46F9C69C"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8</w:t>
            </w:r>
          </w:p>
        </w:tc>
        <w:tc>
          <w:tcPr>
            <w:tcW w:w="9690" w:type="dxa"/>
            <w:tcBorders>
              <w:top w:val="nil"/>
              <w:left w:val="nil"/>
              <w:bottom w:val="nil"/>
              <w:right w:val="nil"/>
            </w:tcBorders>
            <w:tcMar>
              <w:top w:w="120" w:type="dxa"/>
              <w:left w:w="120" w:type="dxa"/>
              <w:bottom w:w="120" w:type="dxa"/>
              <w:right w:w="120" w:type="dxa"/>
            </w:tcMar>
            <w:hideMark/>
          </w:tcPr>
          <w:p w14:paraId="77451AB9"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(Optional) On the </w:t>
            </w:r>
            <w:r w:rsidRPr="00910677">
              <w:rPr>
                <w:rFonts w:ascii="Times New Roman" w:eastAsia="Times New Roman" w:hAnsi="Times New Roman" w:cs="Times New Roman"/>
                <w:b/>
                <w:bCs/>
                <w:sz w:val="24"/>
                <w:szCs w:val="24"/>
                <w:bdr w:val="none" w:sz="0" w:space="0" w:color="auto" w:frame="1"/>
                <w:lang w:val="en-US" w:eastAsia="sv-SE"/>
              </w:rPr>
              <w:t>Writeback </w:t>
            </w:r>
            <w:r w:rsidRPr="00910677">
              <w:rPr>
                <w:rFonts w:ascii="Times New Roman" w:eastAsia="Times New Roman" w:hAnsi="Times New Roman" w:cs="Times New Roman"/>
                <w:sz w:val="24"/>
                <w:szCs w:val="24"/>
                <w:lang w:val="en-US" w:eastAsia="sv-SE"/>
              </w:rPr>
              <w:t>page, click </w:t>
            </w:r>
            <w:r w:rsidRPr="00910677">
              <w:rPr>
                <w:rFonts w:ascii="Times New Roman" w:eastAsia="Times New Roman" w:hAnsi="Times New Roman" w:cs="Times New Roman"/>
                <w:b/>
                <w:bCs/>
                <w:sz w:val="24"/>
                <w:szCs w:val="24"/>
                <w:bdr w:val="none" w:sz="0" w:space="0" w:color="auto" w:frame="1"/>
                <w:lang w:val="en-US" w:eastAsia="sv-SE"/>
              </w:rPr>
              <w:t>Next</w:t>
            </w:r>
            <w:r w:rsidRPr="00910677">
              <w:rPr>
                <w:rFonts w:ascii="Times New Roman" w:eastAsia="Times New Roman" w:hAnsi="Times New Roman" w:cs="Times New Roman"/>
                <w:sz w:val="24"/>
                <w:szCs w:val="24"/>
                <w:lang w:val="en-US" w:eastAsia="sv-SE"/>
              </w:rPr>
              <w:t>;</w:t>
            </w:r>
          </w:p>
        </w:tc>
      </w:tr>
      <w:tr w:rsidR="00910677" w:rsidRPr="00910677" w14:paraId="05E91E89"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102AF700"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9</w:t>
            </w:r>
          </w:p>
        </w:tc>
        <w:tc>
          <w:tcPr>
            <w:tcW w:w="9690" w:type="dxa"/>
            <w:tcBorders>
              <w:top w:val="nil"/>
              <w:left w:val="nil"/>
              <w:bottom w:val="nil"/>
              <w:right w:val="nil"/>
            </w:tcBorders>
            <w:tcMar>
              <w:top w:w="120" w:type="dxa"/>
              <w:left w:w="120" w:type="dxa"/>
              <w:bottom w:w="120" w:type="dxa"/>
              <w:right w:w="120" w:type="dxa"/>
            </w:tcMar>
            <w:hideMark/>
          </w:tcPr>
          <w:p w14:paraId="5B527897"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Configure </w:t>
            </w:r>
            <w:r w:rsidRPr="00910677">
              <w:rPr>
                <w:rFonts w:ascii="Times New Roman" w:eastAsia="Times New Roman" w:hAnsi="Times New Roman" w:cs="Times New Roman"/>
                <w:sz w:val="24"/>
                <w:szCs w:val="24"/>
                <w:lang w:val="en-US" w:eastAsia="sv-SE"/>
              </w:rPr>
              <w:t>page, click </w:t>
            </w:r>
            <w:r w:rsidRPr="00910677">
              <w:rPr>
                <w:rFonts w:ascii="Times New Roman" w:eastAsia="Times New Roman" w:hAnsi="Times New Roman" w:cs="Times New Roman"/>
                <w:b/>
                <w:bCs/>
                <w:sz w:val="24"/>
                <w:szCs w:val="24"/>
                <w:bdr w:val="none" w:sz="0" w:space="0" w:color="auto" w:frame="1"/>
                <w:lang w:val="en-US" w:eastAsia="sv-SE"/>
              </w:rPr>
              <w:t>Configure</w:t>
            </w:r>
            <w:r w:rsidRPr="00910677">
              <w:rPr>
                <w:rFonts w:ascii="Times New Roman" w:eastAsia="Times New Roman" w:hAnsi="Times New Roman" w:cs="Times New Roman"/>
                <w:sz w:val="24"/>
                <w:szCs w:val="24"/>
                <w:lang w:val="en-US" w:eastAsia="sv-SE"/>
              </w:rPr>
              <w:t> and once completed click </w:t>
            </w:r>
            <w:r w:rsidRPr="00910677">
              <w:rPr>
                <w:rFonts w:ascii="Times New Roman" w:eastAsia="Times New Roman" w:hAnsi="Times New Roman" w:cs="Times New Roman"/>
                <w:b/>
                <w:bCs/>
                <w:sz w:val="24"/>
                <w:szCs w:val="24"/>
                <w:bdr w:val="none" w:sz="0" w:space="0" w:color="auto" w:frame="1"/>
                <w:lang w:val="en-US" w:eastAsia="sv-SE"/>
              </w:rPr>
              <w:t>Exit</w:t>
            </w:r>
            <w:r w:rsidRPr="00910677">
              <w:rPr>
                <w:rFonts w:ascii="Times New Roman" w:eastAsia="Times New Roman" w:hAnsi="Times New Roman" w:cs="Times New Roman"/>
                <w:sz w:val="24"/>
                <w:szCs w:val="24"/>
                <w:lang w:val="en-US" w:eastAsia="sv-SE"/>
              </w:rPr>
              <w:t>;</w:t>
            </w:r>
          </w:p>
        </w:tc>
      </w:tr>
    </w:tbl>
    <w:p w14:paraId="5B4533E7" w14:textId="77777777" w:rsidR="00910677" w:rsidRPr="00910677" w:rsidRDefault="00910677" w:rsidP="00910677">
      <w:pPr>
        <w:spacing w:after="0" w:line="288" w:lineRule="atLeast"/>
        <w:outlineLvl w:val="2"/>
        <w:rPr>
          <w:rFonts w:ascii="inherit" w:eastAsia="Times New Roman" w:hAnsi="inherit" w:cs="Open Sans"/>
          <w:color w:val="3A3A3A"/>
          <w:sz w:val="27"/>
          <w:szCs w:val="27"/>
          <w:lang w:val="en-US" w:eastAsia="sv-SE"/>
        </w:rPr>
      </w:pPr>
      <w:r w:rsidRPr="00910677">
        <w:rPr>
          <w:rFonts w:ascii="inherit" w:eastAsia="Times New Roman" w:hAnsi="inherit" w:cs="Open Sans"/>
          <w:color w:val="3A3A3A"/>
          <w:sz w:val="27"/>
          <w:szCs w:val="27"/>
          <w:lang w:val="en-US" w:eastAsia="sv-SE"/>
        </w:rPr>
        <w:t>Step 2: Enable </w:t>
      </w:r>
      <w:r w:rsidRPr="00910677">
        <w:rPr>
          <w:rFonts w:ascii="inherit" w:eastAsia="Times New Roman" w:hAnsi="inherit" w:cs="Open Sans"/>
          <w:b/>
          <w:bCs/>
          <w:color w:val="3A3A3A"/>
          <w:sz w:val="27"/>
          <w:szCs w:val="27"/>
          <w:bdr w:val="none" w:sz="0" w:space="0" w:color="auto" w:frame="1"/>
          <w:lang w:val="en-US" w:eastAsia="sv-SE"/>
        </w:rPr>
        <w:t>Reset password </w:t>
      </w:r>
      <w:r w:rsidRPr="00910677">
        <w:rPr>
          <w:rFonts w:ascii="inherit" w:eastAsia="Times New Roman" w:hAnsi="inherit" w:cs="Open Sans"/>
          <w:color w:val="3A3A3A"/>
          <w:sz w:val="27"/>
          <w:szCs w:val="27"/>
          <w:lang w:val="en-US" w:eastAsia="sv-SE"/>
        </w:rPr>
        <w:t>option</w:t>
      </w:r>
    </w:p>
    <w:p w14:paraId="08E4FF5C"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lastRenderedPageBreak/>
        <w:t>The second step is to configure the required setting to enable the </w:t>
      </w:r>
      <w:r w:rsidRPr="00910677">
        <w:rPr>
          <w:rFonts w:ascii="Open Sans" w:eastAsia="Times New Roman" w:hAnsi="Open Sans" w:cs="Open Sans"/>
          <w:b/>
          <w:bCs/>
          <w:color w:val="3A3A3A"/>
          <w:sz w:val="23"/>
          <w:szCs w:val="23"/>
          <w:bdr w:val="none" w:sz="0" w:space="0" w:color="auto" w:frame="1"/>
          <w:lang w:val="en-US" w:eastAsia="sv-SE"/>
        </w:rPr>
        <w:t>Reset password </w:t>
      </w:r>
      <w:r w:rsidRPr="00910677">
        <w:rPr>
          <w:rFonts w:ascii="Open Sans" w:eastAsia="Times New Roman" w:hAnsi="Open Sans" w:cs="Open Sans"/>
          <w:color w:val="3A3A3A"/>
          <w:sz w:val="23"/>
          <w:szCs w:val="23"/>
          <w:lang w:val="en-US" w:eastAsia="sv-SE"/>
        </w:rPr>
        <w:t>option from the login screen. In other words, the second step is to configure a device configuration profile with at least a custom OMA-URI setting. The required setting is part of the </w:t>
      </w:r>
      <w:r w:rsidRPr="00910677">
        <w:rPr>
          <w:rFonts w:ascii="Open Sans" w:eastAsia="Times New Roman" w:hAnsi="Open Sans" w:cs="Open Sans"/>
          <w:i/>
          <w:iCs/>
          <w:color w:val="3A3A3A"/>
          <w:sz w:val="23"/>
          <w:szCs w:val="23"/>
          <w:bdr w:val="none" w:sz="0" w:space="0" w:color="auto" w:frame="1"/>
          <w:lang w:val="en-US" w:eastAsia="sv-SE"/>
        </w:rPr>
        <w:t>Authentication</w:t>
      </w:r>
      <w:r w:rsidRPr="00910677">
        <w:rPr>
          <w:rFonts w:ascii="Open Sans" w:eastAsia="Times New Roman" w:hAnsi="Open Sans" w:cs="Open Sans"/>
          <w:color w:val="3A3A3A"/>
          <w:sz w:val="23"/>
          <w:szCs w:val="23"/>
          <w:lang w:val="en-US" w:eastAsia="sv-SE"/>
        </w:rPr>
        <w:t> node of the</w:t>
      </w:r>
      <w:r w:rsidRPr="00910677">
        <w:rPr>
          <w:rFonts w:ascii="Open Sans" w:eastAsia="Times New Roman" w:hAnsi="Open Sans" w:cs="Open Sans"/>
          <w:i/>
          <w:iCs/>
          <w:color w:val="3A3A3A"/>
          <w:sz w:val="23"/>
          <w:szCs w:val="23"/>
          <w:bdr w:val="none" w:sz="0" w:space="0" w:color="auto" w:frame="1"/>
          <w:lang w:val="en-US" w:eastAsia="sv-SE"/>
        </w:rPr>
        <w:t> Policy CSP</w:t>
      </w:r>
      <w:r w:rsidRPr="00910677">
        <w:rPr>
          <w:rFonts w:ascii="Open Sans" w:eastAsia="Times New Roman" w:hAnsi="Open Sans" w:cs="Open Sans"/>
          <w:color w:val="3A3A3A"/>
          <w:sz w:val="23"/>
          <w:szCs w:val="23"/>
          <w:lang w:val="en-US" w:eastAsia="sv-SE"/>
        </w:rPr>
        <w:t>. It’s the </w:t>
      </w:r>
      <w:proofErr w:type="spellStart"/>
      <w:r w:rsidRPr="00910677">
        <w:rPr>
          <w:rFonts w:ascii="Open Sans" w:eastAsia="Times New Roman" w:hAnsi="Open Sans" w:cs="Open Sans"/>
          <w:b/>
          <w:bCs/>
          <w:color w:val="3A3A3A"/>
          <w:sz w:val="23"/>
          <w:szCs w:val="23"/>
          <w:bdr w:val="none" w:sz="0" w:space="0" w:color="auto" w:frame="1"/>
          <w:lang w:eastAsia="sv-SE"/>
        </w:rPr>
        <w:fldChar w:fldCharType="begin"/>
      </w:r>
      <w:r w:rsidRPr="00910677">
        <w:rPr>
          <w:rFonts w:ascii="Open Sans" w:eastAsia="Times New Roman" w:hAnsi="Open Sans" w:cs="Open Sans"/>
          <w:b/>
          <w:bCs/>
          <w:color w:val="3A3A3A"/>
          <w:sz w:val="23"/>
          <w:szCs w:val="23"/>
          <w:bdr w:val="none" w:sz="0" w:space="0" w:color="auto" w:frame="1"/>
          <w:lang w:val="en-US" w:eastAsia="sv-SE"/>
        </w:rPr>
        <w:instrText xml:space="preserve"> HYPERLINK "https://docs.microsoft.com/en-us/windows/client-management/mdm/policy-csp-authentication" \l "authentication-allowaadpasswordreset" \t "_blank" </w:instrText>
      </w:r>
      <w:r w:rsidRPr="00910677">
        <w:rPr>
          <w:rFonts w:ascii="Open Sans" w:eastAsia="Times New Roman" w:hAnsi="Open Sans" w:cs="Open Sans"/>
          <w:b/>
          <w:bCs/>
          <w:color w:val="3A3A3A"/>
          <w:sz w:val="23"/>
          <w:szCs w:val="23"/>
          <w:bdr w:val="none" w:sz="0" w:space="0" w:color="auto" w:frame="1"/>
          <w:lang w:eastAsia="sv-SE"/>
        </w:rPr>
        <w:fldChar w:fldCharType="separate"/>
      </w:r>
      <w:r w:rsidRPr="00910677">
        <w:rPr>
          <w:rFonts w:ascii="Open Sans" w:eastAsia="Times New Roman" w:hAnsi="Open Sans" w:cs="Open Sans"/>
          <w:b/>
          <w:bCs/>
          <w:color w:val="0072C6"/>
          <w:sz w:val="23"/>
          <w:szCs w:val="23"/>
          <w:u w:val="single"/>
          <w:bdr w:val="none" w:sz="0" w:space="0" w:color="auto" w:frame="1"/>
          <w:lang w:val="en-US" w:eastAsia="sv-SE"/>
        </w:rPr>
        <w:t>AllowAadPasswordReset</w:t>
      </w:r>
      <w:proofErr w:type="spellEnd"/>
      <w:r w:rsidRPr="00910677">
        <w:rPr>
          <w:rFonts w:ascii="Open Sans" w:eastAsia="Times New Roman" w:hAnsi="Open Sans" w:cs="Open Sans"/>
          <w:b/>
          <w:bCs/>
          <w:color w:val="3A3A3A"/>
          <w:sz w:val="23"/>
          <w:szCs w:val="23"/>
          <w:bdr w:val="none" w:sz="0" w:space="0" w:color="auto" w:frame="1"/>
          <w:lang w:eastAsia="sv-SE"/>
        </w:rPr>
        <w:fldChar w:fldCharType="end"/>
      </w:r>
      <w:r w:rsidRPr="00910677">
        <w:rPr>
          <w:rFonts w:ascii="Open Sans" w:eastAsia="Times New Roman" w:hAnsi="Open Sans" w:cs="Open Sans"/>
          <w:color w:val="3A3A3A"/>
          <w:sz w:val="23"/>
          <w:szCs w:val="23"/>
          <w:lang w:val="en-US" w:eastAsia="sv-SE"/>
        </w:rPr>
        <w:t> policy. That policy allows administrators to enable the self-service password reset feature on the windows logon screen. An integer value of 0 means not enabled and an integer value of 1 means enabled.</w:t>
      </w:r>
    </w:p>
    <w:p w14:paraId="5425291D" w14:textId="77777777" w:rsidR="00910677" w:rsidRPr="00910677" w:rsidRDefault="00910677" w:rsidP="00910677">
      <w:pPr>
        <w:spacing w:after="36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The following three steps walk through the creation of a new device configuration profile, including the required OMA-URI setting. After that simply assign the created profile to a user group.</w:t>
      </w:r>
    </w:p>
    <w:tbl>
      <w:tblPr>
        <w:tblW w:w="13275" w:type="dxa"/>
        <w:tblCellSpacing w:w="0" w:type="dxa"/>
        <w:tblCellMar>
          <w:left w:w="0" w:type="dxa"/>
          <w:right w:w="0" w:type="dxa"/>
        </w:tblCellMar>
        <w:tblLook w:val="04A0" w:firstRow="1" w:lastRow="0" w:firstColumn="1" w:lastColumn="0" w:noHBand="0" w:noVBand="1"/>
      </w:tblPr>
      <w:tblGrid>
        <w:gridCol w:w="644"/>
        <w:gridCol w:w="12631"/>
      </w:tblGrid>
      <w:tr w:rsidR="00910677" w:rsidRPr="00910677" w14:paraId="240F1409"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30A71C52"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1</w:t>
            </w:r>
          </w:p>
        </w:tc>
        <w:tc>
          <w:tcPr>
            <w:tcW w:w="9690" w:type="dxa"/>
            <w:tcBorders>
              <w:top w:val="nil"/>
              <w:left w:val="nil"/>
              <w:bottom w:val="nil"/>
              <w:right w:val="nil"/>
            </w:tcBorders>
            <w:tcMar>
              <w:top w:w="120" w:type="dxa"/>
              <w:left w:w="120" w:type="dxa"/>
              <w:bottom w:w="120" w:type="dxa"/>
              <w:right w:w="120" w:type="dxa"/>
            </w:tcMar>
            <w:hideMark/>
          </w:tcPr>
          <w:p w14:paraId="15F64704"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Open the </w:t>
            </w:r>
            <w:hyperlink r:id="rId23" w:history="1">
              <w:r w:rsidRPr="00910677">
                <w:rPr>
                  <w:rFonts w:ascii="Times New Roman" w:eastAsia="Times New Roman" w:hAnsi="Times New Roman" w:cs="Times New Roman"/>
                  <w:color w:val="0072C6"/>
                  <w:sz w:val="24"/>
                  <w:szCs w:val="24"/>
                  <w:u w:val="single"/>
                  <w:bdr w:val="none" w:sz="0" w:space="0" w:color="auto" w:frame="1"/>
                  <w:lang w:val="en-US" w:eastAsia="sv-SE"/>
                </w:rPr>
                <w:t>Azure portal</w:t>
              </w:r>
            </w:hyperlink>
            <w:r w:rsidRPr="00910677">
              <w:rPr>
                <w:rFonts w:ascii="Times New Roman" w:eastAsia="Times New Roman" w:hAnsi="Times New Roman" w:cs="Times New Roman"/>
                <w:sz w:val="24"/>
                <w:szCs w:val="24"/>
                <w:lang w:val="en-US" w:eastAsia="sv-SE"/>
              </w:rPr>
              <w:t> and navigate to </w:t>
            </w:r>
            <w:r w:rsidRPr="00910677">
              <w:rPr>
                <w:rFonts w:ascii="Times New Roman" w:eastAsia="Times New Roman" w:hAnsi="Times New Roman" w:cs="Times New Roman"/>
                <w:b/>
                <w:bCs/>
                <w:sz w:val="24"/>
                <w:szCs w:val="24"/>
                <w:bdr w:val="none" w:sz="0" w:space="0" w:color="auto" w:frame="1"/>
                <w:lang w:val="en-US" w:eastAsia="sv-SE"/>
              </w:rPr>
              <w:t>Intune </w:t>
            </w:r>
            <w:r w:rsidRPr="00910677">
              <w:rPr>
                <w:rFonts w:ascii="Times New Roman" w:eastAsia="Times New Roman" w:hAnsi="Times New Roman" w:cs="Times New Roman"/>
                <w:sz w:val="24"/>
                <w:szCs w:val="24"/>
                <w:lang w:val="en-US" w:eastAsia="sv-SE"/>
              </w:rPr>
              <w:t>&gt; </w:t>
            </w:r>
            <w:r w:rsidRPr="00910677">
              <w:rPr>
                <w:rFonts w:ascii="Times New Roman" w:eastAsia="Times New Roman" w:hAnsi="Times New Roman" w:cs="Times New Roman"/>
                <w:b/>
                <w:bCs/>
                <w:sz w:val="24"/>
                <w:szCs w:val="24"/>
                <w:bdr w:val="none" w:sz="0" w:space="0" w:color="auto" w:frame="1"/>
                <w:lang w:val="en-US" w:eastAsia="sv-SE"/>
              </w:rPr>
              <w:t>Device configuration </w:t>
            </w:r>
            <w:r w:rsidRPr="00910677">
              <w:rPr>
                <w:rFonts w:ascii="Times New Roman" w:eastAsia="Times New Roman" w:hAnsi="Times New Roman" w:cs="Times New Roman"/>
                <w:sz w:val="24"/>
                <w:szCs w:val="24"/>
                <w:lang w:val="en-US" w:eastAsia="sv-SE"/>
              </w:rPr>
              <w:t>&gt; </w:t>
            </w:r>
            <w:r w:rsidRPr="00910677">
              <w:rPr>
                <w:rFonts w:ascii="Times New Roman" w:eastAsia="Times New Roman" w:hAnsi="Times New Roman" w:cs="Times New Roman"/>
                <w:b/>
                <w:bCs/>
                <w:sz w:val="24"/>
                <w:szCs w:val="24"/>
                <w:bdr w:val="none" w:sz="0" w:space="0" w:color="auto" w:frame="1"/>
                <w:lang w:val="en-US" w:eastAsia="sv-SE"/>
              </w:rPr>
              <w:t>Profiles</w:t>
            </w:r>
            <w:r w:rsidRPr="00910677">
              <w:rPr>
                <w:rFonts w:ascii="Times New Roman" w:eastAsia="Times New Roman" w:hAnsi="Times New Roman" w:cs="Times New Roman"/>
                <w:sz w:val="24"/>
                <w:szCs w:val="24"/>
                <w:lang w:val="en-US" w:eastAsia="sv-SE"/>
              </w:rPr>
              <w:t>;</w:t>
            </w:r>
          </w:p>
        </w:tc>
      </w:tr>
      <w:tr w:rsidR="00910677" w:rsidRPr="00910677" w14:paraId="0AD458C9"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71805DDB"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2</w:t>
            </w:r>
          </w:p>
        </w:tc>
        <w:tc>
          <w:tcPr>
            <w:tcW w:w="9690" w:type="dxa"/>
            <w:tcBorders>
              <w:top w:val="nil"/>
              <w:left w:val="nil"/>
              <w:bottom w:val="nil"/>
              <w:right w:val="nil"/>
            </w:tcBorders>
            <w:tcMar>
              <w:top w:w="120" w:type="dxa"/>
              <w:left w:w="120" w:type="dxa"/>
              <w:bottom w:w="120" w:type="dxa"/>
              <w:right w:w="120" w:type="dxa"/>
            </w:tcMar>
            <w:hideMark/>
          </w:tcPr>
          <w:p w14:paraId="649D8A6D"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Devices configuration – Profiles </w:t>
            </w:r>
            <w:r w:rsidRPr="00910677">
              <w:rPr>
                <w:rFonts w:ascii="Times New Roman" w:eastAsia="Times New Roman" w:hAnsi="Times New Roman" w:cs="Times New Roman"/>
                <w:sz w:val="24"/>
                <w:szCs w:val="24"/>
                <w:lang w:val="en-US" w:eastAsia="sv-SE"/>
              </w:rPr>
              <w:t>blade, click </w:t>
            </w:r>
            <w:r w:rsidRPr="00910677">
              <w:rPr>
                <w:rFonts w:ascii="Times New Roman" w:eastAsia="Times New Roman" w:hAnsi="Times New Roman" w:cs="Times New Roman"/>
                <w:b/>
                <w:bCs/>
                <w:sz w:val="24"/>
                <w:szCs w:val="24"/>
                <w:bdr w:val="none" w:sz="0" w:space="0" w:color="auto" w:frame="1"/>
                <w:lang w:val="en-US" w:eastAsia="sv-SE"/>
              </w:rPr>
              <w:t>Create profile </w:t>
            </w:r>
            <w:r w:rsidRPr="00910677">
              <w:rPr>
                <w:rFonts w:ascii="Times New Roman" w:eastAsia="Times New Roman" w:hAnsi="Times New Roman" w:cs="Times New Roman"/>
                <w:sz w:val="24"/>
                <w:szCs w:val="24"/>
                <w:lang w:val="en-US" w:eastAsia="sv-SE"/>
              </w:rPr>
              <w:t>to open the </w:t>
            </w:r>
            <w:r w:rsidRPr="00910677">
              <w:rPr>
                <w:rFonts w:ascii="Times New Roman" w:eastAsia="Times New Roman" w:hAnsi="Times New Roman" w:cs="Times New Roman"/>
                <w:b/>
                <w:bCs/>
                <w:sz w:val="24"/>
                <w:szCs w:val="24"/>
                <w:bdr w:val="none" w:sz="0" w:space="0" w:color="auto" w:frame="1"/>
                <w:lang w:val="en-US" w:eastAsia="sv-SE"/>
              </w:rPr>
              <w:t>Create profile </w:t>
            </w:r>
            <w:r w:rsidRPr="00910677">
              <w:rPr>
                <w:rFonts w:ascii="Times New Roman" w:eastAsia="Times New Roman" w:hAnsi="Times New Roman" w:cs="Times New Roman"/>
                <w:sz w:val="24"/>
                <w:szCs w:val="24"/>
                <w:lang w:val="en-US" w:eastAsia="sv-SE"/>
              </w:rPr>
              <w:t>blade;</w:t>
            </w:r>
          </w:p>
        </w:tc>
      </w:tr>
      <w:tr w:rsidR="00910677" w:rsidRPr="00910677" w14:paraId="15C8740D"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0F5EBAB0"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3a</w:t>
            </w:r>
          </w:p>
        </w:tc>
        <w:tc>
          <w:tcPr>
            <w:tcW w:w="9690" w:type="dxa"/>
            <w:tcBorders>
              <w:top w:val="nil"/>
              <w:left w:val="nil"/>
              <w:bottom w:val="nil"/>
              <w:right w:val="nil"/>
            </w:tcBorders>
            <w:tcMar>
              <w:top w:w="120" w:type="dxa"/>
              <w:left w:w="120" w:type="dxa"/>
              <w:bottom w:w="120" w:type="dxa"/>
              <w:right w:w="120" w:type="dxa"/>
            </w:tcMar>
            <w:hideMark/>
          </w:tcPr>
          <w:p w14:paraId="402CB719" w14:textId="77777777"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Create profile</w:t>
            </w:r>
            <w:r w:rsidRPr="00910677">
              <w:rPr>
                <w:rFonts w:ascii="Times New Roman" w:eastAsia="Times New Roman" w:hAnsi="Times New Roman" w:cs="Times New Roman"/>
                <w:sz w:val="24"/>
                <w:szCs w:val="24"/>
                <w:lang w:val="en-US" w:eastAsia="sv-SE"/>
              </w:rPr>
              <w:t> blade, provide the following information and click </w:t>
            </w:r>
            <w:proofErr w:type="gramStart"/>
            <w:r w:rsidRPr="00910677">
              <w:rPr>
                <w:rFonts w:ascii="Times New Roman" w:eastAsia="Times New Roman" w:hAnsi="Times New Roman" w:cs="Times New Roman"/>
                <w:b/>
                <w:bCs/>
                <w:sz w:val="24"/>
                <w:szCs w:val="24"/>
                <w:bdr w:val="none" w:sz="0" w:space="0" w:color="auto" w:frame="1"/>
                <w:lang w:val="en-US" w:eastAsia="sv-SE"/>
              </w:rPr>
              <w:t>Create</w:t>
            </w:r>
            <w:r w:rsidRPr="00910677">
              <w:rPr>
                <w:rFonts w:ascii="Times New Roman" w:eastAsia="Times New Roman" w:hAnsi="Times New Roman" w:cs="Times New Roman"/>
                <w:sz w:val="24"/>
                <w:szCs w:val="24"/>
                <w:lang w:val="en-US" w:eastAsia="sv-SE"/>
              </w:rPr>
              <w:t>;</w:t>
            </w:r>
            <w:proofErr w:type="gramEnd"/>
          </w:p>
          <w:p w14:paraId="0E7906A9" w14:textId="77777777" w:rsidR="00910677" w:rsidRPr="00910677" w:rsidRDefault="00910677" w:rsidP="00910677">
            <w:pPr>
              <w:numPr>
                <w:ilvl w:val="0"/>
                <w:numId w:val="2"/>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Name</w:t>
            </w:r>
            <w:r w:rsidRPr="00910677">
              <w:rPr>
                <w:rFonts w:ascii="Times New Roman" w:eastAsia="Times New Roman" w:hAnsi="Times New Roman" w:cs="Times New Roman"/>
                <w:sz w:val="24"/>
                <w:szCs w:val="24"/>
                <w:lang w:val="en-US" w:eastAsia="sv-SE"/>
              </w:rPr>
              <w:t xml:space="preserve">: Provide a valid </w:t>
            </w:r>
            <w:proofErr w:type="gramStart"/>
            <w:r w:rsidRPr="00910677">
              <w:rPr>
                <w:rFonts w:ascii="Times New Roman" w:eastAsia="Times New Roman" w:hAnsi="Times New Roman" w:cs="Times New Roman"/>
                <w:sz w:val="24"/>
                <w:szCs w:val="24"/>
                <w:lang w:val="en-US" w:eastAsia="sv-SE"/>
              </w:rPr>
              <w:t>name;</w:t>
            </w:r>
            <w:proofErr w:type="gramEnd"/>
          </w:p>
          <w:p w14:paraId="54014D4C" w14:textId="77777777" w:rsidR="00910677" w:rsidRPr="00910677" w:rsidRDefault="00910677" w:rsidP="00910677">
            <w:pPr>
              <w:numPr>
                <w:ilvl w:val="0"/>
                <w:numId w:val="2"/>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Description</w:t>
            </w:r>
            <w:r w:rsidRPr="00910677">
              <w:rPr>
                <w:rFonts w:ascii="Times New Roman" w:eastAsia="Times New Roman" w:hAnsi="Times New Roman" w:cs="Times New Roman"/>
                <w:sz w:val="24"/>
                <w:szCs w:val="24"/>
                <w:lang w:val="en-US" w:eastAsia="sv-SE"/>
              </w:rPr>
              <w:t xml:space="preserve">: (Optional) Provide a </w:t>
            </w:r>
            <w:proofErr w:type="gramStart"/>
            <w:r w:rsidRPr="00910677">
              <w:rPr>
                <w:rFonts w:ascii="Times New Roman" w:eastAsia="Times New Roman" w:hAnsi="Times New Roman" w:cs="Times New Roman"/>
                <w:sz w:val="24"/>
                <w:szCs w:val="24"/>
                <w:lang w:val="en-US" w:eastAsia="sv-SE"/>
              </w:rPr>
              <w:t>description;</w:t>
            </w:r>
            <w:proofErr w:type="gramEnd"/>
          </w:p>
          <w:p w14:paraId="50FF3686" w14:textId="77777777" w:rsidR="00910677" w:rsidRPr="00910677" w:rsidRDefault="00910677" w:rsidP="00910677">
            <w:pPr>
              <w:numPr>
                <w:ilvl w:val="0"/>
                <w:numId w:val="2"/>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Platform</w:t>
            </w:r>
            <w:r w:rsidRPr="00910677">
              <w:rPr>
                <w:rFonts w:ascii="Times New Roman" w:eastAsia="Times New Roman" w:hAnsi="Times New Roman" w:cs="Times New Roman"/>
                <w:sz w:val="24"/>
                <w:szCs w:val="24"/>
                <w:lang w:val="en-US" w:eastAsia="sv-SE"/>
              </w:rPr>
              <w:t>: Select </w:t>
            </w:r>
            <w:r w:rsidRPr="00910677">
              <w:rPr>
                <w:rFonts w:ascii="Times New Roman" w:eastAsia="Times New Roman" w:hAnsi="Times New Roman" w:cs="Times New Roman"/>
                <w:i/>
                <w:iCs/>
                <w:sz w:val="24"/>
                <w:szCs w:val="24"/>
                <w:bdr w:val="none" w:sz="0" w:space="0" w:color="auto" w:frame="1"/>
                <w:lang w:val="en-US" w:eastAsia="sv-SE"/>
              </w:rPr>
              <w:t xml:space="preserve">Windows 10 and </w:t>
            </w:r>
            <w:proofErr w:type="gramStart"/>
            <w:r w:rsidRPr="00910677">
              <w:rPr>
                <w:rFonts w:ascii="Times New Roman" w:eastAsia="Times New Roman" w:hAnsi="Times New Roman" w:cs="Times New Roman"/>
                <w:i/>
                <w:iCs/>
                <w:sz w:val="24"/>
                <w:szCs w:val="24"/>
                <w:bdr w:val="none" w:sz="0" w:space="0" w:color="auto" w:frame="1"/>
                <w:lang w:val="en-US" w:eastAsia="sv-SE"/>
              </w:rPr>
              <w:t>later</w:t>
            </w:r>
            <w:r w:rsidRPr="00910677">
              <w:rPr>
                <w:rFonts w:ascii="Times New Roman" w:eastAsia="Times New Roman" w:hAnsi="Times New Roman" w:cs="Times New Roman"/>
                <w:sz w:val="24"/>
                <w:szCs w:val="24"/>
                <w:lang w:val="en-US" w:eastAsia="sv-SE"/>
              </w:rPr>
              <w:t>;</w:t>
            </w:r>
            <w:proofErr w:type="gramEnd"/>
          </w:p>
          <w:p w14:paraId="69DB8B51" w14:textId="77777777" w:rsidR="00910677" w:rsidRPr="00910677" w:rsidRDefault="00910677" w:rsidP="00910677">
            <w:pPr>
              <w:numPr>
                <w:ilvl w:val="0"/>
                <w:numId w:val="2"/>
              </w:numPr>
              <w:spacing w:after="0" w:line="240" w:lineRule="auto"/>
              <w:ind w:left="1440"/>
              <w:rPr>
                <w:rFonts w:ascii="Times New Roman" w:eastAsia="Times New Roman" w:hAnsi="Times New Roman" w:cs="Times New Roman"/>
                <w:sz w:val="24"/>
                <w:szCs w:val="24"/>
                <w:lang w:eastAsia="sv-SE"/>
              </w:rPr>
            </w:pPr>
            <w:proofErr w:type="spellStart"/>
            <w:r w:rsidRPr="00910677">
              <w:rPr>
                <w:rFonts w:ascii="Times New Roman" w:eastAsia="Times New Roman" w:hAnsi="Times New Roman" w:cs="Times New Roman"/>
                <w:b/>
                <w:bCs/>
                <w:sz w:val="24"/>
                <w:szCs w:val="24"/>
                <w:bdr w:val="none" w:sz="0" w:space="0" w:color="auto" w:frame="1"/>
                <w:lang w:eastAsia="sv-SE"/>
              </w:rPr>
              <w:t>Profile</w:t>
            </w:r>
            <w:proofErr w:type="spellEnd"/>
            <w:r w:rsidRPr="00910677">
              <w:rPr>
                <w:rFonts w:ascii="Times New Roman" w:eastAsia="Times New Roman" w:hAnsi="Times New Roman" w:cs="Times New Roman"/>
                <w:b/>
                <w:bCs/>
                <w:sz w:val="24"/>
                <w:szCs w:val="24"/>
                <w:bdr w:val="none" w:sz="0" w:space="0" w:color="auto" w:frame="1"/>
                <w:lang w:eastAsia="sv-SE"/>
              </w:rPr>
              <w:t xml:space="preserve"> </w:t>
            </w:r>
            <w:proofErr w:type="spellStart"/>
            <w:r w:rsidRPr="00910677">
              <w:rPr>
                <w:rFonts w:ascii="Times New Roman" w:eastAsia="Times New Roman" w:hAnsi="Times New Roman" w:cs="Times New Roman"/>
                <w:b/>
                <w:bCs/>
                <w:sz w:val="24"/>
                <w:szCs w:val="24"/>
                <w:bdr w:val="none" w:sz="0" w:space="0" w:color="auto" w:frame="1"/>
                <w:lang w:eastAsia="sv-SE"/>
              </w:rPr>
              <w:t>type</w:t>
            </w:r>
            <w:proofErr w:type="spellEnd"/>
            <w:r w:rsidRPr="00910677">
              <w:rPr>
                <w:rFonts w:ascii="Times New Roman" w:eastAsia="Times New Roman" w:hAnsi="Times New Roman" w:cs="Times New Roman"/>
                <w:sz w:val="24"/>
                <w:szCs w:val="24"/>
                <w:lang w:eastAsia="sv-SE"/>
              </w:rPr>
              <w:t xml:space="preserve">: </w:t>
            </w:r>
            <w:proofErr w:type="spellStart"/>
            <w:r w:rsidRPr="00910677">
              <w:rPr>
                <w:rFonts w:ascii="Times New Roman" w:eastAsia="Times New Roman" w:hAnsi="Times New Roman" w:cs="Times New Roman"/>
                <w:sz w:val="24"/>
                <w:szCs w:val="24"/>
                <w:lang w:eastAsia="sv-SE"/>
              </w:rPr>
              <w:t>Select</w:t>
            </w:r>
            <w:proofErr w:type="spellEnd"/>
            <w:r w:rsidRPr="00910677">
              <w:rPr>
                <w:rFonts w:ascii="Times New Roman" w:eastAsia="Times New Roman" w:hAnsi="Times New Roman" w:cs="Times New Roman"/>
                <w:sz w:val="24"/>
                <w:szCs w:val="24"/>
                <w:lang w:eastAsia="sv-SE"/>
              </w:rPr>
              <w:t> </w:t>
            </w:r>
            <w:proofErr w:type="spellStart"/>
            <w:r w:rsidRPr="00910677">
              <w:rPr>
                <w:rFonts w:ascii="Times New Roman" w:eastAsia="Times New Roman" w:hAnsi="Times New Roman" w:cs="Times New Roman"/>
                <w:i/>
                <w:iCs/>
                <w:sz w:val="24"/>
                <w:szCs w:val="24"/>
                <w:bdr w:val="none" w:sz="0" w:space="0" w:color="auto" w:frame="1"/>
                <w:lang w:eastAsia="sv-SE"/>
              </w:rPr>
              <w:t>Custom</w:t>
            </w:r>
            <w:proofErr w:type="spellEnd"/>
            <w:r w:rsidRPr="00910677">
              <w:rPr>
                <w:rFonts w:ascii="Times New Roman" w:eastAsia="Times New Roman" w:hAnsi="Times New Roman" w:cs="Times New Roman"/>
                <w:sz w:val="24"/>
                <w:szCs w:val="24"/>
                <w:lang w:eastAsia="sv-SE"/>
              </w:rPr>
              <w:t>;</w:t>
            </w:r>
          </w:p>
          <w:p w14:paraId="267C9E0F" w14:textId="77777777" w:rsidR="00910677" w:rsidRPr="00910677" w:rsidRDefault="00910677" w:rsidP="00910677">
            <w:pPr>
              <w:numPr>
                <w:ilvl w:val="0"/>
                <w:numId w:val="2"/>
              </w:numPr>
              <w:spacing w:after="0" w:line="240" w:lineRule="auto"/>
              <w:ind w:left="1440"/>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Settings</w:t>
            </w:r>
            <w:r w:rsidRPr="00910677">
              <w:rPr>
                <w:rFonts w:ascii="Times New Roman" w:eastAsia="Times New Roman" w:hAnsi="Times New Roman" w:cs="Times New Roman"/>
                <w:sz w:val="24"/>
                <w:szCs w:val="24"/>
                <w:lang w:eastAsia="sv-SE"/>
              </w:rPr>
              <w:t xml:space="preserve">: </w:t>
            </w:r>
            <w:proofErr w:type="spellStart"/>
            <w:r w:rsidRPr="00910677">
              <w:rPr>
                <w:rFonts w:ascii="Times New Roman" w:eastAsia="Times New Roman" w:hAnsi="Times New Roman" w:cs="Times New Roman"/>
                <w:sz w:val="24"/>
                <w:szCs w:val="24"/>
                <w:lang w:eastAsia="sv-SE"/>
              </w:rPr>
              <w:t>See</w:t>
            </w:r>
            <w:proofErr w:type="spellEnd"/>
            <w:r w:rsidRPr="00910677">
              <w:rPr>
                <w:rFonts w:ascii="Times New Roman" w:eastAsia="Times New Roman" w:hAnsi="Times New Roman" w:cs="Times New Roman"/>
                <w:sz w:val="24"/>
                <w:szCs w:val="24"/>
                <w:lang w:eastAsia="sv-SE"/>
              </w:rPr>
              <w:t xml:space="preserve"> step 3b.</w:t>
            </w:r>
          </w:p>
        </w:tc>
      </w:tr>
      <w:tr w:rsidR="00910677" w:rsidRPr="00910677" w14:paraId="3CD49C4A" w14:textId="77777777" w:rsidTr="00910677">
        <w:trPr>
          <w:tblCellSpacing w:w="0" w:type="dxa"/>
        </w:trPr>
        <w:tc>
          <w:tcPr>
            <w:tcW w:w="330" w:type="dxa"/>
            <w:tcBorders>
              <w:top w:val="nil"/>
              <w:left w:val="nil"/>
              <w:bottom w:val="nil"/>
              <w:right w:val="nil"/>
            </w:tcBorders>
            <w:tcMar>
              <w:top w:w="120" w:type="dxa"/>
              <w:left w:w="120" w:type="dxa"/>
              <w:bottom w:w="120" w:type="dxa"/>
              <w:right w:w="120" w:type="dxa"/>
            </w:tcMar>
            <w:hideMark/>
          </w:tcPr>
          <w:p w14:paraId="4618DEF4" w14:textId="77777777" w:rsidR="00910677" w:rsidRPr="00910677" w:rsidRDefault="00910677" w:rsidP="00910677">
            <w:pPr>
              <w:spacing w:after="0" w:line="240" w:lineRule="auto"/>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3b</w:t>
            </w:r>
          </w:p>
        </w:tc>
        <w:tc>
          <w:tcPr>
            <w:tcW w:w="9690" w:type="dxa"/>
            <w:tcBorders>
              <w:top w:val="nil"/>
              <w:left w:val="nil"/>
              <w:bottom w:val="nil"/>
              <w:right w:val="nil"/>
            </w:tcBorders>
            <w:tcMar>
              <w:top w:w="120" w:type="dxa"/>
              <w:left w:w="120" w:type="dxa"/>
              <w:bottom w:w="120" w:type="dxa"/>
              <w:right w:w="120" w:type="dxa"/>
            </w:tcMar>
            <w:hideMark/>
          </w:tcPr>
          <w:p w14:paraId="432E1460" w14:textId="5F096F7A" w:rsidR="00910677" w:rsidRPr="00910677" w:rsidRDefault="00910677" w:rsidP="00910677">
            <w:pPr>
              <w:spacing w:after="0" w:line="240" w:lineRule="auto"/>
              <w:rPr>
                <w:rFonts w:ascii="Times New Roman" w:eastAsia="Times New Roman" w:hAnsi="Times New Roman" w:cs="Times New Roman"/>
                <w:sz w:val="24"/>
                <w:szCs w:val="24"/>
                <w:lang w:val="en-US" w:eastAsia="sv-SE"/>
              </w:rPr>
            </w:pPr>
            <w:hyperlink r:id="rId24" w:history="1">
              <w:r w:rsidRPr="00910677">
                <w:rPr>
                  <w:rFonts w:ascii="Times New Roman" w:eastAsia="Times New Roman" w:hAnsi="Times New Roman" w:cs="Times New Roman"/>
                  <w:noProof/>
                  <w:sz w:val="24"/>
                  <w:szCs w:val="24"/>
                  <w:lang w:eastAsia="sv-SE"/>
                </w:rPr>
                <w:drawing>
                  <wp:anchor distT="0" distB="0" distL="0" distR="0" simplePos="0" relativeHeight="251661312" behindDoc="0" locked="0" layoutInCell="1" allowOverlap="0" wp14:anchorId="32FB6FA5" wp14:editId="2A963E23">
                    <wp:simplePos x="0" y="0"/>
                    <wp:positionH relativeFrom="column">
                      <wp:align>right</wp:align>
                    </wp:positionH>
                    <wp:positionV relativeFrom="line">
                      <wp:posOffset>0</wp:posOffset>
                    </wp:positionV>
                    <wp:extent cx="2895600" cy="1266825"/>
                    <wp:effectExtent l="0" t="0" r="0" b="0"/>
                    <wp:wrapSquare wrapText="bothSides"/>
                    <wp:docPr id="7" name="Picture 7" descr="MSI_AllowPasswordRese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_AllowPasswordRese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12668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910677">
              <w:rPr>
                <w:rFonts w:ascii="Times New Roman" w:eastAsia="Times New Roman" w:hAnsi="Times New Roman" w:cs="Times New Roman"/>
                <w:sz w:val="24"/>
                <w:szCs w:val="24"/>
                <w:lang w:val="en-US" w:eastAsia="sv-SE"/>
              </w:rPr>
              <w:t>On the </w:t>
            </w:r>
            <w:r w:rsidRPr="00910677">
              <w:rPr>
                <w:rFonts w:ascii="Times New Roman" w:eastAsia="Times New Roman" w:hAnsi="Times New Roman" w:cs="Times New Roman"/>
                <w:b/>
                <w:bCs/>
                <w:sz w:val="24"/>
                <w:szCs w:val="24"/>
                <w:bdr w:val="none" w:sz="0" w:space="0" w:color="auto" w:frame="1"/>
                <w:lang w:val="en-US" w:eastAsia="sv-SE"/>
              </w:rPr>
              <w:t>Custom OMA-URI Settings</w:t>
            </w:r>
            <w:r w:rsidRPr="00910677">
              <w:rPr>
                <w:rFonts w:ascii="Times New Roman" w:eastAsia="Times New Roman" w:hAnsi="Times New Roman" w:cs="Times New Roman"/>
                <w:sz w:val="24"/>
                <w:szCs w:val="24"/>
                <w:lang w:val="en-US" w:eastAsia="sv-SE"/>
              </w:rPr>
              <w:t> blade, provide the following information and click </w:t>
            </w:r>
            <w:r w:rsidRPr="00910677">
              <w:rPr>
                <w:rFonts w:ascii="Times New Roman" w:eastAsia="Times New Roman" w:hAnsi="Times New Roman" w:cs="Times New Roman"/>
                <w:b/>
                <w:bCs/>
                <w:sz w:val="24"/>
                <w:szCs w:val="24"/>
                <w:bdr w:val="none" w:sz="0" w:space="0" w:color="auto" w:frame="1"/>
                <w:lang w:val="en-US" w:eastAsia="sv-SE"/>
              </w:rPr>
              <w:t>Add</w:t>
            </w:r>
            <w:r w:rsidRPr="00910677">
              <w:rPr>
                <w:rFonts w:ascii="Times New Roman" w:eastAsia="Times New Roman" w:hAnsi="Times New Roman" w:cs="Times New Roman"/>
                <w:sz w:val="24"/>
                <w:szCs w:val="24"/>
                <w:lang w:val="en-US" w:eastAsia="sv-SE"/>
              </w:rPr>
              <w:t> to open the </w:t>
            </w:r>
            <w:r w:rsidRPr="00910677">
              <w:rPr>
                <w:rFonts w:ascii="Times New Roman" w:eastAsia="Times New Roman" w:hAnsi="Times New Roman" w:cs="Times New Roman"/>
                <w:b/>
                <w:bCs/>
                <w:sz w:val="24"/>
                <w:szCs w:val="24"/>
                <w:bdr w:val="none" w:sz="0" w:space="0" w:color="auto" w:frame="1"/>
                <w:lang w:val="en-US" w:eastAsia="sv-SE"/>
              </w:rPr>
              <w:t>Add row</w:t>
            </w:r>
            <w:r w:rsidRPr="00910677">
              <w:rPr>
                <w:rFonts w:ascii="Times New Roman" w:eastAsia="Times New Roman" w:hAnsi="Times New Roman" w:cs="Times New Roman"/>
                <w:sz w:val="24"/>
                <w:szCs w:val="24"/>
                <w:lang w:val="en-US" w:eastAsia="sv-SE"/>
              </w:rPr>
              <w:t> blade. On the </w:t>
            </w:r>
            <w:r w:rsidRPr="00910677">
              <w:rPr>
                <w:rFonts w:ascii="Times New Roman" w:eastAsia="Times New Roman" w:hAnsi="Times New Roman" w:cs="Times New Roman"/>
                <w:b/>
                <w:bCs/>
                <w:sz w:val="24"/>
                <w:szCs w:val="24"/>
                <w:bdr w:val="none" w:sz="0" w:space="0" w:color="auto" w:frame="1"/>
                <w:lang w:val="en-US" w:eastAsia="sv-SE"/>
              </w:rPr>
              <w:t>Add row</w:t>
            </w:r>
            <w:r w:rsidRPr="00910677">
              <w:rPr>
                <w:rFonts w:ascii="Times New Roman" w:eastAsia="Times New Roman" w:hAnsi="Times New Roman" w:cs="Times New Roman"/>
                <w:sz w:val="24"/>
                <w:szCs w:val="24"/>
                <w:lang w:val="en-US" w:eastAsia="sv-SE"/>
              </w:rPr>
              <w:t> blade, provide the following information and click </w:t>
            </w:r>
            <w:r w:rsidRPr="00910677">
              <w:rPr>
                <w:rFonts w:ascii="Times New Roman" w:eastAsia="Times New Roman" w:hAnsi="Times New Roman" w:cs="Times New Roman"/>
                <w:b/>
                <w:bCs/>
                <w:sz w:val="24"/>
                <w:szCs w:val="24"/>
                <w:bdr w:val="none" w:sz="0" w:space="0" w:color="auto" w:frame="1"/>
                <w:lang w:val="en-US" w:eastAsia="sv-SE"/>
              </w:rPr>
              <w:t>OK</w:t>
            </w:r>
            <w:r w:rsidRPr="00910677">
              <w:rPr>
                <w:rFonts w:ascii="Times New Roman" w:eastAsia="Times New Roman" w:hAnsi="Times New Roman" w:cs="Times New Roman"/>
                <w:sz w:val="24"/>
                <w:szCs w:val="24"/>
                <w:lang w:val="en-US" w:eastAsia="sv-SE"/>
              </w:rPr>
              <w:t> (and click </w:t>
            </w:r>
            <w:r w:rsidRPr="00910677">
              <w:rPr>
                <w:rFonts w:ascii="Times New Roman" w:eastAsia="Times New Roman" w:hAnsi="Times New Roman" w:cs="Times New Roman"/>
                <w:b/>
                <w:bCs/>
                <w:sz w:val="24"/>
                <w:szCs w:val="24"/>
                <w:bdr w:val="none" w:sz="0" w:space="0" w:color="auto" w:frame="1"/>
                <w:lang w:val="en-US" w:eastAsia="sv-SE"/>
              </w:rPr>
              <w:t>OK</w:t>
            </w:r>
            <w:r w:rsidRPr="00910677">
              <w:rPr>
                <w:rFonts w:ascii="Times New Roman" w:eastAsia="Times New Roman" w:hAnsi="Times New Roman" w:cs="Times New Roman"/>
                <w:sz w:val="24"/>
                <w:szCs w:val="24"/>
                <w:lang w:val="en-US" w:eastAsia="sv-SE"/>
              </w:rPr>
              <w:t> in the </w:t>
            </w:r>
            <w:r w:rsidRPr="00910677">
              <w:rPr>
                <w:rFonts w:ascii="Times New Roman" w:eastAsia="Times New Roman" w:hAnsi="Times New Roman" w:cs="Times New Roman"/>
                <w:b/>
                <w:bCs/>
                <w:sz w:val="24"/>
                <w:szCs w:val="24"/>
                <w:bdr w:val="none" w:sz="0" w:space="0" w:color="auto" w:frame="1"/>
                <w:lang w:val="en-US" w:eastAsia="sv-SE"/>
              </w:rPr>
              <w:t>Custom OMA-URI</w:t>
            </w:r>
            <w:r w:rsidRPr="00910677">
              <w:rPr>
                <w:rFonts w:ascii="Times New Roman" w:eastAsia="Times New Roman" w:hAnsi="Times New Roman" w:cs="Times New Roman"/>
                <w:sz w:val="24"/>
                <w:szCs w:val="24"/>
                <w:lang w:val="en-US" w:eastAsia="sv-SE"/>
              </w:rPr>
              <w:t> blade</w:t>
            </w:r>
            <w:proofErr w:type="gramStart"/>
            <w:r w:rsidRPr="00910677">
              <w:rPr>
                <w:rFonts w:ascii="Times New Roman" w:eastAsia="Times New Roman" w:hAnsi="Times New Roman" w:cs="Times New Roman"/>
                <w:sz w:val="24"/>
                <w:szCs w:val="24"/>
                <w:lang w:val="en-US" w:eastAsia="sv-SE"/>
              </w:rPr>
              <w:t>);</w:t>
            </w:r>
            <w:proofErr w:type="gramEnd"/>
          </w:p>
          <w:p w14:paraId="59D089A1" w14:textId="77777777" w:rsidR="00910677" w:rsidRPr="00910677" w:rsidRDefault="00910677" w:rsidP="00910677">
            <w:pPr>
              <w:numPr>
                <w:ilvl w:val="0"/>
                <w:numId w:val="3"/>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Name</w:t>
            </w:r>
            <w:r w:rsidRPr="00910677">
              <w:rPr>
                <w:rFonts w:ascii="Times New Roman" w:eastAsia="Times New Roman" w:hAnsi="Times New Roman" w:cs="Times New Roman"/>
                <w:sz w:val="24"/>
                <w:szCs w:val="24"/>
                <w:lang w:val="en-US" w:eastAsia="sv-SE"/>
              </w:rPr>
              <w:t xml:space="preserve">: Provide a valid </w:t>
            </w:r>
            <w:proofErr w:type="gramStart"/>
            <w:r w:rsidRPr="00910677">
              <w:rPr>
                <w:rFonts w:ascii="Times New Roman" w:eastAsia="Times New Roman" w:hAnsi="Times New Roman" w:cs="Times New Roman"/>
                <w:sz w:val="24"/>
                <w:szCs w:val="24"/>
                <w:lang w:val="en-US" w:eastAsia="sv-SE"/>
              </w:rPr>
              <w:t>name;</w:t>
            </w:r>
            <w:proofErr w:type="gramEnd"/>
            <w:r w:rsidRPr="00910677">
              <w:rPr>
                <w:rFonts w:ascii="Times New Roman" w:eastAsia="Times New Roman" w:hAnsi="Times New Roman" w:cs="Times New Roman"/>
                <w:sz w:val="24"/>
                <w:szCs w:val="24"/>
                <w:lang w:val="en-US" w:eastAsia="sv-SE"/>
              </w:rPr>
              <w:t> </w:t>
            </w:r>
          </w:p>
          <w:p w14:paraId="303CCEC4" w14:textId="77777777" w:rsidR="00910677" w:rsidRPr="00910677" w:rsidRDefault="00910677" w:rsidP="00910677">
            <w:pPr>
              <w:numPr>
                <w:ilvl w:val="0"/>
                <w:numId w:val="3"/>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Description</w:t>
            </w:r>
            <w:r w:rsidRPr="00910677">
              <w:rPr>
                <w:rFonts w:ascii="Times New Roman" w:eastAsia="Times New Roman" w:hAnsi="Times New Roman" w:cs="Times New Roman"/>
                <w:sz w:val="24"/>
                <w:szCs w:val="24"/>
                <w:lang w:val="en-US" w:eastAsia="sv-SE"/>
              </w:rPr>
              <w:t xml:space="preserve">: (Optional) Provide a </w:t>
            </w:r>
            <w:proofErr w:type="gramStart"/>
            <w:r w:rsidRPr="00910677">
              <w:rPr>
                <w:rFonts w:ascii="Times New Roman" w:eastAsia="Times New Roman" w:hAnsi="Times New Roman" w:cs="Times New Roman"/>
                <w:sz w:val="24"/>
                <w:szCs w:val="24"/>
                <w:lang w:val="en-US" w:eastAsia="sv-SE"/>
              </w:rPr>
              <w:t>description;</w:t>
            </w:r>
            <w:proofErr w:type="gramEnd"/>
          </w:p>
          <w:p w14:paraId="27D4F08C" w14:textId="77777777" w:rsidR="00910677" w:rsidRPr="00910677" w:rsidRDefault="00910677" w:rsidP="00910677">
            <w:pPr>
              <w:numPr>
                <w:ilvl w:val="0"/>
                <w:numId w:val="3"/>
              </w:numPr>
              <w:spacing w:after="0" w:line="240" w:lineRule="auto"/>
              <w:ind w:left="1440"/>
              <w:rPr>
                <w:rFonts w:ascii="Times New Roman" w:eastAsia="Times New Roman" w:hAnsi="Times New Roman" w:cs="Times New Roman"/>
                <w:sz w:val="24"/>
                <w:szCs w:val="24"/>
                <w:lang w:val="en-US" w:eastAsia="sv-SE"/>
              </w:rPr>
            </w:pPr>
            <w:r w:rsidRPr="00910677">
              <w:rPr>
                <w:rFonts w:ascii="Times New Roman" w:eastAsia="Times New Roman" w:hAnsi="Times New Roman" w:cs="Times New Roman"/>
                <w:b/>
                <w:bCs/>
                <w:sz w:val="24"/>
                <w:szCs w:val="24"/>
                <w:bdr w:val="none" w:sz="0" w:space="0" w:color="auto" w:frame="1"/>
                <w:lang w:val="en-US" w:eastAsia="sv-SE"/>
              </w:rPr>
              <w:t>OMA-URI</w:t>
            </w:r>
            <w:proofErr w:type="gramStart"/>
            <w:r w:rsidRPr="00910677">
              <w:rPr>
                <w:rFonts w:ascii="Times New Roman" w:eastAsia="Times New Roman" w:hAnsi="Times New Roman" w:cs="Times New Roman"/>
                <w:sz w:val="24"/>
                <w:szCs w:val="24"/>
                <w:lang w:val="en-US" w:eastAsia="sv-SE"/>
              </w:rPr>
              <w:t>: .</w:t>
            </w:r>
            <w:proofErr w:type="gramEnd"/>
            <w:r w:rsidRPr="00910677">
              <w:rPr>
                <w:rFonts w:ascii="Times New Roman" w:eastAsia="Times New Roman" w:hAnsi="Times New Roman" w:cs="Times New Roman"/>
                <w:sz w:val="24"/>
                <w:szCs w:val="24"/>
                <w:lang w:val="en-US" w:eastAsia="sv-SE"/>
              </w:rPr>
              <w:t>/Device/Vendor/MSFT/Policy/Config/Authentication/AllowAadPasswordReset;</w:t>
            </w:r>
          </w:p>
          <w:p w14:paraId="2F1CFF4E" w14:textId="77777777" w:rsidR="00910677" w:rsidRPr="00910677" w:rsidRDefault="00910677" w:rsidP="00910677">
            <w:pPr>
              <w:numPr>
                <w:ilvl w:val="0"/>
                <w:numId w:val="3"/>
              </w:numPr>
              <w:spacing w:after="0" w:line="240" w:lineRule="auto"/>
              <w:ind w:left="1440"/>
              <w:rPr>
                <w:rFonts w:ascii="Times New Roman" w:eastAsia="Times New Roman" w:hAnsi="Times New Roman" w:cs="Times New Roman"/>
                <w:sz w:val="24"/>
                <w:szCs w:val="24"/>
                <w:lang w:eastAsia="sv-SE"/>
              </w:rPr>
            </w:pPr>
            <w:r w:rsidRPr="00910677">
              <w:rPr>
                <w:rFonts w:ascii="Times New Roman" w:eastAsia="Times New Roman" w:hAnsi="Times New Roman" w:cs="Times New Roman"/>
                <w:b/>
                <w:bCs/>
                <w:sz w:val="24"/>
                <w:szCs w:val="24"/>
                <w:bdr w:val="none" w:sz="0" w:space="0" w:color="auto" w:frame="1"/>
                <w:lang w:eastAsia="sv-SE"/>
              </w:rPr>
              <w:t xml:space="preserve">Data </w:t>
            </w:r>
            <w:proofErr w:type="spellStart"/>
            <w:r w:rsidRPr="00910677">
              <w:rPr>
                <w:rFonts w:ascii="Times New Roman" w:eastAsia="Times New Roman" w:hAnsi="Times New Roman" w:cs="Times New Roman"/>
                <w:b/>
                <w:bCs/>
                <w:sz w:val="24"/>
                <w:szCs w:val="24"/>
                <w:bdr w:val="none" w:sz="0" w:space="0" w:color="auto" w:frame="1"/>
                <w:lang w:eastAsia="sv-SE"/>
              </w:rPr>
              <w:t>type</w:t>
            </w:r>
            <w:proofErr w:type="spellEnd"/>
            <w:r w:rsidRPr="00910677">
              <w:rPr>
                <w:rFonts w:ascii="Times New Roman" w:eastAsia="Times New Roman" w:hAnsi="Times New Roman" w:cs="Times New Roman"/>
                <w:sz w:val="24"/>
                <w:szCs w:val="24"/>
                <w:lang w:eastAsia="sv-SE"/>
              </w:rPr>
              <w:t xml:space="preserve">: </w:t>
            </w:r>
            <w:proofErr w:type="spellStart"/>
            <w:r w:rsidRPr="00910677">
              <w:rPr>
                <w:rFonts w:ascii="Times New Roman" w:eastAsia="Times New Roman" w:hAnsi="Times New Roman" w:cs="Times New Roman"/>
                <w:sz w:val="24"/>
                <w:szCs w:val="24"/>
                <w:lang w:eastAsia="sv-SE"/>
              </w:rPr>
              <w:t>Select</w:t>
            </w:r>
            <w:proofErr w:type="spellEnd"/>
            <w:r w:rsidRPr="00910677">
              <w:rPr>
                <w:rFonts w:ascii="Times New Roman" w:eastAsia="Times New Roman" w:hAnsi="Times New Roman" w:cs="Times New Roman"/>
                <w:sz w:val="24"/>
                <w:szCs w:val="24"/>
                <w:lang w:eastAsia="sv-SE"/>
              </w:rPr>
              <w:t> </w:t>
            </w:r>
            <w:proofErr w:type="spellStart"/>
            <w:r w:rsidRPr="00910677">
              <w:rPr>
                <w:rFonts w:ascii="Times New Roman" w:eastAsia="Times New Roman" w:hAnsi="Times New Roman" w:cs="Times New Roman"/>
                <w:i/>
                <w:iCs/>
                <w:sz w:val="24"/>
                <w:szCs w:val="24"/>
                <w:bdr w:val="none" w:sz="0" w:space="0" w:color="auto" w:frame="1"/>
                <w:lang w:eastAsia="sv-SE"/>
              </w:rPr>
              <w:t>Integer</w:t>
            </w:r>
            <w:proofErr w:type="spellEnd"/>
            <w:r w:rsidRPr="00910677">
              <w:rPr>
                <w:rFonts w:ascii="Times New Roman" w:eastAsia="Times New Roman" w:hAnsi="Times New Roman" w:cs="Times New Roman"/>
                <w:sz w:val="24"/>
                <w:szCs w:val="24"/>
                <w:lang w:eastAsia="sv-SE"/>
              </w:rPr>
              <w:t>;</w:t>
            </w:r>
          </w:p>
          <w:p w14:paraId="067B2204" w14:textId="77777777" w:rsidR="00910677" w:rsidRPr="00910677" w:rsidRDefault="00910677" w:rsidP="00910677">
            <w:pPr>
              <w:numPr>
                <w:ilvl w:val="0"/>
                <w:numId w:val="3"/>
              </w:numPr>
              <w:spacing w:after="0" w:line="240" w:lineRule="auto"/>
              <w:ind w:left="1440"/>
              <w:rPr>
                <w:rFonts w:ascii="Times New Roman" w:eastAsia="Times New Roman" w:hAnsi="Times New Roman" w:cs="Times New Roman"/>
                <w:sz w:val="24"/>
                <w:szCs w:val="24"/>
                <w:lang w:eastAsia="sv-SE"/>
              </w:rPr>
            </w:pPr>
            <w:proofErr w:type="spellStart"/>
            <w:r w:rsidRPr="00910677">
              <w:rPr>
                <w:rFonts w:ascii="Times New Roman" w:eastAsia="Times New Roman" w:hAnsi="Times New Roman" w:cs="Times New Roman"/>
                <w:b/>
                <w:bCs/>
                <w:sz w:val="24"/>
                <w:szCs w:val="24"/>
                <w:bdr w:val="none" w:sz="0" w:space="0" w:color="auto" w:frame="1"/>
                <w:lang w:eastAsia="sv-SE"/>
              </w:rPr>
              <w:t>Value</w:t>
            </w:r>
            <w:proofErr w:type="spellEnd"/>
            <w:r w:rsidRPr="00910677">
              <w:rPr>
                <w:rFonts w:ascii="Times New Roman" w:eastAsia="Times New Roman" w:hAnsi="Times New Roman" w:cs="Times New Roman"/>
                <w:sz w:val="24"/>
                <w:szCs w:val="24"/>
                <w:lang w:eastAsia="sv-SE"/>
              </w:rPr>
              <w:t>: 1.</w:t>
            </w:r>
          </w:p>
        </w:tc>
      </w:tr>
    </w:tbl>
    <w:p w14:paraId="437C9C7F"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u w:val="single"/>
          <w:lang w:val="en-US" w:eastAsia="sv-SE"/>
        </w:rPr>
        <w:t>Note</w:t>
      </w:r>
      <w:r w:rsidRPr="00910677">
        <w:rPr>
          <w:rFonts w:ascii="Open Sans" w:eastAsia="Times New Roman" w:hAnsi="Open Sans" w:cs="Open Sans"/>
          <w:color w:val="3A3A3A"/>
          <w:sz w:val="23"/>
          <w:szCs w:val="23"/>
          <w:lang w:val="en-US" w:eastAsia="sv-SE"/>
        </w:rPr>
        <w:t>: For testing purposes it’s also possible to configure the</w:t>
      </w:r>
      <w:r w:rsidRPr="00910677">
        <w:rPr>
          <w:rFonts w:ascii="Open Sans" w:eastAsia="Times New Roman" w:hAnsi="Open Sans" w:cs="Open Sans"/>
          <w:b/>
          <w:bCs/>
          <w:color w:val="3A3A3A"/>
          <w:sz w:val="23"/>
          <w:szCs w:val="23"/>
          <w:bdr w:val="none" w:sz="0" w:space="0" w:color="auto" w:frame="1"/>
          <w:lang w:val="en-US" w:eastAsia="sv-SE"/>
        </w:rPr>
        <w:t> Reset password</w:t>
      </w:r>
      <w:r w:rsidRPr="00910677">
        <w:rPr>
          <w:rFonts w:ascii="Open Sans" w:eastAsia="Times New Roman" w:hAnsi="Open Sans" w:cs="Open Sans"/>
          <w:color w:val="3A3A3A"/>
          <w:sz w:val="23"/>
          <w:szCs w:val="23"/>
          <w:lang w:val="en-US" w:eastAsia="sv-SE"/>
        </w:rPr>
        <w:t> option by using the </w:t>
      </w:r>
      <w:r w:rsidRPr="00910677">
        <w:rPr>
          <w:rFonts w:ascii="Open Sans" w:eastAsia="Times New Roman" w:hAnsi="Open Sans" w:cs="Open Sans"/>
          <w:b/>
          <w:bCs/>
          <w:color w:val="3A3A3A"/>
          <w:sz w:val="23"/>
          <w:szCs w:val="23"/>
          <w:bdr w:val="none" w:sz="0" w:space="0" w:color="auto" w:frame="1"/>
          <w:lang w:val="en-US" w:eastAsia="sv-SE"/>
        </w:rPr>
        <w:t>HKLM\SOFTWARE\Policies\Microsoft\</w:t>
      </w:r>
      <w:proofErr w:type="spellStart"/>
      <w:r w:rsidRPr="00910677">
        <w:rPr>
          <w:rFonts w:ascii="Open Sans" w:eastAsia="Times New Roman" w:hAnsi="Open Sans" w:cs="Open Sans"/>
          <w:b/>
          <w:bCs/>
          <w:color w:val="3A3A3A"/>
          <w:sz w:val="23"/>
          <w:szCs w:val="23"/>
          <w:bdr w:val="none" w:sz="0" w:space="0" w:color="auto" w:frame="1"/>
          <w:lang w:val="en-US" w:eastAsia="sv-SE"/>
        </w:rPr>
        <w:t>AzureADAccount</w:t>
      </w:r>
      <w:proofErr w:type="spellEnd"/>
      <w:r w:rsidRPr="00910677">
        <w:rPr>
          <w:rFonts w:ascii="Open Sans" w:eastAsia="Times New Roman" w:hAnsi="Open Sans" w:cs="Open Sans"/>
          <w:color w:val="3A3A3A"/>
          <w:sz w:val="23"/>
          <w:szCs w:val="23"/>
          <w:lang w:val="en-US" w:eastAsia="sv-SE"/>
        </w:rPr>
        <w:t xml:space="preserve"> registry key with the value, </w:t>
      </w:r>
      <w:proofErr w:type="gramStart"/>
      <w:r w:rsidRPr="00910677">
        <w:rPr>
          <w:rFonts w:ascii="Open Sans" w:eastAsia="Times New Roman" w:hAnsi="Open Sans" w:cs="Open Sans"/>
          <w:color w:val="3A3A3A"/>
          <w:sz w:val="23"/>
          <w:szCs w:val="23"/>
          <w:lang w:val="en-US" w:eastAsia="sv-SE"/>
        </w:rPr>
        <w:t>type</w:t>
      </w:r>
      <w:proofErr w:type="gramEnd"/>
      <w:r w:rsidRPr="00910677">
        <w:rPr>
          <w:rFonts w:ascii="Open Sans" w:eastAsia="Times New Roman" w:hAnsi="Open Sans" w:cs="Open Sans"/>
          <w:color w:val="3A3A3A"/>
          <w:sz w:val="23"/>
          <w:szCs w:val="23"/>
          <w:lang w:val="en-US" w:eastAsia="sv-SE"/>
        </w:rPr>
        <w:t xml:space="preserve"> and data of </w:t>
      </w:r>
      <w:proofErr w:type="spellStart"/>
      <w:r w:rsidRPr="00910677">
        <w:rPr>
          <w:rFonts w:ascii="Open Sans" w:eastAsia="Times New Roman" w:hAnsi="Open Sans" w:cs="Open Sans"/>
          <w:i/>
          <w:iCs/>
          <w:color w:val="3A3A3A"/>
          <w:sz w:val="23"/>
          <w:szCs w:val="23"/>
          <w:bdr w:val="none" w:sz="0" w:space="0" w:color="auto" w:frame="1"/>
          <w:lang w:val="en-US" w:eastAsia="sv-SE"/>
        </w:rPr>
        <w:t>AllowPasswordReset</w:t>
      </w:r>
      <w:proofErr w:type="spellEnd"/>
      <w:r w:rsidRPr="00910677">
        <w:rPr>
          <w:rFonts w:ascii="Open Sans" w:eastAsia="Times New Roman" w:hAnsi="Open Sans" w:cs="Open Sans"/>
          <w:i/>
          <w:iCs/>
          <w:color w:val="3A3A3A"/>
          <w:sz w:val="23"/>
          <w:szCs w:val="23"/>
          <w:bdr w:val="none" w:sz="0" w:space="0" w:color="auto" w:frame="1"/>
          <w:lang w:val="en-US" w:eastAsia="sv-SE"/>
        </w:rPr>
        <w:t>, REG_DWORD and 1</w:t>
      </w:r>
      <w:r w:rsidRPr="00910677">
        <w:rPr>
          <w:rFonts w:ascii="Open Sans" w:eastAsia="Times New Roman" w:hAnsi="Open Sans" w:cs="Open Sans"/>
          <w:color w:val="3A3A3A"/>
          <w:sz w:val="23"/>
          <w:szCs w:val="23"/>
          <w:lang w:val="en-US" w:eastAsia="sv-SE"/>
        </w:rPr>
        <w:t>.</w:t>
      </w:r>
    </w:p>
    <w:p w14:paraId="1E8C9745" w14:textId="77777777" w:rsidR="00910677" w:rsidRPr="00910677" w:rsidRDefault="00910677" w:rsidP="00910677">
      <w:pPr>
        <w:spacing w:after="300" w:line="288" w:lineRule="atLeast"/>
        <w:outlineLvl w:val="1"/>
        <w:rPr>
          <w:rFonts w:ascii="inherit" w:eastAsia="Times New Roman" w:hAnsi="inherit" w:cs="Open Sans"/>
          <w:color w:val="3A3A3A"/>
          <w:sz w:val="42"/>
          <w:szCs w:val="42"/>
          <w:lang w:val="en-US" w:eastAsia="sv-SE"/>
        </w:rPr>
      </w:pPr>
      <w:r w:rsidRPr="00910677">
        <w:rPr>
          <w:rFonts w:ascii="inherit" w:eastAsia="Times New Roman" w:hAnsi="inherit" w:cs="Open Sans"/>
          <w:color w:val="3A3A3A"/>
          <w:sz w:val="42"/>
          <w:szCs w:val="42"/>
          <w:lang w:val="en-US" w:eastAsia="sv-SE"/>
        </w:rPr>
        <w:t>End-user experience</w:t>
      </w:r>
    </w:p>
    <w:p w14:paraId="1293F175"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Now let’s end this post by walking through the end-user experience. On the login screen a new option is available when selecting password as the sign-in option, the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option.</w:t>
      </w:r>
    </w:p>
    <w:p w14:paraId="50A2E29B" w14:textId="5C2BF404"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72F6D04D" wp14:editId="5F946D24">
            <wp:extent cx="5731510" cy="4275455"/>
            <wp:effectExtent l="0" t="0" r="0" b="0"/>
            <wp:docPr id="6" name="Picture 6" descr="RP_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_0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13DC2AA1"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When the user selects </w:t>
      </w:r>
      <w:r w:rsidRPr="00910677">
        <w:rPr>
          <w:rFonts w:ascii="Open Sans" w:eastAsia="Times New Roman" w:hAnsi="Open Sans" w:cs="Open Sans"/>
          <w:b/>
          <w:bCs/>
          <w:color w:val="3A3A3A"/>
          <w:sz w:val="23"/>
          <w:szCs w:val="23"/>
          <w:bdr w:val="none" w:sz="0" w:space="0" w:color="auto" w:frame="1"/>
          <w:lang w:val="en-US" w:eastAsia="sv-SE"/>
        </w:rPr>
        <w:t>Reset password</w:t>
      </w:r>
      <w:r w:rsidRPr="00910677">
        <w:rPr>
          <w:rFonts w:ascii="Open Sans" w:eastAsia="Times New Roman" w:hAnsi="Open Sans" w:cs="Open Sans"/>
          <w:color w:val="3A3A3A"/>
          <w:sz w:val="23"/>
          <w:szCs w:val="23"/>
          <w:lang w:val="en-US" w:eastAsia="sv-SE"/>
        </w:rPr>
        <w:t>, the user will be redirected to the Azure AD self-service password reset service.</w:t>
      </w:r>
    </w:p>
    <w:p w14:paraId="005C1F8F" w14:textId="0A56356F"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01A1FF21" wp14:editId="0BCB1E4D">
            <wp:extent cx="5731510" cy="4275455"/>
            <wp:effectExtent l="0" t="0" r="0" b="0"/>
            <wp:docPr id="5" name="Picture 5" descr="RP_0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_0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693365D9" w14:textId="77777777"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color w:val="3A3A3A"/>
          <w:sz w:val="23"/>
          <w:szCs w:val="23"/>
          <w:lang w:val="en-US" w:eastAsia="sv-SE"/>
        </w:rPr>
        <w:t>The </w:t>
      </w:r>
      <w:r w:rsidRPr="00910677">
        <w:rPr>
          <w:rFonts w:ascii="Open Sans" w:eastAsia="Times New Roman" w:hAnsi="Open Sans" w:cs="Open Sans"/>
          <w:b/>
          <w:bCs/>
          <w:color w:val="3A3A3A"/>
          <w:sz w:val="23"/>
          <w:szCs w:val="23"/>
          <w:bdr w:val="none" w:sz="0" w:space="0" w:color="auto" w:frame="1"/>
          <w:lang w:val="en-US" w:eastAsia="sv-SE"/>
        </w:rPr>
        <w:t>User ID</w:t>
      </w:r>
      <w:r w:rsidRPr="00910677">
        <w:rPr>
          <w:rFonts w:ascii="Open Sans" w:eastAsia="Times New Roman" w:hAnsi="Open Sans" w:cs="Open Sans"/>
          <w:color w:val="3A3A3A"/>
          <w:sz w:val="23"/>
          <w:szCs w:val="23"/>
          <w:lang w:val="en-US" w:eastAsia="sv-SE"/>
        </w:rPr>
        <w:t> is already prepopulated and when the user clicks on </w:t>
      </w:r>
      <w:r w:rsidRPr="00910677">
        <w:rPr>
          <w:rFonts w:ascii="Open Sans" w:eastAsia="Times New Roman" w:hAnsi="Open Sans" w:cs="Open Sans"/>
          <w:b/>
          <w:bCs/>
          <w:color w:val="3A3A3A"/>
          <w:sz w:val="23"/>
          <w:szCs w:val="23"/>
          <w:bdr w:val="none" w:sz="0" w:space="0" w:color="auto" w:frame="1"/>
          <w:lang w:val="en-US" w:eastAsia="sv-SE"/>
        </w:rPr>
        <w:t>Next</w:t>
      </w:r>
      <w:r w:rsidRPr="00910677">
        <w:rPr>
          <w:rFonts w:ascii="Open Sans" w:eastAsia="Times New Roman" w:hAnsi="Open Sans" w:cs="Open Sans"/>
          <w:color w:val="3A3A3A"/>
          <w:sz w:val="23"/>
          <w:szCs w:val="23"/>
          <w:lang w:val="en-US" w:eastAsia="sv-SE"/>
        </w:rPr>
        <w:t xml:space="preserve">, the user should choose a verification method. </w:t>
      </w:r>
      <w:r w:rsidRPr="00910677">
        <w:rPr>
          <w:rFonts w:ascii="Open Sans" w:eastAsia="Times New Roman" w:hAnsi="Open Sans" w:cs="Open Sans"/>
          <w:color w:val="3A3A3A"/>
          <w:sz w:val="23"/>
          <w:szCs w:val="23"/>
          <w:lang w:eastAsia="sv-SE"/>
        </w:rPr>
        <w:t xml:space="preserve">In my </w:t>
      </w:r>
      <w:proofErr w:type="spellStart"/>
      <w:r w:rsidRPr="00910677">
        <w:rPr>
          <w:rFonts w:ascii="Open Sans" w:eastAsia="Times New Roman" w:hAnsi="Open Sans" w:cs="Open Sans"/>
          <w:color w:val="3A3A3A"/>
          <w:sz w:val="23"/>
          <w:szCs w:val="23"/>
          <w:lang w:eastAsia="sv-SE"/>
        </w:rPr>
        <w:t>case</w:t>
      </w:r>
      <w:proofErr w:type="spellEnd"/>
      <w:r w:rsidRPr="00910677">
        <w:rPr>
          <w:rFonts w:ascii="Open Sans" w:eastAsia="Times New Roman" w:hAnsi="Open Sans" w:cs="Open Sans"/>
          <w:color w:val="3A3A3A"/>
          <w:sz w:val="23"/>
          <w:szCs w:val="23"/>
          <w:lang w:eastAsia="sv-SE"/>
        </w:rPr>
        <w:t xml:space="preserve"> a text to my mobile </w:t>
      </w:r>
      <w:proofErr w:type="spellStart"/>
      <w:r w:rsidRPr="00910677">
        <w:rPr>
          <w:rFonts w:ascii="Open Sans" w:eastAsia="Times New Roman" w:hAnsi="Open Sans" w:cs="Open Sans"/>
          <w:color w:val="3A3A3A"/>
          <w:sz w:val="23"/>
          <w:szCs w:val="23"/>
          <w:lang w:eastAsia="sv-SE"/>
        </w:rPr>
        <w:t>phone</w:t>
      </w:r>
      <w:proofErr w:type="spellEnd"/>
      <w:r w:rsidRPr="00910677">
        <w:rPr>
          <w:rFonts w:ascii="Open Sans" w:eastAsia="Times New Roman" w:hAnsi="Open Sans" w:cs="Open Sans"/>
          <w:color w:val="3A3A3A"/>
          <w:sz w:val="23"/>
          <w:szCs w:val="23"/>
          <w:lang w:eastAsia="sv-SE"/>
        </w:rPr>
        <w:t>.</w:t>
      </w:r>
    </w:p>
    <w:p w14:paraId="73D718D0" w14:textId="528F662E"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3EC550DB" wp14:editId="76F93C68">
            <wp:extent cx="5731510" cy="4275455"/>
            <wp:effectExtent l="0" t="0" r="0" b="0"/>
            <wp:docPr id="4" name="Picture 4" descr="RP_0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_0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1DDFC9C4"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When the user provides the correct mobile phone number and clicks on </w:t>
      </w:r>
      <w:r w:rsidRPr="00910677">
        <w:rPr>
          <w:rFonts w:ascii="Open Sans" w:eastAsia="Times New Roman" w:hAnsi="Open Sans" w:cs="Open Sans"/>
          <w:b/>
          <w:bCs/>
          <w:color w:val="3A3A3A"/>
          <w:sz w:val="23"/>
          <w:szCs w:val="23"/>
          <w:bdr w:val="none" w:sz="0" w:space="0" w:color="auto" w:frame="1"/>
          <w:lang w:val="en-US" w:eastAsia="sv-SE"/>
        </w:rPr>
        <w:t>Next</w:t>
      </w:r>
      <w:r w:rsidRPr="00910677">
        <w:rPr>
          <w:rFonts w:ascii="Open Sans" w:eastAsia="Times New Roman" w:hAnsi="Open Sans" w:cs="Open Sans"/>
          <w:color w:val="3A3A3A"/>
          <w:sz w:val="23"/>
          <w:szCs w:val="23"/>
          <w:lang w:val="en-US" w:eastAsia="sv-SE"/>
        </w:rPr>
        <w:t>, the user must provide the actual verification code of the text message.</w:t>
      </w:r>
    </w:p>
    <w:p w14:paraId="2D4C34C1" w14:textId="68E4258D"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32BBC06C" wp14:editId="778CA007">
            <wp:extent cx="5731510" cy="4275455"/>
            <wp:effectExtent l="0" t="0" r="0" b="0"/>
            <wp:docPr id="3" name="Picture 3" descr="RP_0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_0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5F908DB4"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When the user provides the correct verification code and clicks on </w:t>
      </w:r>
      <w:r w:rsidRPr="00910677">
        <w:rPr>
          <w:rFonts w:ascii="Open Sans" w:eastAsia="Times New Roman" w:hAnsi="Open Sans" w:cs="Open Sans"/>
          <w:b/>
          <w:bCs/>
          <w:color w:val="3A3A3A"/>
          <w:sz w:val="23"/>
          <w:szCs w:val="23"/>
          <w:bdr w:val="none" w:sz="0" w:space="0" w:color="auto" w:frame="1"/>
          <w:lang w:val="en-US" w:eastAsia="sv-SE"/>
        </w:rPr>
        <w:t>Next</w:t>
      </w:r>
      <w:r w:rsidRPr="00910677">
        <w:rPr>
          <w:rFonts w:ascii="Open Sans" w:eastAsia="Times New Roman" w:hAnsi="Open Sans" w:cs="Open Sans"/>
          <w:color w:val="3A3A3A"/>
          <w:sz w:val="23"/>
          <w:szCs w:val="23"/>
          <w:lang w:val="en-US" w:eastAsia="sv-SE"/>
        </w:rPr>
        <w:t>, the user must provide a new password.</w:t>
      </w:r>
    </w:p>
    <w:p w14:paraId="47991811" w14:textId="2C2E8691"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67D1AC86" wp14:editId="5B3C1CED">
            <wp:extent cx="5731510" cy="4275455"/>
            <wp:effectExtent l="0" t="0" r="0" b="0"/>
            <wp:docPr id="2" name="Picture 2" descr="RP_0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_0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573D30AC"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When the user provides a new password and clicks </w:t>
      </w:r>
      <w:r w:rsidRPr="00910677">
        <w:rPr>
          <w:rFonts w:ascii="Open Sans" w:eastAsia="Times New Roman" w:hAnsi="Open Sans" w:cs="Open Sans"/>
          <w:b/>
          <w:bCs/>
          <w:color w:val="3A3A3A"/>
          <w:sz w:val="23"/>
          <w:szCs w:val="23"/>
          <w:bdr w:val="none" w:sz="0" w:space="0" w:color="auto" w:frame="1"/>
          <w:lang w:val="en-US" w:eastAsia="sv-SE"/>
        </w:rPr>
        <w:t>Next</w:t>
      </w:r>
      <w:r w:rsidRPr="00910677">
        <w:rPr>
          <w:rFonts w:ascii="Open Sans" w:eastAsia="Times New Roman" w:hAnsi="Open Sans" w:cs="Open Sans"/>
          <w:color w:val="3A3A3A"/>
          <w:sz w:val="23"/>
          <w:szCs w:val="23"/>
          <w:lang w:val="en-US" w:eastAsia="sv-SE"/>
        </w:rPr>
        <w:t>, the user will be provided with the message that the password has been reset. When the user than clicks on </w:t>
      </w:r>
      <w:r w:rsidRPr="00910677">
        <w:rPr>
          <w:rFonts w:ascii="Open Sans" w:eastAsia="Times New Roman" w:hAnsi="Open Sans" w:cs="Open Sans"/>
          <w:b/>
          <w:bCs/>
          <w:color w:val="3A3A3A"/>
          <w:sz w:val="23"/>
          <w:szCs w:val="23"/>
          <w:bdr w:val="none" w:sz="0" w:space="0" w:color="auto" w:frame="1"/>
          <w:lang w:val="en-US" w:eastAsia="sv-SE"/>
        </w:rPr>
        <w:t>Finish</w:t>
      </w:r>
      <w:r w:rsidRPr="00910677">
        <w:rPr>
          <w:rFonts w:ascii="Open Sans" w:eastAsia="Times New Roman" w:hAnsi="Open Sans" w:cs="Open Sans"/>
          <w:color w:val="3A3A3A"/>
          <w:sz w:val="23"/>
          <w:szCs w:val="23"/>
          <w:lang w:val="en-US" w:eastAsia="sv-SE"/>
        </w:rPr>
        <w:t>, the user will be redirected to the login screen.</w:t>
      </w:r>
    </w:p>
    <w:p w14:paraId="618110EC" w14:textId="7A8D8899" w:rsidR="00910677" w:rsidRPr="00910677" w:rsidRDefault="00910677" w:rsidP="00910677">
      <w:pPr>
        <w:spacing w:after="0" w:line="240" w:lineRule="auto"/>
        <w:rPr>
          <w:rFonts w:ascii="Open Sans" w:eastAsia="Times New Roman" w:hAnsi="Open Sans" w:cs="Open Sans"/>
          <w:color w:val="3A3A3A"/>
          <w:sz w:val="23"/>
          <w:szCs w:val="23"/>
          <w:lang w:eastAsia="sv-SE"/>
        </w:rPr>
      </w:pPr>
      <w:r w:rsidRPr="00910677">
        <w:rPr>
          <w:rFonts w:ascii="Open Sans" w:eastAsia="Times New Roman" w:hAnsi="Open Sans" w:cs="Open Sans"/>
          <w:noProof/>
          <w:color w:val="0072C6"/>
          <w:sz w:val="23"/>
          <w:szCs w:val="23"/>
          <w:bdr w:val="none" w:sz="0" w:space="0" w:color="auto" w:frame="1"/>
          <w:lang w:eastAsia="sv-SE"/>
        </w:rPr>
        <w:lastRenderedPageBreak/>
        <w:drawing>
          <wp:inline distT="0" distB="0" distL="0" distR="0" wp14:anchorId="71D480D8" wp14:editId="06761197">
            <wp:extent cx="5731510" cy="4275455"/>
            <wp:effectExtent l="0" t="0" r="0" b="0"/>
            <wp:docPr id="1" name="Picture 1" descr="RP_0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_06">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75455"/>
                    </a:xfrm>
                    <a:prstGeom prst="rect">
                      <a:avLst/>
                    </a:prstGeom>
                    <a:noFill/>
                    <a:ln>
                      <a:noFill/>
                    </a:ln>
                  </pic:spPr>
                </pic:pic>
              </a:graphicData>
            </a:graphic>
          </wp:inline>
        </w:drawing>
      </w:r>
    </w:p>
    <w:p w14:paraId="2F7310CA" w14:textId="77777777" w:rsidR="00910677" w:rsidRPr="00910677" w:rsidRDefault="00910677" w:rsidP="00910677">
      <w:pPr>
        <w:spacing w:after="300" w:line="288" w:lineRule="atLeast"/>
        <w:outlineLvl w:val="1"/>
        <w:rPr>
          <w:rFonts w:ascii="inherit" w:eastAsia="Times New Roman" w:hAnsi="inherit" w:cs="Open Sans"/>
          <w:color w:val="3A3A3A"/>
          <w:sz w:val="42"/>
          <w:szCs w:val="42"/>
          <w:lang w:val="en-US" w:eastAsia="sv-SE"/>
        </w:rPr>
      </w:pPr>
      <w:r w:rsidRPr="00910677">
        <w:rPr>
          <w:rFonts w:ascii="inherit" w:eastAsia="Times New Roman" w:hAnsi="inherit" w:cs="Open Sans"/>
          <w:color w:val="3A3A3A"/>
          <w:sz w:val="42"/>
          <w:szCs w:val="42"/>
          <w:lang w:val="en-US" w:eastAsia="sv-SE"/>
        </w:rPr>
        <w:t>More information</w:t>
      </w:r>
    </w:p>
    <w:p w14:paraId="6C57F42A" w14:textId="77777777" w:rsidR="00910677" w:rsidRPr="00910677" w:rsidRDefault="00910677" w:rsidP="00910677">
      <w:pPr>
        <w:spacing w:after="0" w:line="240" w:lineRule="auto"/>
        <w:rPr>
          <w:rFonts w:ascii="Open Sans" w:eastAsia="Times New Roman" w:hAnsi="Open Sans" w:cs="Open Sans"/>
          <w:color w:val="3A3A3A"/>
          <w:sz w:val="23"/>
          <w:szCs w:val="23"/>
          <w:lang w:val="en-US" w:eastAsia="sv-SE"/>
        </w:rPr>
      </w:pPr>
      <w:r w:rsidRPr="00910677">
        <w:rPr>
          <w:rFonts w:ascii="Open Sans" w:eastAsia="Times New Roman" w:hAnsi="Open Sans" w:cs="Open Sans"/>
          <w:color w:val="3A3A3A"/>
          <w:sz w:val="23"/>
          <w:szCs w:val="23"/>
          <w:lang w:val="en-US" w:eastAsia="sv-SE"/>
        </w:rPr>
        <w:t>For more information about SSPR, Windows 10 and the</w:t>
      </w:r>
      <w:r w:rsidRPr="00910677">
        <w:rPr>
          <w:rFonts w:ascii="Open Sans" w:eastAsia="Times New Roman" w:hAnsi="Open Sans" w:cs="Open Sans"/>
          <w:b/>
          <w:bCs/>
          <w:color w:val="3A3A3A"/>
          <w:sz w:val="23"/>
          <w:szCs w:val="23"/>
          <w:bdr w:val="none" w:sz="0" w:space="0" w:color="auto" w:frame="1"/>
          <w:lang w:val="en-US" w:eastAsia="sv-SE"/>
        </w:rPr>
        <w:t> Reset password</w:t>
      </w:r>
      <w:r w:rsidRPr="00910677">
        <w:rPr>
          <w:rFonts w:ascii="Open Sans" w:eastAsia="Times New Roman" w:hAnsi="Open Sans" w:cs="Open Sans"/>
          <w:color w:val="3A3A3A"/>
          <w:sz w:val="23"/>
          <w:szCs w:val="23"/>
          <w:lang w:val="en-US" w:eastAsia="sv-SE"/>
        </w:rPr>
        <w:t> option, please refer to the following articles:</w:t>
      </w:r>
    </w:p>
    <w:p w14:paraId="3641EE9A" w14:textId="77777777" w:rsidR="00AF5BF9" w:rsidRPr="00910677" w:rsidRDefault="00AF5BF9">
      <w:pPr>
        <w:rPr>
          <w:lang w:val="en-US"/>
        </w:rPr>
      </w:pPr>
    </w:p>
    <w:sectPr w:rsidR="00AF5BF9" w:rsidRPr="00910677"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517"/>
    <w:multiLevelType w:val="multilevel"/>
    <w:tmpl w:val="8DC68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7550B"/>
    <w:multiLevelType w:val="multilevel"/>
    <w:tmpl w:val="9F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30EAF"/>
    <w:multiLevelType w:val="multilevel"/>
    <w:tmpl w:val="242A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77"/>
    <w:rsid w:val="002C656F"/>
    <w:rsid w:val="003F4244"/>
    <w:rsid w:val="00910677"/>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23C6616"/>
  <w15:chartTrackingRefBased/>
  <w15:docId w15:val="{71394CA7-8DC3-4184-AE69-16B3C4C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91067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910677"/>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77"/>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910677"/>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910677"/>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910677"/>
  </w:style>
  <w:style w:type="character" w:customStyle="1" w:styleId="byline">
    <w:name w:val="byline"/>
    <w:basedOn w:val="DefaultParagraphFont"/>
    <w:rsid w:val="00910677"/>
  </w:style>
  <w:style w:type="character" w:customStyle="1" w:styleId="author">
    <w:name w:val="author"/>
    <w:basedOn w:val="DefaultParagraphFont"/>
    <w:rsid w:val="00910677"/>
  </w:style>
  <w:style w:type="character" w:styleId="Hyperlink">
    <w:name w:val="Hyperlink"/>
    <w:basedOn w:val="DefaultParagraphFont"/>
    <w:uiPriority w:val="99"/>
    <w:semiHidden/>
    <w:unhideWhenUsed/>
    <w:rsid w:val="00910677"/>
    <w:rPr>
      <w:color w:val="0000FF"/>
      <w:u w:val="single"/>
    </w:rPr>
  </w:style>
  <w:style w:type="character" w:customStyle="1" w:styleId="author-name">
    <w:name w:val="author-name"/>
    <w:basedOn w:val="DefaultParagraphFont"/>
    <w:rsid w:val="00910677"/>
  </w:style>
  <w:style w:type="paragraph" w:styleId="NormalWeb">
    <w:name w:val="Normal (Web)"/>
    <w:basedOn w:val="Normal"/>
    <w:uiPriority w:val="99"/>
    <w:semiHidden/>
    <w:unhideWhenUsed/>
    <w:rsid w:val="0091067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910677"/>
    <w:rPr>
      <w:b/>
      <w:bCs/>
    </w:rPr>
  </w:style>
  <w:style w:type="character" w:styleId="Emphasis">
    <w:name w:val="Emphasis"/>
    <w:basedOn w:val="DefaultParagraphFont"/>
    <w:uiPriority w:val="20"/>
    <w:qFormat/>
    <w:rsid w:val="00910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194">
      <w:bodyDiv w:val="1"/>
      <w:marLeft w:val="0"/>
      <w:marRight w:val="0"/>
      <w:marTop w:val="0"/>
      <w:marBottom w:val="0"/>
      <w:divBdr>
        <w:top w:val="none" w:sz="0" w:space="0" w:color="auto"/>
        <w:left w:val="none" w:sz="0" w:space="0" w:color="auto"/>
        <w:bottom w:val="none" w:sz="0" w:space="0" w:color="auto"/>
        <w:right w:val="none" w:sz="0" w:space="0" w:color="auto"/>
      </w:divBdr>
      <w:divsChild>
        <w:div w:id="119543246">
          <w:marLeft w:val="0"/>
          <w:marRight w:val="0"/>
          <w:marTop w:val="120"/>
          <w:marBottom w:val="0"/>
          <w:divBdr>
            <w:top w:val="none" w:sz="0" w:space="0" w:color="auto"/>
            <w:left w:val="none" w:sz="0" w:space="0" w:color="auto"/>
            <w:bottom w:val="none" w:sz="0" w:space="0" w:color="auto"/>
            <w:right w:val="none" w:sz="0" w:space="0" w:color="auto"/>
          </w:divBdr>
        </w:div>
        <w:div w:id="78789078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0.wp.com/www.petervanderwoude.nl/wordpress/wp-content/uploads/AAD_PR_Registration.jpg?ssl=1" TargetMode="External"/><Relationship Id="rId18" Type="http://schemas.openxmlformats.org/officeDocument/2006/relationships/image" Target="media/image5.jpeg"/><Relationship Id="rId26" Type="http://schemas.openxmlformats.org/officeDocument/2006/relationships/hyperlink" Target="https://i1.wp.com/www.petervanderwoude.nl/wordpress/wp-content/uploads/RP_01.jpg?ssl=1" TargetMode="External"/><Relationship Id="rId39" Type="http://schemas.openxmlformats.org/officeDocument/2006/relationships/theme" Target="theme/theme1.xml"/><Relationship Id="rId21" Type="http://schemas.openxmlformats.org/officeDocument/2006/relationships/hyperlink" Target="https://i0.wp.com/www.petervanderwoude.nl/wordpress/wp-content/uploads/MAADC_OptionalFeatures.jpg?ssl=1" TargetMode="External"/><Relationship Id="rId34" Type="http://schemas.openxmlformats.org/officeDocument/2006/relationships/hyperlink" Target="https://i2.wp.com/www.petervanderwoude.nl/wordpress/wp-content/uploads/RP_05.jpg?ssl=1"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i1.wp.com/www.petervanderwoude.nl/wordpress/wp-content/uploads/AAD_PR_Customizations.jpg?ssl=1" TargetMode="External"/><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1.wp.com/www.petervanderwoude.nl/wordpress/wp-content/uploads/AAD_PR_Auth.jpg?ssl=1" TargetMode="External"/><Relationship Id="rId24" Type="http://schemas.openxmlformats.org/officeDocument/2006/relationships/hyperlink" Target="https://i2.wp.com/www.petervanderwoude.nl/wordpress/wp-content/uploads/MSI_AllowPasswordReset-1.jpg?ssl=1" TargetMode="External"/><Relationship Id="rId32" Type="http://schemas.openxmlformats.org/officeDocument/2006/relationships/hyperlink" Target="https://i1.wp.com/www.petervanderwoude.nl/wordpress/wp-content/uploads/RP_04.jpg?ssl=1" TargetMode="External"/><Relationship Id="rId37" Type="http://schemas.openxmlformats.org/officeDocument/2006/relationships/image" Target="media/image14.jpeg"/><Relationship Id="rId5" Type="http://schemas.openxmlformats.org/officeDocument/2006/relationships/styles" Target="styles.xml"/><Relationship Id="rId15" Type="http://schemas.openxmlformats.org/officeDocument/2006/relationships/hyperlink" Target="https://i0.wp.com/www.petervanderwoude.nl/wordpress/wp-content/uploads/AAD_PR_Notifications.jpg?ssl=1" TargetMode="External"/><Relationship Id="rId23" Type="http://schemas.openxmlformats.org/officeDocument/2006/relationships/hyperlink" Target="https://portal.azure.com/" TargetMode="External"/><Relationship Id="rId28" Type="http://schemas.openxmlformats.org/officeDocument/2006/relationships/hyperlink" Target="https://i1.wp.com/www.petervanderwoude.nl/wordpress/wp-content/uploads/RP_02.jpg?ssl=1" TargetMode="External"/><Relationship Id="rId36" Type="http://schemas.openxmlformats.org/officeDocument/2006/relationships/hyperlink" Target="https://i1.wp.com/www.petervanderwoude.nl/wordpress/wp-content/uploads/RP_06.jpg?ssl=1" TargetMode="External"/><Relationship Id="rId10" Type="http://schemas.openxmlformats.org/officeDocument/2006/relationships/image" Target="media/image1.jpeg"/><Relationship Id="rId19" Type="http://schemas.openxmlformats.org/officeDocument/2006/relationships/hyperlink" Target="https://i2.wp.com/www.petervanderwoude.nl/wordpress/wp-content/uploads/AAD_PR_OnPrem.jpg?ssl=1" TargetMode="External"/><Relationship Id="rId31"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hyperlink" Target="https://i0.wp.com/www.petervanderwoude.nl/wordpress/wp-content/uploads/AAD_PR_Properties.jpg?ssl=1"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s://i1.wp.com/www.petervanderwoude.nl/wordpress/wp-content/uploads/RP_03.jpg?ssl=1" TargetMode="External"/><Relationship Id="rId35" Type="http://schemas.openxmlformats.org/officeDocument/2006/relationships/image" Target="media/image13.jpeg"/><Relationship Id="rId8" Type="http://schemas.openxmlformats.org/officeDocument/2006/relationships/hyperlink" Target="https://portal.azure.co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62525ABA-D88D-43D6-9B17-24684C176B8A}"/>
</file>

<file path=customXml/itemProps2.xml><?xml version="1.0" encoding="utf-8"?>
<ds:datastoreItem xmlns:ds="http://schemas.openxmlformats.org/officeDocument/2006/customXml" ds:itemID="{BD9583BB-B082-457D-B276-5CAF1DA292D3}">
  <ds:schemaRefs>
    <ds:schemaRef ds:uri="http://schemas.microsoft.com/sharepoint/v3/contenttype/forms"/>
  </ds:schemaRefs>
</ds:datastoreItem>
</file>

<file path=customXml/itemProps3.xml><?xml version="1.0" encoding="utf-8"?>
<ds:datastoreItem xmlns:ds="http://schemas.openxmlformats.org/officeDocument/2006/customXml" ds:itemID="{01E8D379-C68F-4B9C-97F2-9DE415C0E6CE}">
  <ds:schemaRefs>
    <ds:schemaRef ds:uri="http://schemas.microsoft.com/office/2006/documentManagement/types"/>
    <ds:schemaRef ds:uri="http://purl.org/dc/dcmitype/"/>
    <ds:schemaRef ds:uri="e98a313e-43ac-44b1-9e57-2f048115d73a"/>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0152d863-1e17-4753-8b73-622e6f807c3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1389</Words>
  <Characters>7363</Characters>
  <Application>Microsoft Office Word</Application>
  <DocSecurity>0</DocSecurity>
  <Lines>61</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2021-11-29T19:08:00Z</dcterms:created>
  <dcterms:modified xsi:type="dcterms:W3CDTF">2021-11-29T19:08:00Z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