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FC94" w14:textId="77777777" w:rsidR="00193A25" w:rsidRPr="00193A25" w:rsidRDefault="00193A25" w:rsidP="00193A25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2"/>
          <w:szCs w:val="42"/>
          <w:lang w:val="en-US" w:eastAsia="sv-SE"/>
        </w:rPr>
      </w:pPr>
      <w:r w:rsidRPr="00193A25">
        <w:rPr>
          <w:rFonts w:ascii="inherit" w:eastAsia="Times New Roman" w:hAnsi="inherit" w:cs="Times New Roman"/>
          <w:b/>
          <w:bCs/>
          <w:kern w:val="36"/>
          <w:sz w:val="42"/>
          <w:szCs w:val="42"/>
          <w:lang w:val="en-US" w:eastAsia="sv-SE"/>
        </w:rPr>
        <w:t>How To Create Windows Health Monitoring Profile in Intune</w:t>
      </w:r>
    </w:p>
    <w:p w14:paraId="0A35CFA2" w14:textId="77777777" w:rsid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</w:p>
    <w:p w14:paraId="623D49D9" w14:textId="4829E4A8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This article shows you how to create Windows Health Monitoring Profile in Intune (MEM). The Intune Windows Health Monitoring profile helps improve performance on your Windows devices.</w:t>
      </w:r>
    </w:p>
    <w:p w14:paraId="6446EBB0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When you </w:t>
      </w:r>
      <w:hyperlink r:id="rId8" w:tgtFrame="_blank" w:history="1">
        <w:r w:rsidRPr="00193A25">
          <w:rPr>
            <w:rFonts w:ascii="Segoe UI" w:eastAsia="Times New Roman" w:hAnsi="Segoe UI" w:cs="Segoe UI"/>
            <w:color w:val="3740FF"/>
            <w:spacing w:val="2"/>
            <w:sz w:val="27"/>
            <w:szCs w:val="27"/>
            <w:u w:val="single"/>
            <w:lang w:val="en-US" w:eastAsia="sv-SE"/>
          </w:rPr>
          <w:t>manage Windows devices using Intune (MEM)</w:t>
        </w:r>
      </w:hyperlink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, there are many advantages. Microsoft can collect event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data, and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provide recommendations to improve performance on your Windows devices.</w:t>
      </w:r>
    </w:p>
    <w:p w14:paraId="0FCCA152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The </w:t>
      </w:r>
      <w:hyperlink r:id="rId9" w:tgtFrame="_blank" w:history="1">
        <w:r w:rsidRPr="00193A25">
          <w:rPr>
            <w:rFonts w:ascii="Segoe UI" w:eastAsia="Times New Roman" w:hAnsi="Segoe UI" w:cs="Segoe UI"/>
            <w:color w:val="3740FF"/>
            <w:spacing w:val="2"/>
            <w:sz w:val="27"/>
            <w:szCs w:val="27"/>
            <w:u w:val="single"/>
            <w:lang w:val="en-US" w:eastAsia="sv-SE"/>
          </w:rPr>
          <w:t>Endpoint Analytics</w:t>
        </w:r>
      </w:hyperlink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can then analyze this data, and can recommend software, help improve startup performance, and fix common support issues.</w:t>
      </w:r>
    </w:p>
    <w:p w14:paraId="38558D39" w14:textId="77777777" w:rsidR="00193A25" w:rsidRPr="00193A25" w:rsidRDefault="00193A25" w:rsidP="00193A25">
      <w:pPr>
        <w:spacing w:after="300" w:line="480" w:lineRule="auto"/>
        <w:outlineLvl w:val="1"/>
        <w:rPr>
          <w:rFonts w:ascii="inherit" w:eastAsia="Times New Roman" w:hAnsi="inherit" w:cs="Segoe UI"/>
          <w:b/>
          <w:bCs/>
          <w:color w:val="020202"/>
          <w:spacing w:val="2"/>
          <w:sz w:val="39"/>
          <w:szCs w:val="39"/>
          <w:lang w:val="en-US" w:eastAsia="sv-SE"/>
        </w:rPr>
      </w:pPr>
      <w:r w:rsidRPr="00193A25">
        <w:rPr>
          <w:rFonts w:ascii="inherit" w:eastAsia="Times New Roman" w:hAnsi="inherit" w:cs="Segoe UI"/>
          <w:b/>
          <w:bCs/>
          <w:color w:val="020202"/>
          <w:spacing w:val="2"/>
          <w:sz w:val="39"/>
          <w:szCs w:val="39"/>
          <w:lang w:val="en-US" w:eastAsia="sv-SE"/>
        </w:rPr>
        <w:t>What is Intune Windows Health Monitoring?</w:t>
      </w:r>
    </w:p>
    <w:p w14:paraId="451793A8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So, what exactly is health monitoring profile in Intune? With Intune Health Monitor Profile, you can proactively monitor device health by tracking device events. When you deploy a health monitoring profile, it enables event collection from devices running Windows 10, Windows 11 in Intune.</w:t>
      </w:r>
    </w:p>
    <w:p w14:paraId="3488669A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For example, if most of the users are complaining that laptops are running slow. If you are an Intune Admin, you would expect users to log a ticket and describe the issue in detail. This whole process is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time-consuming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and productivity gets affected.</w:t>
      </w:r>
    </w:p>
    <w:p w14:paraId="6FD5023A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The Endpoint Analytics can analyze such hardware performance issues and help you proactively make improvements before end-users generate a help desk ticket.</w:t>
      </w:r>
    </w:p>
    <w:p w14:paraId="59C35491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1C464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mediavineSvg" o:spid="_x0000_i1025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3590354A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lastRenderedPageBreak/>
        <w:t>In Intune portal, we will create a Windows Health Monitoring device configuration profile to enable this data collection. The Windows Health Monitoring profile will be then deployed to devices.</w:t>
      </w:r>
    </w:p>
    <w:p w14:paraId="78591FF6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Note that Intune Windows Health Monitoring feature is available for devices running Windows 10, version 1903 and later. You can also include </w:t>
      </w:r>
      <w:hyperlink r:id="rId10" w:tgtFrame="_blank" w:history="1">
        <w:r w:rsidRPr="00193A25">
          <w:rPr>
            <w:rFonts w:ascii="Segoe UI" w:eastAsia="Times New Roman" w:hAnsi="Segoe UI" w:cs="Segoe UI"/>
            <w:color w:val="3740FF"/>
            <w:spacing w:val="2"/>
            <w:sz w:val="27"/>
            <w:szCs w:val="27"/>
            <w:u w:val="single"/>
            <w:lang w:val="en-US" w:eastAsia="sv-SE"/>
          </w:rPr>
          <w:t>Windows 11 devices enrolled in Intune</w:t>
        </w:r>
      </w:hyperlink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for health monitoring.</w:t>
      </w:r>
    </w:p>
    <w:p w14:paraId="0E2C1688" w14:textId="77777777" w:rsidR="00193A25" w:rsidRPr="00193A25" w:rsidRDefault="00193A25" w:rsidP="00193A25">
      <w:pPr>
        <w:spacing w:after="300" w:line="480" w:lineRule="auto"/>
        <w:outlineLvl w:val="1"/>
        <w:rPr>
          <w:rFonts w:ascii="inherit" w:eastAsia="Times New Roman" w:hAnsi="inherit" w:cs="Segoe UI"/>
          <w:b/>
          <w:bCs/>
          <w:color w:val="020202"/>
          <w:spacing w:val="2"/>
          <w:sz w:val="39"/>
          <w:szCs w:val="39"/>
          <w:lang w:val="en-US" w:eastAsia="sv-SE"/>
        </w:rPr>
      </w:pPr>
      <w:r w:rsidRPr="00193A25">
        <w:rPr>
          <w:rFonts w:ascii="inherit" w:eastAsia="Times New Roman" w:hAnsi="inherit" w:cs="Segoe UI"/>
          <w:b/>
          <w:bCs/>
          <w:color w:val="020202"/>
          <w:spacing w:val="2"/>
          <w:sz w:val="39"/>
          <w:szCs w:val="39"/>
          <w:lang w:val="en-US" w:eastAsia="sv-SE"/>
        </w:rPr>
        <w:t>How To Create Windows Health Monitoring Profile in Intune</w:t>
      </w:r>
    </w:p>
    <w:p w14:paraId="4C69241D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Let’s look at the steps to create a Windows Health Monitoring Profile in Intune.</w:t>
      </w:r>
    </w:p>
    <w:p w14:paraId="789B5C06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First sign-in to the </w:t>
      </w:r>
      <w:hyperlink r:id="rId11" w:tgtFrame="_blank" w:history="1">
        <w:r w:rsidRPr="00193A25">
          <w:rPr>
            <w:rFonts w:ascii="Segoe UI" w:eastAsia="Times New Roman" w:hAnsi="Segoe UI" w:cs="Segoe UI"/>
            <w:color w:val="3740FF"/>
            <w:spacing w:val="2"/>
            <w:sz w:val="27"/>
            <w:szCs w:val="27"/>
            <w:u w:val="single"/>
            <w:lang w:val="en-US" w:eastAsia="sv-SE"/>
          </w:rPr>
          <w:t>Microsoft Endpoint Admin center</w:t>
        </w:r>
      </w:hyperlink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 Select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Devices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&gt;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Configuration profiles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&gt;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Create profile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</w:t>
      </w:r>
    </w:p>
    <w:p w14:paraId="7B265D2B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"https://www.prajwaldesai.com/wp-content/uploads/2021/10/Create-Windows-Health-Monitoring-Profile-in-Intune-Snap1.jpg"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4FE03FE0">
          <v:shape id="_x0000_i1026" type="#_x0000_t75" alt="Create Windows Health Monitoring Profile in Intune" style="width:670.5pt;height:439.5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Create Windows Health Monitoring Profile in Intune</w:t>
      </w:r>
    </w:p>
    <w:p w14:paraId="09D138BB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68FF5435">
          <v:shape id="_x0000_i1027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3A7A0605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On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Create a profile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window select the following and click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Create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</w:t>
      </w:r>
    </w:p>
    <w:p w14:paraId="7645CE79" w14:textId="77777777" w:rsidR="00193A25" w:rsidRPr="00193A25" w:rsidRDefault="00193A25" w:rsidP="00193A25">
      <w:pPr>
        <w:numPr>
          <w:ilvl w:val="0"/>
          <w:numId w:val="1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proofErr w:type="spellStart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>Platform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 – Windows 10 and later</w:t>
      </w:r>
    </w:p>
    <w:p w14:paraId="6F0EDDEF" w14:textId="77777777" w:rsidR="00193A25" w:rsidRPr="00193A25" w:rsidRDefault="00193A25" w:rsidP="00193A25">
      <w:pPr>
        <w:numPr>
          <w:ilvl w:val="0"/>
          <w:numId w:val="1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proofErr w:type="spellStart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>Profile</w:t>
      </w:r>
      <w:proofErr w:type="spellEnd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>Type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 – Templates</w:t>
      </w:r>
    </w:p>
    <w:p w14:paraId="2864FBE8" w14:textId="77777777" w:rsidR="00193A25" w:rsidRPr="00193A25" w:rsidRDefault="00193A25" w:rsidP="00193A25">
      <w:pPr>
        <w:numPr>
          <w:ilvl w:val="0"/>
          <w:numId w:val="1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 xml:space="preserve">Template </w:t>
      </w:r>
      <w:proofErr w:type="spellStart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>Name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 – Windows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health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monitoring</w:t>
      </w:r>
      <w:proofErr w:type="spellEnd"/>
    </w:p>
    <w:p w14:paraId="4520C447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"https://www.prajwaldesai.com/wp-content/uploads/2021/10/Create-Windows-Health-Monitoring-Profile-in-Intune-Snap2.jpg"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264E5B4F">
          <v:shape id="_x0000_i1028" type="#_x0000_t75" alt="Create Windows Health Monitoring Profile in Intune" style="width:549pt;height:501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Create Windows Health Monitoring Profile in Intune</w:t>
      </w:r>
    </w:p>
    <w:p w14:paraId="1516BF32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2711A850">
          <v:shape id="_x0000_i1029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24B1AE1E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In Basics tab, enter the following properties.</w:t>
      </w:r>
    </w:p>
    <w:p w14:paraId="4F717D47" w14:textId="77777777" w:rsidR="00193A25" w:rsidRPr="00193A25" w:rsidRDefault="00193A25" w:rsidP="00193A25">
      <w:pPr>
        <w:numPr>
          <w:ilvl w:val="0"/>
          <w:numId w:val="2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Name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Enter a descriptive name for the profile which you can easily identify them later. For example, a good profile name is Windows Health Monitoring profile.</w:t>
      </w:r>
    </w:p>
    <w:p w14:paraId="4FDFF877" w14:textId="77777777" w:rsidR="00193A25" w:rsidRPr="00193A25" w:rsidRDefault="00193A25" w:rsidP="00193A25">
      <w:pPr>
        <w:numPr>
          <w:ilvl w:val="0"/>
          <w:numId w:val="2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Description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 – Enter a description for the profile. This setting is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optional, but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recommended.</w:t>
      </w:r>
    </w:p>
    <w:p w14:paraId="5E4BC7BE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t>Click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 </w:t>
      </w:r>
      <w:proofErr w:type="spellStart"/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eastAsia="sv-SE"/>
        </w:rPr>
        <w:t>Next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.</w:t>
      </w:r>
    </w:p>
    <w:p w14:paraId="1C3AAE0D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6B72CAE5">
          <v:shape id="_x0000_i1030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1233DD07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"https://www.prajwaldesai.com/wp-content/uploads/2021/10/Create-Windows-Health-Monitoring-Profile-in-Intune-Snap3.jpg"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2DDE981F">
          <v:shape id="_x0000_i1031" type="#_x0000_t75" alt="Windows Health Monitoring Profile" style="width:713.25pt;height:561.75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Windows Health Monitoring Profile</w:t>
      </w:r>
    </w:p>
    <w:p w14:paraId="6AB300C6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In Configuration settings, configure the following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settings :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-</w:t>
      </w:r>
    </w:p>
    <w:p w14:paraId="7031A4B6" w14:textId="77777777" w:rsidR="00193A25" w:rsidRPr="00193A25" w:rsidRDefault="00193A25" w:rsidP="00193A25">
      <w:pPr>
        <w:numPr>
          <w:ilvl w:val="0"/>
          <w:numId w:val="3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lastRenderedPageBreak/>
        <w:t>Health monitoring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This setting turns on health monitoring to track Windows updates and events. When you click the drop-down, you see three options.</w:t>
      </w:r>
    </w:p>
    <w:p w14:paraId="3B88D2D4" w14:textId="77777777" w:rsidR="00193A25" w:rsidRPr="00193A25" w:rsidRDefault="00193A25" w:rsidP="00193A25">
      <w:pPr>
        <w:numPr>
          <w:ilvl w:val="1"/>
          <w:numId w:val="3"/>
        </w:numPr>
        <w:spacing w:before="120" w:after="120" w:line="240" w:lineRule="auto"/>
        <w:ind w:left="252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Not configured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This is the default option which means Intune doesn’t change or update this setting.</w:t>
      </w:r>
    </w:p>
    <w:p w14:paraId="0B0CDA79" w14:textId="77777777" w:rsidR="00193A25" w:rsidRPr="00193A25" w:rsidRDefault="00193A25" w:rsidP="00193A25">
      <w:pPr>
        <w:numPr>
          <w:ilvl w:val="1"/>
          <w:numId w:val="3"/>
        </w:numPr>
        <w:spacing w:before="120" w:after="120" w:line="240" w:lineRule="auto"/>
        <w:ind w:left="252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Enable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 – Event information is collected from the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devices, and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sent to Microsoft for analytics and insights.</w:t>
      </w:r>
    </w:p>
    <w:p w14:paraId="07260411" w14:textId="77777777" w:rsidR="00193A25" w:rsidRPr="00193A25" w:rsidRDefault="00193A25" w:rsidP="00193A25">
      <w:pPr>
        <w:numPr>
          <w:ilvl w:val="1"/>
          <w:numId w:val="3"/>
        </w:numPr>
        <w:spacing w:before="120" w:after="120" w:line="240" w:lineRule="auto"/>
        <w:ind w:left="252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Disable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Event information isn’t collected from the devices.</w:t>
      </w:r>
    </w:p>
    <w:p w14:paraId="5876A4D1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4F7EAA83">
          <v:shape id="_x0000_i1032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5A9DB8F2" w14:textId="77777777" w:rsidR="00193A25" w:rsidRPr="00193A25" w:rsidRDefault="00193A25" w:rsidP="00193A25">
      <w:pPr>
        <w:numPr>
          <w:ilvl w:val="0"/>
          <w:numId w:val="4"/>
        </w:numPr>
        <w:spacing w:before="120" w:after="120" w:line="240" w:lineRule="auto"/>
        <w:ind w:left="1440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Scope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 – The scope determines what Windows events you want to collect with this Windows Health Monitoring profile in Intune.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There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are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two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options to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choose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from.</w:t>
      </w:r>
    </w:p>
    <w:p w14:paraId="6FCCFFA4" w14:textId="77777777" w:rsidR="00193A25" w:rsidRPr="00193A25" w:rsidRDefault="00193A25" w:rsidP="00193A25">
      <w:pPr>
        <w:numPr>
          <w:ilvl w:val="1"/>
          <w:numId w:val="4"/>
        </w:numPr>
        <w:spacing w:before="120" w:after="120" w:line="240" w:lineRule="auto"/>
        <w:ind w:left="252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Windows updates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This option configures devices to send Windows Update data to Intune. This data is then used in a compliance policy that reports on Windows updates.</w:t>
      </w:r>
    </w:p>
    <w:p w14:paraId="26782DB7" w14:textId="77777777" w:rsidR="00193A25" w:rsidRPr="00193A25" w:rsidRDefault="00193A25" w:rsidP="00193A25">
      <w:pPr>
        <w:numPr>
          <w:ilvl w:val="1"/>
          <w:numId w:val="4"/>
        </w:numPr>
        <w:spacing w:before="120" w:after="120" w:line="240" w:lineRule="auto"/>
        <w:ind w:left="2520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Endpoint analytics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– Microsoft Intune is expected to dynamically manage this value in coordination with the Microsoft device health monitoring service.</w:t>
      </w:r>
    </w:p>
    <w:p w14:paraId="6B7E9820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Once you enable the health monitoring and select the scope, click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Next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</w:t>
      </w:r>
    </w:p>
    <w:p w14:paraId="729EEAE0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"https://www.prajwaldesai.com/wp-content/uploads/2021/10/Create-Windows-Health-Monitoring-Profile-in-Intune-Snap4.jpg"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496047D8">
          <v:shape id="_x0000_i1033" type="#_x0000_t75" alt="Intune Windows Health Monitoring - Configuration Settings" style="width:693.75pt;height:621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Intune Windows Health Monitoring – Configuration Settings</w:t>
      </w:r>
    </w:p>
    <w:p w14:paraId="55A578E7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0DB104A9">
          <v:shape id="_x0000_i1034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481C148D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lastRenderedPageBreak/>
        <w:t>On the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Assignments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tab, select the users or user group that will receive your profile. Click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Next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</w:t>
      </w:r>
    </w:p>
    <w:p w14:paraId="784D4EDE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"https://www.prajwaldesai.com/wp-content/uploads/2021/10/Create-Windows-Health-Monitoring-Profile-in-Intune-Snap5.jpg"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5B0C7D0B">
          <v:shape id="_x0000_i1035" type="#_x0000_t75" alt="Create Windows Health Monitoring Profile in Intune" style="width:759.75pt;height:616.5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Create Windows Health Monitoring Profile in Intune</w:t>
      </w:r>
    </w:p>
    <w:p w14:paraId="48D79F32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lastRenderedPageBreak/>
        <w:t>On the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Applicability Rules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 tab, you can use the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Rule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,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Property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, and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Value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 options to define how this profile applies within assigned groups. For example, you can apply this Windows health monitoring profile to a specific Windows version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or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OS edition. Intune applies the profile to devices that meet the rules you enter.</w:t>
      </w:r>
    </w:p>
    <w:p w14:paraId="13032772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0925EAF0">
          <v:shape id="_x0000_i1036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7B0CF190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I am not going to specify anything here, click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Next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.</w:t>
      </w:r>
    </w:p>
    <w:p w14:paraId="3A9C2782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"https://www.prajwaldesai.com/wp-content/uploads/2021/10/Create-Windows-Health-Monitoring-Profile-in-Intune-Snap6-1024x764.jpg"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0EB2A7CC">
          <v:shape id="_x0000_i1037" type="#_x0000_t75" alt="Intune Windows Health Monitoring - Applicability Rules" style="width:768pt;height:573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Intune Windows Health Monitoring – Applicability Rules</w:t>
      </w:r>
    </w:p>
    <w:p w14:paraId="13A48C5B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On the 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Review + create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, review your profile settings. When you select Create, your changes are saved, and the </w:t>
      </w:r>
      <w:proofErr w:type="gram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Windows</w:t>
      </w:r>
      <w:proofErr w:type="gram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 xml:space="preserve"> health monitoring profile is assigned. The policy is also shown in the profiles list in Intune Portal.</w:t>
      </w:r>
    </w:p>
    <w:p w14:paraId="2AA948A4" w14:textId="77777777" w:rsidR="00193A25" w:rsidRPr="00193A25" w:rsidRDefault="00193A25" w:rsidP="00193A25">
      <w:pPr>
        <w:shd w:val="clear" w:color="auto" w:fill="FAFAFA"/>
        <w:spacing w:after="15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data:image/svg+xml;base64,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76DBEFD5">
          <v:shape id="_x0000_i1038" type="#_x0000_t75" alt="" style="width:24pt;height:24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</w:p>
    <w:p w14:paraId="3B547D4A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instrText xml:space="preserve"> INCLUDEPICTURE "https://www.prajwaldesai.com/wp-content/uploads/2021/10/Create-Windows-Health-Monitoring-Profile-in-Intune-Snap7-1024x760.jpg"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6E8CBD74">
          <v:shape id="_x0000_i1039" type="#_x0000_t75" alt="Create Windows Health Monitoring Profile in Intune" style="width:768pt;height:570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Create Windows Health Monitoring Profile in Intune</w:t>
      </w:r>
    </w:p>
    <w:p w14:paraId="33576530" w14:textId="77777777" w:rsidR="00193A25" w:rsidRPr="00193A25" w:rsidRDefault="00193A25" w:rsidP="00193A25">
      <w:pPr>
        <w:spacing w:after="36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That completes the steps to create Windows health monitoring profile in Intune. Click the Notifications icon, and you should see “</w:t>
      </w:r>
      <w:r w:rsidRPr="00193A25">
        <w:rPr>
          <w:rFonts w:ascii="Segoe UI" w:eastAsia="Times New Roman" w:hAnsi="Segoe UI" w:cs="Segoe UI"/>
          <w:b/>
          <w:bCs/>
          <w:color w:val="020202"/>
          <w:spacing w:val="2"/>
          <w:sz w:val="27"/>
          <w:szCs w:val="27"/>
          <w:lang w:val="en-US" w:eastAsia="sv-SE"/>
        </w:rPr>
        <w:t>Windows Health Monitoring Profile</w: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val="en-US" w:eastAsia="sv-SE"/>
        </w:rPr>
        <w:t>” has been created successfully.</w:t>
      </w:r>
    </w:p>
    <w:p w14:paraId="3AD1AC18" w14:textId="77777777" w:rsidR="00193A25" w:rsidRPr="00193A25" w:rsidRDefault="00193A25" w:rsidP="00193A25">
      <w:pPr>
        <w:spacing w:after="0" w:line="240" w:lineRule="auto"/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</w:pP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lastRenderedPageBreak/>
        <w:fldChar w:fldCharType="begin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instrText xml:space="preserve"> INCLUDEPICTURE "https://www.prajwaldesai.com/wp-content/uploads/2021/10/Create-Windows-Health-Monitoring-Profile-in-Intune-Snap8.jpg" \* MERGEFORMATINET </w:instrTex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separate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pict w14:anchorId="284D0DBE">
          <v:shape id="_x0000_i1040" type="#_x0000_t75" alt="Windows Health Monitoring Profile Notifications" style="width:494.25pt;height:479.25pt"/>
        </w:pict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fldChar w:fldCharType="end"/>
      </w:r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Windows Health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Monitoring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Profile</w:t>
      </w:r>
      <w:proofErr w:type="spellEnd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 xml:space="preserve"> </w:t>
      </w:r>
      <w:proofErr w:type="spellStart"/>
      <w:r w:rsidRPr="00193A25">
        <w:rPr>
          <w:rFonts w:ascii="Segoe UI" w:eastAsia="Times New Roman" w:hAnsi="Segoe UI" w:cs="Segoe UI"/>
          <w:color w:val="020202"/>
          <w:spacing w:val="2"/>
          <w:sz w:val="27"/>
          <w:szCs w:val="27"/>
          <w:lang w:eastAsia="sv-SE"/>
        </w:rPr>
        <w:t>Notifications</w:t>
      </w:r>
      <w:proofErr w:type="spellEnd"/>
    </w:p>
    <w:p w14:paraId="784E8AC2" w14:textId="77777777" w:rsidR="00AF5BF9" w:rsidRDefault="00AF5BF9"/>
    <w:sectPr w:rsidR="00AF5BF9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6F3"/>
    <w:multiLevelType w:val="multilevel"/>
    <w:tmpl w:val="DC3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B1455"/>
    <w:multiLevelType w:val="multilevel"/>
    <w:tmpl w:val="8DC2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772DFE"/>
    <w:multiLevelType w:val="multilevel"/>
    <w:tmpl w:val="7092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0968F0"/>
    <w:multiLevelType w:val="multilevel"/>
    <w:tmpl w:val="330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25"/>
    <w:rsid w:val="00193A25"/>
    <w:rsid w:val="002C656F"/>
    <w:rsid w:val="003F4244"/>
    <w:rsid w:val="00AF5BF9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3DFDA"/>
  <w15:chartTrackingRefBased/>
  <w15:docId w15:val="{D8E98DE8-37BF-4C48-B876-F0F68F6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193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25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193A25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gb-headline-text">
    <w:name w:val="gb-headline-text"/>
    <w:basedOn w:val="DefaultParagraphFont"/>
    <w:rsid w:val="00193A25"/>
  </w:style>
  <w:style w:type="character" w:customStyle="1" w:styleId="post-term-item">
    <w:name w:val="post-term-item"/>
    <w:basedOn w:val="DefaultParagraphFont"/>
    <w:rsid w:val="00193A25"/>
  </w:style>
  <w:style w:type="paragraph" w:styleId="NormalWeb">
    <w:name w:val="Normal (Web)"/>
    <w:basedOn w:val="Normal"/>
    <w:uiPriority w:val="99"/>
    <w:semiHidden/>
    <w:unhideWhenUsed/>
    <w:rsid w:val="00193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193A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44466">
          <w:marLeft w:val="0"/>
          <w:marRight w:val="0"/>
          <w:marTop w:val="150"/>
          <w:marBottom w:val="150"/>
          <w:divBdr>
            <w:top w:val="single" w:sz="6" w:space="0" w:color="FFFFFF"/>
            <w:left w:val="none" w:sz="0" w:space="0" w:color="FFFFFF"/>
            <w:bottom w:val="single" w:sz="6" w:space="0" w:color="FFFFFF"/>
            <w:right w:val="none" w:sz="0" w:space="0" w:color="FFFFFF"/>
          </w:divBdr>
          <w:divsChild>
            <w:div w:id="1312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66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9311">
                  <w:marLeft w:val="0"/>
                  <w:marRight w:val="0"/>
                  <w:marTop w:val="0"/>
                  <w:marBottom w:val="0"/>
                  <w:divBdr>
                    <w:top w:val="none" w:sz="0" w:space="0" w:color="FFFFFF"/>
                    <w:left w:val="single" w:sz="6" w:space="8" w:color="FFFFFF"/>
                    <w:bottom w:val="none" w:sz="0" w:space="0" w:color="FFFFFF"/>
                    <w:right w:val="none" w:sz="0" w:space="4" w:color="FFFFFF"/>
                  </w:divBdr>
                </w:div>
                <w:div w:id="1815679353">
                  <w:marLeft w:val="0"/>
                  <w:marRight w:val="0"/>
                  <w:marTop w:val="0"/>
                  <w:marBottom w:val="0"/>
                  <w:divBdr>
                    <w:top w:val="none" w:sz="0" w:space="0" w:color="FFFFFF"/>
                    <w:left w:val="single" w:sz="6" w:space="8" w:color="FFFFFF"/>
                    <w:bottom w:val="none" w:sz="0" w:space="0" w:color="FFFFFF"/>
                    <w:right w:val="none" w:sz="0" w:space="4" w:color="FFFFFF"/>
                  </w:divBdr>
                </w:div>
              </w:divsChild>
            </w:div>
          </w:divsChild>
        </w:div>
        <w:div w:id="224877370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jwaldesai.com/upgrade-to-windows-11-using-intune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dpoint.microsoft.com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prajwaldesai.com/enroll-windows-11-devices-in-intun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mem/analyti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7687C2A-734A-4177-B62C-DDABB3C63A5F}"/>
</file>

<file path=customXml/itemProps2.xml><?xml version="1.0" encoding="utf-8"?>
<ds:datastoreItem xmlns:ds="http://schemas.openxmlformats.org/officeDocument/2006/customXml" ds:itemID="{DF3189EF-C147-47AA-A2D8-DD54DB1A4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1FE33-F255-4007-8FFA-047F8A5A80F0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0152d863-1e17-4753-8b73-622e6f807c32"/>
    <ds:schemaRef ds:uri="e98a313e-43ac-44b1-9e57-2f048115d7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3716</Words>
  <Characters>19699</Characters>
  <Application>Microsoft Office Word</Application>
  <DocSecurity>0</DocSecurity>
  <Lines>164</Lines>
  <Paragraphs>46</Paragraphs>
  <ScaleCrop>false</ScaleCrop>
  <Company/>
  <LinksUpToDate>false</LinksUpToDate>
  <CharactersWithSpaces>23369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2021-12-15T15:11:00Z</dcterms:created>
  <dcterms:modified xsi:type="dcterms:W3CDTF">2021-12-15T15:11:00Z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32600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