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B5BAB5" w14:textId="77777777" w:rsidR="00AF0980" w:rsidRPr="00AF0980" w:rsidRDefault="00AF0980" w:rsidP="00AF0980">
      <w:pPr>
        <w:spacing w:after="300" w:line="240" w:lineRule="auto"/>
        <w:outlineLvl w:val="0"/>
        <w:rPr>
          <w:rFonts w:ascii="Noto Sans" w:eastAsia="Times New Roman" w:hAnsi="Noto Sans" w:cs="Noto Sans"/>
          <w:color w:val="41424E"/>
          <w:kern w:val="36"/>
          <w:sz w:val="39"/>
          <w:szCs w:val="39"/>
          <w:lang w:val="en-US" w:eastAsia="sv-SE"/>
        </w:rPr>
      </w:pPr>
      <w:r w:rsidRPr="00AF0980">
        <w:rPr>
          <w:rFonts w:ascii="Noto Sans" w:eastAsia="Times New Roman" w:hAnsi="Noto Sans" w:cs="Noto Sans"/>
          <w:color w:val="41424E"/>
          <w:kern w:val="36"/>
          <w:sz w:val="39"/>
          <w:szCs w:val="39"/>
          <w:lang w:val="en-US" w:eastAsia="sv-SE"/>
        </w:rPr>
        <w:t>How to setup Android Enterprise – Corporate-owned dedicated devices with Microsoft Intune</w:t>
      </w:r>
    </w:p>
    <w:p w14:paraId="254E6B18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Earlier I wrote about</w:t>
      </w:r>
      <w:hyperlink r:id="rId8" w:history="1">
        <w:r w:rsidRPr="00AF0980">
          <w:rPr>
            <w:rFonts w:ascii="Times New Roman" w:eastAsia="Times New Roman" w:hAnsi="Times New Roman" w:cs="Times New Roman"/>
            <w:color w:val="1B98E0"/>
            <w:sz w:val="24"/>
            <w:szCs w:val="24"/>
            <w:lang w:val="en-US" w:eastAsia="sv-SE"/>
          </w:rPr>
          <w:t> how to configure Android Enterprise – Work Profile</w:t>
        </w:r>
      </w:hyperlink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This Android Enterprise mode is designed for personal-owned mobile devices. For corporate-owned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devies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there are two Android Enterprise modes, one for dedicated devices and one for fully managed user devices. In this blog I will show you how to configure Android Enterprise – Corporate-owned dedicated device mode within Microsoft Intune.</w:t>
      </w:r>
    </w:p>
    <w:p w14:paraId="4C6F3BFA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As the name suggests, Corporate-owned dedicated device mode is for devices without user affinity. For example, Kiosk devices and hand scanners.</w:t>
      </w:r>
    </w:p>
    <w:p w14:paraId="625CD1DD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Requirements</w:t>
      </w:r>
    </w:p>
    <w:p w14:paraId="1DEC08A5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Before you can start with the configuration of the Corporate-owned dedicated device mode, make sure you have the following in </w:t>
      </w:r>
      <w:proofErr w:type="gram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place;</w:t>
      </w:r>
      <w:proofErr w:type="gramEnd"/>
    </w:p>
    <w:p w14:paraId="03145100" w14:textId="77777777" w:rsidR="00AF0980" w:rsidRPr="00AF0980" w:rsidRDefault="00AF0980" w:rsidP="00AF0980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 Azure tenant with Microsoft Intune up and running</w:t>
      </w:r>
    </w:p>
    <w:p w14:paraId="3D74232C" w14:textId="77777777" w:rsidR="00AF0980" w:rsidRPr="00AF0980" w:rsidRDefault="00AF0980" w:rsidP="00AF0980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 Google Account linked to Microsoft Intune like described in Step 1 of </w:t>
      </w:r>
      <w:hyperlink r:id="rId9" w:history="1">
        <w:r w:rsidRPr="00AF0980">
          <w:rPr>
            <w:rFonts w:ascii="Times New Roman" w:eastAsia="Times New Roman" w:hAnsi="Times New Roman" w:cs="Times New Roman"/>
            <w:color w:val="1B98E0"/>
            <w:sz w:val="24"/>
            <w:szCs w:val="24"/>
            <w:lang w:val="en-US" w:eastAsia="sv-SE"/>
          </w:rPr>
          <w:t>this blog</w:t>
        </w:r>
      </w:hyperlink>
    </w:p>
    <w:p w14:paraId="2B763557" w14:textId="77777777" w:rsidR="00AF0980" w:rsidRPr="00AF0980" w:rsidRDefault="00AF0980" w:rsidP="00AF0980">
      <w:pPr>
        <w:numPr>
          <w:ilvl w:val="0"/>
          <w:numId w:val="1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Android test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device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(s)</w:t>
      </w:r>
    </w:p>
    <w:p w14:paraId="70E919BA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In 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this</w:t>
      </w:r>
      <w:proofErr w:type="spellEnd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blog</w:t>
      </w:r>
      <w:proofErr w:type="spellEnd"/>
    </w:p>
    <w:p w14:paraId="398CED95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In this blog I will cover the following </w:t>
      </w:r>
      <w:proofErr w:type="gram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topics;</w:t>
      </w:r>
      <w:proofErr w:type="gramEnd"/>
    </w:p>
    <w:p w14:paraId="6E832E17" w14:textId="77777777" w:rsidR="00AF0980" w:rsidRPr="00AF0980" w:rsidRDefault="00AF0980" w:rsidP="00AF0980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Create an Android Enterprise Corporate-owned dedicated device enrollment profile</w:t>
      </w:r>
    </w:p>
    <w:p w14:paraId="398C14B4" w14:textId="77777777" w:rsidR="00AF0980" w:rsidRPr="00AF0980" w:rsidRDefault="00AF0980" w:rsidP="00AF0980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Created an Azure AD Dynamic group</w:t>
      </w:r>
    </w:p>
    <w:p w14:paraId="4E030A0B" w14:textId="77777777" w:rsidR="00AF0980" w:rsidRPr="00AF0980" w:rsidRDefault="00AF0980" w:rsidP="00AF0980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Assign Managed Google Play app(s)</w:t>
      </w:r>
    </w:p>
    <w:p w14:paraId="65A51ADD" w14:textId="77777777" w:rsidR="00AF0980" w:rsidRPr="00AF0980" w:rsidRDefault="00AF0980" w:rsidP="00AF0980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Create and Assign a Restriction Profile (optional)</w:t>
      </w:r>
    </w:p>
    <w:p w14:paraId="0A048C72" w14:textId="77777777" w:rsidR="00AF0980" w:rsidRPr="00AF0980" w:rsidRDefault="00AF0980" w:rsidP="00AF0980">
      <w:pPr>
        <w:numPr>
          <w:ilvl w:val="0"/>
          <w:numId w:val="2"/>
        </w:numPr>
        <w:spacing w:after="90" w:line="240" w:lineRule="auto"/>
        <w:ind w:left="1245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Test the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results</w:t>
      </w:r>
      <w:proofErr w:type="spellEnd"/>
    </w:p>
    <w:p w14:paraId="6B8CA410" w14:textId="77777777" w:rsidR="00AF0980" w:rsidRPr="00AF0980" w:rsidRDefault="00AF0980" w:rsidP="00AF0980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AF0980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Step 1: Create an Android Enterprise Corporate-owned dedicated device enrollment profile</w:t>
      </w:r>
    </w:p>
    <w:p w14:paraId="0D7EF1ED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Let’s start with creating the Android Enterprise Corporate-owned dedicated device enrollment profile. </w:t>
      </w: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To do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this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, login to the </w:t>
      </w:r>
      <w:hyperlink r:id="rId10" w:history="1">
        <w:r w:rsidRPr="00AF0980">
          <w:rPr>
            <w:rFonts w:ascii="Times New Roman" w:eastAsia="Times New Roman" w:hAnsi="Times New Roman" w:cs="Times New Roman"/>
            <w:color w:val="1B98E0"/>
            <w:sz w:val="24"/>
            <w:szCs w:val="24"/>
            <w:lang w:eastAsia="sv-SE"/>
          </w:rPr>
          <w:t xml:space="preserve">Microsoft </w:t>
        </w:r>
        <w:proofErr w:type="spellStart"/>
        <w:r w:rsidRPr="00AF0980">
          <w:rPr>
            <w:rFonts w:ascii="Times New Roman" w:eastAsia="Times New Roman" w:hAnsi="Times New Roman" w:cs="Times New Roman"/>
            <w:color w:val="1B98E0"/>
            <w:sz w:val="24"/>
            <w:szCs w:val="24"/>
            <w:lang w:eastAsia="sv-SE"/>
          </w:rPr>
          <w:t>Azure</w:t>
        </w:r>
        <w:proofErr w:type="spellEnd"/>
        <w:r w:rsidRPr="00AF0980">
          <w:rPr>
            <w:rFonts w:ascii="Times New Roman" w:eastAsia="Times New Roman" w:hAnsi="Times New Roman" w:cs="Times New Roman"/>
            <w:color w:val="1B98E0"/>
            <w:sz w:val="24"/>
            <w:szCs w:val="24"/>
            <w:lang w:eastAsia="sv-SE"/>
          </w:rPr>
          <w:t xml:space="preserve"> Portal</w:t>
        </w:r>
      </w:hyperlink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.</w:t>
      </w:r>
    </w:p>
    <w:p w14:paraId="5A13CB2A" w14:textId="263F30F6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125FAC53" wp14:editId="625306F8">
            <wp:extent cx="5731510" cy="2563495"/>
            <wp:effectExtent l="0" t="0" r="0" b="0"/>
            <wp:docPr id="20" name="Picture 20" descr="Graphical user interface, text, application, email&#10;&#10;Description automatically generated">
              <a:hlinkClick xmlns:a="http://schemas.openxmlformats.org/drawingml/2006/main" r:id="rId1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>
                      <a:hlinkClick r:id="rId1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63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6601B2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Navigate to: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Intune &gt; Device enrollment &gt; Android enrollment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click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Corporate-owned dedicated devices</w:t>
      </w:r>
    </w:p>
    <w:p w14:paraId="185BD1AC" w14:textId="1047169A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7B629A3B" wp14:editId="05C5CC9B">
            <wp:extent cx="5731510" cy="2512060"/>
            <wp:effectExtent l="0" t="0" r="0" b="0"/>
            <wp:docPr id="19" name="Picture 19" descr="Graphical user interface, text, application, email&#10;&#10;Description automatically generated">
              <a:hlinkClick xmlns:a="http://schemas.openxmlformats.org/drawingml/2006/main" r:id="rId1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Graphical user interface, text, application, email&#10;&#10;Description automatically generated">
                      <a:hlinkClick r:id="rId1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12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77C51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the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+ 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Create</w:t>
      </w:r>
      <w:proofErr w:type="spellEnd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profile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button</w:t>
      </w:r>
      <w:proofErr w:type="spellEnd"/>
    </w:p>
    <w:p w14:paraId="09B8F82F" w14:textId="16F87EAC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10C3BE7A" wp14:editId="1209A480">
            <wp:extent cx="3732530" cy="3837305"/>
            <wp:effectExtent l="0" t="0" r="0" b="0"/>
            <wp:docPr id="18" name="Picture 18" descr="Graphical user interface, application&#10;&#10;Description automatically generated">
              <a:hlinkClick xmlns:a="http://schemas.openxmlformats.org/drawingml/2006/main" r:id="rId1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Graphical user interface, application&#10;&#10;Description automatically generated">
                      <a:hlinkClick r:id="rId1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383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15E4DD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Fill in a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Name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optional a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Description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. A token will be created in the next step with an expire date. A token can be valid for maximum 90 days (Policy of Google).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Select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your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expiration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date and 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Create</w:t>
      </w:r>
      <w:proofErr w:type="spellEnd"/>
    </w:p>
    <w:p w14:paraId="1AF9B832" w14:textId="04576B48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406EF74E" wp14:editId="5813A2BF">
            <wp:extent cx="5731510" cy="1336040"/>
            <wp:effectExtent l="0" t="0" r="0" b="0"/>
            <wp:docPr id="17" name="Picture 17" descr="Graphical user interface, text, application, email&#10;&#10;Description automatically generated">
              <a:hlinkClick xmlns:a="http://schemas.openxmlformats.org/drawingml/2006/main" r:id="rId1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, application, email&#10;&#10;Description automatically generated">
                      <a:hlinkClick r:id="rId1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3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1C1BB2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Token</w:t>
      </w:r>
    </w:p>
    <w:p w14:paraId="465F6B15" w14:textId="6D0747AB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C1252E2" wp14:editId="6020FFEE">
            <wp:extent cx="5731510" cy="2416810"/>
            <wp:effectExtent l="0" t="0" r="0" b="0"/>
            <wp:docPr id="16" name="Picture 16" descr="Graphical user interface, text, application, email&#10;&#10;Description automatically generated">
              <a:hlinkClick xmlns:a="http://schemas.openxmlformats.org/drawingml/2006/main" r:id="rId19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, text, application, email&#10;&#10;Description automatically generated">
                      <a:hlinkClick r:id="rId19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9BE25D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Show token</w:t>
      </w: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.</w:t>
      </w:r>
    </w:p>
    <w:p w14:paraId="5847EC8A" w14:textId="3247892C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6602A95A" wp14:editId="0771C2B7">
            <wp:extent cx="5731510" cy="3830955"/>
            <wp:effectExtent l="0" t="0" r="0" b="0"/>
            <wp:docPr id="15" name="Picture 15" descr="Graphical user interface, qr code&#10;&#10;Description automatically generated">
              <a:hlinkClick xmlns:a="http://schemas.openxmlformats.org/drawingml/2006/main" r:id="rId21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qr code&#10;&#10;Description automatically generated">
                      <a:hlinkClick r:id="rId21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30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4A5368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This token is needed when enrolling the Corporate-owned dedicated devices.</w:t>
      </w:r>
    </w:p>
    <w:p w14:paraId="706E9E7C" w14:textId="77777777" w:rsidR="00AF0980" w:rsidRPr="00AF0980" w:rsidRDefault="00AF0980" w:rsidP="00AF0980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AF0980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Step 2: Created an Azure AD Dynamic group</w:t>
      </w:r>
    </w:p>
    <w:p w14:paraId="5EC2F5DA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Second step is to create an Azure AD Dynamic group to scope the Android devices that are enrolling with the token from step one. All policies (profiles) and applications </w:t>
      </w:r>
      <w:proofErr w:type="gram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needs</w:t>
      </w:r>
      <w:proofErr w:type="gramEnd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to be assigned to this group.</w:t>
      </w:r>
    </w:p>
    <w:p w14:paraId="785EA14E" w14:textId="65CD66E3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0F27C847" wp14:editId="1AF9375B">
            <wp:extent cx="5731510" cy="2573020"/>
            <wp:effectExtent l="0" t="0" r="0" b="0"/>
            <wp:docPr id="14" name="Picture 14" descr="Graphical user interface, application, Teams&#10;&#10;Description automatically generated">
              <a:hlinkClick xmlns:a="http://schemas.openxmlformats.org/drawingml/2006/main" r:id="rId23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>
                      <a:hlinkClick r:id="rId23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7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5F29DD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Navigate to: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Intune &gt; Groups &gt; All groups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click the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+New group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button</w:t>
      </w:r>
    </w:p>
    <w:p w14:paraId="1AD5FF4B" w14:textId="75BC88A0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043AF276" wp14:editId="3787F486">
            <wp:extent cx="5731510" cy="2416810"/>
            <wp:effectExtent l="0" t="0" r="0" b="0"/>
            <wp:docPr id="13" name="Picture 13" descr="Graphical user interface&#10;&#10;Description automatically generated">
              <a:hlinkClick xmlns:a="http://schemas.openxmlformats.org/drawingml/2006/main" r:id="rId25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&#10;&#10;Description automatically generated">
                      <a:hlinkClick r:id="rId25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16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AFAB54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Select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Security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as Group type. Give this group a name and description and select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Dynamic Device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as Membership type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.</w:t>
      </w:r>
    </w:p>
    <w:p w14:paraId="544C6924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Dynamic</w:t>
      </w:r>
      <w:proofErr w:type="spellEnd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device</w:t>
      </w:r>
      <w:proofErr w:type="spellEnd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 xml:space="preserve"> 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members</w:t>
      </w:r>
      <w:proofErr w:type="spellEnd"/>
    </w:p>
    <w:p w14:paraId="126A69B1" w14:textId="73C3E5B2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647441DA" wp14:editId="099D549E">
            <wp:extent cx="5731510" cy="2807970"/>
            <wp:effectExtent l="0" t="0" r="0" b="0"/>
            <wp:docPr id="12" name="Picture 12" descr="Graphical user interface, text, application, email&#10;&#10;Description automatically generated">
              <a:hlinkClick xmlns:a="http://schemas.openxmlformats.org/drawingml/2006/main" r:id="rId27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, email&#10;&#10;Description automatically generated">
                      <a:hlinkClick r:id="rId27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7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655616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Create the following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Simple </w:t>
      </w:r>
      <w:proofErr w:type="gram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rule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;</w:t>
      </w:r>
      <w:proofErr w:type="gramEnd"/>
    </w:p>
    <w:p w14:paraId="25A458F8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Add devices where: 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enrollmentProfileName</w:t>
      </w:r>
      <w:proofErr w:type="spellEnd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– Match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– And then the name of the profile created in step 1. In my case this is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AE-Kiosk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2CF5E6CE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Click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Add query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Create </w:t>
      </w:r>
    </w:p>
    <w:p w14:paraId="70A435F7" w14:textId="77777777" w:rsidR="00AF0980" w:rsidRPr="00AF0980" w:rsidRDefault="00AF0980" w:rsidP="00AF0980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AF0980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Step 3: Assign Managed Google Play app(s)</w:t>
      </w:r>
    </w:p>
    <w:p w14:paraId="66B7295B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To publish applications to Android devices that are in Corporate-owned dedicated device mode, Google Managed apps needs to be assigned as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Required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to the group created in step 2. For this blog I will assign Microsoft Edge as a required application. For step-by-step instructions on how to publish Google Managed apps, see step 2 in </w:t>
      </w:r>
      <w:hyperlink r:id="rId29" w:anchor="chapter2" w:history="1">
        <w:r w:rsidRPr="00AF0980">
          <w:rPr>
            <w:rFonts w:ascii="Times New Roman" w:eastAsia="Times New Roman" w:hAnsi="Times New Roman" w:cs="Times New Roman"/>
            <w:color w:val="1B98E0"/>
            <w:sz w:val="24"/>
            <w:szCs w:val="24"/>
            <w:lang w:val="en-US" w:eastAsia="sv-SE"/>
          </w:rPr>
          <w:t>this blog</w:t>
        </w:r>
      </w:hyperlink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</w:t>
      </w:r>
    </w:p>
    <w:p w14:paraId="1BBA862A" w14:textId="4FFA70DE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5B0F2FBF" wp14:editId="107ABEE7">
            <wp:extent cx="5731510" cy="3470910"/>
            <wp:effectExtent l="0" t="0" r="0" b="0"/>
            <wp:docPr id="11" name="Picture 11" descr="Graphical user interface, text, application&#10;&#10;Description automatically generated">
              <a:hlinkClick xmlns:a="http://schemas.openxmlformats.org/drawingml/2006/main" r:id="rId3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, application&#10;&#10;Description automatically generated">
                      <a:hlinkClick r:id="rId3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7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B9C7A2" w14:textId="77777777" w:rsidR="00AF0980" w:rsidRPr="00AF0980" w:rsidRDefault="00AF0980" w:rsidP="00AF0980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AF0980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Step 4: Create and Assign a Restriction Profile (optional)</w:t>
      </w:r>
    </w:p>
    <w:p w14:paraId="3B2C6B8B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An Android device in Corporate-owned dedicated device mode is already </w:t>
      </w:r>
      <w:proofErr w:type="gram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pretty locked</w:t>
      </w:r>
      <w:proofErr w:type="gramEnd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down. There is not much a user can do on the device other than starting the published applications (and make phone calls if it is a phone). However, there are some possibilities the user can do that maybe you want to block as administrator. Examples are use of the camera and performing a factory reset.</w:t>
      </w:r>
    </w:p>
    <w:p w14:paraId="3226773C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To block these functionalities, you can create and assign a restriction profile. I show you step-by-step how to do this </w:t>
      </w:r>
      <w:proofErr w:type="gram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below;</w:t>
      </w:r>
      <w:proofErr w:type="gramEnd"/>
    </w:p>
    <w:p w14:paraId="08B8F412" w14:textId="794DDE37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0A78D46" wp14:editId="1A062889">
            <wp:extent cx="5731510" cy="2729865"/>
            <wp:effectExtent l="0" t="0" r="0" b="0"/>
            <wp:docPr id="10" name="Picture 10" descr="Graphical user interface, text, application, email&#10;&#10;Description automatically generated">
              <a:hlinkClick xmlns:a="http://schemas.openxmlformats.org/drawingml/2006/main" r:id="rId3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>
                      <a:hlinkClick r:id="rId3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9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77FDA7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Navigate to: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Intune &gt; Device configuration &gt; Profiles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click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+Create profile</w:t>
      </w:r>
    </w:p>
    <w:p w14:paraId="284AC277" w14:textId="18091B61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66E39CEE" wp14:editId="3A8EEC39">
            <wp:extent cx="5731510" cy="4799965"/>
            <wp:effectExtent l="0" t="0" r="0" b="0"/>
            <wp:docPr id="9" name="Picture 9" descr="Graphical user interface, application&#10;&#10;Description automatically generated">
              <a:hlinkClick xmlns:a="http://schemas.openxmlformats.org/drawingml/2006/main" r:id="rId3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>
                      <a:hlinkClick r:id="rId3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79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131E0E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Fill in a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Name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 a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Description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select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Device restrictions (Under Device Owner Only)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as Profile type.</w:t>
      </w:r>
    </w:p>
    <w:p w14:paraId="1374DC3A" w14:textId="19DC4D0C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450842E2" wp14:editId="3436154F">
            <wp:extent cx="5731510" cy="4028440"/>
            <wp:effectExtent l="0" t="0" r="0" b="0"/>
            <wp:docPr id="8" name="Picture 8" descr="Graphical user interface, application&#10;&#10;Description automatically generated">
              <a:hlinkClick xmlns:a="http://schemas.openxmlformats.org/drawingml/2006/main" r:id="rId3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&#10;&#10;Description automatically generated">
                      <a:hlinkClick r:id="rId3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314815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Click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Settings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and configure the settings that apply to you. For this blog I will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Block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the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Factory reset. 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Click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OK</w:t>
      </w: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and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Save</w:t>
      </w: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.</w:t>
      </w:r>
    </w:p>
    <w:p w14:paraId="4EA70B25" w14:textId="3E330CA3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68FAAB92" wp14:editId="3ADCA858">
            <wp:extent cx="5731510" cy="3185160"/>
            <wp:effectExtent l="0" t="0" r="0" b="0"/>
            <wp:docPr id="7" name="Picture 7" descr="Graphical user interface, text, application, email&#10;&#10;Description automatically generated">
              <a:hlinkClick xmlns:a="http://schemas.openxmlformats.org/drawingml/2006/main" r:id="rId3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email&#10;&#10;Description automatically generated">
                      <a:hlinkClick r:id="rId3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36926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Open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 xml:space="preserve"> the 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Assignments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page</w:t>
      </w:r>
    </w:p>
    <w:p w14:paraId="75C5C76B" w14:textId="01209251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7394E736" wp14:editId="18B8B5BB">
            <wp:extent cx="5731510" cy="2947670"/>
            <wp:effectExtent l="0" t="0" r="0" b="0"/>
            <wp:docPr id="6" name="Picture 6" descr="Graphical user interface, text, application, email&#10;&#10;Description automatically generated">
              <a:hlinkClick xmlns:a="http://schemas.openxmlformats.org/drawingml/2006/main" r:id="rId4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, email&#10;&#10;Description automatically generated">
                      <a:hlinkClick r:id="rId4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4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805460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Select the group created in step 2 and click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Save</w:t>
      </w:r>
    </w:p>
    <w:p w14:paraId="3931AE22" w14:textId="77777777" w:rsidR="00AF0980" w:rsidRPr="00AF0980" w:rsidRDefault="00AF0980" w:rsidP="00AF0980">
      <w:pPr>
        <w:spacing w:after="300" w:line="240" w:lineRule="auto"/>
        <w:outlineLvl w:val="3"/>
        <w:rPr>
          <w:rFonts w:ascii="Noto Sans" w:eastAsia="Times New Roman" w:hAnsi="Noto Sans" w:cs="Noto Sans"/>
          <w:color w:val="41424E"/>
          <w:sz w:val="33"/>
          <w:szCs w:val="33"/>
          <w:lang w:val="en-US" w:eastAsia="sv-SE"/>
        </w:rPr>
      </w:pPr>
      <w:r w:rsidRPr="00AF0980">
        <w:rPr>
          <w:rFonts w:ascii="Noto Sans" w:eastAsia="Times New Roman" w:hAnsi="Noto Sans" w:cs="Noto Sans"/>
          <w:b/>
          <w:bCs/>
          <w:color w:val="41424E"/>
          <w:sz w:val="33"/>
          <w:szCs w:val="33"/>
          <w:lang w:val="en-US" w:eastAsia="sv-SE"/>
        </w:rPr>
        <w:t>Step 5: Test the results</w:t>
      </w:r>
    </w:p>
    <w:p w14:paraId="41F21E3A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proofErr w:type="spellStart"/>
      <w:proofErr w:type="gramStart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Lets</w:t>
      </w:r>
      <w:proofErr w:type="spellEnd"/>
      <w:proofErr w:type="gramEnd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test the results by enrolling a new Android device.</w:t>
      </w:r>
    </w:p>
    <w:p w14:paraId="007E62AD" w14:textId="2D08F17F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32770764" wp14:editId="43D3BD10">
            <wp:extent cx="5731510" cy="3375660"/>
            <wp:effectExtent l="0" t="0" r="0" b="0"/>
            <wp:docPr id="5" name="Picture 5" descr="Graphical user interface, application&#10;&#10;Description automatically generated">
              <a:hlinkClick xmlns:a="http://schemas.openxmlformats.org/drawingml/2006/main" r:id="rId4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&#10;&#10;Description automatically generated">
                      <a:hlinkClick r:id="rId42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C44E4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Left: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Tab 7 times a white space on the screen</w:t>
      </w:r>
    </w:p>
    <w:p w14:paraId="050BA198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Right:</w:t>
      </w:r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Tab</w:t>
      </w:r>
      <w:proofErr w:type="spellEnd"/>
      <w:r w:rsidRPr="00AF0980">
        <w:rPr>
          <w:rFonts w:ascii="Times New Roman" w:eastAsia="Times New Roman" w:hAnsi="Times New Roman" w:cs="Times New Roman"/>
          <w:sz w:val="24"/>
          <w:szCs w:val="24"/>
          <w:lang w:eastAsia="sv-SE"/>
        </w:rPr>
        <w:t> </w:t>
      </w:r>
      <w:proofErr w:type="spell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eastAsia="sv-SE"/>
        </w:rPr>
        <w:t>Next</w:t>
      </w:r>
      <w:proofErr w:type="spellEnd"/>
    </w:p>
    <w:p w14:paraId="2A42FD21" w14:textId="7EAB9FD2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lastRenderedPageBreak/>
        <w:drawing>
          <wp:inline distT="0" distB="0" distL="0" distR="0" wp14:anchorId="1B635C13" wp14:editId="45C3AC09">
            <wp:extent cx="5731510" cy="3300730"/>
            <wp:effectExtent l="0" t="0" r="0" b="0"/>
            <wp:docPr id="4" name="Picture 4" descr="Graphical user interface, application&#10;&#10;Description automatically generated">
              <a:hlinkClick xmlns:a="http://schemas.openxmlformats.org/drawingml/2006/main" r:id="rId44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application&#10;&#10;Description automatically generated">
                      <a:hlinkClick r:id="rId44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F59FF5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Left: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Select the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Wi-Fi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you want to connect with or select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Use Mobile network for setup</w:t>
      </w:r>
    </w:p>
    <w:p w14:paraId="78066EB4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Right: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Updates and the QR reader will be installed</w:t>
      </w:r>
    </w:p>
    <w:p w14:paraId="29D1D8BE" w14:textId="475173F2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4DD00916" wp14:editId="73455EC4">
            <wp:extent cx="5731510" cy="3579495"/>
            <wp:effectExtent l="0" t="0" r="0" b="0"/>
            <wp:docPr id="3" name="Picture 3" descr="Graphical user interface, application&#10;&#10;Description automatically generated">
              <a:hlinkClick xmlns:a="http://schemas.openxmlformats.org/drawingml/2006/main" r:id="rId4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>
                      <a:hlinkClick r:id="rId4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79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74B37B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Left: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This is the moment where you need to scan the QR Code</w:t>
      </w:r>
    </w:p>
    <w:p w14:paraId="02167A50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lastRenderedPageBreak/>
        <w:t>Right: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After you scan the QR code select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I have read and agree to </w:t>
      </w:r>
      <w:proofErr w:type="gram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all of</w:t>
      </w:r>
      <w:proofErr w:type="gramEnd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 the above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(if you do) and click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Next</w:t>
      </w:r>
    </w:p>
    <w:p w14:paraId="335EEFA8" w14:textId="6D2D84E6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40F97612" wp14:editId="73D5D3DC">
            <wp:extent cx="5731510" cy="3342005"/>
            <wp:effectExtent l="0" t="0" r="0" b="0"/>
            <wp:docPr id="2" name="Picture 2" descr="Graphical user interface, text, application&#10;&#10;Description automatically generated">
              <a:hlinkClick xmlns:a="http://schemas.openxmlformats.org/drawingml/2006/main" r:id="rId48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>
                      <a:hlinkClick r:id="rId48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42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1CDA65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Left: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Select at least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End User License Agreement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and tab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Next</w:t>
      </w:r>
    </w:p>
    <w:p w14:paraId="59F347C8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Right: 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The device will now be configured in Android Enterprise – Corporate-owned dedicated device mode</w:t>
      </w:r>
    </w:p>
    <w:p w14:paraId="65159D7E" w14:textId="5516B3B7" w:rsidR="00AF0980" w:rsidRPr="00AF0980" w:rsidRDefault="00AF0980" w:rsidP="00AF0980">
      <w:pPr>
        <w:spacing w:after="360" w:line="240" w:lineRule="auto"/>
        <w:jc w:val="center"/>
        <w:rPr>
          <w:rFonts w:ascii="Times New Roman" w:eastAsia="Times New Roman" w:hAnsi="Times New Roman" w:cs="Times New Roman"/>
          <w:sz w:val="24"/>
          <w:szCs w:val="24"/>
          <w:lang w:eastAsia="sv-SE"/>
        </w:rPr>
      </w:pPr>
      <w:r w:rsidRPr="00AF0980">
        <w:rPr>
          <w:rFonts w:ascii="Times New Roman" w:eastAsia="Times New Roman" w:hAnsi="Times New Roman" w:cs="Times New Roman"/>
          <w:noProof/>
          <w:color w:val="1B98E0"/>
          <w:sz w:val="24"/>
          <w:szCs w:val="24"/>
          <w:lang w:eastAsia="sv-SE"/>
        </w:rPr>
        <w:drawing>
          <wp:inline distT="0" distB="0" distL="0" distR="0" wp14:anchorId="3D336BA7" wp14:editId="21E47985">
            <wp:extent cx="5731510" cy="3484245"/>
            <wp:effectExtent l="0" t="0" r="0" b="0"/>
            <wp:docPr id="1" name="Picture 1" descr="Graphical user interface, application&#10;&#10;Description automatically generated">
              <a:hlinkClick xmlns:a="http://schemas.openxmlformats.org/drawingml/2006/main" r:id="rId50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>
                      <a:hlinkClick r:id="rId50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84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47E2D0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lastRenderedPageBreak/>
        <w:t>Left: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As you can see, only some basic apps are available like the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Phone, Contacts and Settings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. As you also can see, the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Microsoft Edge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browser is installed.</w:t>
      </w:r>
    </w:p>
    <w:p w14:paraId="25D4F897" w14:textId="77777777" w:rsidR="00AF0980" w:rsidRPr="00AF0980" w:rsidRDefault="00AF0980" w:rsidP="00AF0980">
      <w:pPr>
        <w:spacing w:after="360" w:line="240" w:lineRule="auto"/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</w:pP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Right: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 It is not possible for the end user to perform a </w:t>
      </w:r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 xml:space="preserve">Factory </w:t>
      </w:r>
      <w:proofErr w:type="gramStart"/>
      <w:r w:rsidRPr="00AF0980">
        <w:rPr>
          <w:rFonts w:ascii="Times New Roman" w:eastAsia="Times New Roman" w:hAnsi="Times New Roman" w:cs="Times New Roman"/>
          <w:b/>
          <w:bCs/>
          <w:sz w:val="24"/>
          <w:szCs w:val="24"/>
          <w:lang w:val="en-US" w:eastAsia="sv-SE"/>
        </w:rPr>
        <w:t>reset</w:t>
      </w:r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>,</w:t>
      </w:r>
      <w:proofErr w:type="gramEnd"/>
      <w:r w:rsidRPr="00AF0980">
        <w:rPr>
          <w:rFonts w:ascii="Times New Roman" w:eastAsia="Times New Roman" w:hAnsi="Times New Roman" w:cs="Times New Roman"/>
          <w:sz w:val="24"/>
          <w:szCs w:val="24"/>
          <w:lang w:val="en-US" w:eastAsia="sv-SE"/>
        </w:rPr>
        <w:t xml:space="preserve"> this indicates that the Restriction policy is applied successful.</w:t>
      </w:r>
    </w:p>
    <w:p w14:paraId="2DD08C47" w14:textId="77777777" w:rsidR="00AF5BF9" w:rsidRPr="00AF0980" w:rsidRDefault="00AF5BF9">
      <w:pPr>
        <w:rPr>
          <w:lang w:val="en-US"/>
        </w:rPr>
      </w:pPr>
    </w:p>
    <w:sectPr w:rsidR="00AF5BF9" w:rsidRPr="00AF0980" w:rsidSect="003F424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oto Sans">
    <w:charset w:val="00"/>
    <w:family w:val="swiss"/>
    <w:pitch w:val="variable"/>
    <w:sig w:usb0="E00082FF" w:usb1="400078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191491"/>
    <w:multiLevelType w:val="multilevel"/>
    <w:tmpl w:val="4018554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 w15:restartNumberingAfterBreak="0">
    <w:nsid w:val="4EC63A1A"/>
    <w:multiLevelType w:val="multilevel"/>
    <w:tmpl w:val="720470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980"/>
    <w:rsid w:val="002C656F"/>
    <w:rsid w:val="003F4244"/>
    <w:rsid w:val="00AF0980"/>
    <w:rsid w:val="00AF5BF9"/>
    <w:rsid w:val="00FA72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5083EDFC"/>
  <w15:chartTrackingRefBased/>
  <w15:docId w15:val="{F8131459-6F36-4EEE-AC14-55425932CE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F0980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paragraph" w:styleId="Heading4">
    <w:name w:val="heading 4"/>
    <w:basedOn w:val="Normal"/>
    <w:link w:val="Heading4Char"/>
    <w:uiPriority w:val="9"/>
    <w:qFormat/>
    <w:rsid w:val="00AF098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980"/>
    <w:rPr>
      <w:rFonts w:ascii="Times New Roman" w:eastAsia="Times New Roman" w:hAnsi="Times New Roman" w:cs="Times New Roman"/>
      <w:b/>
      <w:bCs/>
      <w:kern w:val="36"/>
      <w:sz w:val="48"/>
      <w:szCs w:val="48"/>
      <w:lang w:eastAsia="sv-SE"/>
    </w:rPr>
  </w:style>
  <w:style w:type="character" w:customStyle="1" w:styleId="Heading4Char">
    <w:name w:val="Heading 4 Char"/>
    <w:basedOn w:val="DefaultParagraphFont"/>
    <w:link w:val="Heading4"/>
    <w:uiPriority w:val="9"/>
    <w:rsid w:val="00AF0980"/>
    <w:rPr>
      <w:rFonts w:ascii="Times New Roman" w:eastAsia="Times New Roman" w:hAnsi="Times New Roman" w:cs="Times New Roman"/>
      <w:b/>
      <w:bCs/>
      <w:sz w:val="24"/>
      <w:szCs w:val="24"/>
      <w:lang w:eastAsia="sv-SE"/>
    </w:rPr>
  </w:style>
  <w:style w:type="character" w:customStyle="1" w:styleId="w-blog-post-meta-author">
    <w:name w:val="w-blog-post-meta-author"/>
    <w:basedOn w:val="DefaultParagraphFont"/>
    <w:rsid w:val="00AF0980"/>
  </w:style>
  <w:style w:type="character" w:styleId="Hyperlink">
    <w:name w:val="Hyperlink"/>
    <w:basedOn w:val="DefaultParagraphFont"/>
    <w:uiPriority w:val="99"/>
    <w:semiHidden/>
    <w:unhideWhenUsed/>
    <w:rsid w:val="00AF0980"/>
    <w:rPr>
      <w:color w:val="0000FF"/>
      <w:u w:val="single"/>
    </w:rPr>
  </w:style>
  <w:style w:type="character" w:customStyle="1" w:styleId="w-blog-post-meta-category">
    <w:name w:val="w-blog-post-meta-category"/>
    <w:basedOn w:val="DefaultParagraphFont"/>
    <w:rsid w:val="00AF0980"/>
  </w:style>
  <w:style w:type="character" w:customStyle="1" w:styleId="w-blog-post-meta-comments">
    <w:name w:val="w-blog-post-meta-comments"/>
    <w:basedOn w:val="DefaultParagraphFont"/>
    <w:rsid w:val="00AF0980"/>
  </w:style>
  <w:style w:type="paragraph" w:styleId="NormalWeb">
    <w:name w:val="Normal (Web)"/>
    <w:basedOn w:val="Normal"/>
    <w:uiPriority w:val="99"/>
    <w:semiHidden/>
    <w:unhideWhenUsed/>
    <w:rsid w:val="00AF09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v-SE"/>
    </w:rPr>
  </w:style>
  <w:style w:type="character" w:styleId="Strong">
    <w:name w:val="Strong"/>
    <w:basedOn w:val="DefaultParagraphFont"/>
    <w:uiPriority w:val="22"/>
    <w:qFormat/>
    <w:rsid w:val="00AF098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0812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532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42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6738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0228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4164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robinhobo.com/wp-content/uploads/2019/02/How-to-setup-Android-Enterprise-%E2%80%93-Corporate-owned-dedicated-devices-with-Microsoft-Intune-002.jpg" TargetMode="External"/><Relationship Id="rId18" Type="http://schemas.openxmlformats.org/officeDocument/2006/relationships/image" Target="media/image4.jpeg"/><Relationship Id="rId26" Type="http://schemas.openxmlformats.org/officeDocument/2006/relationships/image" Target="media/image8.jpeg"/><Relationship Id="rId39" Type="http://schemas.openxmlformats.org/officeDocument/2006/relationships/image" Target="media/image14.jpeg"/><Relationship Id="rId21" Type="http://schemas.openxmlformats.org/officeDocument/2006/relationships/hyperlink" Target="https://www.robinhobo.com/wp-content/uploads/2019/02/How-to-setup-Android-Enterprise-%E2%80%93-Corporate-owned-dedicated-devices-with-Microsoft-Intune-006.jpg" TargetMode="External"/><Relationship Id="rId34" Type="http://schemas.openxmlformats.org/officeDocument/2006/relationships/hyperlink" Target="https://www.robinhobo.com/wp-content/uploads/2019/02/How-to-setup-Android-Enterprise-%E2%80%93-Corporate-owned-dedicated-devices-with-Microsoft-Intune-012.jpg" TargetMode="External"/><Relationship Id="rId42" Type="http://schemas.openxmlformats.org/officeDocument/2006/relationships/hyperlink" Target="https://www.robinhobo.com/wp-content/uploads/2019/02/How-to-setup-Android-Enterprise-%E2%80%93-Corporate-owned-dedicated-devices-with-Microsoft-Intune-016.jpg" TargetMode="External"/><Relationship Id="rId47" Type="http://schemas.openxmlformats.org/officeDocument/2006/relationships/image" Target="media/image18.jpeg"/><Relationship Id="rId50" Type="http://schemas.openxmlformats.org/officeDocument/2006/relationships/hyperlink" Target="https://www.robinhobo.com/wp-content/uploads/2019/02/How-to-setup-Android-Enterprise-%E2%80%93-Corporate-owned-dedicated-devices-with-Microsoft-Intune-020.jpg" TargetMode="Externa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3.jpeg"/><Relationship Id="rId29" Type="http://schemas.openxmlformats.org/officeDocument/2006/relationships/hyperlink" Target="https://www.robinhobo.com/how-to-enable-android-enterprise-and-configure-personal-devices-with-a-work-profile-in-microsoft-intune-the-ultimate-step-by-step-guide/" TargetMode="External"/><Relationship Id="rId11" Type="http://schemas.openxmlformats.org/officeDocument/2006/relationships/hyperlink" Target="https://www.robinhobo.com/wp-content/uploads/2019/02/How-to-setup-Android-Enterprise-%E2%80%93-Corporate-owned-dedicated-devices-with-Microsoft-Intune-001.jpg" TargetMode="External"/><Relationship Id="rId24" Type="http://schemas.openxmlformats.org/officeDocument/2006/relationships/image" Target="media/image7.jpeg"/><Relationship Id="rId32" Type="http://schemas.openxmlformats.org/officeDocument/2006/relationships/hyperlink" Target="https://www.robinhobo.com/wp-content/uploads/2019/02/How-to-setup-Android-Enterprise-%E2%80%93-Corporate-owned-dedicated-devices-with-Microsoft-Intune-011.jpg" TargetMode="External"/><Relationship Id="rId37" Type="http://schemas.openxmlformats.org/officeDocument/2006/relationships/image" Target="media/image13.jpeg"/><Relationship Id="rId40" Type="http://schemas.openxmlformats.org/officeDocument/2006/relationships/hyperlink" Target="https://www.robinhobo.com/wp-content/uploads/2019/02/How-to-setup-Android-Enterprise-%E2%80%93-Corporate-owned-dedicated-devices-with-Microsoft-Intune-015.jpg" TargetMode="External"/><Relationship Id="rId45" Type="http://schemas.openxmlformats.org/officeDocument/2006/relationships/image" Target="media/image17.jpeg"/><Relationship Id="rId53" Type="http://schemas.openxmlformats.org/officeDocument/2006/relationships/theme" Target="theme/theme1.xml"/><Relationship Id="rId5" Type="http://schemas.openxmlformats.org/officeDocument/2006/relationships/styles" Target="styles.xml"/><Relationship Id="rId10" Type="http://schemas.openxmlformats.org/officeDocument/2006/relationships/hyperlink" Target="https://portal.azure.com/" TargetMode="External"/><Relationship Id="rId19" Type="http://schemas.openxmlformats.org/officeDocument/2006/relationships/hyperlink" Target="https://www.robinhobo.com/wp-content/uploads/2019/02/How-to-setup-Android-Enterprise-%E2%80%93-Corporate-owned-dedicated-devices-with-Microsoft-Intune-005.jpg" TargetMode="External"/><Relationship Id="rId31" Type="http://schemas.openxmlformats.org/officeDocument/2006/relationships/image" Target="media/image10.jpeg"/><Relationship Id="rId44" Type="http://schemas.openxmlformats.org/officeDocument/2006/relationships/hyperlink" Target="https://www.robinhobo.com/wp-content/uploads/2019/02/How-to-setup-Android-Enterprise-%E2%80%93-Corporate-owned-dedicated-devices-with-Microsoft-Intune-017.jpg" TargetMode="External"/><Relationship Id="rId52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www.robinhobo.com/how-to-enable-android-enterprise-and-configure-personal-devices-with-a-work-profile-in-microsoft-intune-the-ultimate-step-by-step-guide/" TargetMode="External"/><Relationship Id="rId14" Type="http://schemas.openxmlformats.org/officeDocument/2006/relationships/image" Target="media/image2.jpeg"/><Relationship Id="rId22" Type="http://schemas.openxmlformats.org/officeDocument/2006/relationships/image" Target="media/image6.jpeg"/><Relationship Id="rId27" Type="http://schemas.openxmlformats.org/officeDocument/2006/relationships/hyperlink" Target="https://www.robinhobo.com/wp-content/uploads/2019/02/How-to-setup-Android-Enterprise-%E2%80%93-Corporate-owned-dedicated-devices-with-Microsoft-Intune-009.jpg" TargetMode="External"/><Relationship Id="rId30" Type="http://schemas.openxmlformats.org/officeDocument/2006/relationships/hyperlink" Target="https://www.robinhobo.com/wp-content/uploads/2019/02/How-to-setup-Android-Enterprise-%E2%80%93-Corporate-owned-dedicated-devices-with-Microsoft-Intune-010.jpg" TargetMode="External"/><Relationship Id="rId35" Type="http://schemas.openxmlformats.org/officeDocument/2006/relationships/image" Target="media/image12.jpeg"/><Relationship Id="rId43" Type="http://schemas.openxmlformats.org/officeDocument/2006/relationships/image" Target="media/image16.jpeg"/><Relationship Id="rId48" Type="http://schemas.openxmlformats.org/officeDocument/2006/relationships/hyperlink" Target="https://www.robinhobo.com/wp-content/uploads/2019/02/How-to-setup-Android-Enterprise-%E2%80%93-Corporate-owned-dedicated-devices-with-Microsoft-Intune-019.jpg" TargetMode="External"/><Relationship Id="rId8" Type="http://schemas.openxmlformats.org/officeDocument/2006/relationships/hyperlink" Target="https://www.robinhobo.com/how-to-enable-android-enterprise-and-configure-personal-devices-with-a-work-profile-in-microsoft-intune-the-ultimate-step-by-step-guide/" TargetMode="External"/><Relationship Id="rId51" Type="http://schemas.openxmlformats.org/officeDocument/2006/relationships/image" Target="media/image20.jpeg"/><Relationship Id="rId3" Type="http://schemas.openxmlformats.org/officeDocument/2006/relationships/customXml" Target="../customXml/item3.xml"/><Relationship Id="rId12" Type="http://schemas.openxmlformats.org/officeDocument/2006/relationships/image" Target="media/image1.jpeg"/><Relationship Id="rId17" Type="http://schemas.openxmlformats.org/officeDocument/2006/relationships/hyperlink" Target="https://www.robinhobo.com/wp-content/uploads/2019/02/How-to-setup-Android-Enterprise-%E2%80%93-Corporate-owned-dedicated-devices-with-Microsoft-Intune-004.jpg" TargetMode="External"/><Relationship Id="rId25" Type="http://schemas.openxmlformats.org/officeDocument/2006/relationships/hyperlink" Target="https://www.robinhobo.com/wp-content/uploads/2019/02/How-to-setup-Android-Enterprise-%E2%80%93-Corporate-owned-dedicated-devices-with-Microsoft-Intune-008.jpg" TargetMode="External"/><Relationship Id="rId33" Type="http://schemas.openxmlformats.org/officeDocument/2006/relationships/image" Target="media/image11.jpeg"/><Relationship Id="rId38" Type="http://schemas.openxmlformats.org/officeDocument/2006/relationships/hyperlink" Target="https://www.robinhobo.com/wp-content/uploads/2019/02/How-to-setup-Android-Enterprise-%E2%80%93-Corporate-owned-dedicated-devices-with-Microsoft-Intune-014.jpg" TargetMode="External"/><Relationship Id="rId46" Type="http://schemas.openxmlformats.org/officeDocument/2006/relationships/hyperlink" Target="https://www.robinhobo.com/wp-content/uploads/2019/02/How-to-setup-Android-Enterprise-%E2%80%93-Corporate-owned-dedicated-devices-with-Microsoft-Intune-018.jpg" TargetMode="External"/><Relationship Id="rId20" Type="http://schemas.openxmlformats.org/officeDocument/2006/relationships/image" Target="media/image5.jpeg"/><Relationship Id="rId41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hyperlink" Target="https://www.robinhobo.com/wp-content/uploads/2019/02/How-to-setup-Android-Enterprise-%E2%80%93-Corporate-owned-dedicated-devices-with-Microsoft-Intune-003.jpg" TargetMode="External"/><Relationship Id="rId23" Type="http://schemas.openxmlformats.org/officeDocument/2006/relationships/hyperlink" Target="https://www.robinhobo.com/wp-content/uploads/2019/02/How-to-setup-Android-Enterprise-%E2%80%93-Corporate-owned-dedicated-devices-with-Microsoft-Intune-007.jpg" TargetMode="External"/><Relationship Id="rId28" Type="http://schemas.openxmlformats.org/officeDocument/2006/relationships/image" Target="media/image9.jpeg"/><Relationship Id="rId36" Type="http://schemas.openxmlformats.org/officeDocument/2006/relationships/hyperlink" Target="https://www.robinhobo.com/wp-content/uploads/2019/02/How-to-setup-Android-Enterprise-%E2%80%93-Corporate-owned-dedicated-devices-with-Microsoft-Intune-013.jpg" TargetMode="External"/><Relationship Id="rId49" Type="http://schemas.openxmlformats.org/officeDocument/2006/relationships/image" Target="media/image1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4BF1529C0408A418E3372B00218B27E" ma:contentTypeVersion="12" ma:contentTypeDescription="Create a new document." ma:contentTypeScope="" ma:versionID="8b40a77bc5da6fd113d43f913c481545">
  <xsd:schema xmlns:xsd="http://www.w3.org/2001/XMLSchema" xmlns:xs="http://www.w3.org/2001/XMLSchema" xmlns:p="http://schemas.microsoft.com/office/2006/metadata/properties" xmlns:ns2="39a88f47-246f-4682-91f2-c113c6bb6ef8" xmlns:ns3="4684ce12-402a-41b1-a791-9335614f6096" targetNamespace="http://schemas.microsoft.com/office/2006/metadata/properties" ma:root="true" ma:fieldsID="99bbd82b37afe18adba39e509e9d7f16" ns2:_="" ns3:_="">
    <xsd:import namespace="39a88f47-246f-4682-91f2-c113c6bb6ef8"/>
    <xsd:import namespace="4684ce12-402a-41b1-a791-9335614f609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2:MediaServiceOCR" minOccurs="0"/>
                <xsd:element ref="ns2:MediaServiceDateTaken" minOccurs="0"/>
                <xsd:element ref="ns2:MediaLengthInSeconds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39a88f47-246f-4682-91f2-c113c6bb6ef8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GenerationTime" ma:index="11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84ce12-402a-41b1-a791-9335614f609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SharedWithUsers xmlns="4684ce12-402a-41b1-a791-9335614f6096">
      <UserInfo>
        <DisplayName/>
        <AccountId xsi:nil="true"/>
        <AccountType/>
      </UserInfo>
    </SharedWithUsers>
  </documentManagement>
</p:properties>
</file>

<file path=customXml/itemProps1.xml><?xml version="1.0" encoding="utf-8"?>
<ds:datastoreItem xmlns:ds="http://schemas.openxmlformats.org/officeDocument/2006/customXml" ds:itemID="{3023DA92-1ECF-4AB8-9021-33ADF448865A}"/>
</file>

<file path=customXml/itemProps2.xml><?xml version="1.0" encoding="utf-8"?>
<ds:datastoreItem xmlns:ds="http://schemas.openxmlformats.org/officeDocument/2006/customXml" ds:itemID="{105EEB50-1689-4716-9B05-A3538284B6F0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94EAB75-8391-4FDF-86B0-2879DE0BC00D}">
  <ds:schemaRefs>
    <ds:schemaRef ds:uri="0152d863-1e17-4753-8b73-622e6f807c32"/>
    <ds:schemaRef ds:uri="http://purl.org/dc/terms/"/>
    <ds:schemaRef ds:uri="http://www.w3.org/XML/1998/namespace"/>
    <ds:schemaRef ds:uri="http://schemas.microsoft.com/office/infopath/2007/PartnerControls"/>
    <ds:schemaRef ds:uri="http://schemas.microsoft.com/office/2006/documentManagement/types"/>
    <ds:schemaRef ds:uri="e98a313e-43ac-44b1-9e57-2f048115d73a"/>
    <ds:schemaRef ds:uri="http://purl.org/dc/elements/1.1/"/>
    <ds:schemaRef ds:uri="http://schemas.openxmlformats.org/package/2006/metadata/core-properties"/>
    <ds:schemaRef ds:uri="http://schemas.microsoft.com/office/2006/metadata/properties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13</Pages>
  <Words>874</Words>
  <Characters>4635</Characters>
  <Application>Microsoft Office Word</Application>
  <DocSecurity>0</DocSecurity>
  <Lines>38</Lines>
  <Paragraphs>10</Paragraphs>
  <ScaleCrop>false</ScaleCrop>
  <Company/>
  <LinksUpToDate>false</LinksUpToDate>
  <CharactersWithSpaces>5499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Pär Björkander</dc:creator>
  <cp:keywords/>
  <dc:description/>
  <cp:lastModifiedBy>Pär Björkander</cp:lastModifiedBy>
  <cp:revision>1</cp:revision>
  <dcterms:created xsi:type="dcterms:W3CDTF">2021-11-25T21:26:00Z</dcterms:created>
  <dcterms:modified xsi:type="dcterms:W3CDTF">2021-11-25T21:27:00Z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0x01010024BF1529C0408A418E3372B00218B27E</vt:lpwstr>
  </property>
  <property fmtid="{D5CDD505-2E9C-101B-9397-08002B2CF9AE}" pid="3" name="Order">
    <vt:r8>30400</vt:r8>
  </property>
  <property fmtid="{D5CDD505-2E9C-101B-9397-08002B2CF9AE}" pid="4" name="xd_Signature">
    <vt:bool>false</vt:bool>
  </property>
  <property fmtid="{D5CDD505-2E9C-101B-9397-08002B2CF9AE}" pid="5" name="xd_ProgID">
    <vt:lpwstr/>
  </property>
  <property fmtid="{D5CDD505-2E9C-101B-9397-08002B2CF9AE}" pid="6" name="_ExtendedDescription">
    <vt:lpwstr/>
  </property>
  <property fmtid="{D5CDD505-2E9C-101B-9397-08002B2CF9AE}" pid="7" name="TriggerFlowInfo">
    <vt:lpwstr/>
  </property>
  <property fmtid="{D5CDD505-2E9C-101B-9397-08002B2CF9AE}" pid="8" name="_SourceUrl">
    <vt:lpwstr/>
  </property>
  <property fmtid="{D5CDD505-2E9C-101B-9397-08002B2CF9AE}" pid="9" name="_SharedFileIndex">
    <vt:lpwstr/>
  </property>
  <property fmtid="{D5CDD505-2E9C-101B-9397-08002B2CF9AE}" pid="10" name="ComplianceAssetId">
    <vt:lpwstr/>
  </property>
  <property fmtid="{D5CDD505-2E9C-101B-9397-08002B2CF9AE}" pid="11" name="TemplateUrl">
    <vt:lpwstr/>
  </property>
</Properties>
</file>