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21EA" w14:textId="77777777" w:rsidR="00A2417E" w:rsidRPr="00A2417E" w:rsidRDefault="00A2417E" w:rsidP="00A2417E">
      <w:pPr>
        <w:pBdr>
          <w:bottom w:val="single" w:sz="6" w:space="8" w:color="EEEEEE"/>
        </w:pBdr>
        <w:spacing w:after="0" w:line="240" w:lineRule="auto"/>
        <w:outlineLvl w:val="0"/>
        <w:rPr>
          <w:rFonts w:ascii="Times New Roman" w:eastAsia="Times New Roman" w:hAnsi="Times New Roman" w:cs="Times New Roman"/>
          <w:color w:val="F79428"/>
          <w:kern w:val="36"/>
          <w:sz w:val="57"/>
          <w:szCs w:val="57"/>
          <w:lang w:val="en-SE" w:eastAsia="en-SE"/>
        </w:rPr>
      </w:pPr>
      <w:r w:rsidRPr="00A2417E">
        <w:rPr>
          <w:rFonts w:ascii="Times New Roman" w:eastAsia="Times New Roman" w:hAnsi="Times New Roman" w:cs="Times New Roman"/>
          <w:color w:val="F79428"/>
          <w:kern w:val="36"/>
          <w:sz w:val="57"/>
          <w:szCs w:val="57"/>
          <w:lang w:val="en-SE" w:eastAsia="en-SE"/>
        </w:rPr>
        <w:t>Office 365 Retention Policies and Labels</w:t>
      </w:r>
    </w:p>
    <w:p w14:paraId="4F71FAE1" w14:textId="77777777" w:rsidR="00A2417E" w:rsidRPr="00A2417E" w:rsidRDefault="00A2417E" w:rsidP="00A2417E">
      <w:pPr>
        <w:numPr>
          <w:ilvl w:val="0"/>
          <w:numId w:val="1"/>
        </w:numPr>
        <w:spacing w:before="100" w:beforeAutospacing="1" w:after="100" w:afterAutospacing="1" w:line="240" w:lineRule="auto"/>
        <w:rPr>
          <w:rFonts w:ascii="Times New Roman" w:eastAsia="Times New Roman" w:hAnsi="Times New Roman" w:cs="Times New Roman"/>
          <w:color w:val="ABABAB"/>
          <w:sz w:val="18"/>
          <w:szCs w:val="18"/>
          <w:lang w:val="en-SE" w:eastAsia="en-SE"/>
        </w:rPr>
      </w:pPr>
      <w:r w:rsidRPr="00A2417E">
        <w:rPr>
          <w:rFonts w:ascii="Times New Roman" w:eastAsia="Times New Roman" w:hAnsi="Times New Roman" w:cs="Times New Roman"/>
          <w:color w:val="ABABAB"/>
          <w:sz w:val="18"/>
          <w:szCs w:val="18"/>
          <w:lang w:val="en-SE" w:eastAsia="en-SE"/>
        </w:rPr>
        <w:t>Published: June 8, 2021</w:t>
      </w:r>
    </w:p>
    <w:p w14:paraId="62B260A7" w14:textId="77777777" w:rsidR="00A2417E" w:rsidRPr="00A2417E" w:rsidRDefault="00A2417E" w:rsidP="00A2417E">
      <w:pPr>
        <w:numPr>
          <w:ilvl w:val="0"/>
          <w:numId w:val="1"/>
        </w:numPr>
        <w:spacing w:before="100" w:beforeAutospacing="1" w:after="100" w:afterAutospacing="1" w:line="240" w:lineRule="auto"/>
        <w:rPr>
          <w:rFonts w:ascii="Times New Roman" w:eastAsia="Times New Roman" w:hAnsi="Times New Roman" w:cs="Times New Roman"/>
          <w:color w:val="ABABAB"/>
          <w:sz w:val="18"/>
          <w:szCs w:val="18"/>
          <w:lang w:val="en-SE" w:eastAsia="en-SE"/>
        </w:rPr>
      </w:pPr>
      <w:r w:rsidRPr="00A2417E">
        <w:rPr>
          <w:rFonts w:ascii="Times New Roman" w:eastAsia="Times New Roman" w:hAnsi="Times New Roman" w:cs="Times New Roman"/>
          <w:color w:val="ABABAB"/>
          <w:sz w:val="18"/>
          <w:szCs w:val="18"/>
          <w:lang w:val="en-SE" w:eastAsia="en-SE"/>
        </w:rPr>
        <w:t>Published in: </w:t>
      </w:r>
      <w:hyperlink r:id="rId10" w:history="1">
        <w:r w:rsidRPr="00A2417E">
          <w:rPr>
            <w:rFonts w:ascii="Times New Roman" w:eastAsia="Times New Roman" w:hAnsi="Times New Roman" w:cs="Times New Roman"/>
            <w:color w:val="F79428"/>
            <w:sz w:val="18"/>
            <w:szCs w:val="18"/>
            <w:u w:val="single"/>
            <w:lang w:val="en-SE" w:eastAsia="en-SE"/>
          </w:rPr>
          <w:t>Office 365 &amp; SharePoint Online</w:t>
        </w:r>
      </w:hyperlink>
    </w:p>
    <w:p w14:paraId="7032DB7B" w14:textId="77777777" w:rsidR="00A2417E" w:rsidRPr="00A2417E" w:rsidRDefault="00A2417E" w:rsidP="00A2417E">
      <w:pPr>
        <w:numPr>
          <w:ilvl w:val="0"/>
          <w:numId w:val="1"/>
        </w:numPr>
        <w:spacing w:before="100" w:beforeAutospacing="1" w:after="100" w:afterAutospacing="1" w:line="240" w:lineRule="auto"/>
        <w:rPr>
          <w:rFonts w:ascii="Times New Roman" w:eastAsia="Times New Roman" w:hAnsi="Times New Roman" w:cs="Times New Roman"/>
          <w:color w:val="ABABAB"/>
          <w:sz w:val="18"/>
          <w:szCs w:val="18"/>
          <w:lang w:val="en-SE" w:eastAsia="en-SE"/>
        </w:rPr>
      </w:pPr>
      <w:r w:rsidRPr="00A2417E">
        <w:rPr>
          <w:rFonts w:ascii="Times New Roman" w:eastAsia="Times New Roman" w:hAnsi="Times New Roman" w:cs="Times New Roman"/>
          <w:color w:val="ABABAB"/>
          <w:sz w:val="18"/>
          <w:szCs w:val="18"/>
          <w:lang w:val="en-SE" w:eastAsia="en-SE"/>
        </w:rPr>
        <w:t>Author: </w:t>
      </w:r>
      <w:hyperlink r:id="rId11" w:tooltip="Posts by Bojan Grubic" w:history="1">
        <w:r w:rsidRPr="00A2417E">
          <w:rPr>
            <w:rFonts w:ascii="Times New Roman" w:eastAsia="Times New Roman" w:hAnsi="Times New Roman" w:cs="Times New Roman"/>
            <w:color w:val="F79428"/>
            <w:sz w:val="18"/>
            <w:szCs w:val="18"/>
            <w:u w:val="single"/>
            <w:lang w:val="en-SE" w:eastAsia="en-SE"/>
          </w:rPr>
          <w:t>Bojan Grubic</w:t>
        </w:r>
      </w:hyperlink>
    </w:p>
    <w:p w14:paraId="6A1ADE57"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In Microsoft 365, we use retention and sensitivity labels to define who has access to what content and how long we need to keep it. Both are applied to resources using label policies. It has been a long way from Office 365 labels, originally developed as retention labels, to </w:t>
      </w:r>
      <w:r w:rsidRPr="00A2417E">
        <w:rPr>
          <w:rFonts w:ascii="Open Sans" w:eastAsia="Times New Roman" w:hAnsi="Open Sans" w:cs="Open Sans"/>
          <w:b/>
          <w:bCs/>
          <w:color w:val="333333"/>
          <w:sz w:val="21"/>
          <w:szCs w:val="21"/>
          <w:lang w:val="en-SE" w:eastAsia="en-SE"/>
        </w:rPr>
        <w:t>Azure Information Protection labels</w:t>
      </w:r>
      <w:r w:rsidRPr="00A2417E">
        <w:rPr>
          <w:rFonts w:ascii="Open Sans" w:eastAsia="Times New Roman" w:hAnsi="Open Sans" w:cs="Open Sans"/>
          <w:color w:val="333333"/>
          <w:sz w:val="21"/>
          <w:szCs w:val="21"/>
          <w:lang w:val="en-SE" w:eastAsia="en-SE"/>
        </w:rPr>
        <w:t>, now commonly used for content access control. You can learn more about protection history and </w:t>
      </w:r>
      <w:hyperlink r:id="rId12" w:history="1">
        <w:r w:rsidRPr="00A2417E">
          <w:rPr>
            <w:rFonts w:ascii="Open Sans" w:eastAsia="Times New Roman" w:hAnsi="Open Sans" w:cs="Open Sans"/>
            <w:color w:val="F79428"/>
            <w:sz w:val="21"/>
            <w:szCs w:val="21"/>
            <w:u w:val="single"/>
            <w:lang w:val="en-SE" w:eastAsia="en-SE"/>
          </w:rPr>
          <w:t>sensitivity labels</w:t>
        </w:r>
      </w:hyperlink>
      <w:r w:rsidRPr="00A2417E">
        <w:rPr>
          <w:rFonts w:ascii="Open Sans" w:eastAsia="Times New Roman" w:hAnsi="Open Sans" w:cs="Open Sans"/>
          <w:color w:val="333333"/>
          <w:sz w:val="21"/>
          <w:szCs w:val="21"/>
          <w:lang w:val="en-SE" w:eastAsia="en-SE"/>
        </w:rPr>
        <w:t> in one of our previous posts or explore </w:t>
      </w:r>
      <w:hyperlink r:id="rId13" w:history="1">
        <w:r w:rsidRPr="00A2417E">
          <w:rPr>
            <w:rFonts w:ascii="Open Sans" w:eastAsia="Times New Roman" w:hAnsi="Open Sans" w:cs="Open Sans"/>
            <w:color w:val="F79428"/>
            <w:sz w:val="21"/>
            <w:szCs w:val="21"/>
            <w:u w:val="single"/>
            <w:lang w:val="en-SE" w:eastAsia="en-SE"/>
          </w:rPr>
          <w:t>Office 365 data governance</w:t>
        </w:r>
      </w:hyperlink>
      <w:r w:rsidRPr="00A2417E">
        <w:rPr>
          <w:rFonts w:ascii="Open Sans" w:eastAsia="Times New Roman" w:hAnsi="Open Sans" w:cs="Open Sans"/>
          <w:color w:val="333333"/>
          <w:sz w:val="21"/>
          <w:szCs w:val="21"/>
          <w:lang w:val="en-SE" w:eastAsia="en-SE"/>
        </w:rPr>
        <w:t> in a comprehensive eBook.</w:t>
      </w:r>
    </w:p>
    <w:p w14:paraId="23D095BC" w14:textId="77777777" w:rsidR="00A2417E" w:rsidRPr="00A2417E" w:rsidRDefault="00A2417E" w:rsidP="00A2417E">
      <w:pPr>
        <w:spacing w:after="100" w:afterAutospacing="1" w:line="240" w:lineRule="auto"/>
        <w:outlineLvl w:val="1"/>
        <w:rPr>
          <w:rFonts w:ascii="Open Sans" w:eastAsia="Times New Roman" w:hAnsi="Open Sans" w:cs="Open Sans"/>
          <w:color w:val="F79428"/>
          <w:sz w:val="45"/>
          <w:szCs w:val="45"/>
          <w:lang w:val="en-SE" w:eastAsia="en-SE"/>
        </w:rPr>
      </w:pPr>
      <w:r w:rsidRPr="00A2417E">
        <w:rPr>
          <w:rFonts w:ascii="Open Sans" w:eastAsia="Times New Roman" w:hAnsi="Open Sans" w:cs="Open Sans"/>
          <w:color w:val="F79428"/>
          <w:sz w:val="45"/>
          <w:szCs w:val="45"/>
          <w:lang w:val="en-SE" w:eastAsia="en-SE"/>
        </w:rPr>
        <w:t>Why Do We Need Office 365 Data Retention?</w:t>
      </w:r>
    </w:p>
    <w:p w14:paraId="140D16E1"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Each organization can have several reasons that will require them to retain certain data for a specific time. Whether it be emails, documents, contracts, etc., data retention is often a tricky subject. There can be many discrepancies in retaining different data, for how long, and what to do with it after the retention period has passed.</w:t>
      </w:r>
    </w:p>
    <w:p w14:paraId="55337773"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Let’s take a look at financial records, for example. You can be obliged by the government to </w:t>
      </w:r>
      <w:r w:rsidRPr="00A2417E">
        <w:rPr>
          <w:rFonts w:ascii="Open Sans" w:eastAsia="Times New Roman" w:hAnsi="Open Sans" w:cs="Open Sans"/>
          <w:b/>
          <w:bCs/>
          <w:color w:val="333333"/>
          <w:sz w:val="21"/>
          <w:szCs w:val="21"/>
          <w:lang w:val="en-SE" w:eastAsia="en-SE"/>
        </w:rPr>
        <w:t>keep all financial records for five years</w:t>
      </w:r>
      <w:r w:rsidRPr="00A2417E">
        <w:rPr>
          <w:rFonts w:ascii="Open Sans" w:eastAsia="Times New Roman" w:hAnsi="Open Sans" w:cs="Open Sans"/>
          <w:color w:val="333333"/>
          <w:sz w:val="21"/>
          <w:szCs w:val="21"/>
          <w:lang w:val="en-SE" w:eastAsia="en-SE"/>
        </w:rPr>
        <w:t>. So, you need to keep all your client contracts, data, and other financial records, as well as all the receipts for office supplies, papers, coffee, etc. We can all agree that you won’t treat all those files the same way, nor give access to them to anyone. You’d want to define a rule to delete all those office supply receipts automatically after the retention period has passed. Also, you’d want to archive all the contracts with </w:t>
      </w:r>
      <w:r w:rsidRPr="00A2417E">
        <w:rPr>
          <w:rFonts w:ascii="Open Sans" w:eastAsia="Times New Roman" w:hAnsi="Open Sans" w:cs="Open Sans"/>
          <w:b/>
          <w:bCs/>
          <w:color w:val="333333"/>
          <w:sz w:val="21"/>
          <w:szCs w:val="21"/>
          <w:lang w:val="en-SE" w:eastAsia="en-SE"/>
        </w:rPr>
        <w:t>critical financial data</w:t>
      </w:r>
      <w:r w:rsidRPr="00A2417E">
        <w:rPr>
          <w:rFonts w:ascii="Open Sans" w:eastAsia="Times New Roman" w:hAnsi="Open Sans" w:cs="Open Sans"/>
          <w:color w:val="333333"/>
          <w:sz w:val="21"/>
          <w:szCs w:val="21"/>
          <w:lang w:val="en-SE" w:eastAsia="en-SE"/>
        </w:rPr>
        <w:t> and define who has access to those documents.</w:t>
      </w:r>
    </w:p>
    <w:p w14:paraId="327A5C15" w14:textId="77777777" w:rsidR="00A2417E" w:rsidRPr="00A2417E" w:rsidRDefault="00A2417E" w:rsidP="00A2417E">
      <w:pPr>
        <w:spacing w:after="100" w:afterAutospacing="1" w:line="240" w:lineRule="auto"/>
        <w:outlineLvl w:val="1"/>
        <w:rPr>
          <w:rFonts w:ascii="Open Sans" w:eastAsia="Times New Roman" w:hAnsi="Open Sans" w:cs="Open Sans"/>
          <w:color w:val="F79428"/>
          <w:sz w:val="45"/>
          <w:szCs w:val="45"/>
          <w:lang w:val="en-SE" w:eastAsia="en-SE"/>
        </w:rPr>
      </w:pPr>
      <w:r w:rsidRPr="00A2417E">
        <w:rPr>
          <w:rFonts w:ascii="Open Sans" w:eastAsia="Times New Roman" w:hAnsi="Open Sans" w:cs="Open Sans"/>
          <w:color w:val="F79428"/>
          <w:sz w:val="45"/>
          <w:szCs w:val="45"/>
          <w:lang w:val="en-SE" w:eastAsia="en-SE"/>
        </w:rPr>
        <w:t>What Are Office 365 Retention Policies?</w:t>
      </w:r>
    </w:p>
    <w:p w14:paraId="1B2B5B49"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Retention policies are a Microsoft 365 compliance feature that can be used to govern information vital for your organization. Retention policies can help you to:</w:t>
      </w:r>
    </w:p>
    <w:p w14:paraId="6959C833" w14:textId="77777777" w:rsidR="00A2417E" w:rsidRPr="00A2417E" w:rsidRDefault="00A2417E" w:rsidP="00A2417E">
      <w:pPr>
        <w:numPr>
          <w:ilvl w:val="0"/>
          <w:numId w:val="2"/>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b/>
          <w:bCs/>
          <w:color w:val="333333"/>
          <w:sz w:val="21"/>
          <w:szCs w:val="21"/>
          <w:lang w:val="en-SE" w:eastAsia="en-SE"/>
        </w:rPr>
        <w:t>Comply proactively with industry regulations</w:t>
      </w:r>
      <w:r w:rsidRPr="00A2417E">
        <w:rPr>
          <w:rFonts w:ascii="Open Sans" w:eastAsia="Times New Roman" w:hAnsi="Open Sans" w:cs="Open Sans"/>
          <w:color w:val="333333"/>
          <w:sz w:val="21"/>
          <w:szCs w:val="21"/>
          <w:lang w:val="en-SE" w:eastAsia="en-SE"/>
        </w:rPr>
        <w:t> and internal policies that require you to keep content for a minimum period.</w:t>
      </w:r>
    </w:p>
    <w:p w14:paraId="34622DB6" w14:textId="77777777" w:rsidR="00A2417E" w:rsidRPr="00A2417E" w:rsidRDefault="00A2417E" w:rsidP="00A2417E">
      <w:pPr>
        <w:numPr>
          <w:ilvl w:val="0"/>
          <w:numId w:val="2"/>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b/>
          <w:bCs/>
          <w:color w:val="333333"/>
          <w:sz w:val="21"/>
          <w:szCs w:val="21"/>
          <w:lang w:val="en-SE" w:eastAsia="en-SE"/>
        </w:rPr>
        <w:t>Reduce your risk of litigation</w:t>
      </w:r>
      <w:r w:rsidRPr="00A2417E">
        <w:rPr>
          <w:rFonts w:ascii="Open Sans" w:eastAsia="Times New Roman" w:hAnsi="Open Sans" w:cs="Open Sans"/>
          <w:color w:val="333333"/>
          <w:sz w:val="21"/>
          <w:szCs w:val="21"/>
          <w:lang w:val="en-SE" w:eastAsia="en-SE"/>
        </w:rPr>
        <w:t> or a security breach by permanently deleting old content.</w:t>
      </w:r>
    </w:p>
    <w:p w14:paraId="35806926" w14:textId="77777777" w:rsidR="00A2417E" w:rsidRPr="00A2417E" w:rsidRDefault="00A2417E" w:rsidP="00A2417E">
      <w:pPr>
        <w:numPr>
          <w:ilvl w:val="0"/>
          <w:numId w:val="2"/>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b/>
          <w:bCs/>
          <w:color w:val="333333"/>
          <w:sz w:val="21"/>
          <w:szCs w:val="21"/>
          <w:lang w:val="en-SE" w:eastAsia="en-SE"/>
        </w:rPr>
        <w:t>Share knowledge effectively </w:t>
      </w:r>
      <w:r w:rsidRPr="00A2417E">
        <w:rPr>
          <w:rFonts w:ascii="Open Sans" w:eastAsia="Times New Roman" w:hAnsi="Open Sans" w:cs="Open Sans"/>
          <w:color w:val="333333"/>
          <w:sz w:val="21"/>
          <w:szCs w:val="21"/>
          <w:lang w:val="en-SE" w:eastAsia="en-SE"/>
        </w:rPr>
        <w:t>inside the organization and be more agile by ensuring that your users work only with current and relevant content.</w:t>
      </w:r>
    </w:p>
    <w:p w14:paraId="1A4E9BF7"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As you have already noticed, data retention sums up to only two actions:</w:t>
      </w:r>
    </w:p>
    <w:p w14:paraId="54C21F4E" w14:textId="77777777" w:rsidR="00A2417E" w:rsidRPr="00A2417E" w:rsidRDefault="00A2417E" w:rsidP="00A2417E">
      <w:pPr>
        <w:numPr>
          <w:ilvl w:val="0"/>
          <w:numId w:val="3"/>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lastRenderedPageBreak/>
        <w:t>Retain content</w:t>
      </w:r>
    </w:p>
    <w:p w14:paraId="3637E59A" w14:textId="77777777" w:rsidR="00A2417E" w:rsidRPr="00A2417E" w:rsidRDefault="00A2417E" w:rsidP="00A2417E">
      <w:pPr>
        <w:numPr>
          <w:ilvl w:val="0"/>
          <w:numId w:val="3"/>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Delete content</w:t>
      </w:r>
    </w:p>
    <w:p w14:paraId="19701EDD"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Using these two actions, we can configure retention settings for the following scenarios:</w:t>
      </w:r>
    </w:p>
    <w:p w14:paraId="7D5CB68F" w14:textId="77777777" w:rsidR="00A2417E" w:rsidRPr="00A2417E" w:rsidRDefault="00A2417E" w:rsidP="00A2417E">
      <w:pPr>
        <w:numPr>
          <w:ilvl w:val="0"/>
          <w:numId w:val="4"/>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b/>
          <w:bCs/>
          <w:color w:val="333333"/>
          <w:sz w:val="21"/>
          <w:szCs w:val="21"/>
          <w:lang w:val="en-SE" w:eastAsia="en-SE"/>
        </w:rPr>
        <w:t>Retain-only</w:t>
      </w:r>
      <w:r w:rsidRPr="00A2417E">
        <w:rPr>
          <w:rFonts w:ascii="Open Sans" w:eastAsia="Times New Roman" w:hAnsi="Open Sans" w:cs="Open Sans"/>
          <w:color w:val="333333"/>
          <w:sz w:val="21"/>
          <w:szCs w:val="21"/>
          <w:lang w:val="en-SE" w:eastAsia="en-SE"/>
        </w:rPr>
        <w:t>: Retain content forever or for a specified period.</w:t>
      </w:r>
    </w:p>
    <w:p w14:paraId="68D48794" w14:textId="77777777" w:rsidR="00A2417E" w:rsidRPr="00A2417E" w:rsidRDefault="00A2417E" w:rsidP="00A2417E">
      <w:pPr>
        <w:numPr>
          <w:ilvl w:val="0"/>
          <w:numId w:val="4"/>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b/>
          <w:bCs/>
          <w:color w:val="333333"/>
          <w:sz w:val="21"/>
          <w:szCs w:val="21"/>
          <w:lang w:val="en-SE" w:eastAsia="en-SE"/>
        </w:rPr>
        <w:t>Delete-only</w:t>
      </w:r>
      <w:r w:rsidRPr="00A2417E">
        <w:rPr>
          <w:rFonts w:ascii="Open Sans" w:eastAsia="Times New Roman" w:hAnsi="Open Sans" w:cs="Open Sans"/>
          <w:color w:val="333333"/>
          <w:sz w:val="21"/>
          <w:szCs w:val="21"/>
          <w:lang w:val="en-SE" w:eastAsia="en-SE"/>
        </w:rPr>
        <w:t>: Permanently delete content after a specified period.</w:t>
      </w:r>
    </w:p>
    <w:p w14:paraId="3C622DE1" w14:textId="77777777" w:rsidR="00A2417E" w:rsidRPr="00A2417E" w:rsidRDefault="00A2417E" w:rsidP="00A2417E">
      <w:pPr>
        <w:numPr>
          <w:ilvl w:val="0"/>
          <w:numId w:val="4"/>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b/>
          <w:bCs/>
          <w:color w:val="333333"/>
          <w:sz w:val="21"/>
          <w:szCs w:val="21"/>
          <w:lang w:val="en-SE" w:eastAsia="en-SE"/>
        </w:rPr>
        <w:t>Retain and then delete</w:t>
      </w:r>
      <w:r w:rsidRPr="00A2417E">
        <w:rPr>
          <w:rFonts w:ascii="Open Sans" w:eastAsia="Times New Roman" w:hAnsi="Open Sans" w:cs="Open Sans"/>
          <w:color w:val="333333"/>
          <w:sz w:val="21"/>
          <w:szCs w:val="21"/>
          <w:lang w:val="en-SE" w:eastAsia="en-SE"/>
        </w:rPr>
        <w:t>: Retain the content for a specified period and then permanently delete it.</w:t>
      </w:r>
    </w:p>
    <w:p w14:paraId="1D86E6E9"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For more detailed information about retention policies and retention labels, please look at this </w:t>
      </w:r>
      <w:hyperlink r:id="rId14" w:tgtFrame="_blank" w:history="1">
        <w:r w:rsidRPr="00A2417E">
          <w:rPr>
            <w:rFonts w:ascii="Open Sans" w:eastAsia="Times New Roman" w:hAnsi="Open Sans" w:cs="Open Sans"/>
            <w:color w:val="F79428"/>
            <w:sz w:val="21"/>
            <w:szCs w:val="21"/>
            <w:u w:val="single"/>
            <w:lang w:val="en-SE" w:eastAsia="en-SE"/>
          </w:rPr>
          <w:t>Microsoft document</w:t>
        </w:r>
      </w:hyperlink>
      <w:r w:rsidRPr="00A2417E">
        <w:rPr>
          <w:rFonts w:ascii="Open Sans" w:eastAsia="Times New Roman" w:hAnsi="Open Sans" w:cs="Open Sans"/>
          <w:color w:val="333333"/>
          <w:sz w:val="21"/>
          <w:szCs w:val="21"/>
          <w:lang w:val="en-SE" w:eastAsia="en-SE"/>
        </w:rPr>
        <w:t>.</w:t>
      </w:r>
    </w:p>
    <w:p w14:paraId="5B5527C6" w14:textId="77777777" w:rsidR="00A2417E" w:rsidRPr="00A2417E" w:rsidRDefault="00A2417E" w:rsidP="00A2417E">
      <w:pPr>
        <w:spacing w:after="150" w:line="240" w:lineRule="auto"/>
        <w:outlineLvl w:val="2"/>
        <w:rPr>
          <w:rFonts w:ascii="Open Sans" w:eastAsia="Times New Roman" w:hAnsi="Open Sans" w:cs="Open Sans"/>
          <w:color w:val="F79428"/>
          <w:sz w:val="36"/>
          <w:szCs w:val="36"/>
          <w:lang w:val="en-SE" w:eastAsia="en-SE"/>
        </w:rPr>
      </w:pPr>
      <w:r w:rsidRPr="00A2417E">
        <w:rPr>
          <w:rFonts w:ascii="Open Sans" w:eastAsia="Times New Roman" w:hAnsi="Open Sans" w:cs="Open Sans"/>
          <w:color w:val="F79428"/>
          <w:sz w:val="36"/>
          <w:szCs w:val="36"/>
          <w:lang w:val="en-SE" w:eastAsia="en-SE"/>
        </w:rPr>
        <w:t>The Principles of Retention</w:t>
      </w:r>
    </w:p>
    <w:p w14:paraId="6CE3BA6F"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In everyday use in your organization, you are most likely to have multiple retention policies in place. In most cases, the same content will have several policies applied simultaneously. Each of those policies can have </w:t>
      </w:r>
      <w:r w:rsidRPr="00A2417E">
        <w:rPr>
          <w:rFonts w:ascii="Open Sans" w:eastAsia="Times New Roman" w:hAnsi="Open Sans" w:cs="Open Sans"/>
          <w:b/>
          <w:bCs/>
          <w:color w:val="333333"/>
          <w:sz w:val="21"/>
          <w:szCs w:val="21"/>
          <w:lang w:val="en-SE" w:eastAsia="en-SE"/>
        </w:rPr>
        <w:t>different retention actions</w:t>
      </w:r>
      <w:r w:rsidRPr="00A2417E">
        <w:rPr>
          <w:rFonts w:ascii="Open Sans" w:eastAsia="Times New Roman" w:hAnsi="Open Sans" w:cs="Open Sans"/>
          <w:color w:val="333333"/>
          <w:sz w:val="21"/>
          <w:szCs w:val="21"/>
          <w:lang w:val="en-SE" w:eastAsia="en-SE"/>
        </w:rPr>
        <w:t> and different retention periods. Don’t worry; things are straightforward with Microsoft’s retention principles. They allow us to determine </w:t>
      </w:r>
      <w:r w:rsidRPr="00A2417E">
        <w:rPr>
          <w:rFonts w:ascii="Open Sans" w:eastAsia="Times New Roman" w:hAnsi="Open Sans" w:cs="Open Sans"/>
          <w:b/>
          <w:bCs/>
          <w:color w:val="333333"/>
          <w:sz w:val="21"/>
          <w:szCs w:val="21"/>
          <w:lang w:val="en-SE" w:eastAsia="en-SE"/>
        </w:rPr>
        <w:t>which policies take precedence over others</w:t>
      </w:r>
      <w:r w:rsidRPr="00A2417E">
        <w:rPr>
          <w:rFonts w:ascii="Open Sans" w:eastAsia="Times New Roman" w:hAnsi="Open Sans" w:cs="Open Sans"/>
          <w:color w:val="333333"/>
          <w:sz w:val="21"/>
          <w:szCs w:val="21"/>
          <w:lang w:val="en-SE" w:eastAsia="en-SE"/>
        </w:rPr>
        <w:t> without worrying about one policy setting overwriting the others.</w:t>
      </w:r>
    </w:p>
    <w:p w14:paraId="7774168D"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The following image provided by Microsoft represents the </w:t>
      </w:r>
      <w:hyperlink r:id="rId15" w:anchor="the-principles-of-retention-or-what-takes-precedence" w:tgtFrame="_blank" w:history="1">
        <w:r w:rsidRPr="00A2417E">
          <w:rPr>
            <w:rFonts w:ascii="Open Sans" w:eastAsia="Times New Roman" w:hAnsi="Open Sans" w:cs="Open Sans"/>
            <w:color w:val="F79428"/>
            <w:sz w:val="21"/>
            <w:szCs w:val="21"/>
            <w:u w:val="single"/>
            <w:lang w:val="en-SE" w:eastAsia="en-SE"/>
          </w:rPr>
          <w:t>principles of retention</w:t>
        </w:r>
      </w:hyperlink>
      <w:r w:rsidRPr="00A2417E">
        <w:rPr>
          <w:rFonts w:ascii="Open Sans" w:eastAsia="Times New Roman" w:hAnsi="Open Sans" w:cs="Open Sans"/>
          <w:color w:val="333333"/>
          <w:sz w:val="21"/>
          <w:szCs w:val="21"/>
          <w:lang w:val="en-SE" w:eastAsia="en-SE"/>
        </w:rPr>
        <w:t>.</w:t>
      </w:r>
    </w:p>
    <w:p w14:paraId="3B922485"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noProof/>
          <w:color w:val="333333"/>
          <w:sz w:val="21"/>
          <w:szCs w:val="21"/>
          <w:lang w:val="en-SE" w:eastAsia="en-SE"/>
        </w:rPr>
        <mc:AlternateContent>
          <mc:Choice Requires="wps">
            <w:drawing>
              <wp:inline distT="0" distB="0" distL="0" distR="0" wp14:anchorId="142648C0" wp14:editId="1BC1A799">
                <wp:extent cx="7621905" cy="3945890"/>
                <wp:effectExtent l="0" t="0" r="0" b="0"/>
                <wp:docPr id="12" name="Rectangle 12" descr="the principles of office 365 Data reten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394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4A207" id="Rectangle 12" o:spid="_x0000_s1026" alt="the principles of office 365 Data retention" style="width:600.15pt;height:3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" filled="f" stroked="f">
                <o:lock v:ext="edit" aspectratio="t"/>
                <w10:anchorlock/>
              </v:rect>
            </w:pict>
          </mc:Fallback>
        </mc:AlternateContent>
      </w:r>
    </w:p>
    <w:p w14:paraId="708FE18C" w14:textId="77777777" w:rsidR="00A2417E" w:rsidRPr="00A2417E" w:rsidRDefault="00A2417E" w:rsidP="00A2417E">
      <w:pPr>
        <w:spacing w:after="100" w:afterAutospacing="1" w:line="240" w:lineRule="auto"/>
        <w:outlineLvl w:val="1"/>
        <w:rPr>
          <w:rFonts w:ascii="Open Sans" w:eastAsia="Times New Roman" w:hAnsi="Open Sans" w:cs="Open Sans"/>
          <w:color w:val="F79428"/>
          <w:sz w:val="45"/>
          <w:szCs w:val="45"/>
          <w:lang w:val="en-SE" w:eastAsia="en-SE"/>
        </w:rPr>
      </w:pPr>
      <w:r w:rsidRPr="00A2417E">
        <w:rPr>
          <w:rFonts w:ascii="Open Sans" w:eastAsia="Times New Roman" w:hAnsi="Open Sans" w:cs="Open Sans"/>
          <w:color w:val="F79428"/>
          <w:sz w:val="45"/>
          <w:szCs w:val="45"/>
          <w:lang w:val="en-SE" w:eastAsia="en-SE"/>
        </w:rPr>
        <w:lastRenderedPageBreak/>
        <w:t>Office 365 Retention Policies and Retention Labels</w:t>
      </w:r>
    </w:p>
    <w:p w14:paraId="5ACCB2E4"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Using retention policies and retention labels with retention policies, you can </w:t>
      </w:r>
      <w:r w:rsidRPr="00A2417E">
        <w:rPr>
          <w:rFonts w:ascii="Open Sans" w:eastAsia="Times New Roman" w:hAnsi="Open Sans" w:cs="Open Sans"/>
          <w:b/>
          <w:bCs/>
          <w:color w:val="333333"/>
          <w:sz w:val="21"/>
          <w:szCs w:val="21"/>
          <w:lang w:val="en-SE" w:eastAsia="en-SE"/>
        </w:rPr>
        <w:t>assign your retention settings to your content</w:t>
      </w:r>
      <w:r w:rsidRPr="00A2417E">
        <w:rPr>
          <w:rFonts w:ascii="Open Sans" w:eastAsia="Times New Roman" w:hAnsi="Open Sans" w:cs="Open Sans"/>
          <w:color w:val="333333"/>
          <w:sz w:val="21"/>
          <w:szCs w:val="21"/>
          <w:lang w:val="en-SE" w:eastAsia="en-SE"/>
        </w:rPr>
        <w:t>. You can use just one of these methods or combine them.</w:t>
      </w:r>
    </w:p>
    <w:p w14:paraId="79F7B88E"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We can use a </w:t>
      </w:r>
      <w:r w:rsidRPr="00A2417E">
        <w:rPr>
          <w:rFonts w:ascii="Open Sans" w:eastAsia="Times New Roman" w:hAnsi="Open Sans" w:cs="Open Sans"/>
          <w:b/>
          <w:bCs/>
          <w:color w:val="333333"/>
          <w:sz w:val="21"/>
          <w:szCs w:val="21"/>
          <w:lang w:val="en-SE" w:eastAsia="en-SE"/>
        </w:rPr>
        <w:t>retention policy to assign the same retention settings at a site or mailbox level</w:t>
      </w:r>
      <w:r w:rsidRPr="00A2417E">
        <w:rPr>
          <w:rFonts w:ascii="Open Sans" w:eastAsia="Times New Roman" w:hAnsi="Open Sans" w:cs="Open Sans"/>
          <w:color w:val="333333"/>
          <w:sz w:val="21"/>
          <w:szCs w:val="21"/>
          <w:lang w:val="en-SE" w:eastAsia="en-SE"/>
        </w:rPr>
        <w:t>. </w:t>
      </w:r>
      <w:r w:rsidRPr="00A2417E">
        <w:rPr>
          <w:rFonts w:ascii="Open Sans" w:eastAsia="Times New Roman" w:hAnsi="Open Sans" w:cs="Open Sans"/>
          <w:b/>
          <w:bCs/>
          <w:color w:val="333333"/>
          <w:sz w:val="21"/>
          <w:szCs w:val="21"/>
          <w:lang w:val="en-SE" w:eastAsia="en-SE"/>
        </w:rPr>
        <w:t>To assign retention settings at an item level </w:t>
      </w:r>
      <w:r w:rsidRPr="00A2417E">
        <w:rPr>
          <w:rFonts w:ascii="Open Sans" w:eastAsia="Times New Roman" w:hAnsi="Open Sans" w:cs="Open Sans"/>
          <w:color w:val="333333"/>
          <w:sz w:val="21"/>
          <w:szCs w:val="21"/>
          <w:lang w:val="en-SE" w:eastAsia="en-SE"/>
        </w:rPr>
        <w:t>(folder, email, document),</w:t>
      </w:r>
      <w:r w:rsidRPr="00A2417E">
        <w:rPr>
          <w:rFonts w:ascii="Open Sans" w:eastAsia="Times New Roman" w:hAnsi="Open Sans" w:cs="Open Sans"/>
          <w:b/>
          <w:bCs/>
          <w:color w:val="333333"/>
          <w:sz w:val="21"/>
          <w:szCs w:val="21"/>
          <w:lang w:val="en-SE" w:eastAsia="en-SE"/>
        </w:rPr>
        <w:t> we should use a retention label.</w:t>
      </w:r>
    </w:p>
    <w:p w14:paraId="2F7016B9"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For example, if all emails in the mailbox should be retained for seven years, it is easier to use a retention policy on the entire mailbox than to apply the same retention label on all the emails. But in case we want to keep some of the emails for three years and some for five, then we need to apply retention labels at the item level.</w:t>
      </w:r>
    </w:p>
    <w:p w14:paraId="7A2489DA"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Suppose you move your content to a different location within your M365 tenant. In that case, </w:t>
      </w:r>
      <w:r w:rsidRPr="00A2417E">
        <w:rPr>
          <w:rFonts w:ascii="Open Sans" w:eastAsia="Times New Roman" w:hAnsi="Open Sans" w:cs="Open Sans"/>
          <w:b/>
          <w:bCs/>
          <w:color w:val="333333"/>
          <w:sz w:val="21"/>
          <w:szCs w:val="21"/>
          <w:lang w:val="en-SE" w:eastAsia="en-SE"/>
        </w:rPr>
        <w:t>retention labels will migrate with the content, unlike retention policies</w:t>
      </w:r>
      <w:r w:rsidRPr="00A2417E">
        <w:rPr>
          <w:rFonts w:ascii="Open Sans" w:eastAsia="Times New Roman" w:hAnsi="Open Sans" w:cs="Open Sans"/>
          <w:color w:val="333333"/>
          <w:sz w:val="21"/>
          <w:szCs w:val="21"/>
          <w:lang w:val="en-SE" w:eastAsia="en-SE"/>
        </w:rPr>
        <w:t> that are bounded to content containers and apply only to the content within.</w:t>
      </w:r>
    </w:p>
    <w:p w14:paraId="66C95772"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Retention labels have the following capabilities that retention policies do not:</w:t>
      </w:r>
    </w:p>
    <w:p w14:paraId="552C95F1" w14:textId="77777777" w:rsidR="00A2417E" w:rsidRPr="00A2417E" w:rsidRDefault="00A2417E" w:rsidP="00A2417E">
      <w:pPr>
        <w:numPr>
          <w:ilvl w:val="0"/>
          <w:numId w:val="5"/>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b/>
          <w:bCs/>
          <w:color w:val="333333"/>
          <w:sz w:val="21"/>
          <w:szCs w:val="21"/>
          <w:lang w:val="en-SE" w:eastAsia="en-SE"/>
        </w:rPr>
        <w:t>Start the retention period based on the content labelling date</w:t>
      </w:r>
      <w:r w:rsidRPr="00A2417E">
        <w:rPr>
          <w:rFonts w:ascii="Open Sans" w:eastAsia="Times New Roman" w:hAnsi="Open Sans" w:cs="Open Sans"/>
          <w:color w:val="333333"/>
          <w:sz w:val="21"/>
          <w:szCs w:val="21"/>
          <w:lang w:val="en-SE" w:eastAsia="en-SE"/>
        </w:rPr>
        <w:t>, an event date, age of the content, or modification date.</w:t>
      </w:r>
    </w:p>
    <w:p w14:paraId="2A811D1D" w14:textId="77777777" w:rsidR="00A2417E" w:rsidRPr="00A2417E" w:rsidRDefault="00A2417E" w:rsidP="00A2417E">
      <w:pPr>
        <w:numPr>
          <w:ilvl w:val="0"/>
          <w:numId w:val="5"/>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b/>
          <w:bCs/>
          <w:color w:val="333333"/>
          <w:sz w:val="21"/>
          <w:szCs w:val="21"/>
          <w:lang w:val="en-SE" w:eastAsia="en-SE"/>
        </w:rPr>
        <w:t>Use trainable classifiers</w:t>
      </w:r>
      <w:r w:rsidRPr="00A2417E">
        <w:rPr>
          <w:rFonts w:ascii="Open Sans" w:eastAsia="Times New Roman" w:hAnsi="Open Sans" w:cs="Open Sans"/>
          <w:color w:val="333333"/>
          <w:sz w:val="21"/>
          <w:szCs w:val="21"/>
          <w:lang w:val="en-SE" w:eastAsia="en-SE"/>
        </w:rPr>
        <w:t> to identify content to label.</w:t>
      </w:r>
    </w:p>
    <w:p w14:paraId="36469DDA" w14:textId="77777777" w:rsidR="00A2417E" w:rsidRPr="00A2417E" w:rsidRDefault="00A2417E" w:rsidP="00A2417E">
      <w:pPr>
        <w:numPr>
          <w:ilvl w:val="0"/>
          <w:numId w:val="5"/>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b/>
          <w:bCs/>
          <w:color w:val="333333"/>
          <w:sz w:val="21"/>
          <w:szCs w:val="21"/>
          <w:lang w:val="en-SE" w:eastAsia="en-SE"/>
        </w:rPr>
        <w:t>Apply a default label</w:t>
      </w:r>
      <w:r w:rsidRPr="00A2417E">
        <w:rPr>
          <w:rFonts w:ascii="Open Sans" w:eastAsia="Times New Roman" w:hAnsi="Open Sans" w:cs="Open Sans"/>
          <w:color w:val="333333"/>
          <w:sz w:val="21"/>
          <w:szCs w:val="21"/>
          <w:lang w:val="en-SE" w:eastAsia="en-SE"/>
        </w:rPr>
        <w:t> for SharePoint documents.</w:t>
      </w:r>
    </w:p>
    <w:p w14:paraId="4E229680" w14:textId="77777777" w:rsidR="00A2417E" w:rsidRPr="00A2417E" w:rsidRDefault="00A2417E" w:rsidP="00A2417E">
      <w:pPr>
        <w:numPr>
          <w:ilvl w:val="0"/>
          <w:numId w:val="5"/>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b/>
          <w:bCs/>
          <w:color w:val="333333"/>
          <w:sz w:val="21"/>
          <w:szCs w:val="21"/>
          <w:lang w:val="en-SE" w:eastAsia="en-SE"/>
        </w:rPr>
        <w:t>Support disposition review</w:t>
      </w:r>
      <w:r w:rsidRPr="00A2417E">
        <w:rPr>
          <w:rFonts w:ascii="Open Sans" w:eastAsia="Times New Roman" w:hAnsi="Open Sans" w:cs="Open Sans"/>
          <w:color w:val="333333"/>
          <w:sz w:val="21"/>
          <w:szCs w:val="21"/>
          <w:lang w:val="en-SE" w:eastAsia="en-SE"/>
        </w:rPr>
        <w:t> for the content before it is permanently deleted.</w:t>
      </w:r>
    </w:p>
    <w:p w14:paraId="1FF49254" w14:textId="77777777" w:rsidR="00A2417E" w:rsidRPr="00A2417E" w:rsidRDefault="00A2417E" w:rsidP="00A2417E">
      <w:pPr>
        <w:numPr>
          <w:ilvl w:val="0"/>
          <w:numId w:val="5"/>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b/>
          <w:bCs/>
          <w:color w:val="333333"/>
          <w:sz w:val="21"/>
          <w:szCs w:val="21"/>
          <w:lang w:val="en-SE" w:eastAsia="en-SE"/>
        </w:rPr>
        <w:t>Mark the content as a record</w:t>
      </w:r>
      <w:r w:rsidRPr="00A2417E">
        <w:rPr>
          <w:rFonts w:ascii="Open Sans" w:eastAsia="Times New Roman" w:hAnsi="Open Sans" w:cs="Open Sans"/>
          <w:color w:val="333333"/>
          <w:sz w:val="21"/>
          <w:szCs w:val="21"/>
          <w:lang w:val="en-SE" w:eastAsia="en-SE"/>
        </w:rPr>
        <w:t> in the label settings to prove disposition</w:t>
      </w:r>
      <w:r w:rsidRPr="00A2417E">
        <w:rPr>
          <w:rFonts w:ascii="Arial" w:eastAsia="Times New Roman" w:hAnsi="Arial" w:cs="Arial"/>
          <w:color w:val="333333"/>
          <w:sz w:val="21"/>
          <w:szCs w:val="21"/>
          <w:lang w:val="en-SE" w:eastAsia="en-SE"/>
        </w:rPr>
        <w:t> </w:t>
      </w:r>
      <w:r w:rsidRPr="00A2417E">
        <w:rPr>
          <w:rFonts w:ascii="Open Sans" w:eastAsia="Times New Roman" w:hAnsi="Open Sans" w:cs="Open Sans"/>
          <w:color w:val="333333"/>
          <w:sz w:val="21"/>
          <w:szCs w:val="21"/>
          <w:lang w:val="en-SE" w:eastAsia="en-SE"/>
        </w:rPr>
        <w:t>when content is deleted.</w:t>
      </w:r>
    </w:p>
    <w:p w14:paraId="049E7497" w14:textId="77777777" w:rsidR="00A2417E" w:rsidRPr="00A2417E" w:rsidRDefault="00A2417E" w:rsidP="00A2417E">
      <w:pPr>
        <w:spacing w:after="150" w:line="240" w:lineRule="auto"/>
        <w:outlineLvl w:val="2"/>
        <w:rPr>
          <w:rFonts w:ascii="Open Sans" w:eastAsia="Times New Roman" w:hAnsi="Open Sans" w:cs="Open Sans"/>
          <w:color w:val="F79428"/>
          <w:sz w:val="36"/>
          <w:szCs w:val="36"/>
          <w:lang w:val="en-SE" w:eastAsia="en-SE"/>
        </w:rPr>
      </w:pPr>
      <w:r w:rsidRPr="00A2417E">
        <w:rPr>
          <w:rFonts w:ascii="Open Sans" w:eastAsia="Times New Roman" w:hAnsi="Open Sans" w:cs="Open Sans"/>
          <w:color w:val="F79428"/>
          <w:sz w:val="36"/>
          <w:szCs w:val="36"/>
          <w:lang w:val="en-SE" w:eastAsia="en-SE"/>
        </w:rPr>
        <w:t>Retention Policies</w:t>
      </w:r>
    </w:p>
    <w:p w14:paraId="4DEB70B0"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Retention policies can be used at the container level, such as:</w:t>
      </w:r>
    </w:p>
    <w:p w14:paraId="5C4EF3BE" w14:textId="77777777" w:rsidR="00A2417E" w:rsidRPr="00A2417E" w:rsidRDefault="00A2417E" w:rsidP="00A2417E">
      <w:pPr>
        <w:numPr>
          <w:ilvl w:val="0"/>
          <w:numId w:val="6"/>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Exchange email</w:t>
      </w:r>
    </w:p>
    <w:p w14:paraId="5BE997C3" w14:textId="77777777" w:rsidR="00A2417E" w:rsidRPr="00A2417E" w:rsidRDefault="00A2417E" w:rsidP="00A2417E">
      <w:pPr>
        <w:numPr>
          <w:ilvl w:val="0"/>
          <w:numId w:val="6"/>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SharePoint site</w:t>
      </w:r>
    </w:p>
    <w:p w14:paraId="2B700894" w14:textId="77777777" w:rsidR="00A2417E" w:rsidRPr="00A2417E" w:rsidRDefault="00A2417E" w:rsidP="00A2417E">
      <w:pPr>
        <w:numPr>
          <w:ilvl w:val="0"/>
          <w:numId w:val="6"/>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OneDrive account</w:t>
      </w:r>
    </w:p>
    <w:p w14:paraId="0405EF75" w14:textId="77777777" w:rsidR="00A2417E" w:rsidRPr="00A2417E" w:rsidRDefault="00A2417E" w:rsidP="00A2417E">
      <w:pPr>
        <w:numPr>
          <w:ilvl w:val="0"/>
          <w:numId w:val="6"/>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Microsoft 365 Groups</w:t>
      </w:r>
    </w:p>
    <w:p w14:paraId="72C01F3C" w14:textId="77777777" w:rsidR="00A2417E" w:rsidRPr="00A2417E" w:rsidRDefault="00A2417E" w:rsidP="00A2417E">
      <w:pPr>
        <w:numPr>
          <w:ilvl w:val="0"/>
          <w:numId w:val="6"/>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Skype for Business</w:t>
      </w:r>
    </w:p>
    <w:p w14:paraId="4F7B48CB" w14:textId="77777777" w:rsidR="00A2417E" w:rsidRPr="00A2417E" w:rsidRDefault="00A2417E" w:rsidP="00A2417E">
      <w:pPr>
        <w:numPr>
          <w:ilvl w:val="0"/>
          <w:numId w:val="6"/>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Exchange public folder</w:t>
      </w:r>
    </w:p>
    <w:p w14:paraId="47A4614C" w14:textId="77777777" w:rsidR="00A2417E" w:rsidRPr="00A2417E" w:rsidRDefault="00A2417E" w:rsidP="00A2417E">
      <w:pPr>
        <w:numPr>
          <w:ilvl w:val="0"/>
          <w:numId w:val="6"/>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Teams channel messages</w:t>
      </w:r>
    </w:p>
    <w:p w14:paraId="08357A61" w14:textId="77777777" w:rsidR="00A2417E" w:rsidRPr="00A2417E" w:rsidRDefault="00A2417E" w:rsidP="00A2417E">
      <w:pPr>
        <w:numPr>
          <w:ilvl w:val="0"/>
          <w:numId w:val="6"/>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Teams chat</w:t>
      </w:r>
    </w:p>
    <w:p w14:paraId="06A47F95" w14:textId="77777777" w:rsidR="00A2417E" w:rsidRPr="00A2417E" w:rsidRDefault="00A2417E" w:rsidP="00A2417E">
      <w:pPr>
        <w:numPr>
          <w:ilvl w:val="0"/>
          <w:numId w:val="6"/>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Yammer community</w:t>
      </w:r>
    </w:p>
    <w:p w14:paraId="6FBF2E46" w14:textId="77777777" w:rsidR="00A2417E" w:rsidRPr="00A2417E" w:rsidRDefault="00A2417E" w:rsidP="00A2417E">
      <w:pPr>
        <w:numPr>
          <w:ilvl w:val="0"/>
          <w:numId w:val="6"/>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Yammer private messages</w:t>
      </w:r>
    </w:p>
    <w:p w14:paraId="145F27A5"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lastRenderedPageBreak/>
        <w:t>The same </w:t>
      </w:r>
      <w:r w:rsidRPr="00A2417E">
        <w:rPr>
          <w:rFonts w:ascii="Open Sans" w:eastAsia="Times New Roman" w:hAnsi="Open Sans" w:cs="Open Sans"/>
          <w:b/>
          <w:bCs/>
          <w:color w:val="333333"/>
          <w:sz w:val="21"/>
          <w:szCs w:val="21"/>
          <w:lang w:val="en-SE" w:eastAsia="en-SE"/>
        </w:rPr>
        <w:t>policy</w:t>
      </w:r>
      <w:r w:rsidRPr="00A2417E">
        <w:rPr>
          <w:rFonts w:ascii="Open Sans" w:eastAsia="Times New Roman" w:hAnsi="Open Sans" w:cs="Open Sans"/>
          <w:color w:val="333333"/>
          <w:sz w:val="21"/>
          <w:szCs w:val="21"/>
          <w:lang w:val="en-SE" w:eastAsia="en-SE"/>
        </w:rPr>
        <w:t> </w:t>
      </w:r>
      <w:r w:rsidRPr="00A2417E">
        <w:rPr>
          <w:rFonts w:ascii="Open Sans" w:eastAsia="Times New Roman" w:hAnsi="Open Sans" w:cs="Open Sans"/>
          <w:b/>
          <w:bCs/>
          <w:color w:val="333333"/>
          <w:sz w:val="21"/>
          <w:szCs w:val="21"/>
          <w:lang w:val="en-SE" w:eastAsia="en-SE"/>
        </w:rPr>
        <w:t>can be applied to multiple locations</w:t>
      </w:r>
      <w:r w:rsidRPr="00A2417E">
        <w:rPr>
          <w:rFonts w:ascii="Open Sans" w:eastAsia="Times New Roman" w:hAnsi="Open Sans" w:cs="Open Sans"/>
          <w:color w:val="333333"/>
          <w:sz w:val="21"/>
          <w:szCs w:val="21"/>
          <w:lang w:val="en-SE" w:eastAsia="en-SE"/>
        </w:rPr>
        <w:t> or a specific set of locations or users. Items located in one of those containers inherit retention settings from their containers specified in the retention policy. If we move an item outside of the container with a retention policy, a copy of that item is retained in the workload’s secured location. It is important to remember that when an item is moved to a new location, </w:t>
      </w:r>
      <w:r w:rsidRPr="00A2417E">
        <w:rPr>
          <w:rFonts w:ascii="Open Sans" w:eastAsia="Times New Roman" w:hAnsi="Open Sans" w:cs="Open Sans"/>
          <w:b/>
          <w:bCs/>
          <w:color w:val="333333"/>
          <w:sz w:val="21"/>
          <w:szCs w:val="21"/>
          <w:lang w:val="en-SE" w:eastAsia="en-SE"/>
        </w:rPr>
        <w:t>retention settings do not travel</w:t>
      </w:r>
      <w:r w:rsidRPr="00A2417E">
        <w:rPr>
          <w:rFonts w:ascii="Open Sans" w:eastAsia="Times New Roman" w:hAnsi="Open Sans" w:cs="Open Sans"/>
          <w:color w:val="333333"/>
          <w:sz w:val="21"/>
          <w:szCs w:val="21"/>
          <w:lang w:val="en-SE" w:eastAsia="en-SE"/>
        </w:rPr>
        <w:t> with it. If you need that, you should use retention labels.</w:t>
      </w:r>
    </w:p>
    <w:p w14:paraId="2180B44B"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Microsoft created a nice table where you can see the </w:t>
      </w:r>
      <w:hyperlink r:id="rId16" w:anchor="compare-capabilities-for-retention-policies-and-retention-labels" w:tgtFrame="_blank" w:history="1">
        <w:r w:rsidRPr="00A2417E">
          <w:rPr>
            <w:rFonts w:ascii="Open Sans" w:eastAsia="Times New Roman" w:hAnsi="Open Sans" w:cs="Open Sans"/>
            <w:color w:val="F79428"/>
            <w:sz w:val="21"/>
            <w:szCs w:val="21"/>
            <w:u w:val="single"/>
            <w:lang w:val="en-SE" w:eastAsia="en-SE"/>
          </w:rPr>
          <w:t>differences between retention labels and policies</w:t>
        </w:r>
      </w:hyperlink>
      <w:r w:rsidRPr="00A2417E">
        <w:rPr>
          <w:rFonts w:ascii="Open Sans" w:eastAsia="Times New Roman" w:hAnsi="Open Sans" w:cs="Open Sans"/>
          <w:color w:val="333333"/>
          <w:sz w:val="21"/>
          <w:szCs w:val="21"/>
          <w:lang w:val="en-SE" w:eastAsia="en-SE"/>
        </w:rPr>
        <w:t>.</w:t>
      </w:r>
    </w:p>
    <w:p w14:paraId="6191626F" w14:textId="77777777" w:rsidR="00A2417E" w:rsidRPr="00A2417E" w:rsidRDefault="00A2417E" w:rsidP="00A2417E">
      <w:pPr>
        <w:spacing w:after="150" w:line="240" w:lineRule="auto"/>
        <w:outlineLvl w:val="2"/>
        <w:rPr>
          <w:rFonts w:ascii="Open Sans" w:eastAsia="Times New Roman" w:hAnsi="Open Sans" w:cs="Open Sans"/>
          <w:color w:val="F79428"/>
          <w:sz w:val="36"/>
          <w:szCs w:val="36"/>
          <w:lang w:val="en-SE" w:eastAsia="en-SE"/>
        </w:rPr>
      </w:pPr>
      <w:r w:rsidRPr="00A2417E">
        <w:rPr>
          <w:rFonts w:ascii="Open Sans" w:eastAsia="Times New Roman" w:hAnsi="Open Sans" w:cs="Open Sans"/>
          <w:color w:val="F79428"/>
          <w:sz w:val="36"/>
          <w:szCs w:val="36"/>
          <w:lang w:val="en-SE" w:eastAsia="en-SE"/>
        </w:rPr>
        <w:t>Retention Labels</w:t>
      </w:r>
    </w:p>
    <w:p w14:paraId="217A1737"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As already stated, when we need to apply different retention settings for several types of content, we should </w:t>
      </w:r>
      <w:r w:rsidRPr="00A2417E">
        <w:rPr>
          <w:rFonts w:ascii="Open Sans" w:eastAsia="Times New Roman" w:hAnsi="Open Sans" w:cs="Open Sans"/>
          <w:b/>
          <w:bCs/>
          <w:color w:val="333333"/>
          <w:sz w:val="21"/>
          <w:szCs w:val="21"/>
          <w:lang w:val="en-SE" w:eastAsia="en-SE"/>
        </w:rPr>
        <w:t>use retention labels</w:t>
      </w:r>
      <w:r w:rsidRPr="00A2417E">
        <w:rPr>
          <w:rFonts w:ascii="Open Sans" w:eastAsia="Times New Roman" w:hAnsi="Open Sans" w:cs="Open Sans"/>
          <w:color w:val="333333"/>
          <w:sz w:val="21"/>
          <w:szCs w:val="21"/>
          <w:lang w:val="en-SE" w:eastAsia="en-SE"/>
        </w:rPr>
        <w:t>. For example:</w:t>
      </w:r>
    </w:p>
    <w:p w14:paraId="63D9591E" w14:textId="77777777" w:rsidR="00A2417E" w:rsidRPr="00A2417E" w:rsidRDefault="00A2417E" w:rsidP="00A2417E">
      <w:pPr>
        <w:numPr>
          <w:ilvl w:val="0"/>
          <w:numId w:val="7"/>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b/>
          <w:bCs/>
          <w:color w:val="333333"/>
          <w:sz w:val="21"/>
          <w:szCs w:val="21"/>
          <w:lang w:val="en-SE" w:eastAsia="en-SE"/>
        </w:rPr>
        <w:t>Financial forms</w:t>
      </w:r>
      <w:r w:rsidRPr="00A2417E">
        <w:rPr>
          <w:rFonts w:ascii="Open Sans" w:eastAsia="Times New Roman" w:hAnsi="Open Sans" w:cs="Open Sans"/>
          <w:color w:val="333333"/>
          <w:sz w:val="21"/>
          <w:szCs w:val="21"/>
          <w:lang w:val="en-SE" w:eastAsia="en-SE"/>
        </w:rPr>
        <w:t> that should be kept for a minimum period.</w:t>
      </w:r>
    </w:p>
    <w:p w14:paraId="243CC052" w14:textId="77777777" w:rsidR="00A2417E" w:rsidRPr="00A2417E" w:rsidRDefault="00A2417E" w:rsidP="00A2417E">
      <w:pPr>
        <w:numPr>
          <w:ilvl w:val="0"/>
          <w:numId w:val="7"/>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b/>
          <w:bCs/>
          <w:color w:val="333333"/>
          <w:sz w:val="21"/>
          <w:szCs w:val="21"/>
          <w:lang w:val="en-SE" w:eastAsia="en-SE"/>
        </w:rPr>
        <w:t>Project data</w:t>
      </w:r>
      <w:r w:rsidRPr="00A2417E">
        <w:rPr>
          <w:rFonts w:ascii="Open Sans" w:eastAsia="Times New Roman" w:hAnsi="Open Sans" w:cs="Open Sans"/>
          <w:color w:val="333333"/>
          <w:sz w:val="21"/>
          <w:szCs w:val="21"/>
          <w:lang w:val="en-SE" w:eastAsia="en-SE"/>
        </w:rPr>
        <w:t> that needs to be </w:t>
      </w:r>
      <w:r w:rsidRPr="00A2417E">
        <w:rPr>
          <w:rFonts w:ascii="Open Sans" w:eastAsia="Times New Roman" w:hAnsi="Open Sans" w:cs="Open Sans"/>
          <w:b/>
          <w:bCs/>
          <w:color w:val="333333"/>
          <w:sz w:val="21"/>
          <w:szCs w:val="21"/>
          <w:lang w:val="en-SE" w:eastAsia="en-SE"/>
        </w:rPr>
        <w:t>retained for a specific period</w:t>
      </w:r>
      <w:r w:rsidRPr="00A2417E">
        <w:rPr>
          <w:rFonts w:ascii="Open Sans" w:eastAsia="Times New Roman" w:hAnsi="Open Sans" w:cs="Open Sans"/>
          <w:color w:val="333333"/>
          <w:sz w:val="21"/>
          <w:szCs w:val="21"/>
          <w:lang w:val="en-SE" w:eastAsia="en-SE"/>
        </w:rPr>
        <w:t> and permanently deleted afterward.</w:t>
      </w:r>
    </w:p>
    <w:p w14:paraId="49AADD42" w14:textId="77777777" w:rsidR="00A2417E" w:rsidRPr="00A2417E" w:rsidRDefault="00A2417E" w:rsidP="00A2417E">
      <w:pPr>
        <w:numPr>
          <w:ilvl w:val="0"/>
          <w:numId w:val="7"/>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b/>
          <w:bCs/>
          <w:color w:val="333333"/>
          <w:sz w:val="21"/>
          <w:szCs w:val="21"/>
          <w:lang w:val="en-SE" w:eastAsia="en-SE"/>
        </w:rPr>
        <w:t>Public materials</w:t>
      </w:r>
      <w:r w:rsidRPr="00A2417E">
        <w:rPr>
          <w:rFonts w:ascii="Open Sans" w:eastAsia="Times New Roman" w:hAnsi="Open Sans" w:cs="Open Sans"/>
          <w:color w:val="333333"/>
          <w:sz w:val="21"/>
          <w:szCs w:val="21"/>
          <w:lang w:val="en-SE" w:eastAsia="en-SE"/>
        </w:rPr>
        <w:t> that should be deleted after a certain amount of time.</w:t>
      </w:r>
    </w:p>
    <w:p w14:paraId="3AF71427"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In the mentioned examples, retention labels allow us to apply retention settings at the item level (email, folder, document).</w:t>
      </w:r>
    </w:p>
    <w:p w14:paraId="33CCFA94"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With retention labels, we can do the following:</w:t>
      </w:r>
    </w:p>
    <w:p w14:paraId="59B5D482" w14:textId="77777777" w:rsidR="00A2417E" w:rsidRPr="00A2417E" w:rsidRDefault="00A2417E" w:rsidP="00A2417E">
      <w:pPr>
        <w:numPr>
          <w:ilvl w:val="0"/>
          <w:numId w:val="8"/>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Apply retention labels to content </w:t>
      </w:r>
      <w:r w:rsidRPr="00A2417E">
        <w:rPr>
          <w:rFonts w:ascii="Open Sans" w:eastAsia="Times New Roman" w:hAnsi="Open Sans" w:cs="Open Sans"/>
          <w:b/>
          <w:bCs/>
          <w:color w:val="333333"/>
          <w:sz w:val="21"/>
          <w:szCs w:val="21"/>
          <w:lang w:val="en-SE" w:eastAsia="en-SE"/>
        </w:rPr>
        <w:t>automatically if it triggers specific conditions</w:t>
      </w:r>
      <w:r w:rsidRPr="00A2417E">
        <w:rPr>
          <w:rFonts w:ascii="Open Sans" w:eastAsia="Times New Roman" w:hAnsi="Open Sans" w:cs="Open Sans"/>
          <w:color w:val="333333"/>
          <w:sz w:val="21"/>
          <w:szCs w:val="21"/>
          <w:lang w:val="en-SE" w:eastAsia="en-SE"/>
        </w:rPr>
        <w:t> like containing specific types of sensitive information, keywords, or patterns (trainable classifier).</w:t>
      </w:r>
    </w:p>
    <w:p w14:paraId="2FA669C7" w14:textId="77777777" w:rsidR="00A2417E" w:rsidRPr="00A2417E" w:rsidRDefault="00A2417E" w:rsidP="00A2417E">
      <w:pPr>
        <w:numPr>
          <w:ilvl w:val="0"/>
          <w:numId w:val="8"/>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b/>
          <w:bCs/>
          <w:color w:val="333333"/>
          <w:sz w:val="21"/>
          <w:szCs w:val="21"/>
          <w:lang w:val="en-SE" w:eastAsia="en-SE"/>
        </w:rPr>
        <w:t>Start retention period on an event</w:t>
      </w:r>
      <w:r w:rsidRPr="00A2417E">
        <w:rPr>
          <w:rFonts w:ascii="Open Sans" w:eastAsia="Times New Roman" w:hAnsi="Open Sans" w:cs="Open Sans"/>
          <w:color w:val="333333"/>
          <w:sz w:val="21"/>
          <w:szCs w:val="21"/>
          <w:lang w:val="en-SE" w:eastAsia="en-SE"/>
        </w:rPr>
        <w:t> like project closure or employee offboarding.</w:t>
      </w:r>
    </w:p>
    <w:p w14:paraId="1E34B603" w14:textId="77777777" w:rsidR="00A2417E" w:rsidRPr="00A2417E" w:rsidRDefault="00A2417E" w:rsidP="00A2417E">
      <w:pPr>
        <w:numPr>
          <w:ilvl w:val="0"/>
          <w:numId w:val="8"/>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Start retention period from the time</w:t>
      </w:r>
      <w:r w:rsidRPr="00A2417E">
        <w:rPr>
          <w:rFonts w:ascii="Open Sans" w:eastAsia="Times New Roman" w:hAnsi="Open Sans" w:cs="Open Sans"/>
          <w:b/>
          <w:bCs/>
          <w:color w:val="333333"/>
          <w:sz w:val="21"/>
          <w:szCs w:val="21"/>
          <w:lang w:val="en-SE" w:eastAsia="en-SE"/>
        </w:rPr>
        <w:t> when the content was labeled.</w:t>
      </w:r>
    </w:p>
    <w:p w14:paraId="673745D6" w14:textId="77777777" w:rsidR="00A2417E" w:rsidRPr="00A2417E" w:rsidRDefault="00A2417E" w:rsidP="00A2417E">
      <w:pPr>
        <w:numPr>
          <w:ilvl w:val="0"/>
          <w:numId w:val="8"/>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b/>
          <w:bCs/>
          <w:color w:val="333333"/>
          <w:sz w:val="21"/>
          <w:szCs w:val="21"/>
          <w:lang w:val="en-SE" w:eastAsia="en-SE"/>
        </w:rPr>
        <w:t>Apply a default retention label</w:t>
      </w:r>
      <w:r w:rsidRPr="00A2417E">
        <w:rPr>
          <w:rFonts w:ascii="Open Sans" w:eastAsia="Times New Roman" w:hAnsi="Open Sans" w:cs="Open Sans"/>
          <w:color w:val="333333"/>
          <w:sz w:val="21"/>
          <w:szCs w:val="21"/>
          <w:lang w:val="en-SE" w:eastAsia="en-SE"/>
        </w:rPr>
        <w:t> to a document library, folder, or document set, so that all documents in that location inherit the default retention label.</w:t>
      </w:r>
    </w:p>
    <w:p w14:paraId="4E7F1E26"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Suppose you need to use a records-management solution to manage regulatory, legal, and business-critical records across your corporate data. In that case, you can mark items as a record with retention labels. When this happens and the content remains in Microsoft 365, the label places further restrictions on the content for regulatory reasons. Find more </w:t>
      </w:r>
      <w:hyperlink r:id="rId17" w:tgtFrame="_blank" w:history="1">
        <w:r w:rsidRPr="00A2417E">
          <w:rPr>
            <w:rFonts w:ascii="Open Sans" w:eastAsia="Times New Roman" w:hAnsi="Open Sans" w:cs="Open Sans"/>
            <w:color w:val="F79428"/>
            <w:sz w:val="21"/>
            <w:szCs w:val="21"/>
            <w:u w:val="single"/>
            <w:lang w:val="en-SE" w:eastAsia="en-SE"/>
          </w:rPr>
          <w:t>information about records management</w:t>
        </w:r>
      </w:hyperlink>
      <w:r w:rsidRPr="00A2417E">
        <w:rPr>
          <w:rFonts w:ascii="Open Sans" w:eastAsia="Times New Roman" w:hAnsi="Open Sans" w:cs="Open Sans"/>
          <w:color w:val="333333"/>
          <w:sz w:val="21"/>
          <w:szCs w:val="21"/>
          <w:lang w:val="en-SE" w:eastAsia="en-SE"/>
        </w:rPr>
        <w:t>.</w:t>
      </w:r>
    </w:p>
    <w:p w14:paraId="7DB477DC" w14:textId="77777777" w:rsidR="00A2417E" w:rsidRPr="00A2417E" w:rsidRDefault="00A2417E" w:rsidP="00A2417E">
      <w:pPr>
        <w:spacing w:after="100" w:afterAutospacing="1" w:line="240" w:lineRule="auto"/>
        <w:outlineLvl w:val="1"/>
        <w:rPr>
          <w:rFonts w:ascii="Open Sans" w:eastAsia="Times New Roman" w:hAnsi="Open Sans" w:cs="Open Sans"/>
          <w:color w:val="F79428"/>
          <w:sz w:val="45"/>
          <w:szCs w:val="45"/>
          <w:lang w:val="en-SE" w:eastAsia="en-SE"/>
        </w:rPr>
      </w:pPr>
      <w:r w:rsidRPr="00A2417E">
        <w:rPr>
          <w:rFonts w:ascii="Open Sans" w:eastAsia="Times New Roman" w:hAnsi="Open Sans" w:cs="Open Sans"/>
          <w:color w:val="F79428"/>
          <w:sz w:val="45"/>
          <w:szCs w:val="45"/>
          <w:lang w:val="en-SE" w:eastAsia="en-SE"/>
        </w:rPr>
        <w:t>Create Office 365 Retention Labels and Apply Them</w:t>
      </w:r>
    </w:p>
    <w:p w14:paraId="0F672DE2" w14:textId="77777777" w:rsidR="00A2417E" w:rsidRPr="00A2417E" w:rsidRDefault="00A2417E" w:rsidP="00A2417E">
      <w:pPr>
        <w:spacing w:after="150" w:line="240" w:lineRule="auto"/>
        <w:outlineLvl w:val="2"/>
        <w:rPr>
          <w:rFonts w:ascii="Open Sans" w:eastAsia="Times New Roman" w:hAnsi="Open Sans" w:cs="Open Sans"/>
          <w:color w:val="F79428"/>
          <w:sz w:val="36"/>
          <w:szCs w:val="36"/>
          <w:lang w:val="en-SE" w:eastAsia="en-SE"/>
        </w:rPr>
      </w:pPr>
      <w:r w:rsidRPr="00A2417E">
        <w:rPr>
          <w:rFonts w:ascii="Open Sans" w:eastAsia="Times New Roman" w:hAnsi="Open Sans" w:cs="Open Sans"/>
          <w:color w:val="F79428"/>
          <w:sz w:val="36"/>
          <w:szCs w:val="36"/>
          <w:lang w:val="en-SE" w:eastAsia="en-SE"/>
        </w:rPr>
        <w:t>Create a Retention Label</w:t>
      </w:r>
    </w:p>
    <w:p w14:paraId="0457ED6E" w14:textId="77777777" w:rsidR="00A2417E" w:rsidRPr="00A2417E" w:rsidRDefault="00A2417E" w:rsidP="00A2417E">
      <w:pPr>
        <w:numPr>
          <w:ilvl w:val="0"/>
          <w:numId w:val="9"/>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Navigate to the </w:t>
      </w:r>
      <w:hyperlink r:id="rId18" w:tgtFrame="_blank" w:history="1">
        <w:r w:rsidRPr="00A2417E">
          <w:rPr>
            <w:rFonts w:ascii="Open Sans" w:eastAsia="Times New Roman" w:hAnsi="Open Sans" w:cs="Open Sans"/>
            <w:color w:val="F79428"/>
            <w:sz w:val="21"/>
            <w:szCs w:val="21"/>
            <w:u w:val="single"/>
            <w:lang w:val="en-SE" w:eastAsia="en-SE"/>
          </w:rPr>
          <w:t>Microsoft 365 compliance center.</w:t>
        </w:r>
      </w:hyperlink>
    </w:p>
    <w:p w14:paraId="3C3C3C86" w14:textId="77777777" w:rsidR="00A2417E" w:rsidRPr="00A2417E" w:rsidRDefault="00A2417E" w:rsidP="00A2417E">
      <w:pPr>
        <w:numPr>
          <w:ilvl w:val="0"/>
          <w:numId w:val="9"/>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lastRenderedPageBreak/>
        <w:t>Under </w:t>
      </w:r>
      <w:r w:rsidRPr="00A2417E">
        <w:rPr>
          <w:rFonts w:ascii="Open Sans" w:eastAsia="Times New Roman" w:hAnsi="Open Sans" w:cs="Open Sans"/>
          <w:i/>
          <w:iCs/>
          <w:color w:val="333333"/>
          <w:sz w:val="21"/>
          <w:szCs w:val="21"/>
          <w:lang w:val="en-SE" w:eastAsia="en-SE"/>
        </w:rPr>
        <w:t>Solutions</w:t>
      </w:r>
      <w:r w:rsidRPr="00A2417E">
        <w:rPr>
          <w:rFonts w:ascii="Open Sans" w:eastAsia="Times New Roman" w:hAnsi="Open Sans" w:cs="Open Sans"/>
          <w:color w:val="333333"/>
          <w:sz w:val="21"/>
          <w:szCs w:val="21"/>
          <w:lang w:val="en-SE" w:eastAsia="en-SE"/>
        </w:rPr>
        <w:t>, select </w:t>
      </w:r>
      <w:r w:rsidRPr="00A2417E">
        <w:rPr>
          <w:rFonts w:ascii="Open Sans" w:eastAsia="Times New Roman" w:hAnsi="Open Sans" w:cs="Open Sans"/>
          <w:i/>
          <w:iCs/>
          <w:color w:val="333333"/>
          <w:sz w:val="21"/>
          <w:szCs w:val="21"/>
          <w:lang w:val="en-SE" w:eastAsia="en-SE"/>
        </w:rPr>
        <w:t>Information Governance,</w:t>
      </w:r>
      <w:r w:rsidRPr="00A2417E">
        <w:rPr>
          <w:rFonts w:ascii="Open Sans" w:eastAsia="Times New Roman" w:hAnsi="Open Sans" w:cs="Open Sans"/>
          <w:color w:val="333333"/>
          <w:sz w:val="21"/>
          <w:szCs w:val="21"/>
          <w:lang w:val="en-SE" w:eastAsia="en-SE"/>
        </w:rPr>
        <w:t> go to the </w:t>
      </w:r>
      <w:r w:rsidRPr="00A2417E">
        <w:rPr>
          <w:rFonts w:ascii="Open Sans" w:eastAsia="Times New Roman" w:hAnsi="Open Sans" w:cs="Open Sans"/>
          <w:i/>
          <w:iCs/>
          <w:color w:val="333333"/>
          <w:sz w:val="21"/>
          <w:szCs w:val="21"/>
          <w:lang w:val="en-SE" w:eastAsia="en-SE"/>
        </w:rPr>
        <w:t>Labels</w:t>
      </w:r>
      <w:r w:rsidRPr="00A2417E">
        <w:rPr>
          <w:rFonts w:ascii="Open Sans" w:eastAsia="Times New Roman" w:hAnsi="Open Sans" w:cs="Open Sans"/>
          <w:color w:val="333333"/>
          <w:sz w:val="21"/>
          <w:szCs w:val="21"/>
          <w:lang w:val="en-SE" w:eastAsia="en-SE"/>
        </w:rPr>
        <w:t> tab, and click on </w:t>
      </w:r>
      <w:r w:rsidRPr="00A2417E">
        <w:rPr>
          <w:rFonts w:ascii="Open Sans" w:eastAsia="Times New Roman" w:hAnsi="Open Sans" w:cs="Open Sans"/>
          <w:i/>
          <w:iCs/>
          <w:color w:val="333333"/>
          <w:sz w:val="21"/>
          <w:szCs w:val="21"/>
          <w:lang w:val="en-SE" w:eastAsia="en-SE"/>
        </w:rPr>
        <w:t>Create a label as</w:t>
      </w:r>
      <w:r w:rsidRPr="00A2417E">
        <w:rPr>
          <w:rFonts w:ascii="Open Sans" w:eastAsia="Times New Roman" w:hAnsi="Open Sans" w:cs="Open Sans"/>
          <w:color w:val="333333"/>
          <w:sz w:val="21"/>
          <w:szCs w:val="21"/>
          <w:lang w:val="en-SE" w:eastAsia="en-SE"/>
        </w:rPr>
        <w:t> shown on the image below:</w:t>
      </w:r>
      <w:r w:rsidRPr="00A2417E">
        <w:rPr>
          <w:rFonts w:ascii="Open Sans" w:eastAsia="Times New Roman" w:hAnsi="Open Sans" w:cs="Open Sans"/>
          <w:noProof/>
          <w:color w:val="333333"/>
          <w:sz w:val="21"/>
          <w:szCs w:val="21"/>
          <w:lang w:val="en-SE" w:eastAsia="en-SE"/>
        </w:rPr>
        <mc:AlternateContent>
          <mc:Choice Requires="wps">
            <w:drawing>
              <wp:inline distT="0" distB="0" distL="0" distR="0" wp14:anchorId="6F4754BF" wp14:editId="1E8B1E1F">
                <wp:extent cx="7621905" cy="5039995"/>
                <wp:effectExtent l="0" t="0" r="0" b="0"/>
                <wp:docPr id="11" name="Rectangle 11" descr="create office 365 retention lab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503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E9D9B" id="Rectangle 11" o:spid="_x0000_s1026" alt="create office 365 retention label" style="width:600.15pt;height:3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" filled="f" stroked="f">
                <o:lock v:ext="edit" aspectratio="t"/>
                <w10:anchorlock/>
              </v:rect>
            </w:pict>
          </mc:Fallback>
        </mc:AlternateContent>
      </w:r>
    </w:p>
    <w:p w14:paraId="6DEAB6EB" w14:textId="77777777" w:rsidR="00A2417E" w:rsidRPr="00A2417E" w:rsidRDefault="00A2417E" w:rsidP="00A2417E">
      <w:pPr>
        <w:numPr>
          <w:ilvl w:val="0"/>
          <w:numId w:val="9"/>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lastRenderedPageBreak/>
        <w:t>The Create retention label wizard is open where we need to specify the retention label name and description.</w:t>
      </w:r>
      <w:r w:rsidRPr="00A2417E">
        <w:rPr>
          <w:rFonts w:ascii="Open Sans" w:eastAsia="Times New Roman" w:hAnsi="Open Sans" w:cs="Open Sans"/>
          <w:noProof/>
          <w:color w:val="333333"/>
          <w:sz w:val="21"/>
          <w:szCs w:val="21"/>
          <w:lang w:val="en-SE" w:eastAsia="en-SE"/>
        </w:rPr>
        <mc:AlternateContent>
          <mc:Choice Requires="wps">
            <w:drawing>
              <wp:inline distT="0" distB="0" distL="0" distR="0" wp14:anchorId="5A0F531E" wp14:editId="18F48728">
                <wp:extent cx="7621905" cy="6971665"/>
                <wp:effectExtent l="0" t="0" r="0" b="0"/>
                <wp:docPr id="10" name="Rectangle 10" descr="specify office 365 retention label n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697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D68CA" id="Rectangle 10" o:spid="_x0000_s1026" alt="specify office 365 retention label name" style="width:600.15pt;height:54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" filled="f" stroked="f">
                <o:lock v:ext="edit" aspectratio="t"/>
                <w10:anchorlock/>
              </v:rect>
            </w:pict>
          </mc:Fallback>
        </mc:AlternateContent>
      </w:r>
    </w:p>
    <w:p w14:paraId="60785832" w14:textId="77777777" w:rsidR="00A2417E" w:rsidRPr="00A2417E" w:rsidRDefault="00A2417E" w:rsidP="00A2417E">
      <w:pPr>
        <w:numPr>
          <w:ilvl w:val="0"/>
          <w:numId w:val="9"/>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lastRenderedPageBreak/>
        <w:t>The next step is essential because this is where we define our retention label settings.</w:t>
      </w:r>
      <w:r w:rsidRPr="00A2417E">
        <w:rPr>
          <w:rFonts w:ascii="Open Sans" w:eastAsia="Times New Roman" w:hAnsi="Open Sans" w:cs="Open Sans"/>
          <w:noProof/>
          <w:color w:val="333333"/>
          <w:sz w:val="21"/>
          <w:szCs w:val="21"/>
          <w:lang w:val="en-SE" w:eastAsia="en-SE"/>
        </w:rPr>
        <w:lastRenderedPageBreak/>
        <mc:AlternateContent>
          <mc:Choice Requires="wps">
            <w:drawing>
              <wp:inline distT="0" distB="0" distL="0" distR="0" wp14:anchorId="77F1DA87" wp14:editId="14595472">
                <wp:extent cx="7621905" cy="10371455"/>
                <wp:effectExtent l="0" t="0" r="0" b="0"/>
                <wp:docPr id="9" name="Rectangle 9" descr="office 365 retention label 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1037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AA51D" id="Rectangle 9" o:spid="_x0000_s1026" alt="office 365 retention label settings" style="width:600.15pt;height:8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" filled="f" stroked="f">
                <o:lock v:ext="edit" aspectratio="t"/>
                <w10:anchorlock/>
              </v:rect>
            </w:pict>
          </mc:Fallback>
        </mc:AlternateContent>
      </w:r>
    </w:p>
    <w:p w14:paraId="03DC55B4"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lastRenderedPageBreak/>
        <w:t>As you can see, it is possible to:</w:t>
      </w:r>
    </w:p>
    <w:p w14:paraId="36D07E35" w14:textId="77777777" w:rsidR="00A2417E" w:rsidRPr="00A2417E" w:rsidRDefault="00A2417E" w:rsidP="00A2417E">
      <w:pPr>
        <w:numPr>
          <w:ilvl w:val="0"/>
          <w:numId w:val="10"/>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Retain items for a specific period -&gt; choose between predefined ranges or set a custom retention period.</w:t>
      </w:r>
    </w:p>
    <w:p w14:paraId="77868A59" w14:textId="77777777" w:rsidR="00A2417E" w:rsidRPr="00A2417E" w:rsidRDefault="00A2417E" w:rsidP="00A2417E">
      <w:pPr>
        <w:numPr>
          <w:ilvl w:val="1"/>
          <w:numId w:val="10"/>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Define what will trigger the retention period: </w:t>
      </w:r>
      <w:r w:rsidRPr="00A2417E">
        <w:rPr>
          <w:rFonts w:ascii="Open Sans" w:eastAsia="Times New Roman" w:hAnsi="Open Sans" w:cs="Open Sans"/>
          <w:noProof/>
          <w:color w:val="333333"/>
          <w:sz w:val="21"/>
          <w:szCs w:val="21"/>
          <w:lang w:val="en-SE" w:eastAsia="en-SE"/>
        </w:rPr>
        <mc:AlternateContent>
          <mc:Choice Requires="wps">
            <w:drawing>
              <wp:inline distT="0" distB="0" distL="0" distR="0" wp14:anchorId="4209665E" wp14:editId="7DA8EC87">
                <wp:extent cx="7621905" cy="5361940"/>
                <wp:effectExtent l="0" t="0" r="0" b="0"/>
                <wp:docPr id="8" name="Rectangle 8" descr="define office 365 retention label peri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536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1C119" id="Rectangle 8" o:spid="_x0000_s1026" alt="define office 365 retention label period" style="width:600.15pt;height:4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" filled="f" stroked="f">
                <o:lock v:ext="edit" aspectratio="t"/>
                <w10:anchorlock/>
              </v:rect>
            </w:pict>
          </mc:Fallback>
        </mc:AlternateContent>
      </w:r>
    </w:p>
    <w:p w14:paraId="7F766307" w14:textId="77777777" w:rsidR="00A2417E" w:rsidRPr="00A2417E" w:rsidRDefault="00A2417E" w:rsidP="00A2417E">
      <w:pPr>
        <w:numPr>
          <w:ilvl w:val="1"/>
          <w:numId w:val="10"/>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Also, we can define whether we would like to delete an item automatically, trigger a disposition review, or do nothing with it after the retention period has passed.</w:t>
      </w:r>
    </w:p>
    <w:p w14:paraId="7BC1F68E" w14:textId="77777777" w:rsidR="00A2417E" w:rsidRPr="00A2417E" w:rsidRDefault="00A2417E" w:rsidP="00A2417E">
      <w:pPr>
        <w:numPr>
          <w:ilvl w:val="0"/>
          <w:numId w:val="10"/>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We can choose to retain items forever, delete them after reaching a certain age, or do nothing with them (in case we want to classify items).</w:t>
      </w:r>
    </w:p>
    <w:p w14:paraId="5B1C9EE5" w14:textId="77777777" w:rsidR="00A2417E" w:rsidRPr="00A2417E" w:rsidRDefault="00A2417E" w:rsidP="00A2417E">
      <w:pPr>
        <w:numPr>
          <w:ilvl w:val="0"/>
          <w:numId w:val="10"/>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lastRenderedPageBreak/>
        <w:t>In the end, we need to review and confirm the retention label creation. </w:t>
      </w:r>
      <w:r w:rsidRPr="00A2417E">
        <w:rPr>
          <w:rFonts w:ascii="Open Sans" w:eastAsia="Times New Roman" w:hAnsi="Open Sans" w:cs="Open Sans"/>
          <w:noProof/>
          <w:color w:val="333333"/>
          <w:sz w:val="21"/>
          <w:szCs w:val="21"/>
          <w:lang w:val="en-SE" w:eastAsia="en-SE"/>
        </w:rPr>
        <mc:AlternateContent>
          <mc:Choice Requires="wps">
            <w:drawing>
              <wp:inline distT="0" distB="0" distL="0" distR="0" wp14:anchorId="5486E2B7" wp14:editId="55B46111">
                <wp:extent cx="7621905" cy="6838315"/>
                <wp:effectExtent l="0" t="0" r="0" b="0"/>
                <wp:docPr id="7" name="Rectangle 7" descr="confirm office 365 retention label cre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683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5DEEA" id="Rectangle 7" o:spid="_x0000_s1026" alt="confirm office 365 retention label creation" style="width:600.15pt;height:53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" filled="f" stroked="f">
                <o:lock v:ext="edit" aspectratio="t"/>
                <w10:anchorlock/>
              </v:rect>
            </w:pict>
          </mc:Fallback>
        </mc:AlternateContent>
      </w:r>
    </w:p>
    <w:p w14:paraId="74089406" w14:textId="77777777" w:rsidR="00A2417E" w:rsidRPr="00A2417E" w:rsidRDefault="00A2417E" w:rsidP="00A2417E">
      <w:pPr>
        <w:numPr>
          <w:ilvl w:val="0"/>
          <w:numId w:val="10"/>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 xml:space="preserve">After the label is created, we have the option to define our next steps. We can publish this label, set an auto-apply rule to a specific type of content, or save it and </w:t>
      </w:r>
      <w:r w:rsidRPr="00A2417E">
        <w:rPr>
          <w:rFonts w:ascii="Open Sans" w:eastAsia="Times New Roman" w:hAnsi="Open Sans" w:cs="Open Sans"/>
          <w:color w:val="333333"/>
          <w:sz w:val="21"/>
          <w:szCs w:val="21"/>
          <w:lang w:val="en-SE" w:eastAsia="en-SE"/>
        </w:rPr>
        <w:lastRenderedPageBreak/>
        <w:t>publish it later when you are ready.</w:t>
      </w:r>
      <w:r w:rsidRPr="00A2417E">
        <w:rPr>
          <w:rFonts w:ascii="Open Sans" w:eastAsia="Times New Roman" w:hAnsi="Open Sans" w:cs="Open Sans"/>
          <w:noProof/>
          <w:color w:val="333333"/>
          <w:sz w:val="21"/>
          <w:szCs w:val="21"/>
          <w:lang w:val="en-SE" w:eastAsia="en-SE"/>
        </w:rPr>
        <mc:AlternateContent>
          <mc:Choice Requires="wps">
            <w:drawing>
              <wp:inline distT="0" distB="0" distL="0" distR="0" wp14:anchorId="03FCBA2C" wp14:editId="117EDA2B">
                <wp:extent cx="7621905" cy="6391910"/>
                <wp:effectExtent l="0" t="0" r="0" b="0"/>
                <wp:docPr id="6" name="Rectangle 6" descr="Your office 365 retention label is cre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6391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6B3E7" id="Rectangle 6" o:spid="_x0000_s1026" alt="Your office 365 retention label is created" style="width:600.15pt;height:50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" filled="f" stroked="f">
                <o:lock v:ext="edit" aspectratio="t"/>
                <w10:anchorlock/>
              </v:rect>
            </w:pict>
          </mc:Fallback>
        </mc:AlternateContent>
      </w:r>
    </w:p>
    <w:p w14:paraId="0823AC69" w14:textId="77777777" w:rsidR="00A2417E" w:rsidRPr="00A2417E" w:rsidRDefault="00A2417E" w:rsidP="00A2417E">
      <w:pPr>
        <w:spacing w:after="150" w:line="240" w:lineRule="auto"/>
        <w:outlineLvl w:val="2"/>
        <w:rPr>
          <w:rFonts w:ascii="Open Sans" w:eastAsia="Times New Roman" w:hAnsi="Open Sans" w:cs="Open Sans"/>
          <w:color w:val="F79428"/>
          <w:sz w:val="36"/>
          <w:szCs w:val="36"/>
          <w:lang w:val="en-SE" w:eastAsia="en-SE"/>
        </w:rPr>
      </w:pPr>
      <w:r w:rsidRPr="00A2417E">
        <w:rPr>
          <w:rFonts w:ascii="Open Sans" w:eastAsia="Times New Roman" w:hAnsi="Open Sans" w:cs="Open Sans"/>
          <w:color w:val="F79428"/>
          <w:sz w:val="36"/>
          <w:szCs w:val="36"/>
          <w:lang w:val="en-SE" w:eastAsia="en-SE"/>
        </w:rPr>
        <w:t>Apply Labels Using Label Policies</w:t>
      </w:r>
    </w:p>
    <w:p w14:paraId="5B99DFEE"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After creating our retention labels, just like with </w:t>
      </w:r>
      <w:hyperlink r:id="rId19" w:history="1">
        <w:r w:rsidRPr="00A2417E">
          <w:rPr>
            <w:rFonts w:ascii="Open Sans" w:eastAsia="Times New Roman" w:hAnsi="Open Sans" w:cs="Open Sans"/>
            <w:color w:val="F79428"/>
            <w:sz w:val="21"/>
            <w:szCs w:val="21"/>
            <w:u w:val="single"/>
            <w:lang w:val="en-SE" w:eastAsia="en-SE"/>
          </w:rPr>
          <w:t>sensitivity labels</w:t>
        </w:r>
      </w:hyperlink>
      <w:r w:rsidRPr="00A2417E">
        <w:rPr>
          <w:rFonts w:ascii="Open Sans" w:eastAsia="Times New Roman" w:hAnsi="Open Sans" w:cs="Open Sans"/>
          <w:color w:val="333333"/>
          <w:sz w:val="21"/>
          <w:szCs w:val="21"/>
          <w:lang w:val="en-SE" w:eastAsia="en-SE"/>
        </w:rPr>
        <w:t>, we need to publish them. When you publish labels to locations such as Outlook and SharePoint, users can manually apply the labels to retain their content. Users can also </w:t>
      </w:r>
      <w:r w:rsidRPr="00A2417E">
        <w:rPr>
          <w:rFonts w:ascii="Open Sans" w:eastAsia="Times New Roman" w:hAnsi="Open Sans" w:cs="Open Sans"/>
          <w:b/>
          <w:bCs/>
          <w:color w:val="333333"/>
          <w:sz w:val="21"/>
          <w:szCs w:val="21"/>
          <w:lang w:val="en-SE" w:eastAsia="en-SE"/>
        </w:rPr>
        <w:t>auto-apply labels</w:t>
      </w:r>
      <w:r w:rsidRPr="00A2417E">
        <w:rPr>
          <w:rFonts w:ascii="Open Sans" w:eastAsia="Times New Roman" w:hAnsi="Open Sans" w:cs="Open Sans"/>
          <w:color w:val="333333"/>
          <w:sz w:val="21"/>
          <w:szCs w:val="21"/>
          <w:lang w:val="en-SE" w:eastAsia="en-SE"/>
        </w:rPr>
        <w:t> to content that matches their conditions (such as content containing specific sensitive info).</w:t>
      </w:r>
    </w:p>
    <w:p w14:paraId="3930989C"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A single retention label can be included in </w:t>
      </w:r>
      <w:r w:rsidRPr="00A2417E">
        <w:rPr>
          <w:rFonts w:ascii="Open Sans" w:eastAsia="Times New Roman" w:hAnsi="Open Sans" w:cs="Open Sans"/>
          <w:b/>
          <w:bCs/>
          <w:color w:val="333333"/>
          <w:sz w:val="21"/>
          <w:szCs w:val="21"/>
          <w:lang w:val="en-SE" w:eastAsia="en-SE"/>
        </w:rPr>
        <w:t>multiple retention label policies</w:t>
      </w:r>
      <w:r w:rsidRPr="00A2417E">
        <w:rPr>
          <w:rFonts w:ascii="Open Sans" w:eastAsia="Times New Roman" w:hAnsi="Open Sans" w:cs="Open Sans"/>
          <w:color w:val="333333"/>
          <w:sz w:val="21"/>
          <w:szCs w:val="21"/>
          <w:lang w:val="en-SE" w:eastAsia="en-SE"/>
        </w:rPr>
        <w:t>. Retention label policies specify the publish locations of selected retention labels.</w:t>
      </w:r>
    </w:p>
    <w:p w14:paraId="185B68C6"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lastRenderedPageBreak/>
        <w:t>The following diagram on Microsoft docs visualizes the relations between retention labels, retention policies, and publish locations.</w:t>
      </w:r>
    </w:p>
    <w:p w14:paraId="05CF2E14"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noProof/>
          <w:color w:val="333333"/>
          <w:sz w:val="21"/>
          <w:szCs w:val="21"/>
          <w:lang w:val="en-SE" w:eastAsia="en-SE"/>
        </w:rPr>
        <mc:AlternateContent>
          <mc:Choice Requires="wps">
            <w:drawing>
              <wp:inline distT="0" distB="0" distL="0" distR="0" wp14:anchorId="4A844F3B" wp14:editId="50E05955">
                <wp:extent cx="7621905" cy="4657090"/>
                <wp:effectExtent l="0" t="0" r="0" b="0"/>
                <wp:docPr id="5" name="Rectangle 5" descr="office 365 retention label polic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4657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CE1EF" id="Rectangle 5" o:spid="_x0000_s1026" alt="office 365 retention label policy" style="width:600.15pt;height:36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" filled="f" stroked="f">
                <o:lock v:ext="edit" aspectratio="t"/>
                <w10:anchorlock/>
              </v:rect>
            </w:pict>
          </mc:Fallback>
        </mc:AlternateContent>
      </w:r>
    </w:p>
    <w:p w14:paraId="782766F1"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The following steps will show how to create a retention label policy and publish retention labels.</w:t>
      </w:r>
    </w:p>
    <w:p w14:paraId="1AA515CD" w14:textId="77777777" w:rsidR="00A2417E" w:rsidRPr="00A2417E" w:rsidRDefault="00A2417E" w:rsidP="00A2417E">
      <w:pPr>
        <w:numPr>
          <w:ilvl w:val="0"/>
          <w:numId w:val="11"/>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Navigate to the </w:t>
      </w:r>
      <w:hyperlink r:id="rId20" w:tgtFrame="_blank" w:history="1">
        <w:r w:rsidRPr="00A2417E">
          <w:rPr>
            <w:rFonts w:ascii="Open Sans" w:eastAsia="Times New Roman" w:hAnsi="Open Sans" w:cs="Open Sans"/>
            <w:color w:val="F79428"/>
            <w:sz w:val="21"/>
            <w:szCs w:val="21"/>
            <w:u w:val="single"/>
            <w:lang w:val="en-SE" w:eastAsia="en-SE"/>
          </w:rPr>
          <w:t>Microsoft 365 compliance center.</w:t>
        </w:r>
      </w:hyperlink>
    </w:p>
    <w:p w14:paraId="4A4222D4" w14:textId="77777777" w:rsidR="00A2417E" w:rsidRPr="00A2417E" w:rsidRDefault="00A2417E" w:rsidP="00A2417E">
      <w:pPr>
        <w:numPr>
          <w:ilvl w:val="0"/>
          <w:numId w:val="11"/>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lastRenderedPageBreak/>
        <w:t>Under </w:t>
      </w:r>
      <w:r w:rsidRPr="00A2417E">
        <w:rPr>
          <w:rFonts w:ascii="Open Sans" w:eastAsia="Times New Roman" w:hAnsi="Open Sans" w:cs="Open Sans"/>
          <w:i/>
          <w:iCs/>
          <w:color w:val="333333"/>
          <w:sz w:val="21"/>
          <w:szCs w:val="21"/>
          <w:lang w:val="en-SE" w:eastAsia="en-SE"/>
        </w:rPr>
        <w:t>Solutions</w:t>
      </w:r>
      <w:r w:rsidRPr="00A2417E">
        <w:rPr>
          <w:rFonts w:ascii="Open Sans" w:eastAsia="Times New Roman" w:hAnsi="Open Sans" w:cs="Open Sans"/>
          <w:color w:val="333333"/>
          <w:sz w:val="21"/>
          <w:szCs w:val="21"/>
          <w:lang w:val="en-SE" w:eastAsia="en-SE"/>
        </w:rPr>
        <w:t>, select </w:t>
      </w:r>
      <w:r w:rsidRPr="00A2417E">
        <w:rPr>
          <w:rFonts w:ascii="Open Sans" w:eastAsia="Times New Roman" w:hAnsi="Open Sans" w:cs="Open Sans"/>
          <w:i/>
          <w:iCs/>
          <w:color w:val="333333"/>
          <w:sz w:val="21"/>
          <w:szCs w:val="21"/>
          <w:lang w:val="en-SE" w:eastAsia="en-SE"/>
        </w:rPr>
        <w:t>Information Governance </w:t>
      </w:r>
      <w:r w:rsidRPr="00A2417E">
        <w:rPr>
          <w:rFonts w:ascii="Open Sans" w:eastAsia="Times New Roman" w:hAnsi="Open Sans" w:cs="Open Sans"/>
          <w:color w:val="333333"/>
          <w:sz w:val="21"/>
          <w:szCs w:val="21"/>
          <w:lang w:val="en-SE" w:eastAsia="en-SE"/>
        </w:rPr>
        <w:t>and go to the </w:t>
      </w:r>
      <w:r w:rsidRPr="00A2417E">
        <w:rPr>
          <w:rFonts w:ascii="Open Sans" w:eastAsia="Times New Roman" w:hAnsi="Open Sans" w:cs="Open Sans"/>
          <w:i/>
          <w:iCs/>
          <w:color w:val="333333"/>
          <w:sz w:val="21"/>
          <w:szCs w:val="21"/>
          <w:lang w:val="en-SE" w:eastAsia="en-SE"/>
        </w:rPr>
        <w:t>Label policies</w:t>
      </w:r>
      <w:r w:rsidRPr="00A2417E">
        <w:rPr>
          <w:rFonts w:ascii="Open Sans" w:eastAsia="Times New Roman" w:hAnsi="Open Sans" w:cs="Open Sans"/>
          <w:color w:val="333333"/>
          <w:sz w:val="21"/>
          <w:szCs w:val="21"/>
          <w:lang w:val="en-SE" w:eastAsia="en-SE"/>
        </w:rPr>
        <w:t> tab and click on </w:t>
      </w:r>
      <w:r w:rsidRPr="00A2417E">
        <w:rPr>
          <w:rFonts w:ascii="Open Sans" w:eastAsia="Times New Roman" w:hAnsi="Open Sans" w:cs="Open Sans"/>
          <w:i/>
          <w:iCs/>
          <w:color w:val="333333"/>
          <w:sz w:val="21"/>
          <w:szCs w:val="21"/>
          <w:lang w:val="en-SE" w:eastAsia="en-SE"/>
        </w:rPr>
        <w:t>Publish labels as </w:t>
      </w:r>
      <w:r w:rsidRPr="00A2417E">
        <w:rPr>
          <w:rFonts w:ascii="Open Sans" w:eastAsia="Times New Roman" w:hAnsi="Open Sans" w:cs="Open Sans"/>
          <w:color w:val="333333"/>
          <w:sz w:val="21"/>
          <w:szCs w:val="21"/>
          <w:lang w:val="en-SE" w:eastAsia="en-SE"/>
        </w:rPr>
        <w:t>shown on the image below:</w:t>
      </w:r>
      <w:r w:rsidRPr="00A2417E">
        <w:rPr>
          <w:rFonts w:ascii="Open Sans" w:eastAsia="Times New Roman" w:hAnsi="Open Sans" w:cs="Open Sans"/>
          <w:noProof/>
          <w:color w:val="333333"/>
          <w:sz w:val="21"/>
          <w:szCs w:val="21"/>
          <w:lang w:val="en-SE" w:eastAsia="en-SE"/>
        </w:rPr>
        <mc:AlternateContent>
          <mc:Choice Requires="wps">
            <w:drawing>
              <wp:inline distT="0" distB="0" distL="0" distR="0" wp14:anchorId="49CFF5FC" wp14:editId="4A1C91CC">
                <wp:extent cx="7621905" cy="5039995"/>
                <wp:effectExtent l="0" t="0" r="0" b="0"/>
                <wp:docPr id="4" name="Rectangle 4" descr="Office 365 retention label cre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503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2DE61" id="Rectangle 4" o:spid="_x0000_s1026" alt="Office 365 retention label creation" style="width:600.15pt;height:3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" filled="f" stroked="f">
                <o:lock v:ext="edit" aspectratio="t"/>
                <w10:anchorlock/>
              </v:rect>
            </w:pict>
          </mc:Fallback>
        </mc:AlternateContent>
      </w:r>
    </w:p>
    <w:p w14:paraId="663EF22F" w14:textId="77777777" w:rsidR="00A2417E" w:rsidRPr="00A2417E" w:rsidRDefault="00A2417E" w:rsidP="00A2417E">
      <w:pPr>
        <w:numPr>
          <w:ilvl w:val="0"/>
          <w:numId w:val="11"/>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lastRenderedPageBreak/>
        <w:t>The Create retention policy wizard is open where the first thing to do is selecting retention labels we want to publish.</w:t>
      </w:r>
      <w:r w:rsidRPr="00A2417E">
        <w:rPr>
          <w:rFonts w:ascii="Open Sans" w:eastAsia="Times New Roman" w:hAnsi="Open Sans" w:cs="Open Sans"/>
          <w:noProof/>
          <w:color w:val="333333"/>
          <w:sz w:val="21"/>
          <w:szCs w:val="21"/>
          <w:lang w:val="en-SE" w:eastAsia="en-SE"/>
        </w:rPr>
        <mc:AlternateContent>
          <mc:Choice Requires="wps">
            <w:drawing>
              <wp:inline distT="0" distB="0" distL="0" distR="0" wp14:anchorId="4512235D" wp14:editId="63E381F9">
                <wp:extent cx="7621905" cy="4277360"/>
                <wp:effectExtent l="0" t="0" r="0" b="0"/>
                <wp:docPr id="3" name="Rectangle 3" descr="Office 365 retention label wiz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427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1BB8C" id="Rectangle 3" o:spid="_x0000_s1026" alt="Office 365 retention label wizard" style="width:600.15pt;height:3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" filled="f" stroked="f">
                <o:lock v:ext="edit" aspectratio="t"/>
                <w10:anchorlock/>
              </v:rect>
            </w:pict>
          </mc:Fallback>
        </mc:AlternateContent>
      </w:r>
    </w:p>
    <w:p w14:paraId="17DDE6BE" w14:textId="77777777" w:rsidR="00A2417E" w:rsidRPr="00A2417E" w:rsidRDefault="00A2417E" w:rsidP="00A2417E">
      <w:pPr>
        <w:numPr>
          <w:ilvl w:val="0"/>
          <w:numId w:val="11"/>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lastRenderedPageBreak/>
        <w:t>The next step is to choose locations (Exchange, SharePoint, OneDrive) where we want to apply the selected retention labels.</w:t>
      </w:r>
      <w:r w:rsidRPr="00A2417E">
        <w:rPr>
          <w:rFonts w:ascii="Open Sans" w:eastAsia="Times New Roman" w:hAnsi="Open Sans" w:cs="Open Sans"/>
          <w:noProof/>
          <w:color w:val="333333"/>
          <w:sz w:val="21"/>
          <w:szCs w:val="21"/>
          <w:lang w:val="en-SE" w:eastAsia="en-SE"/>
        </w:rPr>
        <mc:AlternateContent>
          <mc:Choice Requires="wps">
            <w:drawing>
              <wp:inline distT="0" distB="0" distL="0" distR="0" wp14:anchorId="29FE0978" wp14:editId="11BE1C89">
                <wp:extent cx="7621905" cy="4827270"/>
                <wp:effectExtent l="0" t="0" r="0" b="0"/>
                <wp:docPr id="2" name="Rectangle 2" descr="Office 365 retention label loc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4827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73933" id="Rectangle 2" o:spid="_x0000_s1026" alt="Office 365 retention label locations" style="width:600.15pt;height:38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" filled="f" stroked="f">
                <o:lock v:ext="edit" aspectratio="t"/>
                <w10:anchorlock/>
              </v:rect>
            </w:pict>
          </mc:Fallback>
        </mc:AlternateContent>
      </w:r>
    </w:p>
    <w:p w14:paraId="36E9CF8E" w14:textId="77777777" w:rsidR="00A2417E" w:rsidRPr="00A2417E" w:rsidRDefault="00A2417E" w:rsidP="00A2417E">
      <w:pPr>
        <w:numPr>
          <w:ilvl w:val="0"/>
          <w:numId w:val="11"/>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lastRenderedPageBreak/>
        <w:t>In the end, we need to name our policy, write some descriptions if we want, and review the settings.</w:t>
      </w:r>
      <w:r w:rsidRPr="00A2417E">
        <w:rPr>
          <w:rFonts w:ascii="Open Sans" w:eastAsia="Times New Roman" w:hAnsi="Open Sans" w:cs="Open Sans"/>
          <w:noProof/>
          <w:color w:val="333333"/>
          <w:sz w:val="21"/>
          <w:szCs w:val="21"/>
          <w:lang w:val="en-SE" w:eastAsia="en-SE"/>
        </w:rPr>
        <mc:AlternateContent>
          <mc:Choice Requires="wps">
            <w:drawing>
              <wp:inline distT="0" distB="0" distL="0" distR="0" wp14:anchorId="45596260" wp14:editId="111FD5F8">
                <wp:extent cx="7621905" cy="5097780"/>
                <wp:effectExtent l="0" t="0" r="0" b="0"/>
                <wp:docPr id="1" name="Rectangle 1" descr="Office 365 retention label 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5097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FAD40" id="Rectangle 1" o:spid="_x0000_s1026" alt="Office 365 retention label settings" style="width:600.15pt;height:40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" filled="f" stroked="f">
                <o:lock v:ext="edit" aspectratio="t"/>
                <w10:anchorlock/>
              </v:rect>
            </w:pict>
          </mc:Fallback>
        </mc:AlternateContent>
      </w:r>
    </w:p>
    <w:p w14:paraId="42CC4DD5"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Keep in mind that it can take up to 24 hours for labels to become available to your users.</w:t>
      </w:r>
    </w:p>
    <w:p w14:paraId="32D2B6A7" w14:textId="77777777" w:rsidR="00A2417E" w:rsidRPr="00A2417E" w:rsidRDefault="00A2417E" w:rsidP="00A2417E">
      <w:pPr>
        <w:spacing w:after="100" w:afterAutospacing="1" w:line="240" w:lineRule="auto"/>
        <w:outlineLvl w:val="1"/>
        <w:rPr>
          <w:rFonts w:ascii="Open Sans" w:eastAsia="Times New Roman" w:hAnsi="Open Sans" w:cs="Open Sans"/>
          <w:color w:val="F79428"/>
          <w:sz w:val="45"/>
          <w:szCs w:val="45"/>
          <w:lang w:val="en-SE" w:eastAsia="en-SE"/>
        </w:rPr>
      </w:pPr>
      <w:r w:rsidRPr="00A2417E">
        <w:rPr>
          <w:rFonts w:ascii="Open Sans" w:eastAsia="Times New Roman" w:hAnsi="Open Sans" w:cs="Open Sans"/>
          <w:color w:val="F79428"/>
          <w:sz w:val="45"/>
          <w:szCs w:val="45"/>
          <w:lang w:val="en-SE" w:eastAsia="en-SE"/>
        </w:rPr>
        <w:t>Subscription, Licensing, and Permissions Requirements</w:t>
      </w:r>
    </w:p>
    <w:p w14:paraId="58B5E914"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Many different retention features are available in different subscription packages. To see what you can use in your licenses, check out </w:t>
      </w:r>
      <w:hyperlink r:id="rId21" w:anchor="information-governance" w:tgtFrame="_blank" w:history="1">
        <w:r w:rsidRPr="00A2417E">
          <w:rPr>
            <w:rFonts w:ascii="Open Sans" w:eastAsia="Times New Roman" w:hAnsi="Open Sans" w:cs="Open Sans"/>
            <w:color w:val="F79428"/>
            <w:sz w:val="21"/>
            <w:szCs w:val="21"/>
            <w:u w:val="single"/>
            <w:lang w:val="en-SE" w:eastAsia="en-SE"/>
          </w:rPr>
          <w:t>Microsoft 365 licensing guidance for information governance</w:t>
        </w:r>
      </w:hyperlink>
      <w:r w:rsidRPr="00A2417E">
        <w:rPr>
          <w:rFonts w:ascii="Open Sans" w:eastAsia="Times New Roman" w:hAnsi="Open Sans" w:cs="Open Sans"/>
          <w:color w:val="333333"/>
          <w:sz w:val="21"/>
          <w:szCs w:val="21"/>
          <w:lang w:val="en-SE" w:eastAsia="en-SE"/>
        </w:rPr>
        <w:t>.</w:t>
      </w:r>
    </w:p>
    <w:p w14:paraId="55BB77E2"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Members of your organization that will be in charge of creating and managing retention policies need permissions to access the Microsoft 365 Compliance center. Usually, your global admin can give them access by assigning them to the </w:t>
      </w:r>
      <w:r w:rsidRPr="00A2417E">
        <w:rPr>
          <w:rFonts w:ascii="Open Sans" w:eastAsia="Times New Roman" w:hAnsi="Open Sans" w:cs="Open Sans"/>
          <w:b/>
          <w:bCs/>
          <w:color w:val="333333"/>
          <w:sz w:val="21"/>
          <w:szCs w:val="21"/>
          <w:lang w:val="en-SE" w:eastAsia="en-SE"/>
        </w:rPr>
        <w:t>Compliance Administrator role</w:t>
      </w:r>
      <w:r w:rsidRPr="00A2417E">
        <w:rPr>
          <w:rFonts w:ascii="Open Sans" w:eastAsia="Times New Roman" w:hAnsi="Open Sans" w:cs="Open Sans"/>
          <w:color w:val="333333"/>
          <w:sz w:val="21"/>
          <w:szCs w:val="21"/>
          <w:lang w:val="en-SE" w:eastAsia="en-SE"/>
        </w:rPr>
        <w:t> group or adding the Retention Management role to a new group. You can even use a read-only role (View-Only Retention Management) if you want certain users to only have viewing permissions.</w:t>
      </w:r>
    </w:p>
    <w:p w14:paraId="13F30E38"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lastRenderedPageBreak/>
        <w:t>Keep in mind that these roles are only needed to create, configure, and apply retention policies and labels. The person in charge of configuring these policies and labels doesn’t require access to the content protected by them.</w:t>
      </w:r>
    </w:p>
    <w:p w14:paraId="6E752A25" w14:textId="77777777" w:rsidR="00A2417E" w:rsidRPr="00A2417E" w:rsidRDefault="00A2417E" w:rsidP="00A2417E">
      <w:pPr>
        <w:spacing w:after="100" w:afterAutospacing="1" w:line="240" w:lineRule="auto"/>
        <w:outlineLvl w:val="1"/>
        <w:rPr>
          <w:rFonts w:ascii="Open Sans" w:eastAsia="Times New Roman" w:hAnsi="Open Sans" w:cs="Open Sans"/>
          <w:color w:val="F79428"/>
          <w:sz w:val="45"/>
          <w:szCs w:val="45"/>
          <w:lang w:val="en-SE" w:eastAsia="en-SE"/>
        </w:rPr>
      </w:pPr>
      <w:r w:rsidRPr="00A2417E">
        <w:rPr>
          <w:rFonts w:ascii="Open Sans" w:eastAsia="Times New Roman" w:hAnsi="Open Sans" w:cs="Open Sans"/>
          <w:color w:val="F79428"/>
          <w:sz w:val="45"/>
          <w:szCs w:val="45"/>
          <w:lang w:val="en-SE" w:eastAsia="en-SE"/>
        </w:rPr>
        <w:t>Limits</w:t>
      </w:r>
    </w:p>
    <w:p w14:paraId="1FDEC94D"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If you plan to use retention labels and policies in your organization, here are some </w:t>
      </w:r>
      <w:r w:rsidRPr="00A2417E">
        <w:rPr>
          <w:rFonts w:ascii="Open Sans" w:eastAsia="Times New Roman" w:hAnsi="Open Sans" w:cs="Open Sans"/>
          <w:b/>
          <w:bCs/>
          <w:color w:val="333333"/>
          <w:sz w:val="21"/>
          <w:szCs w:val="21"/>
          <w:lang w:val="en-SE" w:eastAsia="en-SE"/>
        </w:rPr>
        <w:t>limitations</w:t>
      </w:r>
      <w:r w:rsidRPr="00A2417E">
        <w:rPr>
          <w:rFonts w:ascii="Open Sans" w:eastAsia="Times New Roman" w:hAnsi="Open Sans" w:cs="Open Sans"/>
          <w:color w:val="333333"/>
          <w:sz w:val="21"/>
          <w:szCs w:val="21"/>
          <w:lang w:val="en-SE" w:eastAsia="en-SE"/>
        </w:rPr>
        <w:t> you should be aware of.</w:t>
      </w:r>
    </w:p>
    <w:p w14:paraId="40DD4C30" w14:textId="77777777" w:rsidR="00A2417E" w:rsidRPr="00A2417E" w:rsidRDefault="00A2417E" w:rsidP="00A2417E">
      <w:pPr>
        <w:numPr>
          <w:ilvl w:val="0"/>
          <w:numId w:val="12"/>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A single tenant can have a </w:t>
      </w:r>
      <w:r w:rsidRPr="00A2417E">
        <w:rPr>
          <w:rFonts w:ascii="Open Sans" w:eastAsia="Times New Roman" w:hAnsi="Open Sans" w:cs="Open Sans"/>
          <w:b/>
          <w:bCs/>
          <w:color w:val="333333"/>
          <w:sz w:val="21"/>
          <w:szCs w:val="21"/>
          <w:lang w:val="en-SE" w:eastAsia="en-SE"/>
        </w:rPr>
        <w:t>maximum of 10,000 policies</w:t>
      </w:r>
      <w:r w:rsidRPr="00A2417E">
        <w:rPr>
          <w:rFonts w:ascii="Open Sans" w:eastAsia="Times New Roman" w:hAnsi="Open Sans" w:cs="Open Sans"/>
          <w:color w:val="333333"/>
          <w:sz w:val="21"/>
          <w:szCs w:val="21"/>
          <w:lang w:val="en-SE" w:eastAsia="en-SE"/>
        </w:rPr>
        <w:t> (any configuration). This maximum number includes the different policies for retention and other policies for compliance, such as DLP policies.</w:t>
      </w:r>
    </w:p>
    <w:p w14:paraId="04C0B6A4" w14:textId="77777777" w:rsidR="00A2417E" w:rsidRPr="00A2417E" w:rsidRDefault="00A2417E" w:rsidP="00A2417E">
      <w:pPr>
        <w:numPr>
          <w:ilvl w:val="0"/>
          <w:numId w:val="12"/>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The maximum number of policies for retention per workload:</w:t>
      </w:r>
    </w:p>
    <w:p w14:paraId="702B65F3" w14:textId="77777777" w:rsidR="00A2417E" w:rsidRPr="00A2417E" w:rsidRDefault="00A2417E" w:rsidP="00A2417E">
      <w:pPr>
        <w:numPr>
          <w:ilvl w:val="1"/>
          <w:numId w:val="12"/>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Exchange Online (any configuration): 1,800</w:t>
      </w:r>
    </w:p>
    <w:p w14:paraId="4BF31A35" w14:textId="77777777" w:rsidR="00A2417E" w:rsidRPr="00A2417E" w:rsidRDefault="00A2417E" w:rsidP="00A2417E">
      <w:pPr>
        <w:numPr>
          <w:ilvl w:val="1"/>
          <w:numId w:val="12"/>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SharePoint or OneDrive: (all sites automatically included): 13</w:t>
      </w:r>
    </w:p>
    <w:p w14:paraId="484131B4" w14:textId="77777777" w:rsidR="00A2417E" w:rsidRPr="00A2417E" w:rsidRDefault="00A2417E" w:rsidP="00A2417E">
      <w:pPr>
        <w:numPr>
          <w:ilvl w:val="1"/>
          <w:numId w:val="12"/>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SharePoint or OneDrive (specific locations included or excluded): 2,600</w:t>
      </w:r>
    </w:p>
    <w:p w14:paraId="081CA70D" w14:textId="77777777" w:rsidR="00A2417E" w:rsidRPr="00A2417E" w:rsidRDefault="00A2417E" w:rsidP="00A2417E">
      <w:pPr>
        <w:numPr>
          <w:ilvl w:val="0"/>
          <w:numId w:val="12"/>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Suppose you use the optional configuration to scope your retention settings to specific users, specific Microsoft 365 Groups, or specific sites. In that case, you need to be aware of a maximum number of items per retention policy:</w:t>
      </w:r>
    </w:p>
    <w:p w14:paraId="4E415D56" w14:textId="77777777" w:rsidR="00A2417E" w:rsidRPr="00A2417E" w:rsidRDefault="00A2417E" w:rsidP="00A2417E">
      <w:pPr>
        <w:numPr>
          <w:ilvl w:val="1"/>
          <w:numId w:val="12"/>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1,000 mailboxes (user mailboxes or group mailboxes)</w:t>
      </w:r>
    </w:p>
    <w:p w14:paraId="3CA68E40" w14:textId="77777777" w:rsidR="00A2417E" w:rsidRPr="00A2417E" w:rsidRDefault="00A2417E" w:rsidP="00A2417E">
      <w:pPr>
        <w:numPr>
          <w:ilvl w:val="1"/>
          <w:numId w:val="12"/>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1,000 Microsoft 365 Groups</w:t>
      </w:r>
    </w:p>
    <w:p w14:paraId="5CABF734" w14:textId="77777777" w:rsidR="00A2417E" w:rsidRPr="00A2417E" w:rsidRDefault="00A2417E" w:rsidP="00A2417E">
      <w:pPr>
        <w:numPr>
          <w:ilvl w:val="1"/>
          <w:numId w:val="12"/>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1,000 users for Teams private chats</w:t>
      </w:r>
    </w:p>
    <w:p w14:paraId="4C376A72" w14:textId="77777777" w:rsidR="00A2417E" w:rsidRPr="00A2417E" w:rsidRDefault="00A2417E" w:rsidP="00A2417E">
      <w:pPr>
        <w:numPr>
          <w:ilvl w:val="1"/>
          <w:numId w:val="12"/>
        </w:numPr>
        <w:spacing w:before="100" w:beforeAutospacing="1"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100 sites (OneDrive or SharePoint)</w:t>
      </w:r>
    </w:p>
    <w:p w14:paraId="04FB681E" w14:textId="77777777" w:rsidR="00A2417E" w:rsidRPr="00A2417E" w:rsidRDefault="00A2417E" w:rsidP="00A2417E">
      <w:pPr>
        <w:spacing w:after="100" w:afterAutospacing="1" w:line="240" w:lineRule="auto"/>
        <w:outlineLvl w:val="1"/>
        <w:rPr>
          <w:rFonts w:ascii="Open Sans" w:eastAsia="Times New Roman" w:hAnsi="Open Sans" w:cs="Open Sans"/>
          <w:color w:val="F79428"/>
          <w:sz w:val="45"/>
          <w:szCs w:val="45"/>
          <w:lang w:val="en-SE" w:eastAsia="en-SE"/>
        </w:rPr>
      </w:pPr>
      <w:r w:rsidRPr="00A2417E">
        <w:rPr>
          <w:rFonts w:ascii="Open Sans" w:eastAsia="Times New Roman" w:hAnsi="Open Sans" w:cs="Open Sans"/>
          <w:color w:val="F79428"/>
          <w:sz w:val="45"/>
          <w:szCs w:val="45"/>
          <w:lang w:val="en-SE" w:eastAsia="en-SE"/>
        </w:rPr>
        <w:t>Final Thoughts</w:t>
      </w:r>
    </w:p>
    <w:p w14:paraId="3BD5EC10"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Microsoft retention labels and policies can be a handy tool if you know how to set it up correctly for your organization. It can help you a lot with governance and archiving important content, primarily if you use them combined with </w:t>
      </w:r>
      <w:r w:rsidRPr="00A2417E">
        <w:rPr>
          <w:rFonts w:ascii="Open Sans" w:eastAsia="Times New Roman" w:hAnsi="Open Sans" w:cs="Open Sans"/>
          <w:b/>
          <w:bCs/>
          <w:color w:val="333333"/>
          <w:sz w:val="21"/>
          <w:szCs w:val="21"/>
          <w:lang w:val="en-SE" w:eastAsia="en-SE"/>
        </w:rPr>
        <w:t>Sensitivity labels and Data loss protection</w:t>
      </w:r>
      <w:r w:rsidRPr="00A2417E">
        <w:rPr>
          <w:rFonts w:ascii="Open Sans" w:eastAsia="Times New Roman" w:hAnsi="Open Sans" w:cs="Open Sans"/>
          <w:color w:val="333333"/>
          <w:sz w:val="21"/>
          <w:szCs w:val="21"/>
          <w:lang w:val="en-SE" w:eastAsia="en-SE"/>
        </w:rPr>
        <w:t>.</w:t>
      </w:r>
    </w:p>
    <w:p w14:paraId="18CDFF40" w14:textId="77777777" w:rsidR="00A2417E" w:rsidRPr="00A2417E" w:rsidRDefault="00A2417E" w:rsidP="00A2417E">
      <w:pPr>
        <w:spacing w:after="100" w:afterAutospacing="1" w:line="240" w:lineRule="auto"/>
        <w:rPr>
          <w:rFonts w:ascii="Open Sans" w:eastAsia="Times New Roman" w:hAnsi="Open Sans" w:cs="Open Sans"/>
          <w:color w:val="333333"/>
          <w:sz w:val="21"/>
          <w:szCs w:val="21"/>
          <w:lang w:val="en-SE" w:eastAsia="en-SE"/>
        </w:rPr>
      </w:pPr>
      <w:r w:rsidRPr="00A2417E">
        <w:rPr>
          <w:rFonts w:ascii="Open Sans" w:eastAsia="Times New Roman" w:hAnsi="Open Sans" w:cs="Open Sans"/>
          <w:color w:val="333333"/>
          <w:sz w:val="21"/>
          <w:szCs w:val="21"/>
          <w:lang w:val="en-SE" w:eastAsia="en-SE"/>
        </w:rPr>
        <w:t>If you haven’t already, try it out and see if you can get some benefits from it. If you need some help with governing your Microsoft 365 tenant, check out </w:t>
      </w:r>
      <w:hyperlink r:id="rId22" w:history="1">
        <w:r w:rsidRPr="00A2417E">
          <w:rPr>
            <w:rFonts w:ascii="Open Sans" w:eastAsia="Times New Roman" w:hAnsi="Open Sans" w:cs="Open Sans"/>
            <w:color w:val="F79428"/>
            <w:sz w:val="21"/>
            <w:szCs w:val="21"/>
            <w:u w:val="single"/>
            <w:lang w:val="en-SE" w:eastAsia="en-SE"/>
          </w:rPr>
          <w:t>SysKit Point</w:t>
        </w:r>
      </w:hyperlink>
      <w:r w:rsidRPr="00A2417E">
        <w:rPr>
          <w:rFonts w:ascii="Open Sans" w:eastAsia="Times New Roman" w:hAnsi="Open Sans" w:cs="Open Sans"/>
          <w:color w:val="333333"/>
          <w:sz w:val="21"/>
          <w:szCs w:val="21"/>
          <w:lang w:val="en-SE" w:eastAsia="en-SE"/>
        </w:rPr>
        <w:t> and its helpful features.</w:t>
      </w:r>
    </w:p>
    <w:p w14:paraId="31C60122" w14:textId="77777777" w:rsidR="00B67CCE" w:rsidRDefault="00B67CCE"/>
    <w:sectPr w:rsidR="00B67C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A5598" w14:textId="77777777" w:rsidR="00A2417E" w:rsidRDefault="00A2417E" w:rsidP="00A2417E">
      <w:pPr>
        <w:spacing w:after="0" w:line="240" w:lineRule="auto"/>
      </w:pPr>
      <w:r>
        <w:separator/>
      </w:r>
    </w:p>
  </w:endnote>
  <w:endnote w:type="continuationSeparator" w:id="0">
    <w:p w14:paraId="3C55D4E1" w14:textId="77777777" w:rsidR="00A2417E" w:rsidRDefault="00A2417E" w:rsidP="00A24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5B46A" w14:textId="77777777" w:rsidR="00A2417E" w:rsidRDefault="00A2417E" w:rsidP="00A2417E">
      <w:pPr>
        <w:spacing w:after="0" w:line="240" w:lineRule="auto"/>
      </w:pPr>
      <w:r>
        <w:separator/>
      </w:r>
    </w:p>
  </w:footnote>
  <w:footnote w:type="continuationSeparator" w:id="0">
    <w:p w14:paraId="78F085B4" w14:textId="77777777" w:rsidR="00A2417E" w:rsidRDefault="00A2417E" w:rsidP="00A24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A29"/>
    <w:multiLevelType w:val="multilevel"/>
    <w:tmpl w:val="3094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025C6"/>
    <w:multiLevelType w:val="multilevel"/>
    <w:tmpl w:val="8BCA5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04C99"/>
    <w:multiLevelType w:val="multilevel"/>
    <w:tmpl w:val="94B08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36ABB"/>
    <w:multiLevelType w:val="multilevel"/>
    <w:tmpl w:val="B60A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C449E"/>
    <w:multiLevelType w:val="multilevel"/>
    <w:tmpl w:val="6BB6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43D9A"/>
    <w:multiLevelType w:val="multilevel"/>
    <w:tmpl w:val="13C6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355B6"/>
    <w:multiLevelType w:val="multilevel"/>
    <w:tmpl w:val="F0C2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0575C"/>
    <w:multiLevelType w:val="multilevel"/>
    <w:tmpl w:val="651A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04D88"/>
    <w:multiLevelType w:val="multilevel"/>
    <w:tmpl w:val="45100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31235D"/>
    <w:multiLevelType w:val="multilevel"/>
    <w:tmpl w:val="C58E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FF1B55"/>
    <w:multiLevelType w:val="multilevel"/>
    <w:tmpl w:val="65CC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431CC2"/>
    <w:multiLevelType w:val="multilevel"/>
    <w:tmpl w:val="CCD2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11"/>
  </w:num>
  <w:num w:numId="5">
    <w:abstractNumId w:val="10"/>
  </w:num>
  <w:num w:numId="6">
    <w:abstractNumId w:val="6"/>
  </w:num>
  <w:num w:numId="7">
    <w:abstractNumId w:val="9"/>
  </w:num>
  <w:num w:numId="8">
    <w:abstractNumId w:val="5"/>
  </w:num>
  <w:num w:numId="9">
    <w:abstractNumId w:val="2"/>
  </w:num>
  <w:num w:numId="10">
    <w:abstractNumId w:val="1"/>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17E"/>
    <w:rsid w:val="00A2417E"/>
    <w:rsid w:val="00B67CC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CE03B"/>
  <w15:chartTrackingRefBased/>
  <w15:docId w15:val="{2B2874B2-44FA-4789-AE64-B7057F3C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417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A2417E"/>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paragraph" w:styleId="Heading3">
    <w:name w:val="heading 3"/>
    <w:basedOn w:val="Normal"/>
    <w:link w:val="Heading3Char"/>
    <w:uiPriority w:val="9"/>
    <w:qFormat/>
    <w:rsid w:val="00A2417E"/>
    <w:pPr>
      <w:spacing w:before="100" w:beforeAutospacing="1" w:after="100" w:afterAutospacing="1" w:line="240" w:lineRule="auto"/>
      <w:outlineLvl w:val="2"/>
    </w:pPr>
    <w:rPr>
      <w:rFonts w:ascii="Times New Roman" w:eastAsia="Times New Roman" w:hAnsi="Times New Roman" w:cs="Times New Roman"/>
      <w:b/>
      <w:bCs/>
      <w:sz w:val="27"/>
      <w:szCs w:val="27"/>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17E"/>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A2417E"/>
    <w:rPr>
      <w:rFonts w:ascii="Times New Roman" w:eastAsia="Times New Roman" w:hAnsi="Times New Roman" w:cs="Times New Roman"/>
      <w:b/>
      <w:bCs/>
      <w:sz w:val="36"/>
      <w:szCs w:val="36"/>
      <w:lang w:val="en-SE" w:eastAsia="en-SE"/>
    </w:rPr>
  </w:style>
  <w:style w:type="character" w:customStyle="1" w:styleId="Heading3Char">
    <w:name w:val="Heading 3 Char"/>
    <w:basedOn w:val="DefaultParagraphFont"/>
    <w:link w:val="Heading3"/>
    <w:uiPriority w:val="9"/>
    <w:rsid w:val="00A2417E"/>
    <w:rPr>
      <w:rFonts w:ascii="Times New Roman" w:eastAsia="Times New Roman" w:hAnsi="Times New Roman" w:cs="Times New Roman"/>
      <w:b/>
      <w:bCs/>
      <w:sz w:val="27"/>
      <w:szCs w:val="27"/>
      <w:lang w:val="en-SE" w:eastAsia="en-SE"/>
    </w:rPr>
  </w:style>
  <w:style w:type="paragraph" w:customStyle="1" w:styleId="date">
    <w:name w:val="date"/>
    <w:basedOn w:val="Normal"/>
    <w:rsid w:val="00A2417E"/>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paragraph" w:customStyle="1" w:styleId="category">
    <w:name w:val="category"/>
    <w:basedOn w:val="Normal"/>
    <w:rsid w:val="00A2417E"/>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Emphasis">
    <w:name w:val="Emphasis"/>
    <w:basedOn w:val="DefaultParagraphFont"/>
    <w:uiPriority w:val="20"/>
    <w:qFormat/>
    <w:rsid w:val="00A2417E"/>
    <w:rPr>
      <w:i/>
      <w:iCs/>
    </w:rPr>
  </w:style>
  <w:style w:type="character" w:styleId="Hyperlink">
    <w:name w:val="Hyperlink"/>
    <w:basedOn w:val="DefaultParagraphFont"/>
    <w:uiPriority w:val="99"/>
    <w:semiHidden/>
    <w:unhideWhenUsed/>
    <w:rsid w:val="00A2417E"/>
    <w:rPr>
      <w:color w:val="0000FF"/>
      <w:u w:val="single"/>
    </w:rPr>
  </w:style>
  <w:style w:type="paragraph" w:customStyle="1" w:styleId="author">
    <w:name w:val="author"/>
    <w:basedOn w:val="Normal"/>
    <w:rsid w:val="00A2417E"/>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paragraph" w:styleId="NormalWeb">
    <w:name w:val="Normal (Web)"/>
    <w:basedOn w:val="Normal"/>
    <w:uiPriority w:val="99"/>
    <w:semiHidden/>
    <w:unhideWhenUsed/>
    <w:rsid w:val="00A2417E"/>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Strong">
    <w:name w:val="Strong"/>
    <w:basedOn w:val="DefaultParagraphFont"/>
    <w:uiPriority w:val="22"/>
    <w:qFormat/>
    <w:rsid w:val="00A241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28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yskit.com/resources/ebooks/office-365-data-governance-protection/" TargetMode="External"/><Relationship Id="rId18" Type="http://schemas.openxmlformats.org/officeDocument/2006/relationships/hyperlink" Target="https://compliance.microsoft.com/" TargetMode="External"/><Relationship Id="rId3" Type="http://schemas.openxmlformats.org/officeDocument/2006/relationships/customXml" Target="../customXml/item3.xml"/><Relationship Id="rId21" Type="http://schemas.openxmlformats.org/officeDocument/2006/relationships/hyperlink" Target="https://docs.microsoft.com/en-us/office365/servicedescriptions/microsoft-365-service-descriptions/microsoft-365-tenantlevel-services-licensing-guidance/microsoft-365-security-compliance-licensing-guidance" TargetMode="External"/><Relationship Id="rId7" Type="http://schemas.openxmlformats.org/officeDocument/2006/relationships/webSettings" Target="webSettings.xml"/><Relationship Id="rId12" Type="http://schemas.openxmlformats.org/officeDocument/2006/relationships/hyperlink" Target="https://www.syskit.com/blog/office-365-sensitivity-labels/" TargetMode="External"/><Relationship Id="rId17" Type="http://schemas.openxmlformats.org/officeDocument/2006/relationships/hyperlink" Target="https://docs.microsoft.com/en-us/microsoft-365/compliance/records-management?view=o365-worldwide" TargetMode="External"/><Relationship Id="rId2" Type="http://schemas.openxmlformats.org/officeDocument/2006/relationships/customXml" Target="../customXml/item2.xml"/><Relationship Id="rId16" Type="http://schemas.openxmlformats.org/officeDocument/2006/relationships/hyperlink" Target="https://docs.microsoft.com/en-us/microsoft-365/compliance/retention?view=o365-worldwide" TargetMode="External"/><Relationship Id="rId20" Type="http://schemas.openxmlformats.org/officeDocument/2006/relationships/hyperlink" Target="https://compliance.microsoft.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yskit.com/blog/author/bojan/"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cs.microsoft.com/en-us/microsoft-365/compliance/retention?view=o365-worldwide" TargetMode="External"/><Relationship Id="rId23" Type="http://schemas.openxmlformats.org/officeDocument/2006/relationships/fontTable" Target="fontTable.xml"/><Relationship Id="rId10" Type="http://schemas.openxmlformats.org/officeDocument/2006/relationships/hyperlink" Target="https://www.syskit.com/blog/category/office-365-sharepoint-online/" TargetMode="External"/><Relationship Id="rId19" Type="http://schemas.openxmlformats.org/officeDocument/2006/relationships/hyperlink" Target="https://www.syskit.com/blog/office-365-sensitivity-label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microsoft-365/compliance/retention?view=o365-worldwide" TargetMode="External"/><Relationship Id="rId22" Type="http://schemas.openxmlformats.org/officeDocument/2006/relationships/hyperlink" Target="https://www.syskit.com/products/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36901F92-6B5E-4F8F-BF46-A1BAAA306590}"/>
</file>

<file path=customXml/itemProps2.xml><?xml version="1.0" encoding="utf-8"?>
<ds:datastoreItem xmlns:ds="http://schemas.openxmlformats.org/officeDocument/2006/customXml" ds:itemID="{98FDF157-5DC4-4AF5-82E9-D47E332B462B}">
  <ds:schemaRefs>
    <ds:schemaRef ds:uri="http://schemas.microsoft.com/sharepoint/v3/contenttype/forms"/>
  </ds:schemaRefs>
</ds:datastoreItem>
</file>

<file path=customXml/itemProps3.xml><?xml version="1.0" encoding="utf-8"?>
<ds:datastoreItem xmlns:ds="http://schemas.openxmlformats.org/officeDocument/2006/customXml" ds:itemID="{4230AD7D-1693-4ECC-BDFD-8A13AB873122}">
  <ds:schemaRefs>
    <ds:schemaRef ds:uri="http://schemas.microsoft.com/office/2006/documentManagement/types"/>
    <ds:schemaRef ds:uri="http://purl.org/dc/elements/1.1/"/>
    <ds:schemaRef ds:uri="http://schemas.microsoft.com/office/infopath/2007/PartnerControls"/>
    <ds:schemaRef ds:uri="http://purl.org/dc/terms/"/>
    <ds:schemaRef ds:uri="http://purl.org/dc/dcmitype/"/>
    <ds:schemaRef ds:uri="e98a313e-43ac-44b1-9e57-2f048115d73a"/>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2040</Words>
  <Characters>11628</Characters>
  <Application>Microsoft Office Word</Application>
  <DocSecurity>0</DocSecurity>
  <Lines>96</Lines>
  <Paragraphs>27</Paragraphs>
  <ScaleCrop>false</ScaleCrop>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2021-07-15T18:13:00Z</dcterms:created>
  <dcterms:modified xsi:type="dcterms:W3CDTF">2021-07-15T18:13:00Z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26400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