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81983" w14:textId="77777777" w:rsidR="00356512" w:rsidRDefault="00356512">
      <w:pPr>
        <w:spacing w:after="80"/>
      </w:pPr>
    </w:p>
    <w:p w14:paraId="24579C58" w14:textId="77777777" w:rsidR="00356512" w:rsidRDefault="00356512">
      <w:pPr>
        <w:spacing w:after="80"/>
      </w:pPr>
    </w:p>
    <w:p w14:paraId="5015A912" w14:textId="77777777" w:rsidR="00356512" w:rsidRDefault="00356512">
      <w:pPr>
        <w:spacing w:after="80"/>
      </w:pPr>
    </w:p>
    <w:p w14:paraId="09D84AC3" w14:textId="77777777" w:rsidR="00281DA6" w:rsidRDefault="00281DA6">
      <w:pPr>
        <w:spacing w:after="80"/>
      </w:pPr>
    </w:p>
    <w:p w14:paraId="4FB36369" w14:textId="77777777" w:rsidR="00281DA6" w:rsidRDefault="00281DA6">
      <w:pPr>
        <w:spacing w:after="80"/>
      </w:pPr>
    </w:p>
    <w:p w14:paraId="14B0A511" w14:textId="77777777" w:rsidR="00281DA6" w:rsidRDefault="00281DA6">
      <w:pPr>
        <w:spacing w:after="80"/>
      </w:pPr>
    </w:p>
    <w:p w14:paraId="6A03EDDB" w14:textId="77777777" w:rsidR="00356512" w:rsidRDefault="00356512">
      <w:pPr>
        <w:spacing w:after="80"/>
      </w:pPr>
    </w:p>
    <w:p w14:paraId="33C8CDFD" w14:textId="77777777" w:rsidR="00356512" w:rsidRDefault="00356512">
      <w:pPr>
        <w:spacing w:after="80"/>
      </w:pPr>
    </w:p>
    <w:p w14:paraId="39933E2C" w14:textId="77777777" w:rsidR="00356512" w:rsidRDefault="00356512">
      <w:pPr>
        <w:spacing w:after="80"/>
      </w:pPr>
    </w:p>
    <w:p w14:paraId="60C500F7" w14:textId="6155F5F0" w:rsidR="00356512" w:rsidRPr="00281DA6" w:rsidRDefault="00000000">
      <w:pPr>
        <w:spacing w:after="120"/>
        <w:jc w:val="center"/>
        <w:rPr>
          <w:lang w:val="en-US"/>
        </w:rPr>
      </w:pPr>
      <w:r w:rsidRPr="00281DA6">
        <w:rPr>
          <w:b/>
          <w:bCs/>
          <w:color w:val="1F3864"/>
          <w:sz w:val="52"/>
          <w:szCs w:val="52"/>
          <w:lang w:val="en-US"/>
        </w:rPr>
        <w:t>MPA-</w:t>
      </w:r>
      <w:r w:rsidR="00AB5A59" w:rsidRPr="00281DA6">
        <w:rPr>
          <w:b/>
          <w:bCs/>
          <w:color w:val="1F3864"/>
          <w:sz w:val="52"/>
          <w:szCs w:val="52"/>
          <w:lang w:val="en-US"/>
        </w:rPr>
        <w:t>MLF Final</w:t>
      </w:r>
      <w:r w:rsidRPr="00281DA6">
        <w:rPr>
          <w:b/>
          <w:bCs/>
          <w:color w:val="1F3864"/>
          <w:sz w:val="52"/>
          <w:szCs w:val="52"/>
          <w:lang w:val="en-US"/>
        </w:rPr>
        <w:t xml:space="preserve"> Project Report</w:t>
      </w:r>
    </w:p>
    <w:p w14:paraId="00C2DB8D" w14:textId="77777777" w:rsidR="00356512" w:rsidRPr="00281DA6" w:rsidRDefault="00000000">
      <w:pPr>
        <w:spacing w:after="560"/>
        <w:jc w:val="center"/>
        <w:rPr>
          <w:lang w:val="en-US"/>
        </w:rPr>
      </w:pPr>
      <w:r w:rsidRPr="00281DA6">
        <w:rPr>
          <w:i/>
          <w:iCs/>
          <w:color w:val="555555"/>
          <w:sz w:val="30"/>
          <w:szCs w:val="30"/>
          <w:lang w:val="en-US"/>
        </w:rPr>
        <w:t>Classification of Room Occupancy from 60 GHz Radar Signals</w:t>
      </w:r>
    </w:p>
    <w:p w14:paraId="4E6D5F34" w14:textId="77777777" w:rsidR="00356512" w:rsidRPr="00281DA6" w:rsidRDefault="00000000">
      <w:pPr>
        <w:spacing w:after="80"/>
        <w:jc w:val="center"/>
        <w:rPr>
          <w:lang w:val="en-US"/>
        </w:rPr>
      </w:pPr>
      <w:r w:rsidRPr="00281DA6">
        <w:rPr>
          <w:b/>
          <w:bCs/>
          <w:sz w:val="28"/>
          <w:szCs w:val="28"/>
          <w:lang w:val="en-US"/>
        </w:rPr>
        <w:t>Victor Germain &amp; Angélique Vallon</w:t>
      </w:r>
    </w:p>
    <w:p w14:paraId="54EA2375" w14:textId="45927D94" w:rsidR="00356512" w:rsidRPr="00281DA6" w:rsidRDefault="00000000">
      <w:pPr>
        <w:spacing w:after="80"/>
        <w:jc w:val="center"/>
        <w:rPr>
          <w:lang w:val="en-US"/>
        </w:rPr>
      </w:pPr>
      <w:r w:rsidRPr="00281DA6">
        <w:rPr>
          <w:color w:val="666666"/>
          <w:lang w:val="en-US"/>
        </w:rPr>
        <w:t xml:space="preserve">ISEP </w:t>
      </w:r>
      <w:r w:rsidR="00AB5A59" w:rsidRPr="00281DA6">
        <w:rPr>
          <w:color w:val="666666"/>
          <w:lang w:val="en-US"/>
        </w:rPr>
        <w:t>Paris Erasmus</w:t>
      </w:r>
      <w:r w:rsidRPr="00281DA6">
        <w:rPr>
          <w:color w:val="666666"/>
          <w:lang w:val="en-US"/>
        </w:rPr>
        <w:t xml:space="preserve"> exchange at VUT Brno</w:t>
      </w:r>
    </w:p>
    <w:p w14:paraId="355F3571" w14:textId="77777777" w:rsidR="00356512" w:rsidRPr="00281DA6" w:rsidRDefault="00000000">
      <w:pPr>
        <w:spacing w:after="80"/>
        <w:jc w:val="center"/>
        <w:rPr>
          <w:lang w:val="en-US"/>
        </w:rPr>
      </w:pPr>
      <w:r w:rsidRPr="00281DA6">
        <w:rPr>
          <w:color w:val="666666"/>
          <w:lang w:val="en-US"/>
        </w:rPr>
        <w:t>Machine Learning Fundamentals (MPA-MLF)</w:t>
      </w:r>
    </w:p>
    <w:p w14:paraId="20920625" w14:textId="77777777" w:rsidR="00356512" w:rsidRPr="00281DA6" w:rsidRDefault="00000000">
      <w:pPr>
        <w:spacing w:after="480"/>
        <w:jc w:val="center"/>
        <w:rPr>
          <w:lang w:val="en-US"/>
        </w:rPr>
      </w:pPr>
      <w:r w:rsidRPr="00281DA6">
        <w:rPr>
          <w:color w:val="666666"/>
          <w:lang w:val="en-US"/>
        </w:rPr>
        <w:t>April 2026</w:t>
      </w:r>
    </w:p>
    <w:p w14:paraId="1D0287F8" w14:textId="77777777" w:rsidR="00356512" w:rsidRPr="00281DA6" w:rsidRDefault="00000000">
      <w:pPr>
        <w:spacing w:after="60"/>
        <w:jc w:val="center"/>
        <w:rPr>
          <w:lang w:val="en-US"/>
        </w:rPr>
      </w:pPr>
      <w:r w:rsidRPr="00281DA6">
        <w:rPr>
          <w:color w:val="888888"/>
          <w:sz w:val="20"/>
          <w:szCs w:val="20"/>
          <w:lang w:val="en-US"/>
        </w:rPr>
        <w:t xml:space="preserve">Code: </w:t>
      </w:r>
      <w:hyperlink r:id="rId7" w:history="1">
        <w:r w:rsidRPr="00281DA6">
          <w:rPr>
            <w:rStyle w:val="Lienhypertexte"/>
            <w:sz w:val="20"/>
            <w:szCs w:val="20"/>
            <w:lang w:val="en-US"/>
          </w:rPr>
          <w:t>github.com/Zoomma1/MPA-MLF-Final-project-GERMAIN-VALLON</w:t>
        </w:r>
      </w:hyperlink>
    </w:p>
    <w:p w14:paraId="0526F65C" w14:textId="0E92D78E" w:rsidR="00356512" w:rsidRDefault="00000000">
      <w:pPr>
        <w:spacing w:after="60"/>
        <w:jc w:val="center"/>
      </w:pPr>
      <w:r>
        <w:rPr>
          <w:color w:val="888888"/>
          <w:sz w:val="20"/>
          <w:szCs w:val="20"/>
        </w:rPr>
        <w:t xml:space="preserve">Best </w:t>
      </w:r>
      <w:proofErr w:type="spellStart"/>
      <w:r>
        <w:rPr>
          <w:color w:val="888888"/>
          <w:sz w:val="20"/>
          <w:szCs w:val="20"/>
        </w:rPr>
        <w:t>Kaggle</w:t>
      </w:r>
      <w:proofErr w:type="spellEnd"/>
      <w:r>
        <w:rPr>
          <w:color w:val="888888"/>
          <w:sz w:val="20"/>
          <w:szCs w:val="20"/>
        </w:rPr>
        <w:t xml:space="preserve"> public </w:t>
      </w:r>
      <w:r w:rsidR="00AB5A59">
        <w:rPr>
          <w:color w:val="888888"/>
          <w:sz w:val="20"/>
          <w:szCs w:val="20"/>
        </w:rPr>
        <w:t>score :</w:t>
      </w:r>
      <w:r>
        <w:rPr>
          <w:color w:val="888888"/>
          <w:sz w:val="20"/>
          <w:szCs w:val="20"/>
        </w:rPr>
        <w:t xml:space="preserve"> 0.97819</w:t>
      </w:r>
    </w:p>
    <w:p w14:paraId="42C5E2EA" w14:textId="77777777" w:rsidR="00356512" w:rsidRDefault="00000000">
      <w:r>
        <w:br w:type="page"/>
      </w:r>
    </w:p>
    <w:p w14:paraId="3C9F0D64" w14:textId="77777777" w:rsidR="00356512" w:rsidRDefault="00000000">
      <w:pPr>
        <w:pStyle w:val="Titre1"/>
      </w:pPr>
      <w:bookmarkStart w:id="0" w:name="_Toc227238570"/>
      <w:r>
        <w:lastRenderedPageBreak/>
        <w:t>Contents</w:t>
      </w:r>
      <w:bookmarkEnd w:id="0"/>
    </w:p>
    <w:sdt>
      <w:sdtPr>
        <w:alias w:val="Contents"/>
        <w:id w:val="1332136"/>
      </w:sdtPr>
      <w:sdtContent>
        <w:p w14:paraId="3CD17BC3" w14:textId="77777777" w:rsidR="00281DA6" w:rsidRDefault="00000000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7238570" w:history="1">
            <w:r w:rsidR="00281DA6" w:rsidRPr="00210ADF">
              <w:rPr>
                <w:rStyle w:val="Lienhypertexte"/>
                <w:noProof/>
              </w:rPr>
              <w:t>Contents</w:t>
            </w:r>
            <w:r w:rsidR="00281DA6">
              <w:rPr>
                <w:noProof/>
              </w:rPr>
              <w:tab/>
            </w:r>
            <w:r w:rsidR="00281DA6">
              <w:rPr>
                <w:noProof/>
              </w:rPr>
              <w:fldChar w:fldCharType="begin"/>
            </w:r>
            <w:r w:rsidR="00281DA6">
              <w:rPr>
                <w:noProof/>
              </w:rPr>
              <w:instrText xml:space="preserve"> PAGEREF _Toc227238570 \h </w:instrText>
            </w:r>
            <w:r w:rsidR="00281DA6">
              <w:rPr>
                <w:noProof/>
              </w:rPr>
            </w:r>
            <w:r w:rsidR="00281DA6">
              <w:rPr>
                <w:noProof/>
              </w:rPr>
              <w:fldChar w:fldCharType="separate"/>
            </w:r>
            <w:r w:rsidR="00281DA6">
              <w:rPr>
                <w:noProof/>
              </w:rPr>
              <w:t>2</w:t>
            </w:r>
            <w:r w:rsidR="00281DA6">
              <w:rPr>
                <w:noProof/>
              </w:rPr>
              <w:fldChar w:fldCharType="end"/>
            </w:r>
          </w:hyperlink>
        </w:p>
        <w:p w14:paraId="4B85B7CA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71" w:history="1">
            <w:r w:rsidRPr="00210ADF">
              <w:rPr>
                <w:rStyle w:val="Lienhypertexte"/>
                <w:noProof/>
              </w:rPr>
              <w:t>List of figures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3E892F4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72" w:history="1">
            <w:r w:rsidRPr="00210ADF">
              <w:rPr>
                <w:rStyle w:val="Lienhypertexte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C5A7AEC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73" w:history="1">
            <w:r w:rsidRPr="00210ADF">
              <w:rPr>
                <w:rStyle w:val="Lienhypertexte"/>
                <w:noProof/>
              </w:rPr>
              <w:t>2. Problem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2A993B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74" w:history="1">
            <w:r w:rsidRPr="00210ADF">
              <w:rPr>
                <w:rStyle w:val="Lienhypertexte"/>
                <w:noProof/>
              </w:rPr>
              <w:t>3.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45630C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75" w:history="1">
            <w:r w:rsidRPr="00210ADF">
              <w:rPr>
                <w:rStyle w:val="Lienhypertexte"/>
                <w:noProof/>
              </w:rPr>
              <w:t>3.1 Data pipeline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FF58B70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76" w:history="1">
            <w:r w:rsidRPr="00210ADF">
              <w:rPr>
                <w:rStyle w:val="Lienhypertexte"/>
                <w:noProof/>
              </w:rPr>
              <w:t>3.2 Baseline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F33DDA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77" w:history="1">
            <w:r w:rsidRPr="00210ADF">
              <w:rPr>
                <w:rStyle w:val="Lienhypertexte"/>
                <w:noProof/>
              </w:rPr>
              <w:t>3.3 Class imbalance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9898E7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78" w:history="1">
            <w:r w:rsidRPr="00210ADF">
              <w:rPr>
                <w:rStyle w:val="Lienhypertexte"/>
                <w:noProof/>
              </w:rPr>
              <w:t>3.4 Iterative improvement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2EC56A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79" w:history="1">
            <w:r w:rsidRPr="00210ADF">
              <w:rPr>
                <w:rStyle w:val="Lienhypertexte"/>
                <w:noProof/>
              </w:rPr>
              <w:t>4. Experiments and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5831C6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0" w:history="1">
            <w:r w:rsidRPr="00210ADF">
              <w:rPr>
                <w:rStyle w:val="Lienhypertexte"/>
                <w:noProof/>
              </w:rPr>
              <w:t>4.1 Baseline CNN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7A5098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1" w:history="1">
            <w:r w:rsidRPr="00210ADF">
              <w:rPr>
                <w:rStyle w:val="Lienhypertexte"/>
                <w:noProof/>
              </w:rPr>
              <w:t>4.2 Data augmentation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72C4FE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2" w:history="1">
            <w:r w:rsidRPr="00210ADF">
              <w:rPr>
                <w:rStyle w:val="Lienhypertexte"/>
                <w:noProof/>
              </w:rPr>
              <w:t>4.3 Regularization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FBFBCC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3" w:history="1">
            <w:r w:rsidRPr="00210ADF">
              <w:rPr>
                <w:rStyle w:val="Lienhypertexte"/>
                <w:noProof/>
              </w:rPr>
              <w:t>4.4 Transfer learning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4F78B70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4" w:history="1">
            <w:r w:rsidRPr="00210ADF">
              <w:rPr>
                <w:rStyle w:val="Lienhypertexte"/>
                <w:noProof/>
              </w:rPr>
              <w:t>4.5 Hyperparameter tuning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AD28B9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5" w:history="1">
            <w:r w:rsidRPr="00210ADF">
              <w:rPr>
                <w:rStyle w:val="Lienhypertexte"/>
                <w:noProof/>
              </w:rPr>
              <w:t>4.6 Label smoothing and ensemble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FFFD4D" w14:textId="77777777" w:rsidR="00281DA6" w:rsidRDefault="00281DA6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7238586" w:history="1">
            <w:r w:rsidRPr="00210ADF">
              <w:rPr>
                <w:rStyle w:val="Lienhypertexte"/>
                <w:noProof/>
              </w:rPr>
              <w:t>4.7 Techniques that degraded performance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A54060" w14:textId="77777777" w:rsidR="00281DA6" w:rsidRDefault="00281DA6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7238587" w:history="1">
            <w:r w:rsidRPr="00210ADF">
              <w:rPr>
                <w:rStyle w:val="Lienhypertexte"/>
                <w:noProof/>
              </w:rPr>
              <w:t>5. Conclusions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_Toc227238587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A36EB3" w14:textId="77777777" w:rsidR="00356512" w:rsidRDefault="00000000">
          <w:r>
            <w:fldChar w:fldCharType="end"/>
          </w:r>
        </w:p>
      </w:sdtContent>
    </w:sdt>
    <w:p w14:paraId="25DAC257" w14:textId="77777777" w:rsidR="00356512" w:rsidRDefault="00356512">
      <w:pPr>
        <w:spacing w:after="80"/>
      </w:pPr>
    </w:p>
    <w:p w14:paraId="545E3A14" w14:textId="77777777" w:rsidR="00356512" w:rsidRPr="00281DA6" w:rsidRDefault="00000000">
      <w:pPr>
        <w:pStyle w:val="Titre1"/>
        <w:rPr>
          <w:lang w:val="en-US"/>
        </w:rPr>
      </w:pPr>
      <w:bookmarkStart w:id="1" w:name="_Toc227238571"/>
      <w:r w:rsidRPr="00281DA6">
        <w:rPr>
          <w:lang w:val="en-US"/>
        </w:rPr>
        <w:t>List of figures</w:t>
      </w:r>
      <w:bookmarkEnd w:id="1"/>
    </w:p>
    <w:p w14:paraId="3DE6ED21" w14:textId="4DAA3C3C" w:rsidR="00356512" w:rsidRPr="00281DA6" w:rsidRDefault="00000000">
      <w:pPr>
        <w:spacing w:after="100"/>
        <w:rPr>
          <w:lang w:val="en-US"/>
        </w:rPr>
      </w:pPr>
      <w:r w:rsidRPr="00281DA6">
        <w:rPr>
          <w:lang w:val="en-US"/>
        </w:rPr>
        <w:t xml:space="preserve">Figure </w:t>
      </w:r>
      <w:r w:rsidR="00AB5A59" w:rsidRPr="00281DA6">
        <w:rPr>
          <w:lang w:val="en-US"/>
        </w:rPr>
        <w:t>1 Class</w:t>
      </w:r>
      <w:r w:rsidRPr="00281DA6">
        <w:rPr>
          <w:lang w:val="en-US"/>
        </w:rPr>
        <w:t xml:space="preserve"> distribution in the training set</w:t>
      </w:r>
    </w:p>
    <w:p w14:paraId="5F23D8FD" w14:textId="2F7D01CA" w:rsidR="00356512" w:rsidRPr="00281DA6" w:rsidRDefault="00000000">
      <w:pPr>
        <w:spacing w:after="100"/>
        <w:rPr>
          <w:lang w:val="en-US"/>
        </w:rPr>
      </w:pPr>
      <w:r w:rsidRPr="00281DA6">
        <w:rPr>
          <w:lang w:val="en-US"/>
        </w:rPr>
        <w:t xml:space="preserve">Figure </w:t>
      </w:r>
      <w:r w:rsidR="00AB5A59" w:rsidRPr="00281DA6">
        <w:rPr>
          <w:lang w:val="en-US"/>
        </w:rPr>
        <w:t>2 Representative</w:t>
      </w:r>
      <w:r w:rsidRPr="00281DA6">
        <w:rPr>
          <w:lang w:val="en-US"/>
        </w:rPr>
        <w:t xml:space="preserve"> examples per class (4 samples each)</w:t>
      </w:r>
    </w:p>
    <w:p w14:paraId="7D483F1E" w14:textId="39280443" w:rsidR="00356512" w:rsidRPr="00281DA6" w:rsidRDefault="00000000">
      <w:pPr>
        <w:spacing w:after="100"/>
        <w:rPr>
          <w:lang w:val="en-US"/>
        </w:rPr>
      </w:pPr>
      <w:r w:rsidRPr="00281DA6">
        <w:rPr>
          <w:lang w:val="en-US"/>
        </w:rPr>
        <w:t xml:space="preserve">Figure </w:t>
      </w:r>
      <w:r w:rsidR="00AB5A59" w:rsidRPr="00281DA6">
        <w:rPr>
          <w:lang w:val="en-US"/>
        </w:rPr>
        <w:t>3 Baseline</w:t>
      </w:r>
      <w:r w:rsidRPr="00281DA6">
        <w:rPr>
          <w:lang w:val="en-US"/>
        </w:rPr>
        <w:t xml:space="preserve"> CNN training curves</w:t>
      </w:r>
    </w:p>
    <w:p w14:paraId="57AA609A" w14:textId="28D97228" w:rsidR="00356512" w:rsidRPr="00281DA6" w:rsidRDefault="00000000">
      <w:pPr>
        <w:spacing w:after="100"/>
        <w:rPr>
          <w:lang w:val="en-US"/>
        </w:rPr>
      </w:pPr>
      <w:r w:rsidRPr="00281DA6">
        <w:rPr>
          <w:lang w:val="en-US"/>
        </w:rPr>
        <w:t xml:space="preserve">Figure </w:t>
      </w:r>
      <w:r w:rsidR="00AB5A59" w:rsidRPr="00281DA6">
        <w:rPr>
          <w:lang w:val="en-US"/>
        </w:rPr>
        <w:t>4 Best</w:t>
      </w:r>
      <w:r w:rsidRPr="00281DA6">
        <w:rPr>
          <w:lang w:val="en-US"/>
        </w:rPr>
        <w:t xml:space="preserve"> model training curves (Deeper CNN, label smoothing </w:t>
      </w:r>
      <w:r>
        <w:t>ε</w:t>
      </w:r>
      <w:r w:rsidRPr="00281DA6">
        <w:rPr>
          <w:lang w:val="en-US"/>
        </w:rPr>
        <w:t>=0.05)</w:t>
      </w:r>
    </w:p>
    <w:p w14:paraId="3E48D3C7" w14:textId="400F9F2F" w:rsidR="00356512" w:rsidRPr="00281DA6" w:rsidRDefault="00000000">
      <w:pPr>
        <w:spacing w:after="100"/>
        <w:rPr>
          <w:lang w:val="en-US"/>
        </w:rPr>
      </w:pPr>
      <w:r w:rsidRPr="00281DA6">
        <w:rPr>
          <w:lang w:val="en-US"/>
        </w:rPr>
        <w:t xml:space="preserve">Figure </w:t>
      </w:r>
      <w:r w:rsidR="00AB5A59" w:rsidRPr="00281DA6">
        <w:rPr>
          <w:lang w:val="en-US"/>
        </w:rPr>
        <w:t>5 Confusion</w:t>
      </w:r>
      <w:r w:rsidRPr="00281DA6">
        <w:rPr>
          <w:lang w:val="en-US"/>
        </w:rPr>
        <w:t xml:space="preserve"> matrix on the validation set (label smoothing model)</w:t>
      </w:r>
    </w:p>
    <w:p w14:paraId="0AF15F59" w14:textId="77777777" w:rsidR="00356512" w:rsidRPr="00281DA6" w:rsidRDefault="00000000">
      <w:pPr>
        <w:rPr>
          <w:lang w:val="en-US"/>
        </w:rPr>
      </w:pPr>
      <w:r w:rsidRPr="00281DA6">
        <w:rPr>
          <w:lang w:val="en-US"/>
        </w:rPr>
        <w:br w:type="page"/>
      </w:r>
    </w:p>
    <w:p w14:paraId="68E39BF1" w14:textId="77777777" w:rsidR="00356512" w:rsidRPr="00281DA6" w:rsidRDefault="00000000">
      <w:pPr>
        <w:pStyle w:val="Titre1"/>
        <w:rPr>
          <w:lang w:val="en-US"/>
        </w:rPr>
      </w:pPr>
      <w:bookmarkStart w:id="2" w:name="_Toc227238572"/>
      <w:r w:rsidRPr="00281DA6">
        <w:rPr>
          <w:lang w:val="en-US"/>
        </w:rPr>
        <w:lastRenderedPageBreak/>
        <w:t>1. Introduction</w:t>
      </w:r>
      <w:bookmarkEnd w:id="2"/>
    </w:p>
    <w:p w14:paraId="7EE258BE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This report presents our final project for the MPA-MLF (Machine Learning Fundamentals) course at VUT Brno, completed as part of an Erasmus exchange from ISEP Paris. The project was carried out in pairs.</w:t>
      </w:r>
    </w:p>
    <w:p w14:paraId="4C737C51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The task is to classify the number of </w:t>
      </w:r>
      <w:proofErr w:type="gramStart"/>
      <w:r w:rsidRPr="00281DA6">
        <w:rPr>
          <w:lang w:val="en-US"/>
        </w:rPr>
        <w:t>persons</w:t>
      </w:r>
      <w:proofErr w:type="gramEnd"/>
      <w:r w:rsidRPr="00281DA6">
        <w:rPr>
          <w:lang w:val="en-US"/>
        </w:rPr>
        <w:t xml:space="preserve"> present in a room (0, 1, 2, or 3) from 60 GHz radar snapshots in the delay-Doppler domain. Each snapshot is a 45×</w:t>
      </w:r>
      <w:proofErr w:type="gramStart"/>
      <w:r w:rsidRPr="00281DA6">
        <w:rPr>
          <w:lang w:val="en-US"/>
        </w:rPr>
        <w:t>51 pixel</w:t>
      </w:r>
      <w:proofErr w:type="gramEnd"/>
      <w:r w:rsidRPr="00281DA6">
        <w:rPr>
          <w:lang w:val="en-US"/>
        </w:rPr>
        <w:t xml:space="preserve"> PNG image representing target reflections at various distances and velocities from the receiver.</w:t>
      </w:r>
    </w:p>
    <w:p w14:paraId="0574FCAE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We treated this as a supervised image classification problem. Starting from a simple CNN baseline, we improved performance step by step through regularization, architecture search, label smoothing, and ensemble methods. All experiments were evaluated on a Kaggle competition leaderboard. The source code is available at the GitHub link on the cover page.</w:t>
      </w:r>
    </w:p>
    <w:p w14:paraId="6A682E68" w14:textId="77777777" w:rsidR="00281DA6" w:rsidRDefault="00281DA6">
      <w:pPr>
        <w:rPr>
          <w:b/>
          <w:bCs/>
          <w:color w:val="1F3864"/>
          <w:sz w:val="28"/>
          <w:szCs w:val="28"/>
          <w:lang w:val="en-US"/>
        </w:rPr>
      </w:pPr>
      <w:bookmarkStart w:id="3" w:name="_Toc227238573"/>
      <w:r>
        <w:rPr>
          <w:lang w:val="en-US"/>
        </w:rPr>
        <w:br w:type="page"/>
      </w:r>
    </w:p>
    <w:p w14:paraId="740E5D19" w14:textId="4518FB29" w:rsidR="00356512" w:rsidRPr="00281DA6" w:rsidRDefault="00000000">
      <w:pPr>
        <w:pStyle w:val="Titre1"/>
        <w:rPr>
          <w:lang w:val="en-US"/>
        </w:rPr>
      </w:pPr>
      <w:r w:rsidRPr="00281DA6">
        <w:rPr>
          <w:lang w:val="en-US"/>
        </w:rPr>
        <w:lastRenderedPageBreak/>
        <w:t>2. Problem description</w:t>
      </w:r>
      <w:bookmarkEnd w:id="3"/>
    </w:p>
    <w:p w14:paraId="661689A2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The dataset consists of 9,770 training images and a separate test set, all PNG </w:t>
      </w:r>
      <w:proofErr w:type="gramStart"/>
      <w:r w:rsidRPr="00281DA6">
        <w:rPr>
          <w:lang w:val="en-US"/>
        </w:rPr>
        <w:t>format</w:t>
      </w:r>
      <w:proofErr w:type="gramEnd"/>
      <w:r w:rsidRPr="00281DA6">
        <w:rPr>
          <w:lang w:val="en-US"/>
        </w:rPr>
        <w:t>. Each image is a 45×</w:t>
      </w:r>
      <w:proofErr w:type="gramStart"/>
      <w:r w:rsidRPr="00281DA6">
        <w:rPr>
          <w:lang w:val="en-US"/>
        </w:rPr>
        <w:t>51 pixel</w:t>
      </w:r>
      <w:proofErr w:type="gramEnd"/>
      <w:r w:rsidRPr="00281DA6">
        <w:rPr>
          <w:lang w:val="en-US"/>
        </w:rPr>
        <w:t xml:space="preserve"> snapshot in the delay-Doppler domain, captured with a 60 GHz radar. The x-axis encodes delay (proportional to distance</w:t>
      </w:r>
      <w:proofErr w:type="gramStart"/>
      <w:r w:rsidRPr="00281DA6">
        <w:rPr>
          <w:lang w:val="en-US"/>
        </w:rPr>
        <w:t>)</w:t>
      </w:r>
      <w:proofErr w:type="gramEnd"/>
      <w:r w:rsidRPr="00281DA6">
        <w:rPr>
          <w:lang w:val="en-US"/>
        </w:rPr>
        <w:t xml:space="preserve"> and the y-axis encodes Doppler shift (proportional to velocity). In clean recordings, each person appears as a distinct bright spot; in practice, noise, reflections, and missed targets make many samples harder to read.</w:t>
      </w:r>
    </w:p>
    <w:p w14:paraId="09AAE7F1" w14:textId="77777777" w:rsidR="00356512" w:rsidRDefault="00000000">
      <w:pPr>
        <w:spacing w:after="160"/>
      </w:pPr>
      <w:r w:rsidRPr="00281DA6">
        <w:rPr>
          <w:lang w:val="en-US"/>
        </w:rPr>
        <w:t xml:space="preserve">The task has four classes: 0 persons (machine noise only), 1 person, 2 persons, and 3 persons. As shown in Figure 1, the dataset is heavily imbalanced: class 3 has only 282 samples out of 9,770, roughly 17 times fewer than class 1. </w:t>
      </w:r>
      <w:r>
        <w:t xml:space="preserve">Figure 2 shows </w:t>
      </w:r>
      <w:proofErr w:type="spellStart"/>
      <w:r>
        <w:t>representative</w:t>
      </w:r>
      <w:proofErr w:type="spellEnd"/>
      <w:r>
        <w:t xml:space="preserve"> </w:t>
      </w:r>
      <w:proofErr w:type="spellStart"/>
      <w:r>
        <w:t>examples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class.</w:t>
      </w:r>
    </w:p>
    <w:p w14:paraId="7C90C517" w14:textId="77777777" w:rsidR="0035651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D82560F" wp14:editId="6C2C5E2E">
            <wp:extent cx="5486400" cy="3133725"/>
            <wp:effectExtent l="0" t="0" r="0" b="0"/>
            <wp:docPr id="1" name="Figure 1 — Class distribution in the training set" descr="Figure 1 — Class distribution in the training set" title="Figure 1 — Class distribution in the training 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FA91" w14:textId="59F21434" w:rsidR="00356512" w:rsidRPr="00281DA6" w:rsidRDefault="00000000">
      <w:pPr>
        <w:spacing w:after="280"/>
        <w:jc w:val="center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t xml:space="preserve">Figure </w:t>
      </w:r>
      <w:proofErr w:type="gramStart"/>
      <w:r w:rsidRPr="00281DA6">
        <w:rPr>
          <w:i/>
          <w:iCs/>
          <w:sz w:val="20"/>
          <w:szCs w:val="20"/>
          <w:lang w:val="en-US"/>
        </w:rPr>
        <w:t>1  Class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distribution in the training set</w:t>
      </w:r>
    </w:p>
    <w:p w14:paraId="09CA6638" w14:textId="77777777" w:rsidR="00356512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D25F7A7" wp14:editId="349AC611">
            <wp:extent cx="3657600" cy="3657600"/>
            <wp:effectExtent l="0" t="0" r="0" b="0"/>
            <wp:docPr id="766269366" name="Figure 2 — Representative examples per class (4 samples each)" descr="Figure 2 — Representative examples per class (4 samples each)" title="Figure 2 — Representative examples per class (4 samples ea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2825" w14:textId="36FDF851" w:rsidR="00356512" w:rsidRPr="00281DA6" w:rsidRDefault="00000000">
      <w:pPr>
        <w:spacing w:after="280"/>
        <w:jc w:val="center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t xml:space="preserve">Figure </w:t>
      </w:r>
      <w:proofErr w:type="gramStart"/>
      <w:r w:rsidRPr="00281DA6">
        <w:rPr>
          <w:i/>
          <w:iCs/>
          <w:sz w:val="20"/>
          <w:szCs w:val="20"/>
          <w:lang w:val="en-US"/>
        </w:rPr>
        <w:t>2  Representative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examples per class (4 samples each)</w:t>
      </w:r>
    </w:p>
    <w:p w14:paraId="4AC6BBA1" w14:textId="77777777" w:rsidR="00281DA6" w:rsidRDefault="00281DA6">
      <w:pPr>
        <w:rPr>
          <w:b/>
          <w:bCs/>
          <w:color w:val="1F3864"/>
          <w:sz w:val="28"/>
          <w:szCs w:val="28"/>
          <w:lang w:val="en-US"/>
        </w:rPr>
      </w:pPr>
      <w:bookmarkStart w:id="4" w:name="_Toc227238574"/>
      <w:r>
        <w:rPr>
          <w:lang w:val="en-US"/>
        </w:rPr>
        <w:br w:type="page"/>
      </w:r>
    </w:p>
    <w:p w14:paraId="4AD0D6F4" w14:textId="3F340C40" w:rsidR="00356512" w:rsidRPr="00281DA6" w:rsidRDefault="00000000">
      <w:pPr>
        <w:pStyle w:val="Titre1"/>
        <w:rPr>
          <w:lang w:val="en-US"/>
        </w:rPr>
      </w:pPr>
      <w:r w:rsidRPr="00281DA6">
        <w:rPr>
          <w:lang w:val="en-US"/>
        </w:rPr>
        <w:lastRenderedPageBreak/>
        <w:t>3. Methodology</w:t>
      </w:r>
      <w:bookmarkEnd w:id="4"/>
    </w:p>
    <w:p w14:paraId="48D31B5E" w14:textId="77777777" w:rsidR="00356512" w:rsidRPr="00281DA6" w:rsidRDefault="00000000">
      <w:pPr>
        <w:pStyle w:val="Titre2"/>
        <w:rPr>
          <w:lang w:val="en-US"/>
        </w:rPr>
      </w:pPr>
      <w:bookmarkStart w:id="5" w:name="_Toc227238575"/>
      <w:r w:rsidRPr="00281DA6">
        <w:rPr>
          <w:lang w:val="en-US"/>
        </w:rPr>
        <w:t>3.1 Data pipeline</w:t>
      </w:r>
      <w:bookmarkEnd w:id="5"/>
    </w:p>
    <w:p w14:paraId="65CDBEFC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Each sample is loaded as a PNG and normalized to [0, 1]. A critical issue was identified early: input images are numbered from 1 while the CSV labels are 0-indexed. Misaligning these offsets mislabels the entire training set. A corrected y_train.csv was provided by the instructor on April 9th; all results in this paper use the corrected dataset. Images missing from disk are filtered out before training.</w:t>
      </w:r>
    </w:p>
    <w:p w14:paraId="2124C196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The data is split 80/20 using a stratified split, yielding 7,816 training and 1,954 validation samples.</w:t>
      </w:r>
    </w:p>
    <w:p w14:paraId="1A234A85" w14:textId="77777777" w:rsidR="00356512" w:rsidRPr="00281DA6" w:rsidRDefault="00000000">
      <w:pPr>
        <w:pStyle w:val="Titre2"/>
        <w:rPr>
          <w:lang w:val="en-US"/>
        </w:rPr>
      </w:pPr>
      <w:bookmarkStart w:id="6" w:name="_Toc227238576"/>
      <w:r w:rsidRPr="00281DA6">
        <w:rPr>
          <w:lang w:val="en-US"/>
        </w:rPr>
        <w:t>3.2 Baseline architecture</w:t>
      </w:r>
      <w:bookmarkEnd w:id="6"/>
    </w:p>
    <w:p w14:paraId="56EE9E8A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Our baseline CNN has three convolutional blocks (32→64→128 filters, 3×3 kernel, same padding, </w:t>
      </w:r>
      <w:proofErr w:type="spellStart"/>
      <w:r w:rsidRPr="00281DA6">
        <w:rPr>
          <w:lang w:val="en-US"/>
        </w:rPr>
        <w:t>ReLU</w:t>
      </w:r>
      <w:proofErr w:type="spellEnd"/>
      <w:r w:rsidRPr="00281DA6">
        <w:rPr>
          <w:lang w:val="en-US"/>
        </w:rPr>
        <w:t xml:space="preserve">), each followed by MaxPooling2D (2×2). This feeds into a Flatten layer, a </w:t>
      </w:r>
      <w:proofErr w:type="gramStart"/>
      <w:r w:rsidRPr="00281DA6">
        <w:rPr>
          <w:lang w:val="en-US"/>
        </w:rPr>
        <w:t>Dense(</w:t>
      </w:r>
      <w:proofErr w:type="gramEnd"/>
      <w:r w:rsidRPr="00281DA6">
        <w:rPr>
          <w:lang w:val="en-US"/>
        </w:rPr>
        <w:t xml:space="preserve">128, </w:t>
      </w:r>
      <w:proofErr w:type="spellStart"/>
      <w:r w:rsidRPr="00281DA6">
        <w:rPr>
          <w:lang w:val="en-US"/>
        </w:rPr>
        <w:t>ReLU</w:t>
      </w:r>
      <w:proofErr w:type="spellEnd"/>
      <w:r w:rsidRPr="00281DA6">
        <w:rPr>
          <w:lang w:val="en-US"/>
        </w:rPr>
        <w:t xml:space="preserve">) layer, and a </w:t>
      </w:r>
      <w:proofErr w:type="gramStart"/>
      <w:r w:rsidRPr="00281DA6">
        <w:rPr>
          <w:lang w:val="en-US"/>
        </w:rPr>
        <w:t>Dense(</w:t>
      </w:r>
      <w:proofErr w:type="gramEnd"/>
      <w:r w:rsidRPr="00281DA6">
        <w:rPr>
          <w:lang w:val="en-US"/>
        </w:rPr>
        <w:t xml:space="preserve">4, </w:t>
      </w:r>
      <w:proofErr w:type="spellStart"/>
      <w:r w:rsidRPr="00281DA6">
        <w:rPr>
          <w:lang w:val="en-US"/>
        </w:rPr>
        <w:t>softmax</w:t>
      </w:r>
      <w:proofErr w:type="spellEnd"/>
      <w:r w:rsidRPr="00281DA6">
        <w:rPr>
          <w:lang w:val="en-US"/>
        </w:rPr>
        <w:t>) output. The model uses Adam (</w:t>
      </w:r>
      <w:proofErr w:type="spellStart"/>
      <w:r w:rsidRPr="00281DA6">
        <w:rPr>
          <w:lang w:val="en-US"/>
        </w:rPr>
        <w:t>lr</w:t>
      </w:r>
      <w:proofErr w:type="spellEnd"/>
      <w:r w:rsidRPr="00281DA6">
        <w:rPr>
          <w:lang w:val="en-US"/>
        </w:rPr>
        <w:t xml:space="preserve">=1e–3) and sparse categorical </w:t>
      </w:r>
      <w:proofErr w:type="spellStart"/>
      <w:r w:rsidRPr="00281DA6">
        <w:rPr>
          <w:lang w:val="en-US"/>
        </w:rPr>
        <w:t>crossentropy</w:t>
      </w:r>
      <w:proofErr w:type="spellEnd"/>
      <w:r w:rsidRPr="00281DA6">
        <w:rPr>
          <w:lang w:val="en-US"/>
        </w:rPr>
        <w:t xml:space="preserve">. Training stops early on validation accuracy (patience=5, </w:t>
      </w:r>
      <w:proofErr w:type="spellStart"/>
      <w:r w:rsidRPr="00281DA6">
        <w:rPr>
          <w:lang w:val="en-US"/>
        </w:rPr>
        <w:t>restore_best_weights</w:t>
      </w:r>
      <w:proofErr w:type="spellEnd"/>
      <w:r w:rsidRPr="00281DA6">
        <w:rPr>
          <w:lang w:val="en-US"/>
        </w:rPr>
        <w:t>=True).</w:t>
      </w:r>
    </w:p>
    <w:p w14:paraId="1B450640" w14:textId="77777777" w:rsidR="00356512" w:rsidRPr="00281DA6" w:rsidRDefault="00000000">
      <w:pPr>
        <w:pStyle w:val="Titre2"/>
        <w:rPr>
          <w:lang w:val="en-US"/>
        </w:rPr>
      </w:pPr>
      <w:bookmarkStart w:id="7" w:name="_Toc227238577"/>
      <w:r w:rsidRPr="00281DA6">
        <w:rPr>
          <w:lang w:val="en-US"/>
        </w:rPr>
        <w:t>3.3 Class imbalance</w:t>
      </w:r>
      <w:bookmarkEnd w:id="7"/>
    </w:p>
    <w:p w14:paraId="420D913A" w14:textId="482C04B5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Class 3 represents 2.9% of the dataset. We tested class weights from scikit-learn (weight 6.93 for class 3), which caused gradient amplification and training </w:t>
      </w:r>
      <w:proofErr w:type="gramStart"/>
      <w:r w:rsidRPr="00281DA6">
        <w:rPr>
          <w:lang w:val="en-US"/>
        </w:rPr>
        <w:t>instability  loss</w:t>
      </w:r>
      <w:proofErr w:type="gramEnd"/>
      <w:r w:rsidRPr="00281DA6">
        <w:rPr>
          <w:lang w:val="en-US"/>
        </w:rPr>
        <w:t xml:space="preserve"> stuck at </w:t>
      </w:r>
      <w:proofErr w:type="gramStart"/>
      <w:r w:rsidRPr="00281DA6">
        <w:rPr>
          <w:lang w:val="en-US"/>
        </w:rPr>
        <w:t>log(</w:t>
      </w:r>
      <w:proofErr w:type="gramEnd"/>
      <w:r w:rsidRPr="00281DA6">
        <w:rPr>
          <w:lang w:val="en-US"/>
        </w:rPr>
        <w:t>4) ≈ 1.386, accuracy oscillating between 4% and 44%. Class weights were dropped for all subsequent experiments.</w:t>
      </w:r>
    </w:p>
    <w:p w14:paraId="1D893EF4" w14:textId="77777777" w:rsidR="00356512" w:rsidRPr="00281DA6" w:rsidRDefault="00000000">
      <w:pPr>
        <w:pStyle w:val="Titre2"/>
        <w:rPr>
          <w:lang w:val="en-US"/>
        </w:rPr>
      </w:pPr>
      <w:bookmarkStart w:id="8" w:name="_Toc227238578"/>
      <w:r w:rsidRPr="00281DA6">
        <w:rPr>
          <w:lang w:val="en-US"/>
        </w:rPr>
        <w:t>3.4 Iterative improvement strategy</w:t>
      </w:r>
      <w:bookmarkEnd w:id="8"/>
    </w:p>
    <w:p w14:paraId="3540EB29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Starting from the baseline (Kaggle: 0.951), we worked through data augmentation, batch normalization, transfer learning with ImageNet backbones, then a more intensive tuning phase. Each technique is evaluated in Section 4.</w:t>
      </w:r>
    </w:p>
    <w:p w14:paraId="7721FA7F" w14:textId="77777777" w:rsidR="00281DA6" w:rsidRDefault="00281DA6">
      <w:pPr>
        <w:rPr>
          <w:b/>
          <w:bCs/>
          <w:color w:val="1F3864"/>
          <w:sz w:val="28"/>
          <w:szCs w:val="28"/>
          <w:lang w:val="en-US"/>
        </w:rPr>
      </w:pPr>
      <w:bookmarkStart w:id="9" w:name="_Toc227238579"/>
      <w:r>
        <w:rPr>
          <w:lang w:val="en-US"/>
        </w:rPr>
        <w:br w:type="page"/>
      </w:r>
    </w:p>
    <w:p w14:paraId="168A598A" w14:textId="39C935CE" w:rsidR="00356512" w:rsidRPr="00281DA6" w:rsidRDefault="00000000">
      <w:pPr>
        <w:pStyle w:val="Titre1"/>
        <w:rPr>
          <w:lang w:val="en-US"/>
        </w:rPr>
      </w:pPr>
      <w:r w:rsidRPr="00281DA6">
        <w:rPr>
          <w:lang w:val="en-US"/>
        </w:rPr>
        <w:lastRenderedPageBreak/>
        <w:t>4. Experiments and results</w:t>
      </w:r>
      <w:bookmarkEnd w:id="9"/>
    </w:p>
    <w:p w14:paraId="5499CE36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All experiments use the same 80/20 stratified split. Kaggle scores refer to the public leaderboard (50% of the test set). Table 1 summarizes all results.</w:t>
      </w:r>
    </w:p>
    <w:p w14:paraId="247191D1" w14:textId="77777777" w:rsidR="00281DA6" w:rsidRDefault="00281DA6">
      <w:pPr>
        <w:pStyle w:val="Titre2"/>
        <w:rPr>
          <w:lang w:val="en-US"/>
        </w:rPr>
      </w:pPr>
      <w:bookmarkStart w:id="10" w:name="_Toc227238580"/>
    </w:p>
    <w:p w14:paraId="2B88C79C" w14:textId="1C2722DF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4.1 Baseline CNN</w:t>
      </w:r>
      <w:bookmarkEnd w:id="10"/>
    </w:p>
    <w:p w14:paraId="395E64EB" w14:textId="5BBD5FF4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The baseline trained for 5 epochs before </w:t>
      </w:r>
      <w:proofErr w:type="spellStart"/>
      <w:r w:rsidRPr="00281DA6">
        <w:rPr>
          <w:lang w:val="en-US"/>
        </w:rPr>
        <w:t>EarlyStopping</w:t>
      </w:r>
      <w:proofErr w:type="spellEnd"/>
      <w:r w:rsidRPr="00281DA6">
        <w:rPr>
          <w:lang w:val="en-US"/>
        </w:rPr>
        <w:t xml:space="preserve"> triggered. Figure 3 shows training accuracy continuing to rise while validation accuracy </w:t>
      </w:r>
      <w:proofErr w:type="gramStart"/>
      <w:r w:rsidRPr="00281DA6">
        <w:rPr>
          <w:lang w:val="en-US"/>
        </w:rPr>
        <w:t>plateaued  classic</w:t>
      </w:r>
      <w:proofErr w:type="gramEnd"/>
      <w:r w:rsidRPr="00281DA6">
        <w:rPr>
          <w:lang w:val="en-US"/>
        </w:rPr>
        <w:t xml:space="preserve"> overfitting. First Kaggle submission: 0.951.</w:t>
      </w:r>
    </w:p>
    <w:p w14:paraId="75525C84" w14:textId="77777777" w:rsidR="0035651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0AD5284" wp14:editId="044371B7">
            <wp:extent cx="5486400" cy="1828800"/>
            <wp:effectExtent l="0" t="0" r="0" b="0"/>
            <wp:docPr id="345001117" name="Figure 3 — Baseline CNN training curves" descr="Figure 3 — Baseline CNN training curves" title="Figure 3 — Baseline CNN training cur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294A" w14:textId="0B17096E" w:rsidR="00356512" w:rsidRPr="00281DA6" w:rsidRDefault="00000000">
      <w:pPr>
        <w:spacing w:after="280"/>
        <w:jc w:val="center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t xml:space="preserve">Figure </w:t>
      </w:r>
      <w:proofErr w:type="gramStart"/>
      <w:r w:rsidRPr="00281DA6">
        <w:rPr>
          <w:i/>
          <w:iCs/>
          <w:sz w:val="20"/>
          <w:szCs w:val="20"/>
          <w:lang w:val="en-US"/>
        </w:rPr>
        <w:t>3  Baseline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CNN training curves</w:t>
      </w:r>
    </w:p>
    <w:p w14:paraId="281B3F10" w14:textId="77777777" w:rsidR="00281DA6" w:rsidRDefault="00281DA6">
      <w:pPr>
        <w:pStyle w:val="Titre2"/>
        <w:rPr>
          <w:lang w:val="en-US"/>
        </w:rPr>
      </w:pPr>
      <w:bookmarkStart w:id="11" w:name="_Toc227238581"/>
    </w:p>
    <w:p w14:paraId="61A0E71A" w14:textId="33F3B95F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4.2 Data augmentation</w:t>
      </w:r>
      <w:bookmarkEnd w:id="11"/>
    </w:p>
    <w:p w14:paraId="74CECDF3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Horizontal flip, rotation (±15°), and Gaussian noise were tested individually and combined. None improved validation accuracy. Without first addressing the overfitting, augmentation cannot help.</w:t>
      </w:r>
    </w:p>
    <w:p w14:paraId="4EEE5278" w14:textId="77777777" w:rsidR="00281DA6" w:rsidRDefault="00281DA6">
      <w:pPr>
        <w:pStyle w:val="Titre2"/>
        <w:rPr>
          <w:lang w:val="en-US"/>
        </w:rPr>
      </w:pPr>
      <w:bookmarkStart w:id="12" w:name="_Toc227238582"/>
    </w:p>
    <w:p w14:paraId="3CBFC6A2" w14:textId="384F2294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4.3 Regularization</w:t>
      </w:r>
      <w:bookmarkEnd w:id="12"/>
    </w:p>
    <w:p w14:paraId="2434094C" w14:textId="0DD1891F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Adding Batch Normalization and class weights reached 0.953 validation </w:t>
      </w:r>
      <w:proofErr w:type="gramStart"/>
      <w:r w:rsidRPr="00281DA6">
        <w:rPr>
          <w:lang w:val="en-US"/>
        </w:rPr>
        <w:t>accuracy  marginally</w:t>
      </w:r>
      <w:proofErr w:type="gramEnd"/>
      <w:r w:rsidRPr="00281DA6">
        <w:rPr>
          <w:lang w:val="en-US"/>
        </w:rPr>
        <w:t xml:space="preserve"> below the unregularized baseline. Batch normalization alone did not provide a significant benefit at this dataset size.</w:t>
      </w:r>
    </w:p>
    <w:p w14:paraId="232410A9" w14:textId="77777777" w:rsidR="00281DA6" w:rsidRDefault="00281DA6">
      <w:pPr>
        <w:pStyle w:val="Titre2"/>
        <w:rPr>
          <w:lang w:val="en-US"/>
        </w:rPr>
      </w:pPr>
      <w:bookmarkStart w:id="13" w:name="_Toc227238583"/>
    </w:p>
    <w:p w14:paraId="7B557748" w14:textId="27DEA31B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4.4 Transfer learning</w:t>
      </w:r>
      <w:bookmarkEnd w:id="13"/>
    </w:p>
    <w:p w14:paraId="18CDFAB9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We fine-tuned EfficientNetB0 and MobileNetV2 (pre-trained on ImageNet, inputs resized to 96×96). Both were outperformed by the custom CNN: 0.819 and 0.814 validation accuracy respectively, against 0.964 for the baseline. The domain gap between ImageNet textures and radar heatmaps, combined with information loss from upscaling 45×51 images, likely explains this gap.</w:t>
      </w:r>
    </w:p>
    <w:p w14:paraId="482D6AB4" w14:textId="77777777" w:rsidR="00281DA6" w:rsidRDefault="00281DA6">
      <w:pPr>
        <w:pStyle w:val="Titre2"/>
        <w:rPr>
          <w:lang w:val="en-US"/>
        </w:rPr>
      </w:pPr>
      <w:bookmarkStart w:id="14" w:name="_Toc227238584"/>
    </w:p>
    <w:p w14:paraId="31183E89" w14:textId="399FF2AB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4.5 Hyperparameter tuning</w:t>
      </w:r>
      <w:bookmarkEnd w:id="14"/>
    </w:p>
    <w:p w14:paraId="0A23D182" w14:textId="3A861AAB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lastRenderedPageBreak/>
        <w:t xml:space="preserve">We searched over filter counts, optimizers, and learning rates. The best </w:t>
      </w:r>
      <w:proofErr w:type="gramStart"/>
      <w:r w:rsidRPr="00281DA6">
        <w:rPr>
          <w:lang w:val="en-US"/>
        </w:rPr>
        <w:t>configuration  filters</w:t>
      </w:r>
      <w:proofErr w:type="gramEnd"/>
      <w:r w:rsidRPr="00281DA6">
        <w:rPr>
          <w:lang w:val="en-US"/>
        </w:rPr>
        <w:t xml:space="preserve"> (32, 64, 128, 256), </w:t>
      </w:r>
      <w:proofErr w:type="spellStart"/>
      <w:r w:rsidRPr="00281DA6">
        <w:rPr>
          <w:lang w:val="en-US"/>
        </w:rPr>
        <w:t>Nadam</w:t>
      </w:r>
      <w:proofErr w:type="spellEnd"/>
      <w:r w:rsidRPr="00281DA6">
        <w:rPr>
          <w:lang w:val="en-US"/>
        </w:rPr>
        <w:t xml:space="preserve"> optimizer, </w:t>
      </w:r>
      <w:proofErr w:type="spellStart"/>
      <w:r w:rsidRPr="00281DA6">
        <w:rPr>
          <w:lang w:val="en-US"/>
        </w:rPr>
        <w:t>lr</w:t>
      </w:r>
      <w:proofErr w:type="spellEnd"/>
      <w:r w:rsidRPr="00281DA6">
        <w:rPr>
          <w:lang w:val="en-US"/>
        </w:rPr>
        <w:t>=0.</w:t>
      </w:r>
      <w:proofErr w:type="gramStart"/>
      <w:r w:rsidRPr="00281DA6">
        <w:rPr>
          <w:lang w:val="en-US"/>
        </w:rPr>
        <w:t>002  scored</w:t>
      </w:r>
      <w:proofErr w:type="gramEnd"/>
      <w:r w:rsidRPr="00281DA6">
        <w:rPr>
          <w:lang w:val="en-US"/>
        </w:rPr>
        <w:t xml:space="preserve"> 0.971 on Kaggle. This deeper architecture became the base for all subsequent experiments.</w:t>
      </w:r>
    </w:p>
    <w:p w14:paraId="2B8FE12F" w14:textId="77777777" w:rsidR="00281DA6" w:rsidRDefault="00281DA6">
      <w:pPr>
        <w:pStyle w:val="Titre2"/>
        <w:rPr>
          <w:lang w:val="en-US"/>
        </w:rPr>
      </w:pPr>
      <w:bookmarkStart w:id="15" w:name="_Toc227238585"/>
    </w:p>
    <w:p w14:paraId="1B29237F" w14:textId="11635A67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4.6 Label smoothing and ensemble</w:t>
      </w:r>
      <w:bookmarkEnd w:id="15"/>
    </w:p>
    <w:p w14:paraId="14438C9E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Label smoothing (</w:t>
      </w:r>
      <w:r>
        <w:t>ε</w:t>
      </w:r>
      <w:r w:rsidRPr="00281DA6">
        <w:rPr>
          <w:lang w:val="en-US"/>
        </w:rPr>
        <w:t>=0.05) on the deeper architecture reached 0.977 on Kaggle. Figure 4 shows clean convergence with no sign of overfitting. A multi-architecture ensemble combining this model with a wider variant (64→128→256 filters) achieved the best result: 0.978 on the public leaderboard.</w:t>
      </w:r>
    </w:p>
    <w:p w14:paraId="7E7635D4" w14:textId="77777777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>Figure 5 shows the confusion matrix of the label smoothing model on the validation set.</w:t>
      </w:r>
    </w:p>
    <w:p w14:paraId="17FBFB35" w14:textId="77777777" w:rsidR="0035651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2A6E3234" wp14:editId="6088BB9F">
            <wp:extent cx="5486400" cy="1828800"/>
            <wp:effectExtent l="0" t="0" r="0" b="0"/>
            <wp:docPr id="2085221674" name="Figure 4 — Best model training curves (Deeper CNN, label smoothing ε=0.05)" descr="Figure 4 — Best model training curves (Deeper CNN, label smoothing ε=0.05)" title="Figure 4 — Best model training curves (Deeper CNN, label smoothing ε=0.0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D707" w14:textId="347389DF" w:rsidR="00356512" w:rsidRPr="00281DA6" w:rsidRDefault="00000000">
      <w:pPr>
        <w:spacing w:after="280"/>
        <w:jc w:val="center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t xml:space="preserve">Figure </w:t>
      </w:r>
      <w:proofErr w:type="gramStart"/>
      <w:r w:rsidRPr="00281DA6">
        <w:rPr>
          <w:i/>
          <w:iCs/>
          <w:sz w:val="20"/>
          <w:szCs w:val="20"/>
          <w:lang w:val="en-US"/>
        </w:rPr>
        <w:t>4  Best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model training curves (Deeper CNN, label smoothing </w:t>
      </w:r>
      <w:r>
        <w:rPr>
          <w:i/>
          <w:iCs/>
          <w:sz w:val="20"/>
          <w:szCs w:val="20"/>
        </w:rPr>
        <w:t>ε</w:t>
      </w:r>
      <w:r w:rsidRPr="00281DA6">
        <w:rPr>
          <w:i/>
          <w:iCs/>
          <w:sz w:val="20"/>
          <w:szCs w:val="20"/>
          <w:lang w:val="en-US"/>
        </w:rPr>
        <w:t>=0.05)</w:t>
      </w:r>
    </w:p>
    <w:p w14:paraId="24A5F8EB" w14:textId="77777777" w:rsidR="00356512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7892AE95" wp14:editId="2E407295">
            <wp:extent cx="3200400" cy="2667000"/>
            <wp:effectExtent l="0" t="0" r="0" b="0"/>
            <wp:docPr id="507325566" name="Figure 5 — Confusion matrix on the validation set (label smoothing model)" descr="Figure 5 — Confusion matrix on the validation set (label smoothing model)" title="Figure 5 — Confusion matrix on the validation set (label smoothing mode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0CE4" w14:textId="4F7CFB8A" w:rsidR="00356512" w:rsidRPr="00281DA6" w:rsidRDefault="00000000">
      <w:pPr>
        <w:spacing w:after="280"/>
        <w:jc w:val="center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t xml:space="preserve">Figure </w:t>
      </w:r>
      <w:proofErr w:type="gramStart"/>
      <w:r w:rsidRPr="00281DA6">
        <w:rPr>
          <w:i/>
          <w:iCs/>
          <w:sz w:val="20"/>
          <w:szCs w:val="20"/>
          <w:lang w:val="en-US"/>
        </w:rPr>
        <w:t>5  Confusion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matrix on the validation set (label smoothing model)</w:t>
      </w:r>
    </w:p>
    <w:p w14:paraId="2EE69BBF" w14:textId="77777777" w:rsidR="00281DA6" w:rsidRDefault="00281DA6">
      <w:pPr>
        <w:pStyle w:val="Titre2"/>
        <w:rPr>
          <w:lang w:val="en-US"/>
        </w:rPr>
      </w:pPr>
      <w:bookmarkStart w:id="16" w:name="_Toc227238586"/>
    </w:p>
    <w:p w14:paraId="703A3F2C" w14:textId="49BE91A7" w:rsidR="00356512" w:rsidRPr="00281DA6" w:rsidRDefault="00000000">
      <w:pPr>
        <w:pStyle w:val="Titre2"/>
        <w:rPr>
          <w:lang w:val="en-US"/>
        </w:rPr>
      </w:pPr>
      <w:r w:rsidRPr="00281DA6">
        <w:rPr>
          <w:lang w:val="en-US"/>
        </w:rPr>
        <w:t>4.7 Techniques that degraded performance</w:t>
      </w:r>
      <w:bookmarkEnd w:id="16"/>
    </w:p>
    <w:p w14:paraId="04D279C1" w14:textId="19959FFB" w:rsidR="00281DA6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Several approaches consistently hurt performance: pseudo-labeling (0.969), test-time augmentation (0.83–0.88), focal loss (0.967), </w:t>
      </w:r>
      <w:proofErr w:type="spellStart"/>
      <w:r w:rsidRPr="00281DA6">
        <w:rPr>
          <w:lang w:val="en-US"/>
        </w:rPr>
        <w:t>mixup</w:t>
      </w:r>
      <w:proofErr w:type="spellEnd"/>
      <w:r w:rsidRPr="00281DA6">
        <w:rPr>
          <w:lang w:val="en-US"/>
        </w:rPr>
        <w:t xml:space="preserve"> (0.963), and learning rate scheduling variants. The base model with label smoothing outperformed all of them, suggesting it had already extracted most of the available signal from this dataset.</w:t>
      </w:r>
    </w:p>
    <w:p w14:paraId="76AACD15" w14:textId="661D761B" w:rsidR="00356512" w:rsidRPr="00281DA6" w:rsidRDefault="00000000">
      <w:pPr>
        <w:spacing w:before="240" w:after="120"/>
        <w:rPr>
          <w:lang w:val="en-US"/>
        </w:rPr>
      </w:pPr>
      <w:r w:rsidRPr="00281DA6">
        <w:rPr>
          <w:i/>
          <w:iCs/>
          <w:sz w:val="20"/>
          <w:szCs w:val="20"/>
          <w:lang w:val="en-US"/>
        </w:rPr>
        <w:lastRenderedPageBreak/>
        <w:t xml:space="preserve">Table </w:t>
      </w:r>
      <w:proofErr w:type="gramStart"/>
      <w:r w:rsidRPr="00281DA6">
        <w:rPr>
          <w:i/>
          <w:iCs/>
          <w:sz w:val="20"/>
          <w:szCs w:val="20"/>
          <w:lang w:val="en-US"/>
        </w:rPr>
        <w:t>1  Experiment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summary (Kaggle public </w:t>
      </w:r>
      <w:proofErr w:type="gramStart"/>
      <w:r w:rsidRPr="00281DA6">
        <w:rPr>
          <w:i/>
          <w:iCs/>
          <w:sz w:val="20"/>
          <w:szCs w:val="20"/>
          <w:lang w:val="en-US"/>
        </w:rPr>
        <w:t>leaderboard;  =</w:t>
      </w:r>
      <w:proofErr w:type="gramEnd"/>
      <w:r w:rsidRPr="00281DA6">
        <w:rPr>
          <w:i/>
          <w:iCs/>
          <w:sz w:val="20"/>
          <w:szCs w:val="20"/>
          <w:lang w:val="en-US"/>
        </w:rPr>
        <w:t xml:space="preserve"> no submission for that run)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1913"/>
        <w:gridCol w:w="1913"/>
      </w:tblGrid>
      <w:tr w:rsidR="00356512" w14:paraId="06DA8F0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8C2D" w14:textId="77777777" w:rsidR="00356512" w:rsidRDefault="00000000">
            <w:proofErr w:type="spellStart"/>
            <w:r>
              <w:rPr>
                <w:b/>
                <w:bCs/>
                <w:sz w:val="20"/>
                <w:szCs w:val="20"/>
              </w:rPr>
              <w:t>Experiment</w:t>
            </w:r>
            <w:proofErr w:type="spellEnd"/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06368" w14:textId="77777777" w:rsidR="00356512" w:rsidRDefault="00000000">
            <w:r>
              <w:rPr>
                <w:b/>
                <w:bCs/>
                <w:sz w:val="20"/>
                <w:szCs w:val="20"/>
              </w:rPr>
              <w:t xml:space="preserve">Val </w:t>
            </w:r>
            <w:proofErr w:type="spellStart"/>
            <w:r>
              <w:rPr>
                <w:b/>
                <w:bCs/>
                <w:sz w:val="20"/>
                <w:szCs w:val="20"/>
              </w:rPr>
              <w:t>accuracy</w:t>
            </w:r>
            <w:proofErr w:type="spellEnd"/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4414" w14:textId="77777777" w:rsidR="00356512" w:rsidRDefault="00000000">
            <w:proofErr w:type="spellStart"/>
            <w:r>
              <w:rPr>
                <w:b/>
                <w:bCs/>
                <w:sz w:val="20"/>
                <w:szCs w:val="20"/>
              </w:rPr>
              <w:t>Kaggle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public</w:t>
            </w:r>
          </w:p>
        </w:tc>
      </w:tr>
      <w:tr w:rsidR="00356512" w14:paraId="0CBD3E57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ED31F" w14:textId="77777777" w:rsidR="00356512" w:rsidRDefault="00000000">
            <w:r>
              <w:rPr>
                <w:sz w:val="20"/>
                <w:szCs w:val="20"/>
              </w:rPr>
              <w:t>Baseline CNN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073C" w14:textId="77777777" w:rsidR="00356512" w:rsidRDefault="00000000">
            <w:r>
              <w:rPr>
                <w:sz w:val="20"/>
                <w:szCs w:val="20"/>
              </w:rPr>
              <w:t>0.964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3A67" w14:textId="77777777" w:rsidR="00356512" w:rsidRDefault="00000000">
            <w:r>
              <w:rPr>
                <w:sz w:val="20"/>
                <w:szCs w:val="20"/>
              </w:rPr>
              <w:t>0.951</w:t>
            </w:r>
          </w:p>
        </w:tc>
      </w:tr>
      <w:tr w:rsidR="00356512" w14:paraId="715EA125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3691" w14:textId="77777777" w:rsidR="00356512" w:rsidRDefault="00000000">
            <w:r>
              <w:rPr>
                <w:sz w:val="20"/>
                <w:szCs w:val="20"/>
              </w:rPr>
              <w:t>+ Data augmentation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343E6" w14:textId="77777777" w:rsidR="00356512" w:rsidRDefault="00000000">
            <w:r>
              <w:rPr>
                <w:sz w:val="20"/>
                <w:szCs w:val="20"/>
              </w:rPr>
              <w:t>0.964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0A59F" w14:textId="1348D449" w:rsidR="00356512" w:rsidRDefault="00356512"/>
        </w:tc>
      </w:tr>
      <w:tr w:rsidR="00356512" w14:paraId="32005AF9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0738" w14:textId="77777777" w:rsidR="00356512" w:rsidRDefault="00000000">
            <w:r>
              <w:rPr>
                <w:sz w:val="20"/>
                <w:szCs w:val="20"/>
              </w:rPr>
              <w:t xml:space="preserve">+ Batch </w:t>
            </w:r>
            <w:proofErr w:type="spellStart"/>
            <w:r>
              <w:rPr>
                <w:sz w:val="20"/>
                <w:szCs w:val="20"/>
              </w:rPr>
              <w:t>norm</w:t>
            </w:r>
            <w:proofErr w:type="spellEnd"/>
            <w:r>
              <w:rPr>
                <w:sz w:val="20"/>
                <w:szCs w:val="20"/>
              </w:rPr>
              <w:t xml:space="preserve"> + class </w:t>
            </w:r>
            <w:proofErr w:type="spellStart"/>
            <w:r>
              <w:rPr>
                <w:sz w:val="20"/>
                <w:szCs w:val="20"/>
              </w:rPr>
              <w:t>weights</w:t>
            </w:r>
            <w:proofErr w:type="spellEnd"/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D612" w14:textId="77777777" w:rsidR="00356512" w:rsidRDefault="00000000">
            <w:r>
              <w:rPr>
                <w:sz w:val="20"/>
                <w:szCs w:val="20"/>
              </w:rPr>
              <w:t>0.953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4B80" w14:textId="6C04AC44" w:rsidR="00356512" w:rsidRDefault="00356512"/>
        </w:tc>
      </w:tr>
      <w:tr w:rsidR="00356512" w14:paraId="163EF86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C465" w14:textId="77777777" w:rsidR="00356512" w:rsidRDefault="00000000">
            <w:r>
              <w:rPr>
                <w:sz w:val="20"/>
                <w:szCs w:val="20"/>
              </w:rPr>
              <w:t xml:space="preserve">Transfer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(EfficientNetB0)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12A8A" w14:textId="77777777" w:rsidR="00356512" w:rsidRDefault="00000000">
            <w:r>
              <w:rPr>
                <w:sz w:val="20"/>
                <w:szCs w:val="20"/>
              </w:rPr>
              <w:t>0.819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AD6D" w14:textId="0A518BF1" w:rsidR="00356512" w:rsidRDefault="00356512"/>
        </w:tc>
      </w:tr>
      <w:tr w:rsidR="00356512" w14:paraId="61BB392B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5E0A" w14:textId="77777777" w:rsidR="00356512" w:rsidRDefault="00000000">
            <w:r>
              <w:rPr>
                <w:sz w:val="20"/>
                <w:szCs w:val="20"/>
              </w:rPr>
              <w:t xml:space="preserve">Transfer </w:t>
            </w:r>
            <w:proofErr w:type="spellStart"/>
            <w:r>
              <w:rPr>
                <w:sz w:val="20"/>
                <w:szCs w:val="20"/>
              </w:rPr>
              <w:t>learning</w:t>
            </w:r>
            <w:proofErr w:type="spellEnd"/>
            <w:r>
              <w:rPr>
                <w:sz w:val="20"/>
                <w:szCs w:val="20"/>
              </w:rPr>
              <w:t xml:space="preserve"> (MobileNetV2)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5836" w14:textId="77777777" w:rsidR="00356512" w:rsidRDefault="00000000">
            <w:r>
              <w:rPr>
                <w:sz w:val="20"/>
                <w:szCs w:val="20"/>
              </w:rPr>
              <w:t>0.814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DA65" w14:textId="75724AEE" w:rsidR="00356512" w:rsidRDefault="00356512"/>
        </w:tc>
      </w:tr>
      <w:tr w:rsidR="00356512" w14:paraId="3F61CA5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16C9" w14:textId="77777777" w:rsidR="00356512" w:rsidRDefault="00000000">
            <w:proofErr w:type="spellStart"/>
            <w:r>
              <w:rPr>
                <w:sz w:val="20"/>
                <w:szCs w:val="20"/>
              </w:rPr>
              <w:t>Hyperparameter</w:t>
            </w:r>
            <w:proofErr w:type="spellEnd"/>
            <w:r>
              <w:rPr>
                <w:sz w:val="20"/>
                <w:szCs w:val="20"/>
              </w:rPr>
              <w:t xml:space="preserve"> tuning (</w:t>
            </w:r>
            <w:proofErr w:type="spellStart"/>
            <w:r>
              <w:rPr>
                <w:sz w:val="20"/>
                <w:szCs w:val="20"/>
              </w:rPr>
              <w:t>deeper</w:t>
            </w:r>
            <w:proofErr w:type="spellEnd"/>
            <w:r>
              <w:rPr>
                <w:sz w:val="20"/>
                <w:szCs w:val="20"/>
              </w:rPr>
              <w:t>, Nadam)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1A00" w14:textId="3CB17702" w:rsidR="00356512" w:rsidRDefault="00356512"/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4AF0" w14:textId="77777777" w:rsidR="00356512" w:rsidRDefault="00000000">
            <w:r>
              <w:rPr>
                <w:sz w:val="20"/>
                <w:szCs w:val="20"/>
              </w:rPr>
              <w:t>0.971</w:t>
            </w:r>
          </w:p>
        </w:tc>
      </w:tr>
      <w:tr w:rsidR="00356512" w14:paraId="4E7D8C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DD25" w14:textId="77777777" w:rsidR="00356512" w:rsidRDefault="00000000">
            <w:r>
              <w:rPr>
                <w:sz w:val="20"/>
                <w:szCs w:val="20"/>
              </w:rPr>
              <w:t xml:space="preserve">Label </w:t>
            </w:r>
            <w:proofErr w:type="spellStart"/>
            <w:r>
              <w:rPr>
                <w:sz w:val="20"/>
                <w:szCs w:val="20"/>
              </w:rPr>
              <w:t>smoothing</w:t>
            </w:r>
            <w:proofErr w:type="spellEnd"/>
            <w:r>
              <w:rPr>
                <w:sz w:val="20"/>
                <w:szCs w:val="20"/>
              </w:rPr>
              <w:t xml:space="preserve"> ε=0.05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AC1B" w14:textId="77777777" w:rsidR="00356512" w:rsidRDefault="00000000">
            <w:r>
              <w:rPr>
                <w:sz w:val="20"/>
                <w:szCs w:val="20"/>
              </w:rPr>
              <w:t>0.983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7595" w14:textId="77777777" w:rsidR="00356512" w:rsidRDefault="00000000">
            <w:r>
              <w:rPr>
                <w:sz w:val="20"/>
                <w:szCs w:val="20"/>
              </w:rPr>
              <w:t>0.977</w:t>
            </w:r>
          </w:p>
        </w:tc>
      </w:tr>
      <w:tr w:rsidR="00356512" w14:paraId="7EF3C8D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CD20" w14:textId="77777777" w:rsidR="00356512" w:rsidRDefault="00000000">
            <w:r>
              <w:rPr>
                <w:b/>
                <w:bCs/>
                <w:sz w:val="20"/>
                <w:szCs w:val="20"/>
              </w:rPr>
              <w:t>Multi-architecture ensemble (LS=0.05)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29C7" w14:textId="7F2F6CF3" w:rsidR="00356512" w:rsidRDefault="00356512"/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95F" w14:textId="77777777" w:rsidR="00356512" w:rsidRDefault="00000000">
            <w:r>
              <w:rPr>
                <w:b/>
                <w:bCs/>
                <w:sz w:val="20"/>
                <w:szCs w:val="20"/>
              </w:rPr>
              <w:t>0.978</w:t>
            </w:r>
          </w:p>
        </w:tc>
      </w:tr>
      <w:tr w:rsidR="00356512" w14:paraId="7C929AA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FA7C" w14:textId="77777777" w:rsidR="00356512" w:rsidRPr="00281DA6" w:rsidRDefault="00000000">
            <w:pPr>
              <w:rPr>
                <w:lang w:val="en-US"/>
              </w:rPr>
            </w:pPr>
            <w:r w:rsidRPr="00281DA6">
              <w:rPr>
                <w:sz w:val="20"/>
                <w:szCs w:val="20"/>
                <w:lang w:val="en-US"/>
              </w:rPr>
              <w:t>Private leaderboard (to be added)</w:t>
            </w:r>
          </w:p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6168" w14:textId="5973B5B0" w:rsidR="00356512" w:rsidRDefault="00356512"/>
        </w:tc>
        <w:tc>
          <w:tcPr>
            <w:tcW w:w="19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9E03" w14:textId="77777777" w:rsidR="00356512" w:rsidRDefault="00000000">
            <w:r>
              <w:rPr>
                <w:sz w:val="20"/>
                <w:szCs w:val="20"/>
              </w:rPr>
              <w:t>TBD</w:t>
            </w:r>
          </w:p>
        </w:tc>
      </w:tr>
    </w:tbl>
    <w:p w14:paraId="1F43D009" w14:textId="77777777" w:rsidR="00356512" w:rsidRDefault="00356512">
      <w:pPr>
        <w:spacing w:after="80"/>
      </w:pPr>
    </w:p>
    <w:p w14:paraId="5AEFDB94" w14:textId="77777777" w:rsidR="00281DA6" w:rsidRDefault="00281DA6">
      <w:pPr>
        <w:rPr>
          <w:b/>
          <w:bCs/>
          <w:color w:val="1F3864"/>
          <w:sz w:val="28"/>
          <w:szCs w:val="28"/>
        </w:rPr>
      </w:pPr>
      <w:bookmarkStart w:id="17" w:name="_Toc227238587"/>
      <w:r>
        <w:br w:type="page"/>
      </w:r>
    </w:p>
    <w:p w14:paraId="0790BB52" w14:textId="6D93D218" w:rsidR="00356512" w:rsidRDefault="00000000">
      <w:pPr>
        <w:pStyle w:val="Titre1"/>
      </w:pPr>
      <w:r>
        <w:lastRenderedPageBreak/>
        <w:t>5. Conclusions</w:t>
      </w:r>
      <w:bookmarkEnd w:id="17"/>
    </w:p>
    <w:p w14:paraId="566EE84B" w14:textId="022BCA00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We built a CNN classifier for radar occupancy detection that reached 0.978 on the public Kaggle leaderboard. The most impactful changes were deeper architecture, switching to the </w:t>
      </w:r>
      <w:proofErr w:type="spellStart"/>
      <w:r w:rsidRPr="00281DA6">
        <w:rPr>
          <w:lang w:val="en-US"/>
        </w:rPr>
        <w:t>Nadam</w:t>
      </w:r>
      <w:proofErr w:type="spellEnd"/>
      <w:r w:rsidRPr="00281DA6">
        <w:rPr>
          <w:lang w:val="en-US"/>
        </w:rPr>
        <w:t xml:space="preserve"> optimizer, and label smoothing (</w:t>
      </w:r>
      <w:r>
        <w:t>ε</w:t>
      </w:r>
      <w:r w:rsidRPr="00281DA6">
        <w:rPr>
          <w:lang w:val="en-US"/>
        </w:rPr>
        <w:t xml:space="preserve">=0.05). Transfer learning from ImageNet hurt performance due to the domain gap with radar data. More complex </w:t>
      </w:r>
      <w:proofErr w:type="gramStart"/>
      <w:r w:rsidRPr="00281DA6">
        <w:rPr>
          <w:lang w:val="en-US"/>
        </w:rPr>
        <w:t>techniques  pseudo</w:t>
      </w:r>
      <w:proofErr w:type="gramEnd"/>
      <w:r w:rsidRPr="00281DA6">
        <w:rPr>
          <w:lang w:val="en-US"/>
        </w:rPr>
        <w:t xml:space="preserve">-labeling, TTA, focal </w:t>
      </w:r>
      <w:proofErr w:type="gramStart"/>
      <w:r w:rsidRPr="00281DA6">
        <w:rPr>
          <w:lang w:val="en-US"/>
        </w:rPr>
        <w:t>loss  consistently</w:t>
      </w:r>
      <w:proofErr w:type="gramEnd"/>
      <w:r w:rsidRPr="00281DA6">
        <w:rPr>
          <w:lang w:val="en-US"/>
        </w:rPr>
        <w:t xml:space="preserve"> degraded results.</w:t>
      </w:r>
    </w:p>
    <w:p w14:paraId="77D2653A" w14:textId="0CBE1E6F" w:rsidR="00356512" w:rsidRPr="00281DA6" w:rsidRDefault="00000000">
      <w:pPr>
        <w:spacing w:after="160"/>
        <w:rPr>
          <w:lang w:val="en-US"/>
        </w:rPr>
      </w:pPr>
      <w:r w:rsidRPr="00281DA6">
        <w:rPr>
          <w:lang w:val="en-US"/>
        </w:rPr>
        <w:t xml:space="preserve">The main lesson is that data quality matters more than model complexity. A corrupted label file produced weeks of misleading results; once corrected, a simple custom CNN outperformed all ImageNet backbones. Collecting more samples for class </w:t>
      </w:r>
      <w:proofErr w:type="gramStart"/>
      <w:r w:rsidRPr="00281DA6">
        <w:rPr>
          <w:lang w:val="en-US"/>
        </w:rPr>
        <w:t>3  currently</w:t>
      </w:r>
      <w:proofErr w:type="gramEnd"/>
      <w:r w:rsidRPr="00281DA6">
        <w:rPr>
          <w:lang w:val="en-US"/>
        </w:rPr>
        <w:t xml:space="preserve"> 282 out of </w:t>
      </w:r>
      <w:proofErr w:type="gramStart"/>
      <w:r w:rsidRPr="00281DA6">
        <w:rPr>
          <w:lang w:val="en-US"/>
        </w:rPr>
        <w:t>9,770  would</w:t>
      </w:r>
      <w:proofErr w:type="gramEnd"/>
      <w:r w:rsidRPr="00281DA6">
        <w:rPr>
          <w:lang w:val="en-US"/>
        </w:rPr>
        <w:t xml:space="preserve"> likely have the most impact on further improvement.</w:t>
      </w:r>
    </w:p>
    <w:sectPr w:rsidR="00356512" w:rsidRPr="00281DA6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2B29" w14:textId="77777777" w:rsidR="00C06943" w:rsidRDefault="00C06943">
      <w:r>
        <w:separator/>
      </w:r>
    </w:p>
  </w:endnote>
  <w:endnote w:type="continuationSeparator" w:id="0">
    <w:p w14:paraId="328D6644" w14:textId="77777777" w:rsidR="00C06943" w:rsidRDefault="00C06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AD6A1" w14:textId="77777777" w:rsidR="00356512" w:rsidRDefault="00000000"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81DA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81DA6">
      <w:rPr>
        <w:noProof/>
        <w:color w:val="888888"/>
        <w:sz w:val="18"/>
        <w:szCs w:val="18"/>
      </w:rPr>
      <w:t>3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6B750" w14:textId="77777777" w:rsidR="00356512" w:rsidRDefault="0035651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A3774" w14:textId="77777777" w:rsidR="00C06943" w:rsidRDefault="00C06943">
      <w:r>
        <w:separator/>
      </w:r>
    </w:p>
  </w:footnote>
  <w:footnote w:type="continuationSeparator" w:id="0">
    <w:p w14:paraId="518B7BDC" w14:textId="77777777" w:rsidR="00C06943" w:rsidRDefault="00C06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998C4" w14:textId="77777777" w:rsidR="00356512" w:rsidRPr="00281DA6" w:rsidRDefault="00000000">
    <w:pPr>
      <w:pBdr>
        <w:bottom w:val="single" w:sz="4" w:space="1" w:color="2E4D8A"/>
      </w:pBdr>
      <w:jc w:val="right"/>
      <w:rPr>
        <w:lang w:val="en-US"/>
      </w:rPr>
    </w:pPr>
    <w:r w:rsidRPr="00281DA6">
      <w:rPr>
        <w:color w:val="888888"/>
        <w:sz w:val="18"/>
        <w:szCs w:val="18"/>
        <w:lang w:val="en-US"/>
      </w:rPr>
      <w:t>MPA-MLF Final Project — GERMAIN &amp; VALLON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EA801" w14:textId="77777777" w:rsidR="00356512" w:rsidRDefault="0035651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2B47"/>
    <w:multiLevelType w:val="hybridMultilevel"/>
    <w:tmpl w:val="B4B2A362"/>
    <w:lvl w:ilvl="0" w:tplc="5A04C936">
      <w:start w:val="1"/>
      <w:numFmt w:val="bullet"/>
      <w:lvlText w:val="●"/>
      <w:lvlJc w:val="left"/>
      <w:pPr>
        <w:ind w:left="720" w:hanging="360"/>
      </w:pPr>
    </w:lvl>
    <w:lvl w:ilvl="1" w:tplc="96F6FAD6">
      <w:start w:val="1"/>
      <w:numFmt w:val="bullet"/>
      <w:lvlText w:val="○"/>
      <w:lvlJc w:val="left"/>
      <w:pPr>
        <w:ind w:left="1440" w:hanging="360"/>
      </w:pPr>
    </w:lvl>
    <w:lvl w:ilvl="2" w:tplc="AD648B88">
      <w:start w:val="1"/>
      <w:numFmt w:val="bullet"/>
      <w:lvlText w:val="■"/>
      <w:lvlJc w:val="left"/>
      <w:pPr>
        <w:ind w:left="2160" w:hanging="360"/>
      </w:pPr>
    </w:lvl>
    <w:lvl w:ilvl="3" w:tplc="434C3A5C">
      <w:start w:val="1"/>
      <w:numFmt w:val="bullet"/>
      <w:lvlText w:val="●"/>
      <w:lvlJc w:val="left"/>
      <w:pPr>
        <w:ind w:left="2880" w:hanging="360"/>
      </w:pPr>
    </w:lvl>
    <w:lvl w:ilvl="4" w:tplc="5A644588">
      <w:start w:val="1"/>
      <w:numFmt w:val="bullet"/>
      <w:lvlText w:val="○"/>
      <w:lvlJc w:val="left"/>
      <w:pPr>
        <w:ind w:left="3600" w:hanging="360"/>
      </w:pPr>
    </w:lvl>
    <w:lvl w:ilvl="5" w:tplc="F1028980">
      <w:start w:val="1"/>
      <w:numFmt w:val="bullet"/>
      <w:lvlText w:val="■"/>
      <w:lvlJc w:val="left"/>
      <w:pPr>
        <w:ind w:left="4320" w:hanging="360"/>
      </w:pPr>
    </w:lvl>
    <w:lvl w:ilvl="6" w:tplc="8A94FB46">
      <w:start w:val="1"/>
      <w:numFmt w:val="bullet"/>
      <w:lvlText w:val="●"/>
      <w:lvlJc w:val="left"/>
      <w:pPr>
        <w:ind w:left="5040" w:hanging="360"/>
      </w:pPr>
    </w:lvl>
    <w:lvl w:ilvl="7" w:tplc="5124411A">
      <w:start w:val="1"/>
      <w:numFmt w:val="bullet"/>
      <w:lvlText w:val="●"/>
      <w:lvlJc w:val="left"/>
      <w:pPr>
        <w:ind w:left="5760" w:hanging="360"/>
      </w:pPr>
    </w:lvl>
    <w:lvl w:ilvl="8" w:tplc="ED8CAF1E">
      <w:start w:val="1"/>
      <w:numFmt w:val="bullet"/>
      <w:lvlText w:val="●"/>
      <w:lvlJc w:val="left"/>
      <w:pPr>
        <w:ind w:left="6480" w:hanging="360"/>
      </w:pPr>
    </w:lvl>
  </w:abstractNum>
  <w:num w:numId="1" w16cid:durableId="274872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512"/>
    <w:rsid w:val="00281DA6"/>
    <w:rsid w:val="003451E9"/>
    <w:rsid w:val="00356512"/>
    <w:rsid w:val="00AB5A59"/>
    <w:rsid w:val="00C06943"/>
    <w:rsid w:val="00E1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D7B6"/>
  <w15:docId w15:val="{869BC712-8500-414B-B4A7-B4809FFB7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4D8A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281DA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81DA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Zoomma1/MPA-MLF-Final-project-GERMAIN-VALLON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10</Pages>
  <Words>1429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GERMAIN</cp:lastModifiedBy>
  <cp:revision>2</cp:revision>
  <dcterms:created xsi:type="dcterms:W3CDTF">2026-04-16T13:48:00Z</dcterms:created>
  <dcterms:modified xsi:type="dcterms:W3CDTF">2026-04-16T13:48:00Z</dcterms:modified>
</cp:coreProperties>
</file>