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r>
      <w:r w:rsidDel="00000000" w:rsidR="00000000" w:rsidRPr="00000000">
        <w:rPr>
          <w:rFonts w:ascii="Roboto" w:cs="Roboto" w:eastAsia="Roboto" w:hAnsi="Roboto"/>
          <w:rtl w:val="0"/>
        </w:rPr>
        <w:t xml:space="preserve">F</w:t>
      </w:r>
      <w:r w:rsidDel="00000000" w:rsidR="00000000" w:rsidRPr="00000000">
        <w:rPr>
          <w:rFonts w:ascii="Roboto" w:cs="Roboto" w:eastAsia="Roboto" w:hAnsi="Roboto"/>
          <w:rtl w:val="0"/>
        </w:rPr>
        <w:t xml:space="preserve">ormjacking attack consists of using malicious JavaScript code to steal credit card details and other information from payment forms on websites. </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r>
      <w:r w:rsidDel="00000000" w:rsidR="00000000" w:rsidRPr="00000000">
        <w:rPr>
          <w:rFonts w:ascii="Roboto" w:cs="Roboto" w:eastAsia="Roboto" w:hAnsi="Roboto"/>
          <w:highlight w:val="white"/>
          <w:rtl w:val="0"/>
        </w:rPr>
        <w:t xml:space="preserve">Symantec report shows that 4,818 unique websites were compromised with formjacking code every month in 2018.</w:t>
      </w:r>
      <w:r w:rsidDel="00000000" w:rsidR="00000000" w:rsidRPr="00000000">
        <w:rPr>
          <w:rFonts w:ascii="Roboto" w:cs="Roboto" w:eastAsia="Roboto" w:hAnsi="Roboto"/>
          <w:b w:val="1"/>
          <w:highlight w:val="white"/>
          <w:rtl w:val="0"/>
        </w:rPr>
        <w:br w:type="textWrapping"/>
      </w: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rtl w:val="0"/>
        </w:rPr>
        <w:t xml:space="preserve">Powershell is a task automation solution made up of a command-line shell, a scripting language, and a configuration management framework.</w:t>
      </w:r>
      <w:r w:rsidDel="00000000" w:rsidR="00000000" w:rsidRPr="00000000">
        <w:rPr>
          <w:rFonts w:ascii="Roboto" w:cs="Roboto" w:eastAsia="Roboto" w:hAnsi="Roboto"/>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r>
      <w:r w:rsidDel="00000000" w:rsidR="00000000" w:rsidRPr="00000000">
        <w:rPr>
          <w:rFonts w:ascii="Roboto" w:cs="Roboto" w:eastAsia="Roboto" w:hAnsi="Roboto"/>
          <w:rtl w:val="0"/>
        </w:rPr>
        <w:t xml:space="preserve">Symantec report is showing us </w:t>
      </w:r>
      <w:r w:rsidDel="00000000" w:rsidR="00000000" w:rsidRPr="00000000">
        <w:rPr>
          <w:rFonts w:ascii="Roboto" w:cs="Roboto" w:eastAsia="Roboto" w:hAnsi="Roboto"/>
          <w:rtl w:val="0"/>
        </w:rPr>
        <w:t xml:space="preserve">a massive 1,000 percent increase in malicious PowerShell scripts blocked in 2018. </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r>
      <w:r w:rsidDel="00000000" w:rsidR="00000000" w:rsidRPr="00000000">
        <w:rPr>
          <w:rFonts w:ascii="Roboto" w:cs="Roboto" w:eastAsia="Roboto" w:hAnsi="Roboto"/>
          <w:color w:val="202124"/>
          <w:highlight w:val="white"/>
          <w:rtl w:val="0"/>
        </w:rPr>
        <w:t xml:space="preserve">Coinminer is a program that mines/generates cryptocurrency like Bitcoin, Ethereum, etc.</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rtl w:val="0"/>
        </w:rPr>
        <w:t xml:space="preserve">Data from a single credit card can be sold for up to $45 on underground markets.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C">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w:t>
      </w:r>
    </w:p>
    <w:p w:rsidR="00000000" w:rsidDel="00000000" w:rsidP="00000000" w:rsidRDefault="00000000" w:rsidRPr="00000000" w14:paraId="0000000D">
      <w:pPr>
        <w:pageBreakBefore w:val="0"/>
        <w:spacing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They did it by using formjacking attack (defined in question 1).</w:t>
      </w:r>
    </w:p>
    <w:p w:rsidR="00000000" w:rsidDel="00000000" w:rsidP="00000000" w:rsidRDefault="00000000" w:rsidRPr="00000000" w14:paraId="0000000E">
      <w:pPr>
        <w:pageBreakBefore w:val="0"/>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br w:type="textWrapping"/>
      </w:r>
      <w:r w:rsidDel="00000000" w:rsidR="00000000" w:rsidRPr="00000000">
        <w:rPr>
          <w:rFonts w:ascii="Roboto" w:cs="Roboto" w:eastAsia="Roboto" w:hAnsi="Roboto"/>
          <w:rtl w:val="0"/>
        </w:rPr>
        <w:t xml:space="preserve">According to the Symantec report, the gronth in formjacking my be partially explained by the drop in the value of cryptocurrencies.</w:t>
      </w: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r>
      <w:r w:rsidDel="00000000" w:rsidR="00000000" w:rsidRPr="00000000">
        <w:rPr>
          <w:rFonts w:ascii="Roboto" w:cs="Roboto" w:eastAsia="Roboto" w:hAnsi="Roboto"/>
          <w:rtl w:val="0"/>
        </w:rPr>
        <w:t xml:space="preserve">Between January and December 2018 cryptojacking dropped by 52%.</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br w:type="textWrapping"/>
      </w:r>
      <w:r w:rsidDel="00000000" w:rsidR="00000000" w:rsidRPr="00000000">
        <w:rPr>
          <w:rFonts w:ascii="Roboto" w:cs="Roboto" w:eastAsia="Roboto" w:hAnsi="Roboto"/>
          <w:rtl w:val="0"/>
        </w:rPr>
        <w:t xml:space="preserve">It will use the web page visitors’ computing power as long as the visitor keep the web page open.</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1">
      <w:pPr>
        <w:pageBreakBefore w:val="0"/>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r>
      <w:r w:rsidDel="00000000" w:rsidR="00000000" w:rsidRPr="00000000">
        <w:rPr>
          <w:rFonts w:ascii="Roboto" w:cs="Roboto" w:eastAsia="Roboto" w:hAnsi="Roboto"/>
          <w:rtl w:val="0"/>
        </w:rPr>
        <w:t xml:space="preserve">Exploit kit is simply a collection of tools and exploits that cyber criminals use to exploit vulnerabilities in systems/devices. It works by gathering information on victim computers and then choosing the appropriate exploit to take advantage of the victim computers’ vulnerabilities.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r>
      <w:r w:rsidDel="00000000" w:rsidR="00000000" w:rsidRPr="00000000">
        <w:rPr>
          <w:rFonts w:ascii="Roboto" w:cs="Roboto" w:eastAsia="Roboto" w:hAnsi="Roboto"/>
          <w:rtl w:val="0"/>
        </w:rPr>
        <w:t xml:space="preserve">Ransomware attacks.</w:t>
      </w:r>
    </w:p>
    <w:p w:rsidR="00000000" w:rsidDel="00000000" w:rsidP="00000000" w:rsidRDefault="00000000" w:rsidRPr="00000000" w14:paraId="0000001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r>
      <w:r w:rsidDel="00000000" w:rsidR="00000000" w:rsidRPr="00000000">
        <w:rPr>
          <w:rFonts w:ascii="Roboto" w:cs="Roboto" w:eastAsia="Roboto" w:hAnsi="Roboto"/>
          <w:rtl w:val="0"/>
        </w:rPr>
        <w:t xml:space="preserve">According to the Symantec report, Symantec found evidence of 67 attacks during 2018.</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r>
      <w:r w:rsidDel="00000000" w:rsidR="00000000" w:rsidRPr="00000000">
        <w:rPr>
          <w:rFonts w:ascii="Roboto" w:cs="Roboto" w:eastAsia="Roboto" w:hAnsi="Roboto"/>
          <w:rtl w:val="0"/>
        </w:rPr>
        <w:t xml:space="preserve">Ransomware infections were declining but enterprise infections were up by 12% in 2018.</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r w:rsidDel="00000000" w:rsidR="00000000" w:rsidRPr="00000000">
        <w:rPr>
          <w:rFonts w:ascii="Roboto" w:cs="Roboto" w:eastAsia="Roboto" w:hAnsi="Roboto"/>
          <w:rtl w:val="0"/>
        </w:rPr>
        <w:t xml:space="preserve">Email. Enterprises tend to be more affected by email-based attacks since email is still the primary communication tool for organizations.</w:t>
      </w:r>
    </w:p>
    <w:p w:rsidR="00000000" w:rsidDel="00000000" w:rsidP="00000000" w:rsidRDefault="00000000" w:rsidRPr="00000000" w14:paraId="0000001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19">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Most types of ransomware attacks are mostly targeting Windows-based systems.</w:t>
      </w:r>
    </w:p>
    <w:p w:rsidR="00000000" w:rsidDel="00000000" w:rsidP="00000000" w:rsidRDefault="00000000" w:rsidRPr="00000000" w14:paraId="0000001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rtl w:val="0"/>
        </w:rPr>
        <w:t xml:space="preserve">Living of the land attack can be described as gaining more access using the tools that already exist in the computing environment. The benefit for the attacker is that the process/attack using pre-existing software/tools avoids being flagged as suspicious.</w:t>
      </w:r>
    </w:p>
    <w:p w:rsidR="00000000" w:rsidDel="00000000" w:rsidP="00000000" w:rsidRDefault="00000000" w:rsidRPr="00000000" w14:paraId="0000001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r>
      <w:r w:rsidDel="00000000" w:rsidR="00000000" w:rsidRPr="00000000">
        <w:rPr>
          <w:rFonts w:ascii="Roboto" w:cs="Roboto" w:eastAsia="Roboto" w:hAnsi="Roboto"/>
          <w:rtl w:val="0"/>
        </w:rPr>
        <w:t xml:space="preserve">One of the most commonly used tools is Powershell.</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E">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Roboto" w:cs="Roboto" w:eastAsia="Roboto" w:hAnsi="Roboto"/>
          <w:rtl w:val="0"/>
        </w:rPr>
        <w:t xml:space="preserve">Zero-day exploit is an exploit for a vulnerability only the attacker is aware of and it is used to exploit a vulnerability in system/software before the developer is even aware of it. Sometimes it can take up to several years for the developer to find the vulnerability that was present since day one or, for the sake of the argument, day-zero. Once a patch has been issued it is no longer called a day-zero exploit.</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F">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r>
      <w:r w:rsidDel="00000000" w:rsidR="00000000" w:rsidRPr="00000000">
        <w:rPr>
          <w:rFonts w:ascii="Roboto" w:cs="Roboto" w:eastAsia="Roboto" w:hAnsi="Roboto"/>
          <w:rtl w:val="0"/>
        </w:rPr>
        <w:t xml:space="preserve">According to the Symantec report the zero-dat exploit usage by targeted attack groups declined to 23% in 2018, down from 27% in 2017.</w:t>
      </w: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r w:rsidDel="00000000" w:rsidR="00000000" w:rsidRPr="00000000">
        <w:rPr>
          <w:rFonts w:ascii="Roboto" w:cs="Roboto" w:eastAsia="Roboto" w:hAnsi="Roboto"/>
          <w:rtl w:val="0"/>
        </w:rPr>
        <w:t xml:space="preserve">Worms such as Emotet and Quakbot use techniques such as dumpling passwords from memory and brute-forcing access to network shares to laterally move across a network, according to the Symantec report.</w:t>
      </w: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r w:rsidDel="00000000" w:rsidR="00000000" w:rsidRPr="00000000">
        <w:rPr>
          <w:rFonts w:ascii="Roboto" w:cs="Roboto" w:eastAsia="Roboto" w:hAnsi="Roboto"/>
          <w:color w:val="202124"/>
          <w:highlight w:val="white"/>
          <w:rtl w:val="0"/>
        </w:rPr>
        <w:t xml:space="preserve">A supply chain attack is an attack that seeks to infiltrate and disrupt the computer systems of a company's supply chain in order to harm that target company. They increased by 78% in 2018, according to the Symantec report.</w:t>
      </w: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r>
      <w:r w:rsidDel="00000000" w:rsidR="00000000" w:rsidRPr="00000000">
        <w:rPr>
          <w:rFonts w:ascii="Roboto" w:cs="Roboto" w:eastAsia="Roboto" w:hAnsi="Roboto"/>
          <w:rtl w:val="0"/>
        </w:rPr>
        <w:t xml:space="preserve">The problem are the attacks that are increasingly arriving through trusted channels, using fileless attack methods or legitimate tools for malicious purposes.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6">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r>
      <w:r w:rsidDel="00000000" w:rsidR="00000000" w:rsidRPr="00000000">
        <w:rPr>
          <w:rFonts w:ascii="Roboto" w:cs="Roboto" w:eastAsia="Roboto" w:hAnsi="Roboto"/>
          <w:rtl w:val="0"/>
        </w:rPr>
        <w:t xml:space="preserve">According to the Symantec report they targeted an average of 55 organizations between 2016 and 2018.</w:t>
      </w: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r>
      <w:r w:rsidDel="00000000" w:rsidR="00000000" w:rsidRPr="00000000">
        <w:rPr>
          <w:rFonts w:ascii="Roboto" w:cs="Roboto" w:eastAsia="Roboto" w:hAnsi="Roboto"/>
          <w:rtl w:val="0"/>
        </w:rPr>
        <w:t xml:space="preserve">There were 49 individuals or organizations that were indicted for cyber criminal activities in 2018. Some of the countries these entities were from were Russia, China, Iran and North Korea.</w:t>
      </w: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r>
      <w:r w:rsidDel="00000000" w:rsidR="00000000" w:rsidRPr="00000000">
        <w:rPr>
          <w:rFonts w:ascii="Roboto" w:cs="Roboto" w:eastAsia="Roboto" w:hAnsi="Roboto"/>
          <w:rtl w:val="0"/>
        </w:rPr>
        <w:t xml:space="preserve">The common theme was poor configuration.</w:t>
      </w: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r>
      <w:r w:rsidDel="00000000" w:rsidR="00000000" w:rsidRPr="00000000">
        <w:rPr>
          <w:rFonts w:ascii="Roboto" w:cs="Roboto" w:eastAsia="Roboto" w:hAnsi="Roboto"/>
          <w:rtl w:val="0"/>
        </w:rPr>
        <w:t xml:space="preserve">Cloud instances have their own virtual processors, they share pools of memory - meaning that a successful attack on a single physical system could result in data being leaked from several cloud instances.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r w:rsidDel="00000000" w:rsidR="00000000" w:rsidRPr="00000000">
        <w:rPr>
          <w:rFonts w:ascii="Roboto" w:cs="Roboto" w:eastAsia="Roboto" w:hAnsi="Roboto"/>
          <w:rtl w:val="0"/>
        </w:rPr>
        <w:t xml:space="preserve">Meltdown and Spectre. Meltdown breaks the isolation between user applications and the operating system. Spectre breaks the isolation between different applications.</w:t>
      </w: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r>
      <w:r w:rsidDel="00000000" w:rsidR="00000000" w:rsidRPr="00000000">
        <w:rPr>
          <w:rFonts w:ascii="Roboto" w:cs="Roboto" w:eastAsia="Roboto" w:hAnsi="Roboto"/>
          <w:rtl w:val="0"/>
        </w:rPr>
        <w:t xml:space="preserve">The two most commonly infected devices are routers and connected cameras and accounted for 75% ad 15% of the attacks respectively.</w:t>
      </w: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r>
      <w:r w:rsidDel="00000000" w:rsidR="00000000" w:rsidRPr="00000000">
        <w:rPr>
          <w:rFonts w:ascii="Roboto" w:cs="Roboto" w:eastAsia="Roboto" w:hAnsi="Roboto"/>
          <w:rtl w:val="0"/>
        </w:rPr>
        <w:t xml:space="preserve">According to an article from Wikipedia, Mirai worm is a malware that turns networked devices running Linux into remotely controlled bots that can be used as part of botnet in large-scale network attacks.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r w:rsidDel="00000000" w:rsidR="00000000" w:rsidRPr="00000000">
        <w:rPr>
          <w:rFonts w:ascii="Roboto" w:cs="Roboto" w:eastAsia="Roboto" w:hAnsi="Roboto"/>
          <w:highlight w:val="white"/>
          <w:rtl w:val="0"/>
        </w:rPr>
        <w:t xml:space="preserve">It was because it was responsible for 16% of the attacks in 2018.</w:t>
      </w: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r w:rsidDel="00000000" w:rsidR="00000000" w:rsidRPr="00000000">
        <w:rPr>
          <w:rFonts w:ascii="Roboto" w:cs="Roboto" w:eastAsia="Roboto" w:hAnsi="Roboto"/>
          <w:highlight w:val="white"/>
          <w:rtl w:val="0"/>
        </w:rPr>
        <w:t xml:space="preserve">Unique thing about VPNFilter is its ability to survive a reboot which makes it very difficult to remove.</w:t>
      </w: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t xml:space="preserve">The </w:t>
      </w:r>
      <w:r w:rsidDel="00000000" w:rsidR="00000000" w:rsidRPr="00000000">
        <w:rPr>
          <w:rFonts w:ascii="Roboto" w:cs="Roboto" w:eastAsia="Roboto" w:hAnsi="Roboto"/>
          <w:highlight w:val="white"/>
          <w:rtl w:val="0"/>
        </w:rPr>
        <w:t xml:space="preserve">DNC was targeted by an unsuccessful spear-phishing attack. Note: The attack happened in 2018, November 14 2018 to be specific, the DNC revealed the fact in 2019. The question suggests that the said attack occurred in 2019 which, I believe, was a typo.</w:t>
      </w:r>
    </w:p>
    <w:p w:rsidR="00000000" w:rsidDel="00000000" w:rsidP="00000000" w:rsidRDefault="00000000" w:rsidRPr="00000000" w14:paraId="00000037">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highlight w:val="white"/>
          <w:rtl w:val="0"/>
        </w:rPr>
        <w:t xml:space="preserve">48% of malicious email attachments were Office files.</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3A">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r w:rsidDel="00000000" w:rsidR="00000000" w:rsidRPr="00000000">
        <w:rPr>
          <w:rFonts w:ascii="Roboto" w:cs="Roboto" w:eastAsia="Roboto" w:hAnsi="Roboto"/>
          <w:highlight w:val="white"/>
          <w:rtl w:val="0"/>
        </w:rPr>
        <w:t xml:space="preserve">Top two malicious email themes were “Bill” (15.7%) and “Email delivery failure” (13.3%).</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r w:rsidDel="00000000" w:rsidR="00000000" w:rsidRPr="00000000">
        <w:rPr>
          <w:rFonts w:ascii="Roboto" w:cs="Roboto" w:eastAsia="Roboto" w:hAnsi="Roboto"/>
          <w:highlight w:val="white"/>
          <w:rtl w:val="0"/>
        </w:rPr>
        <w:t xml:space="preserve">Top malicious email attachment type was .doc, .dot (37%).</w:t>
      </w: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r>
      <w:r w:rsidDel="00000000" w:rsidR="00000000" w:rsidRPr="00000000">
        <w:rPr>
          <w:rFonts w:ascii="Roboto" w:cs="Roboto" w:eastAsia="Roboto" w:hAnsi="Roboto"/>
          <w:highlight w:val="white"/>
          <w:rtl w:val="0"/>
        </w:rPr>
        <w:t xml:space="preserve">The country with the highest email phishing rate was Saudi Arabia (1 in 675) and the country with the lowest email phishing rate was Poland (1 in 9,653).</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3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r w:rsidDel="00000000" w:rsidR="00000000" w:rsidRPr="00000000">
        <w:rPr>
          <w:rFonts w:ascii="Roboto" w:cs="Roboto" w:eastAsia="Roboto" w:hAnsi="Roboto"/>
          <w:highlight w:val="white"/>
          <w:rtl w:val="0"/>
        </w:rPr>
        <w:t xml:space="preserve">Emotet is a Trojan and it had a big jump in 2018, accounting for 16% of financial Trojans, up from 4% in 2017.</w:t>
      </w: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r>
      <w:r w:rsidDel="00000000" w:rsidR="00000000" w:rsidRPr="00000000">
        <w:rPr>
          <w:rFonts w:ascii="Roboto" w:cs="Roboto" w:eastAsia="Roboto" w:hAnsi="Roboto"/>
          <w:highlight w:val="white"/>
          <w:rtl w:val="0"/>
        </w:rPr>
        <w:t xml:space="preserve">The top malware threat was “Heur.AdvML.C”. The number of blocked attacks is 43,999,373. </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2">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r w:rsidDel="00000000" w:rsidR="00000000" w:rsidRPr="00000000">
        <w:rPr>
          <w:rFonts w:ascii="Roboto" w:cs="Roboto" w:eastAsia="Roboto" w:hAnsi="Roboto"/>
          <w:highlight w:val="white"/>
          <w:rtl w:val="0"/>
        </w:rPr>
        <w:t xml:space="preserve">Malware primarily attacks the Windows operating system.</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r>
      <w:r w:rsidDel="00000000" w:rsidR="00000000" w:rsidRPr="00000000">
        <w:rPr>
          <w:rFonts w:ascii="Roboto" w:cs="Roboto" w:eastAsia="Roboto" w:hAnsi="Roboto"/>
          <w:highlight w:val="white"/>
          <w:rtl w:val="0"/>
        </w:rPr>
        <w:t xml:space="preserve">The top coinminer of 2018 was “JS.Webcoinminer” with 2,768,721 attack blocked.</w:t>
      </w:r>
      <w:r w:rsidDel="00000000" w:rsidR="00000000" w:rsidRPr="00000000">
        <w:rPr>
          <w:rtl w:val="0"/>
        </w:rPr>
      </w:r>
    </w:p>
    <w:p w:rsidR="00000000" w:rsidDel="00000000" w:rsidP="00000000" w:rsidRDefault="00000000" w:rsidRPr="00000000" w14:paraId="00000044">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Roboto" w:cs="Roboto" w:eastAsia="Roboto" w:hAnsi="Roboto"/>
          <w:highlight w:val="white"/>
          <w:rtl w:val="0"/>
        </w:rPr>
        <w:t xml:space="preserve">Top three financial Trojans of 2018 were “Ramnit”, “Zbot” and “Emotet”.</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6">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r w:rsidDel="00000000" w:rsidR="00000000" w:rsidRPr="00000000">
        <w:rPr>
          <w:rFonts w:ascii="Roboto" w:cs="Roboto" w:eastAsia="Roboto" w:hAnsi="Roboto"/>
          <w:highlight w:val="white"/>
          <w:rtl w:val="0"/>
        </w:rPr>
        <w:t xml:space="preserve">The most common avenue of attack in 2018 were spear-phishing emails.</w:t>
      </w:r>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48">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r>
      <w:r w:rsidDel="00000000" w:rsidR="00000000" w:rsidRPr="00000000">
        <w:rPr>
          <w:rFonts w:ascii="Roboto" w:cs="Roboto" w:eastAsia="Roboto" w:hAnsi="Roboto"/>
          <w:highlight w:val="white"/>
          <w:rtl w:val="0"/>
        </w:rPr>
        <w:t xml:space="preserve">Destructive malware is a type of malware with ability to render affected systems inoperable by deleting/wiping system critical files necessary for the operating system to run. The use of destructive malware increased by 25% in 2018.</w:t>
      </w: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r w:rsidDel="00000000" w:rsidR="00000000" w:rsidRPr="00000000">
        <w:rPr>
          <w:rFonts w:ascii="Roboto" w:cs="Roboto" w:eastAsia="Roboto" w:hAnsi="Roboto"/>
          <w:highlight w:val="white"/>
          <w:rtl w:val="0"/>
        </w:rPr>
        <w:t xml:space="preserve">Top user name used in IoT attacks was “root” (38.1%)</w:t>
      </w: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r w:rsidDel="00000000" w:rsidR="00000000" w:rsidRPr="00000000">
        <w:rPr>
          <w:rFonts w:ascii="Roboto" w:cs="Roboto" w:eastAsia="Roboto" w:hAnsi="Roboto"/>
          <w:highlight w:val="white"/>
          <w:rtl w:val="0"/>
        </w:rPr>
        <w:t xml:space="preserve">Top password used in IoT attacks was “123456” (24,6%)</w:t>
      </w: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r>
      <w:r w:rsidDel="00000000" w:rsidR="00000000" w:rsidRPr="00000000">
        <w:rPr>
          <w:rFonts w:ascii="Roboto" w:cs="Roboto" w:eastAsia="Roboto" w:hAnsi="Roboto"/>
          <w:highlight w:val="white"/>
          <w:rtl w:val="0"/>
        </w:rPr>
        <w:t xml:space="preserve">Top protocols used in IoT attacks were “telnet” (90.9%), “http” (6.6%) and “https” (1%). </w:t>
      </w: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51">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$0.10 - 1.50</w:t>
      </w:r>
      <w:r w:rsidDel="00000000" w:rsidR="00000000" w:rsidRPr="00000000">
        <w:rPr>
          <w:rtl w:val="0"/>
        </w:rPr>
      </w:r>
    </w:p>
    <w:p w:rsidR="00000000" w:rsidDel="00000000" w:rsidP="00000000" w:rsidRDefault="00000000" w:rsidRPr="00000000" w14:paraId="00000053">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$0.10 - 35</w:t>
      </w:r>
    </w:p>
    <w:p w:rsidR="00000000" w:rsidDel="00000000" w:rsidP="00000000" w:rsidRDefault="00000000" w:rsidRPr="00000000" w14:paraId="00000054">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$100+</w:t>
      </w:r>
      <w:r w:rsidDel="00000000" w:rsidR="00000000" w:rsidRPr="00000000">
        <w:rPr>
          <w:rtl w:val="0"/>
        </w:rPr>
      </w:r>
    </w:p>
    <w:p w:rsidR="00000000" w:rsidDel="00000000" w:rsidP="00000000" w:rsidRDefault="00000000" w:rsidRPr="00000000" w14:paraId="00000055">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$1 - 45</w:t>
      </w:r>
      <w:r w:rsidDel="00000000" w:rsidR="00000000" w:rsidRPr="00000000">
        <w:rPr>
          <w:rtl w:val="0"/>
        </w:rPr>
      </w:r>
    </w:p>
    <w:p w:rsidR="00000000" w:rsidDel="00000000" w:rsidP="00000000" w:rsidRDefault="00000000" w:rsidRPr="00000000" w14:paraId="00000056">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$2 - 6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