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ZORAN🦋Ω∞ — White Paper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Cohérence comme condition fondamentale de l’Univers et des lois physiques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DOI de référence : 10.5281/zenodo.</w:t>
      </w:r>
      <w:r>
        <w:rPr>
          <w:rFonts w:ascii="Arial" w:hAnsi="Arial" w:cs="Arial" w:eastAsia="Arial"/>
          <w:color w:val="252525"/>
          <w:sz w:val="51"/>
        </w:rPr>
        <w:t>17949089</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Résumé (Abstract)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Nous proposons un cadre logico-formel minimal montrant que toute tentative cohérente de décrire l’univers — y compris son origine et ses singularités — impose une condition préalable incompressible : la cohérence minimale.</w:t>
      </w:r>
    </w:p>
    <w:p>
      <w:pPr>
        <w:spacing w:line="240" w:lineRule="auto" w:after="0" w:before="0"/>
        <w:ind w:right="0" w:left="0"/>
      </w:pPr>
      <w:r>
        <w:rPr>
          <w:rFonts w:ascii="Arial" w:hAnsi="Arial" w:cs="Arial" w:eastAsia="Arial"/>
          <w:color w:val="252525"/>
          <w:sz w:val="51"/>
        </w:rPr>
        <w:t>En éliminant systématiquement les hypothèses illogiques (dehors, infini fondationnel, magie, arbitraire, destruction finale interne), nous démontrons que les singularités ne sont pas des fins physiques mais des limites descriptives, forçant un changement de régime (re-description) pour préserver la cohérence interne.</w:t>
      </w:r>
    </w:p>
    <w:p>
      <w:pPr>
        <w:spacing w:line="240" w:lineRule="auto" w:after="0" w:before="0"/>
        <w:ind w:right="0" w:left="0"/>
      </w:pPr>
      <w:r>
        <w:rPr>
          <w:rFonts w:ascii="Arial" w:hAnsi="Arial" w:cs="Arial" w:eastAsia="Arial"/>
          <w:color w:val="252525"/>
          <w:sz w:val="51"/>
        </w:rPr>
        <w:t xml:space="preserve">Le Big Bang est ainsi interprété non comme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explosion, mais comme un changement global de plan descriptif. La cohérence apparaît comme la condition de possibilité de toute loi, mesure et falsification.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Problème fondamental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cosmologie contemporaine se heurte à une question irréductible :</w:t>
      </w:r>
    </w:p>
    <w:p>
      <w:pPr>
        <w:spacing w:line="240" w:lineRule="auto" w:after="0" w:before="0"/>
        <w:ind w:right="0" w:left="0"/>
      </w:pPr>
      <w:r>
        <w:rPr>
          <w:rFonts w:ascii="Arial" w:hAnsi="Arial" w:cs="Arial" w:eastAsia="Arial"/>
          <w:color w:val="252525"/>
          <w:sz w:val="51"/>
        </w:rPr>
        <w:t>qu’y a-t-il avant le Big Bang, ou derrière l’univers pris comme totalité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réponses usuelles introduisent implicitement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dehors,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avant temporel,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infini fondationnel,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ou une cause initiale arbitraire.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Toutes ces options sont logiquement intenables dès lors que l’univers est considéré comme totalité.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Principe méthodologique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Nous adoptons une méthode d’élimination logique stricte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Sont rejetés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 dehors,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 infini fondationnel,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magie explicative,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 arbitraire,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fin interne non explicable,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violation des règles internes.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Ce filtre est appliqué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aux structures internes de l’univers,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à l’univers pris comme totalité.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Cadre formel minimal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considère un cadre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\mathcal{F} = \langle \Omega, R, A \rangle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Axiomes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A1 — Non-vacuité :</w:t>
      </w:r>
    </w:p>
    <w:p>
      <w:pPr>
        <w:spacing w:line="240" w:lineRule="auto" w:after="0" w:before="0"/>
        <w:ind w:right="0" w:left="0"/>
      </w:pPr>
      <w:r>
        <w:rPr>
          <w:rFonts w:ascii="Arial" w:hAnsi="Arial" w:cs="Arial" w:eastAsia="Arial"/>
          <w:color w:val="252525"/>
          <w:sz w:val="51"/>
        </w:rPr>
        <w:t>A2 — Admissibilité (cohérence) :</w:t>
      </w:r>
    </w:p>
    <w:p>
      <w:pPr>
        <w:spacing w:line="240" w:lineRule="auto" w:after="0" w:before="0"/>
        <w:ind w:right="0" w:left="0"/>
      </w:pPr>
      <w:r>
        <w:rPr>
          <w:rFonts w:ascii="Arial" w:hAnsi="Arial" w:cs="Arial" w:eastAsia="Arial"/>
          <w:color w:val="252525"/>
          <w:sz w:val="51"/>
        </w:rPr>
        <w:t>A3 — Actualisation totale :  est totale</w:t>
      </w:r>
    </w:p>
    <w:p>
      <w:pPr>
        <w:spacing w:line="240" w:lineRule="auto" w:after="0" w:before="0"/>
        <w:ind w:right="0" w:left="0"/>
      </w:pPr>
      <w:r>
        <w:rPr>
          <w:rFonts w:ascii="Arial" w:hAnsi="Arial" w:cs="Arial" w:eastAsia="Arial"/>
          <w:color w:val="252525"/>
          <w:sz w:val="51"/>
        </w:rPr>
        <w:t>A4 — Bornage local :</w:t>
      </w:r>
    </w:p>
    <w:p>
      <w:pPr>
        <w:spacing w:line="240" w:lineRule="auto" w:after="0" w:before="0"/>
        <w:ind w:right="0" w:left="0"/>
      </w:pPr>
      <w:r>
        <w:rPr>
          <w:rFonts w:ascii="Arial" w:hAnsi="Arial" w:cs="Arial" w:eastAsia="Arial"/>
          <w:color w:val="252525"/>
          <w:sz w:val="51"/>
        </w:rPr>
        <w:t xml:space="preserve">A5 — Persistance minimale : existence d’invariants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non triviaux</w:t>
      </w:r>
    </w:p>
    <w:p>
      <w:pPr>
        <w:spacing w:line="240" w:lineRule="auto" w:after="0" w:before="0"/>
        <w:ind w:right="0" w:left="0"/>
      </w:pPr>
      <w:r>
        <w:rPr>
          <w:rFonts w:ascii="Arial" w:hAnsi="Arial" w:cs="Arial" w:eastAsia="Arial"/>
          <w:color w:val="252525"/>
          <w:sz w:val="51"/>
        </w:rPr>
        <w:t>A6 — Non-terminalité interne : pas d’auto-annulation du cadre</w:t>
      </w:r>
    </w:p>
    <w:p>
      <w:pPr>
        <w:spacing w:line="240" w:lineRule="auto" w:after="0" w:before="0"/>
        <w:ind w:right="0" w:left="0"/>
      </w:pPr>
      <w:r>
        <w:rPr>
          <w:rFonts w:ascii="Arial" w:hAnsi="Arial" w:cs="Arial" w:eastAsia="Arial"/>
          <w:color w:val="252525"/>
          <w:sz w:val="51"/>
        </w:rPr>
        <w:t>A7 — Clôture finie : règles spécifiables sans régression infinie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Définition de la crise (singularité)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définit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\alpha(\omega)=|Adm_R(\omega)|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état est critique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\alpha(\omega)\le\alpha^*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Physiquement, cela correspond à une divergence (courbure, densité, etc.) où les lois cessent d’être opérables.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Lemme fondamental (dilemme interne)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À un état critique, rester dans la description courante impose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un blocage (fin interne), ou</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une violation de l’admissibilité.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deux options violent respectivement A6 et A2–A3.</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Théorème central — Πₖ forcé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Théorème</w:t>
      </w:r>
    </w:p>
    <w:p>
      <w:pPr>
        <w:spacing w:line="240" w:lineRule="auto" w:after="0" w:before="0"/>
        <w:ind w:right="0" w:left="0"/>
      </w:pPr>
      <w:r>
        <w:rPr>
          <w:rFonts w:ascii="Arial" w:hAnsi="Arial" w:cs="Arial" w:eastAsia="Arial"/>
          <w:color w:val="252525"/>
          <w:sz w:val="51"/>
        </w:rPr>
        <w:t xml:space="preserve">Si le cadre doit rester cohérent et non terminal, alors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en état critique il doit exister une re-description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\Pi_k : \langle \Omega, R, A \rangle \to \langle \Omega_k, R_k, A_k \rangle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telle 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l’actualisation redevienne totale,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l’admissibilité soit transportée,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liberté locale soit restaurée.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n’existe aucune autre issue interne non contradictoire.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Interprétation cosmologique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singularité n’est pas une fin physique.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C’est une limite descriptive.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Big Bang est le premier changement global de plan descriptif.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L’expansion correspond à une évolution dynamique de la métrique relationnelle, pas à un gonflement dans un dehors.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8. Rejet du multivers et des futurs multiples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À tout instant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n’existe qu’un seul futur physique réel,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celui qui prolonge le passé sans contradiction.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autres futurs sont des possibles non actualisés, sans existence physique.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9. Statut de la cohérence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cohérence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n’est pas une loi physique,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n’est pas falsifiable,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n’est pas dérivée de l’expérience.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Elle est la condition de possibilité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des lois,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des mesures,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des expériences,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et même de la falsification.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Formulation canonique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&gt; Fondamentalement, tout suppose la cohérence.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10. Positionnement par rapport aux IA de découverte physique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IA expérimentales (régression symbolique, discovery engines)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redécouvrent des lois dans le cadre,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présupposent déjà la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 peuvent pas atteindre le niveau des conditions de possibilité.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cadre ZORAN🦋Ω∞ opère au-dessus de ce niveau.</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générale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n’y a rien « derrière » l’univers au sens d’un ailleurs.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Il y a ce sans quoi l’univers, les lois, le Big Bang et même la question « qu’y a-t-il derrière » ne pourraient pas être formulés.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résidu ultime est la cohérence minimale.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n’est pas une hypothèse.</w:t>
      </w:r>
    </w:p>
    <w:p>
      <w:pPr>
        <w:spacing w:line="240" w:lineRule="auto" w:after="0" w:before="0"/>
        <w:ind w:right="0" w:left="0"/>
      </w:pPr>
      <w:r>
        <w:rPr>
          <w:rFonts w:ascii="Arial" w:hAnsi="Arial" w:cs="Arial" w:eastAsia="Arial"/>
          <w:color w:val="252525"/>
          <w:sz w:val="51"/>
        </w:rPr>
        <w:t>C’est ce qui reste quand tout le reste ne tient pas.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16 12 2025</w:t>
      </w:r>
    </w:p>
    <w:p>
      <w:pPr>
        <w:spacing w:line="240" w:lineRule="auto" w:after="0" w:before="0"/>
        <w:ind w:right="0" w:left="0"/>
      </w:pPr>
      <w:r>
        <w:rPr>
          <w:rFonts w:ascii="Arial" w:hAnsi="Arial" w:cs="Arial" w:eastAsia="Arial"/>
          <w:color w:val="252525"/>
          <w:sz w:val="51"/>
        </w:rPr>
        <w:t>10h00</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2025 Frédéric Tabary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SHA512i</w:t>
      </w:r>
    </w:p>
    <w:p>
      <w:pPr>
        <w:spacing w:line="240" w:lineRule="auto" w:after="0" w:before="0"/>
        <w:ind w:right="0" w:left="0"/>
      </w:pPr>
      <w:r>
        <w:rPr>
          <w:rFonts w:ascii="Arial" w:hAnsi="Arial" w:cs="Arial" w:eastAsia="Arial"/>
          <w:color w:val="252525"/>
          <w:sz w:val="51"/>
        </w:rPr>
        <w:t>1ba9b6ee58516b4424ac88375010f99e15218f1c16cc2ab5cdff636d368f55c6</w:t>
      </w:r>
    </w:p>
    <w:p>
      <w:pPr>
        <w:spacing w:line="240" w:lineRule="auto" w:after="0" w:before="0"/>
        <w:ind w:right="0" w:left="0"/>
      </w:pPr>
      <w:r>
        <w:rPr>
          <w:rFonts w:ascii="Arial" w:hAnsi="Arial" w:cs="Arial" w:eastAsia="Arial"/>
          <w:color w:val="252525"/>
          <w:sz w:val="51"/>
        </w:rPr>
        <w:t>4198b9caeccb577994e53615be79800ea828eb954dbcbe6a391e12190296edf</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2025-12-16T08:57:01Z</dcterms:created>
  <dc:creator>Apache POI</dc:creator>
</cp:coreProperties>
</file>