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0406" w:rsidRDefault="00316F10" w:rsidP="00316F10">
      <w:pPr>
        <w:pStyle w:val="Titre1"/>
        <w:jc w:val="center"/>
      </w:pPr>
      <w:r>
        <w:t>Virtualisation</w:t>
      </w:r>
    </w:p>
    <w:p w:rsidR="00316F10" w:rsidRDefault="00316F10" w:rsidP="00316F10">
      <w:pPr>
        <w:pStyle w:val="Titre2"/>
      </w:pPr>
    </w:p>
    <w:p w:rsidR="00316F10" w:rsidRDefault="00316F10" w:rsidP="00316F10">
      <w:pPr>
        <w:pStyle w:val="Titre2"/>
        <w:numPr>
          <w:ilvl w:val="0"/>
          <w:numId w:val="1"/>
        </w:numPr>
      </w:pPr>
      <w:r>
        <w:t>Automatisation démarrage des machines</w:t>
      </w:r>
      <w:r>
        <w:br/>
      </w:r>
    </w:p>
    <w:p w:rsidR="00316F10" w:rsidRDefault="00316F10" w:rsidP="00316F10">
      <w:r>
        <w:t xml:space="preserve">Pour le démarrage des machines, un simple script </w:t>
      </w:r>
      <w:proofErr w:type="spellStart"/>
      <w:r>
        <w:t>bash</w:t>
      </w:r>
      <w:proofErr w:type="spellEnd"/>
      <w:r>
        <w:t xml:space="preserve"> a été réalisé. L’exécution du script se fait sur la machine hôte, avec le compte </w:t>
      </w:r>
      <w:proofErr w:type="spellStart"/>
      <w:r>
        <w:t>root</w:t>
      </w:r>
      <w:proofErr w:type="spellEnd"/>
      <w:r>
        <w:t xml:space="preserve">, à l’aide de </w:t>
      </w:r>
      <w:proofErr w:type="spellStart"/>
      <w:r>
        <w:t>virsh</w:t>
      </w:r>
      <w:proofErr w:type="spellEnd"/>
      <w:r>
        <w:t>.</w:t>
      </w:r>
    </w:p>
    <w:p w:rsidR="00316F10" w:rsidRDefault="00316F10" w:rsidP="00316F10">
      <w:r>
        <w:rPr>
          <w:noProof/>
          <w:lang w:eastAsia="fr-FR"/>
        </w:rPr>
        <w:drawing>
          <wp:inline distT="0" distB="0" distL="0" distR="0" wp14:anchorId="28281B68" wp14:editId="7EB77ECD">
            <wp:extent cx="4010025" cy="12858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10" w:rsidRDefault="00316F10" w:rsidP="00316F10"/>
    <w:p w:rsidR="00316F10" w:rsidRDefault="00316F10" w:rsidP="00316F10">
      <w:pPr>
        <w:pStyle w:val="Titre2"/>
        <w:numPr>
          <w:ilvl w:val="0"/>
          <w:numId w:val="1"/>
        </w:numPr>
      </w:pPr>
      <w:r>
        <w:t>Démarrage automatique des services</w:t>
      </w:r>
    </w:p>
    <w:p w:rsidR="00316F10" w:rsidRDefault="00316F10" w:rsidP="00316F10">
      <w:r>
        <w:br/>
        <w:t>Pour démarrer sur les machines virtuelles les services associés (</w:t>
      </w:r>
      <w:proofErr w:type="spellStart"/>
      <w:r>
        <w:t>Pox</w:t>
      </w:r>
      <w:proofErr w:type="spellEnd"/>
      <w:r>
        <w:t xml:space="preserve"> et </w:t>
      </w:r>
      <w:proofErr w:type="spellStart"/>
      <w:r>
        <w:t>Mininet</w:t>
      </w:r>
      <w:proofErr w:type="spellEnd"/>
      <w:r>
        <w:t xml:space="preserve">), j’ai utilisé les </w:t>
      </w:r>
      <w:proofErr w:type="spellStart"/>
      <w:r>
        <w:t>crontable</w:t>
      </w:r>
      <w:proofErr w:type="spellEnd"/>
      <w:r>
        <w:t xml:space="preserve"> de ces machines afin de lancer les scripts pythons réalisés, dès le démarrage de la machine, comme suit :</w:t>
      </w:r>
    </w:p>
    <w:p w:rsidR="00316F10" w:rsidRDefault="00316F10" w:rsidP="00316F10">
      <w:r>
        <w:rPr>
          <w:noProof/>
          <w:lang w:eastAsia="fr-FR"/>
        </w:rPr>
        <w:drawing>
          <wp:inline distT="0" distB="0" distL="0" distR="0" wp14:anchorId="7DB8CF6F" wp14:editId="25F571A5">
            <wp:extent cx="5760720" cy="152082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10" w:rsidRDefault="00316F10" w:rsidP="00316F10">
      <w:pPr>
        <w:pStyle w:val="Titre2"/>
        <w:numPr>
          <w:ilvl w:val="0"/>
          <w:numId w:val="1"/>
        </w:numPr>
      </w:pPr>
      <w:r>
        <w:t xml:space="preserve">Partie </w:t>
      </w:r>
      <w:proofErr w:type="spellStart"/>
      <w:r>
        <w:t>Mininet</w:t>
      </w:r>
      <w:proofErr w:type="spellEnd"/>
    </w:p>
    <w:p w:rsidR="00316F10" w:rsidRDefault="00316F10" w:rsidP="00316F10">
      <w:r>
        <w:t>Le réseau donné en consigne a été réalisé avec un script python :</w:t>
      </w:r>
    </w:p>
    <w:p w:rsidR="00316F10" w:rsidRDefault="00316F10" w:rsidP="00316F10">
      <w:r>
        <w:rPr>
          <w:noProof/>
          <w:lang w:eastAsia="fr-FR"/>
        </w:rPr>
        <w:lastRenderedPageBreak/>
        <w:drawing>
          <wp:inline distT="0" distB="0" distL="0" distR="0" wp14:anchorId="60DBC99B" wp14:editId="1C407445">
            <wp:extent cx="5353050" cy="74866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82DBC" w:rsidRDefault="00B82DBC" w:rsidP="00316F10">
      <w:r>
        <w:t>La suite du TP est l’attaque d’un service web que nous démarrons de la manière suivante :</w:t>
      </w:r>
    </w:p>
    <w:p w:rsidR="00B82DBC" w:rsidRDefault="00B82DBC" w:rsidP="00316F10">
      <w:r>
        <w:rPr>
          <w:noProof/>
          <w:lang w:eastAsia="fr-FR"/>
        </w:rPr>
        <w:lastRenderedPageBreak/>
        <w:drawing>
          <wp:inline distT="0" distB="0" distL="0" distR="0" wp14:anchorId="4C794036" wp14:editId="59854133">
            <wp:extent cx="4410075" cy="16573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10" w:rsidRDefault="00316F10" w:rsidP="00316F10">
      <w:r>
        <w:t>Dans ce script python a été ajouté deux partie</w:t>
      </w:r>
      <w:r w:rsidR="00B82DBC">
        <w:t xml:space="preserve">s : la génération d’un </w:t>
      </w:r>
      <w:proofErr w:type="spellStart"/>
      <w:r w:rsidR="00B82DBC">
        <w:t>traffic</w:t>
      </w:r>
      <w:proofErr w:type="spellEnd"/>
      <w:r w:rsidR="00B82DBC">
        <w:t xml:space="preserve"> réseau « normal » et la génération d’une attaque. Chaque partie est faite pour mettre à l’épreuve la partie suivante qui concernera </w:t>
      </w:r>
      <w:proofErr w:type="spellStart"/>
      <w:r w:rsidR="00B82DBC">
        <w:t>Pox</w:t>
      </w:r>
      <w:proofErr w:type="spellEnd"/>
      <w:r w:rsidR="00B82DBC">
        <w:t>.</w:t>
      </w:r>
    </w:p>
    <w:p w:rsidR="00B82DBC" w:rsidRDefault="00B82DBC" w:rsidP="00316F10">
      <w:r>
        <w:t xml:space="preserve">Pour la génération de </w:t>
      </w:r>
      <w:proofErr w:type="spellStart"/>
      <w:r>
        <w:t>traffic</w:t>
      </w:r>
      <w:proofErr w:type="spellEnd"/>
      <w:r>
        <w:t xml:space="preserve"> un simple </w:t>
      </w:r>
      <w:proofErr w:type="spellStart"/>
      <w:r>
        <w:t>ping</w:t>
      </w:r>
      <w:proofErr w:type="spellEnd"/>
      <w:r>
        <w:t xml:space="preserve"> sera utilisé comme suit :</w:t>
      </w:r>
    </w:p>
    <w:p w:rsidR="00B82DBC" w:rsidRDefault="00B82DBC" w:rsidP="00316F10">
      <w:r>
        <w:rPr>
          <w:noProof/>
          <w:lang w:eastAsia="fr-FR"/>
        </w:rPr>
        <w:drawing>
          <wp:inline distT="0" distB="0" distL="0" distR="0" wp14:anchorId="1A843A19" wp14:editId="7830CC8B">
            <wp:extent cx="2847975" cy="11239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BC" w:rsidRDefault="00B82DBC" w:rsidP="00316F10">
      <w:r>
        <w:t>La partie attaque consiste à faire des requêtes HTTP sur la chaine vers la machine cible :</w:t>
      </w:r>
    </w:p>
    <w:p w:rsidR="00B82DBC" w:rsidRDefault="00B82DBC" w:rsidP="00316F10">
      <w:r>
        <w:rPr>
          <w:noProof/>
          <w:lang w:eastAsia="fr-FR"/>
        </w:rPr>
        <w:drawing>
          <wp:inline distT="0" distB="0" distL="0" distR="0" wp14:anchorId="76DF83F8" wp14:editId="034123B1">
            <wp:extent cx="3943350" cy="29146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BC" w:rsidRDefault="00B82DBC" w:rsidP="00B82DBC">
      <w:pPr>
        <w:pStyle w:val="Titre2"/>
        <w:numPr>
          <w:ilvl w:val="0"/>
          <w:numId w:val="1"/>
        </w:numPr>
      </w:pPr>
      <w:r>
        <w:t xml:space="preserve">Partie </w:t>
      </w:r>
      <w:proofErr w:type="spellStart"/>
      <w:r>
        <w:t>Pox</w:t>
      </w:r>
      <w:proofErr w:type="spellEnd"/>
    </w:p>
    <w:p w:rsidR="004F5AA3" w:rsidRDefault="004F5AA3" w:rsidP="004F5AA3"/>
    <w:p w:rsidR="004F5AA3" w:rsidRDefault="004F5AA3" w:rsidP="004F5AA3">
      <w:proofErr w:type="spellStart"/>
      <w:r>
        <w:t>Pox</w:t>
      </w:r>
      <w:proofErr w:type="spellEnd"/>
      <w:r>
        <w:t xml:space="preserve"> est le </w:t>
      </w:r>
      <w:proofErr w:type="spellStart"/>
      <w:r>
        <w:t>controller</w:t>
      </w:r>
      <w:proofErr w:type="spellEnd"/>
      <w:r>
        <w:t xml:space="preserve"> mis en place, il servira à la détection d’attaque de type déni de service sur le réseau.</w:t>
      </w:r>
    </w:p>
    <w:p w:rsidR="004F5AA3" w:rsidRDefault="004F5AA3" w:rsidP="004F5AA3">
      <w:r>
        <w:t xml:space="preserve">Voici comment est géré </w:t>
      </w:r>
      <w:r w:rsidR="0036374B">
        <w:t>la détection :</w:t>
      </w:r>
    </w:p>
    <w:p w:rsidR="0036374B" w:rsidRDefault="0036374B" w:rsidP="004F5AA3">
      <w:r>
        <w:lastRenderedPageBreak/>
        <w:t xml:space="preserve">Pour chaque paquet qui transite dans le réseau, on stock le couple </w:t>
      </w:r>
      <w:proofErr w:type="spellStart"/>
      <w:r>
        <w:t>source+destination</w:t>
      </w:r>
      <w:proofErr w:type="spellEnd"/>
      <w:r>
        <w:t xml:space="preserve"> ainsi que l’heure de transmission. La façon dont sont stocké les informations est la suivante :</w:t>
      </w:r>
    </w:p>
    <w:p w:rsidR="0036374B" w:rsidRDefault="0036374B" w:rsidP="004F5AA3">
      <w:r>
        <w:t xml:space="preserve">Un dictionnaire ayant pour clé le couple </w:t>
      </w:r>
      <w:proofErr w:type="spellStart"/>
      <w:r>
        <w:t>source+destination</w:t>
      </w:r>
      <w:proofErr w:type="spellEnd"/>
      <w:r>
        <w:t xml:space="preserve"> et pour valeur un tableau stockant les heures</w:t>
      </w:r>
    </w:p>
    <w:p w:rsidR="0036374B" w:rsidRDefault="0036374B" w:rsidP="004F5AA3">
      <w:r>
        <w:t>Pour l’exercice, j’ai arbitrairement choisi une tolérance à 10 requêtes par seconde.</w:t>
      </w:r>
    </w:p>
    <w:p w:rsidR="0036374B" w:rsidRDefault="0036374B" w:rsidP="004F5AA3">
      <w:r>
        <w:t>Pour chaque paquet émis, on vérifie si les 10 derniers paquets ont été envoyé dans la seconde.</w:t>
      </w:r>
      <w:r>
        <w:br/>
        <w:t xml:space="preserve">Si non : le paquet est transmis et les informations sauvegardées. </w:t>
      </w:r>
      <w:r>
        <w:br/>
        <w:t xml:space="preserve">Si oui : le paquet est « droppé » mais les informations le concernant sont </w:t>
      </w:r>
      <w:r w:rsidR="00A4216B">
        <w:t>malgré</w:t>
      </w:r>
      <w:r>
        <w:t xml:space="preserve"> tout stocké afin de suivre la continuité de l’attaque.</w:t>
      </w:r>
      <w:r w:rsidR="00A4216B">
        <w:t xml:space="preserve"> </w:t>
      </w:r>
    </w:p>
    <w:p w:rsidR="00A4216B" w:rsidRDefault="00A4216B" w:rsidP="004F5AA3">
      <w:r>
        <w:t>Afin d’éviter les problèmes que pourrai engendrer le stockage des logs, seul une quantité nécessaire à l’analyse de donnée est gardée (10 logs par couple).</w:t>
      </w:r>
    </w:p>
    <w:p w:rsidR="00A4216B" w:rsidRDefault="00A4216B" w:rsidP="004F5AA3">
      <w:r>
        <w:t xml:space="preserve">Activité avec </w:t>
      </w:r>
      <w:proofErr w:type="spellStart"/>
      <w:r>
        <w:t>traffic</w:t>
      </w:r>
      <w:proofErr w:type="spellEnd"/>
      <w:r>
        <w:t xml:space="preserve"> avant l’attaque :</w:t>
      </w:r>
    </w:p>
    <w:p w:rsidR="00A4216B" w:rsidRDefault="00A4216B" w:rsidP="004F5AA3">
      <w:r>
        <w:rPr>
          <w:noProof/>
          <w:lang w:eastAsia="fr-FR"/>
        </w:rPr>
        <w:drawing>
          <wp:inline distT="0" distB="0" distL="0" distR="0" wp14:anchorId="4265F31C" wp14:editId="4C509302">
            <wp:extent cx="5760720" cy="2112645"/>
            <wp:effectExtent l="0" t="0" r="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16B" w:rsidRDefault="00A4216B" w:rsidP="004F5AA3"/>
    <w:p w:rsidR="00A4216B" w:rsidRDefault="00247884" w:rsidP="004F5AA3">
      <w:r>
        <w:t>Activité pendant l’attaque :</w:t>
      </w:r>
    </w:p>
    <w:p w:rsidR="00247884" w:rsidRDefault="00247884" w:rsidP="004F5AA3">
      <w:r>
        <w:rPr>
          <w:noProof/>
          <w:lang w:eastAsia="fr-FR"/>
        </w:rPr>
        <w:lastRenderedPageBreak/>
        <w:drawing>
          <wp:inline distT="0" distB="0" distL="0" distR="0" wp14:anchorId="7135C533" wp14:editId="4C50EAB4">
            <wp:extent cx="5760720" cy="3596005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84" w:rsidRDefault="00247884" w:rsidP="004F5AA3">
      <w:r>
        <w:t>Activité normale après l’attaque :</w:t>
      </w:r>
    </w:p>
    <w:p w:rsidR="00247884" w:rsidRPr="004F5AA3" w:rsidRDefault="00247884" w:rsidP="004F5AA3">
      <w:r>
        <w:rPr>
          <w:noProof/>
          <w:lang w:eastAsia="fr-FR"/>
        </w:rPr>
        <w:drawing>
          <wp:inline distT="0" distB="0" distL="0" distR="0" wp14:anchorId="3DFF9A1F" wp14:editId="7EC8946D">
            <wp:extent cx="5760720" cy="35255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7884" w:rsidRPr="004F5A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919EE"/>
    <w:multiLevelType w:val="hybridMultilevel"/>
    <w:tmpl w:val="A9D6EDF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F58"/>
    <w:rsid w:val="0013097D"/>
    <w:rsid w:val="00247884"/>
    <w:rsid w:val="002E0DB3"/>
    <w:rsid w:val="00316F10"/>
    <w:rsid w:val="0036374B"/>
    <w:rsid w:val="004F5AA3"/>
    <w:rsid w:val="008C63C3"/>
    <w:rsid w:val="00A4216B"/>
    <w:rsid w:val="00AB4CDE"/>
    <w:rsid w:val="00B82DBC"/>
    <w:rsid w:val="00E22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48B88"/>
  <w15:chartTrackingRefBased/>
  <w15:docId w15:val="{B685F875-4E7C-442F-B550-50724E4D3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16F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16F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16F1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316F1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327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Orange</Company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TIHIANINE Adel</dc:creator>
  <cp:keywords/>
  <dc:description/>
  <cp:lastModifiedBy>TIHIANINE Adel</cp:lastModifiedBy>
  <cp:revision>4</cp:revision>
  <dcterms:created xsi:type="dcterms:W3CDTF">2020-03-13T22:36:00Z</dcterms:created>
  <dcterms:modified xsi:type="dcterms:W3CDTF">2020-03-13T23:27:00Z</dcterms:modified>
</cp:coreProperties>
</file>