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5521A" w14:textId="77777777" w:rsidR="00C60D49" w:rsidRDefault="00C60D49" w:rsidP="00C60D49">
      <w:proofErr w:type="spellStart"/>
      <w:r>
        <w:t>HealthMe</w:t>
      </w:r>
      <w:proofErr w:type="spellEnd"/>
      <w:r>
        <w:t>, I have no money to pay the medical bill.</w:t>
      </w:r>
    </w:p>
    <w:p w14:paraId="568BB4AB" w14:textId="77777777" w:rsidR="00C60D49" w:rsidRDefault="00C60D49" w:rsidP="00C60D49"/>
    <w:p w14:paraId="489EDC50" w14:textId="77777777" w:rsidR="00C60D49" w:rsidRDefault="00C60D49" w:rsidP="00C60D49">
      <w:r>
        <w:t xml:space="preserve">We all want to make a difference. We donate with the purest intentions, hoping to ease suffering and create change. But what if your good intentions are funding something entirely different? What if the money you're giving to help others is actually being taken out and </w:t>
      </w:r>
      <w:proofErr w:type="spellStart"/>
      <w:r>
        <w:t>fueling</w:t>
      </w:r>
      <w:proofErr w:type="spellEnd"/>
      <w:r>
        <w:t xml:space="preserve"> something harmful? This is the harsh reality of many donation black holes. </w:t>
      </w:r>
      <w:r>
        <w:br/>
      </w:r>
      <w:r>
        <w:br/>
        <w:t xml:space="preserve">Here with </w:t>
      </w:r>
      <w:proofErr w:type="spellStart"/>
      <w:r>
        <w:t>HealthMe</w:t>
      </w:r>
      <w:proofErr w:type="spellEnd"/>
      <w:r>
        <w:t xml:space="preserve">, we aim to tackle the lack of transparency issues of healthcare donation platforms with </w:t>
      </w:r>
      <w:proofErr w:type="spellStart"/>
      <w:r>
        <w:t>MasChain</w:t>
      </w:r>
      <w:proofErr w:type="spellEnd"/>
      <w:r>
        <w:t xml:space="preserve">. Our ultimate goal is to work towards SDG3 – Good health and also SDG10 – Reduced inequalities. </w:t>
      </w:r>
    </w:p>
    <w:p w14:paraId="1176BAE3" w14:textId="77777777" w:rsidR="00C60D49" w:rsidRDefault="00C60D49" w:rsidP="00C60D49">
      <w:r>
        <w:t>-</w:t>
      </w:r>
    </w:p>
    <w:p w14:paraId="12EC576E" w14:textId="77777777" w:rsidR="00C60D49" w:rsidRDefault="00C60D49" w:rsidP="00C60D49">
      <w:r>
        <w:t xml:space="preserve">So, what exactly is the problem with existing donation platforms? In a typical donation process, donors will give money to a charity fundraiser, and that charity then gives it to a recipient in need. Firstly, donation processes are always slow. The charity fundraiser has to wait for donors to pump in money, which may take weeks and even months. The next thing is that transparency and security are always an issue. There is just no way to tell whether all of your money has actually reached the recipient and is put to good use. According to research by </w:t>
      </w:r>
      <w:proofErr w:type="spellStart"/>
      <w:r>
        <w:t>Lokman</w:t>
      </w:r>
      <w:proofErr w:type="spellEnd"/>
      <w:r>
        <w:t xml:space="preserve"> in 2023, the governance &amp; transparency index of Malaysia non-profit organizations is only 10, as compared to Singapore with 85. With </w:t>
      </w:r>
      <w:proofErr w:type="spellStart"/>
      <w:r>
        <w:t>HealthMe</w:t>
      </w:r>
      <w:proofErr w:type="spellEnd"/>
      <w:r>
        <w:t>, we plan to close that gap in the coming years.</w:t>
      </w:r>
    </w:p>
    <w:p w14:paraId="0FE2DCF2" w14:textId="77777777" w:rsidR="00C60D49" w:rsidRDefault="00C60D49" w:rsidP="00C60D49">
      <w:r>
        <w:t>-</w:t>
      </w:r>
    </w:p>
    <w:p w14:paraId="0D42FC6B" w14:textId="77777777" w:rsidR="00C60D49" w:rsidRDefault="00C60D49" w:rsidP="00C60D49">
      <w:r>
        <w:t xml:space="preserve">Our solution is to use </w:t>
      </w:r>
      <w:proofErr w:type="spellStart"/>
      <w:r>
        <w:t>Maschain</w:t>
      </w:r>
      <w:proofErr w:type="spellEnd"/>
      <w:r>
        <w:t xml:space="preserve"> to record all transactions, ensuring transparency and accountability. All donations to our platform will be tokenized, and we want users to be able to track where every cent of their donation is going. But this isn’t new, so why should you use our blockchain donation platform?</w:t>
      </w:r>
    </w:p>
    <w:p w14:paraId="5DDA59CE" w14:textId="77777777" w:rsidR="00C60D49" w:rsidRDefault="00C60D49" w:rsidP="00C60D49">
      <w:r>
        <w:t>-</w:t>
      </w:r>
    </w:p>
    <w:p w14:paraId="1CB411E0" w14:textId="77777777" w:rsidR="00C60D49" w:rsidRDefault="00C60D49" w:rsidP="00C60D49">
      <w:r>
        <w:t xml:space="preserve">What’s special about </w:t>
      </w:r>
      <w:proofErr w:type="spellStart"/>
      <w:r>
        <w:t>HealthMe</w:t>
      </w:r>
      <w:proofErr w:type="spellEnd"/>
      <w:r>
        <w:t xml:space="preserve"> is that on top of blockchain, we are also integrating Machine Learning to help make the donation process much faster, for both the donor and the recipient. How this works is that donors will have a pool of funds in our platform, with criteria to whom they want to donate to. When new requests for donations come in, </w:t>
      </w:r>
      <w:proofErr w:type="spellStart"/>
      <w:r>
        <w:t>HealthMe</w:t>
      </w:r>
      <w:proofErr w:type="spellEnd"/>
      <w:r>
        <w:t xml:space="preserve"> will match them to receive the suitable funds, and then the hospital will receive the payment directly. With this novelty, we aim to revolutionize the way donations has been done all these years. </w:t>
      </w:r>
    </w:p>
    <w:p w14:paraId="431E7047" w14:textId="77777777" w:rsidR="00C60D49" w:rsidRDefault="00C60D49" w:rsidP="00C60D49">
      <w:r>
        <w:t>-</w:t>
      </w:r>
    </w:p>
    <w:p w14:paraId="01C62C96" w14:textId="77777777" w:rsidR="00C60D49" w:rsidRDefault="00C60D49" w:rsidP="00C60D49">
      <w:r>
        <w:t>Now, we proceed to the live demo. You may play along with us using this QR code.</w:t>
      </w:r>
    </w:p>
    <w:p w14:paraId="2AA93356" w14:textId="77777777" w:rsidR="00C60D49" w:rsidRDefault="00C60D49" w:rsidP="00C60D49"/>
    <w:p w14:paraId="3979BC31" w14:textId="390C63EE" w:rsidR="00C60D49" w:rsidRDefault="00C60D49" w:rsidP="00C60D49">
      <w:proofErr w:type="spellStart"/>
      <w:r>
        <w:t>HealthMe</w:t>
      </w:r>
      <w:proofErr w:type="spellEnd"/>
      <w:r>
        <w:t xml:space="preserve"> is more than a platform; it's a promise. A promise of transparency, efficiency, and impact. Let's build a future where every donation counts. Join us in revolutionizing the way we give back.</w:t>
      </w:r>
      <w:r>
        <w:br/>
      </w:r>
    </w:p>
    <w:p w14:paraId="74DD71A2" w14:textId="688E6306" w:rsidR="00C60D49" w:rsidRDefault="00C60D49" w:rsidP="00C60D49">
      <w:r>
        <w:t>This is the main dashboard. Over here, the donation amount is the sum of money that the user has in our platform. Users can see how much of their sum has been donated, and how many people they have helped. We include leadership boards for gamification as well. Down here, we have a map for users to track in real-time exactly where their money has been, and where it is used. This ensures 100% transparency and that money is not just lost down a black hole.</w:t>
      </w:r>
    </w:p>
    <w:p w14:paraId="6E5D3DF3" w14:textId="77777777" w:rsidR="00C60D49" w:rsidRDefault="00C60D49" w:rsidP="00C60D49"/>
    <w:p w14:paraId="0A1E74EA" w14:textId="77777777" w:rsidR="00C60D49" w:rsidRDefault="00C60D49" w:rsidP="00C60D49">
      <w:r>
        <w:t xml:space="preserve">Next, let's look at a typical donation request. Let's say I come into </w:t>
      </w:r>
      <w:proofErr w:type="spellStart"/>
      <w:r>
        <w:t>HealthMe</w:t>
      </w:r>
      <w:proofErr w:type="spellEnd"/>
      <w:r>
        <w:t xml:space="preserve"> with a sum of money and I want to make a donation. Over here when I first start out, there is an AI here that will help me create my donation contract based on my input. So, for example, I can choose to donate 50000 ringgit. So, by default, the sum of money will go to all people in need. But you can choose to only donate to a certain category of people. For example, I want to donate only to orphaned children with cancer. So I type that in, and the AI will update the Donation Contract accordingly. So, once I have the Donation Contract set up, </w:t>
      </w:r>
      <w:proofErr w:type="spellStart"/>
      <w:r>
        <w:t>HealthMe</w:t>
      </w:r>
      <w:proofErr w:type="spellEnd"/>
      <w:r>
        <w:t xml:space="preserve"> will use this contract to match me with recipients accordingly. </w:t>
      </w:r>
    </w:p>
    <w:p w14:paraId="4D77DC32" w14:textId="77777777" w:rsidR="00C60D49" w:rsidRDefault="00C60D49" w:rsidP="00C60D49"/>
    <w:p w14:paraId="0A4743EF" w14:textId="77777777" w:rsidR="00C60D49" w:rsidRDefault="00C60D49" w:rsidP="00C60D49">
      <w:r>
        <w:t xml:space="preserve">Next, let's switch up the roles. So, I am a person in need, I can be a patient needing surgery, or maybe I want to run a health campaign. Our system caters to all health-related donation requests. So in this page, I need to first upload my invoice. Here, we can collaborate with hospitals so that we can embed a </w:t>
      </w:r>
      <w:proofErr w:type="spellStart"/>
      <w:r>
        <w:t>uniques</w:t>
      </w:r>
      <w:proofErr w:type="spellEnd"/>
      <w:r>
        <w:t xml:space="preserve"> identifier to the invoice, hence to reduce scammers asking for donations through our platform. </w:t>
      </w:r>
    </w:p>
    <w:p w14:paraId="6B05CC2A" w14:textId="77777777" w:rsidR="00C60D49" w:rsidRDefault="00C60D49" w:rsidP="00C60D49"/>
    <w:p w14:paraId="587644C4" w14:textId="77777777" w:rsidR="00C60D49" w:rsidRDefault="00C60D49" w:rsidP="00C60D49">
      <w:r>
        <w:t xml:space="preserve">A funds request is now generated, then, </w:t>
      </w:r>
      <w:proofErr w:type="spellStart"/>
      <w:r>
        <w:t>HealthMe</w:t>
      </w:r>
      <w:proofErr w:type="spellEnd"/>
      <w:r>
        <w:t xml:space="preserve"> will match it to a pool of funds. However, it </w:t>
      </w:r>
      <w:proofErr w:type="spellStart"/>
      <w:r>
        <w:t>mights</w:t>
      </w:r>
      <w:proofErr w:type="spellEnd"/>
      <w:r>
        <w:t xml:space="preserve"> need additional information according to the donation contract, then the AI will prompt user to upload the salary slip. </w:t>
      </w:r>
    </w:p>
    <w:p w14:paraId="4C39076B" w14:textId="77777777" w:rsidR="00C60D49" w:rsidRDefault="00C60D49" w:rsidP="00C60D49"/>
    <w:p w14:paraId="50740E7E" w14:textId="42DE6325" w:rsidR="0061478C" w:rsidRDefault="00C60D49" w:rsidP="00C60D49">
      <w:r>
        <w:t>Later then, following the contract instruction, the payment goes directly to hospital.</w:t>
      </w:r>
    </w:p>
    <w:sectPr w:rsidR="00614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49"/>
    <w:rsid w:val="00447BCD"/>
    <w:rsid w:val="0061478C"/>
    <w:rsid w:val="009068A1"/>
    <w:rsid w:val="00A54EE7"/>
    <w:rsid w:val="00C60D49"/>
    <w:rsid w:val="00D314E7"/>
    <w:rsid w:val="00EF31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8F364F"/>
  <w15:chartTrackingRefBased/>
  <w15:docId w15:val="{BA0F1828-55AE-8E47-8187-FD35BC87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47BCD"/>
    <w:pPr>
      <w:spacing w:after="200" w:line="240" w:lineRule="auto"/>
      <w:jc w:val="both"/>
    </w:pPr>
    <w:rPr>
      <w:rFonts w:ascii="Times New Roman" w:hAnsi="Times New Roman"/>
      <w:i/>
      <w:iCs/>
      <w:color w:val="000000" w:themeColor="text1"/>
      <w:szCs w:val="18"/>
    </w:rPr>
  </w:style>
  <w:style w:type="character" w:customStyle="1" w:styleId="Heading1Char">
    <w:name w:val="Heading 1 Char"/>
    <w:basedOn w:val="DefaultParagraphFont"/>
    <w:link w:val="Heading1"/>
    <w:uiPriority w:val="9"/>
    <w:rsid w:val="00C60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D49"/>
    <w:rPr>
      <w:rFonts w:eastAsiaTheme="majorEastAsia" w:cstheme="majorBidi"/>
      <w:color w:val="272727" w:themeColor="text1" w:themeTint="D8"/>
    </w:rPr>
  </w:style>
  <w:style w:type="paragraph" w:styleId="Title">
    <w:name w:val="Title"/>
    <w:basedOn w:val="Normal"/>
    <w:next w:val="Normal"/>
    <w:link w:val="TitleChar"/>
    <w:uiPriority w:val="10"/>
    <w:qFormat/>
    <w:rsid w:val="00C60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D49"/>
    <w:pPr>
      <w:spacing w:before="160"/>
      <w:jc w:val="center"/>
    </w:pPr>
    <w:rPr>
      <w:i/>
      <w:iCs/>
      <w:color w:val="404040" w:themeColor="text1" w:themeTint="BF"/>
    </w:rPr>
  </w:style>
  <w:style w:type="character" w:customStyle="1" w:styleId="QuoteChar">
    <w:name w:val="Quote Char"/>
    <w:basedOn w:val="DefaultParagraphFont"/>
    <w:link w:val="Quote"/>
    <w:uiPriority w:val="29"/>
    <w:rsid w:val="00C60D49"/>
    <w:rPr>
      <w:i/>
      <w:iCs/>
      <w:color w:val="404040" w:themeColor="text1" w:themeTint="BF"/>
    </w:rPr>
  </w:style>
  <w:style w:type="paragraph" w:styleId="ListParagraph">
    <w:name w:val="List Paragraph"/>
    <w:basedOn w:val="Normal"/>
    <w:uiPriority w:val="34"/>
    <w:qFormat/>
    <w:rsid w:val="00C60D49"/>
    <w:pPr>
      <w:ind w:left="720"/>
      <w:contextualSpacing/>
    </w:pPr>
  </w:style>
  <w:style w:type="character" w:styleId="IntenseEmphasis">
    <w:name w:val="Intense Emphasis"/>
    <w:basedOn w:val="DefaultParagraphFont"/>
    <w:uiPriority w:val="21"/>
    <w:qFormat/>
    <w:rsid w:val="00C60D49"/>
    <w:rPr>
      <w:i/>
      <w:iCs/>
      <w:color w:val="0F4761" w:themeColor="accent1" w:themeShade="BF"/>
    </w:rPr>
  </w:style>
  <w:style w:type="paragraph" w:styleId="IntenseQuote">
    <w:name w:val="Intense Quote"/>
    <w:basedOn w:val="Normal"/>
    <w:next w:val="Normal"/>
    <w:link w:val="IntenseQuoteChar"/>
    <w:uiPriority w:val="30"/>
    <w:qFormat/>
    <w:rsid w:val="00C60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D49"/>
    <w:rPr>
      <w:i/>
      <w:iCs/>
      <w:color w:val="0F4761" w:themeColor="accent1" w:themeShade="BF"/>
    </w:rPr>
  </w:style>
  <w:style w:type="character" w:styleId="IntenseReference">
    <w:name w:val="Intense Reference"/>
    <w:basedOn w:val="DefaultParagraphFont"/>
    <w:uiPriority w:val="32"/>
    <w:qFormat/>
    <w:rsid w:val="00C60D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JING JIE</dc:creator>
  <cp:keywords/>
  <dc:description/>
  <cp:lastModifiedBy>TAN JING JIE</cp:lastModifiedBy>
  <cp:revision>1</cp:revision>
  <dcterms:created xsi:type="dcterms:W3CDTF">2024-07-30T15:11:00Z</dcterms:created>
  <dcterms:modified xsi:type="dcterms:W3CDTF">2024-07-30T15:13:00Z</dcterms:modified>
</cp:coreProperties>
</file>