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72A8B" w14:textId="77777777" w:rsidR="00C60569" w:rsidRPr="00163F1A" w:rsidRDefault="00C60569" w:rsidP="00C60569">
      <w:pPr>
        <w:autoSpaceDE w:val="0"/>
        <w:autoSpaceDN w:val="0"/>
        <w:adjustRightInd w:val="0"/>
        <w:spacing w:before="1200" w:line="259" w:lineRule="atLeast"/>
        <w:jc w:val="center"/>
        <w:rPr>
          <w:rFonts w:ascii="Times New Roman" w:hAnsi="Times New Roman" w:cs="Times New Roman"/>
          <w:b/>
          <w:bCs/>
          <w:sz w:val="28"/>
          <w:szCs w:val="28"/>
        </w:rPr>
      </w:pPr>
      <w:r w:rsidRPr="00163F1A">
        <w:rPr>
          <w:rFonts w:ascii="Times New Roman" w:hAnsi="Times New Roman" w:cs="Times New Roman"/>
          <w:b/>
          <w:bCs/>
          <w:sz w:val="28"/>
          <w:szCs w:val="28"/>
        </w:rPr>
        <w:t>UNIVERZITET „DŽEMAL BIJEDIĆ“  MOSTAR</w:t>
      </w:r>
      <w:r w:rsidRPr="00163F1A">
        <w:rPr>
          <w:rFonts w:ascii="Times New Roman" w:hAnsi="Times New Roman" w:cs="Times New Roman"/>
          <w:b/>
          <w:bCs/>
          <w:sz w:val="28"/>
          <w:szCs w:val="28"/>
        </w:rPr>
        <w:br/>
        <w:t>FAKULTET INFORMACIJSKIH TEHNOLOGIJA</w:t>
      </w:r>
    </w:p>
    <w:p w14:paraId="18E7DB95" w14:textId="42EFA9F2" w:rsidR="00C60569" w:rsidRPr="00163F1A" w:rsidRDefault="00C60569" w:rsidP="00C60569">
      <w:pPr>
        <w:autoSpaceDE w:val="0"/>
        <w:autoSpaceDN w:val="0"/>
        <w:adjustRightInd w:val="0"/>
        <w:spacing w:before="240" w:after="0" w:line="240" w:lineRule="auto"/>
        <w:jc w:val="center"/>
        <w:rPr>
          <w:rFonts w:ascii="Times New Roman" w:hAnsi="Times New Roman" w:cs="Times New Roman"/>
          <w:sz w:val="28"/>
          <w:szCs w:val="28"/>
        </w:rPr>
      </w:pPr>
      <w:r w:rsidRPr="00163F1A">
        <w:rPr>
          <w:rFonts w:ascii="Times New Roman" w:hAnsi="Times New Roman" w:cs="Times New Roman"/>
          <w:sz w:val="28"/>
          <w:szCs w:val="28"/>
        </w:rPr>
        <w:t>Predmet: Razvoj informacijskih sistema</w:t>
      </w:r>
    </w:p>
    <w:p w14:paraId="11DFA8BE" w14:textId="464FD402" w:rsidR="00C60569" w:rsidRPr="00163F1A" w:rsidRDefault="00C60569" w:rsidP="00C60569">
      <w:pPr>
        <w:autoSpaceDE w:val="0"/>
        <w:autoSpaceDN w:val="0"/>
        <w:adjustRightInd w:val="0"/>
        <w:spacing w:after="0" w:line="240" w:lineRule="auto"/>
        <w:jc w:val="center"/>
        <w:rPr>
          <w:rFonts w:ascii="Times New Roman" w:hAnsi="Times New Roman" w:cs="Times New Roman"/>
          <w:sz w:val="28"/>
          <w:szCs w:val="28"/>
        </w:rPr>
      </w:pPr>
      <w:r w:rsidRPr="00163F1A">
        <w:rPr>
          <w:rFonts w:ascii="Times New Roman" w:hAnsi="Times New Roman" w:cs="Times New Roman"/>
          <w:sz w:val="28"/>
          <w:szCs w:val="28"/>
        </w:rPr>
        <w:t>Akademska godina: 2019/20.</w:t>
      </w:r>
      <w:r w:rsidRPr="00163F1A">
        <w:rPr>
          <w:rFonts w:ascii="Times New Roman" w:hAnsi="Times New Roman" w:cs="Times New Roman"/>
          <w:sz w:val="28"/>
          <w:szCs w:val="28"/>
        </w:rPr>
        <w:br/>
      </w:r>
      <w:r w:rsidRPr="00163F1A">
        <w:rPr>
          <w:rFonts w:ascii="Times New Roman" w:hAnsi="Times New Roman" w:cs="Times New Roman"/>
          <w:sz w:val="28"/>
          <w:szCs w:val="28"/>
        </w:rPr>
        <w:br/>
      </w:r>
      <w:r w:rsidRPr="00163F1A">
        <w:rPr>
          <w:rFonts w:ascii="Times New Roman" w:hAnsi="Times New Roman" w:cs="Times New Roman"/>
          <w:sz w:val="28"/>
          <w:szCs w:val="28"/>
        </w:rPr>
        <w:br/>
      </w:r>
      <w:r w:rsidRPr="00163F1A">
        <w:rPr>
          <w:rFonts w:ascii="Times New Roman" w:hAnsi="Times New Roman" w:cs="Times New Roman"/>
          <w:sz w:val="28"/>
          <w:szCs w:val="28"/>
        </w:rPr>
        <w:br/>
      </w:r>
      <w:r w:rsidRPr="00163F1A">
        <w:rPr>
          <w:rFonts w:ascii="Times New Roman" w:hAnsi="Times New Roman" w:cs="Times New Roman"/>
          <w:sz w:val="28"/>
          <w:szCs w:val="28"/>
        </w:rPr>
        <w:br/>
      </w:r>
    </w:p>
    <w:p w14:paraId="7F85191B" w14:textId="302117F2" w:rsidR="006C509F" w:rsidRPr="00163F1A" w:rsidRDefault="006C509F" w:rsidP="00C60569">
      <w:pPr>
        <w:autoSpaceDE w:val="0"/>
        <w:autoSpaceDN w:val="0"/>
        <w:adjustRightInd w:val="0"/>
        <w:spacing w:after="0" w:line="240" w:lineRule="auto"/>
        <w:jc w:val="center"/>
        <w:rPr>
          <w:rFonts w:ascii="Times New Roman" w:hAnsi="Times New Roman" w:cs="Times New Roman"/>
          <w:sz w:val="28"/>
          <w:szCs w:val="28"/>
        </w:rPr>
      </w:pPr>
    </w:p>
    <w:p w14:paraId="00A07190" w14:textId="77777777" w:rsidR="006C509F" w:rsidRPr="00163F1A" w:rsidRDefault="006C509F" w:rsidP="00C60569">
      <w:pPr>
        <w:autoSpaceDE w:val="0"/>
        <w:autoSpaceDN w:val="0"/>
        <w:adjustRightInd w:val="0"/>
        <w:spacing w:after="0" w:line="240" w:lineRule="auto"/>
        <w:jc w:val="center"/>
        <w:rPr>
          <w:rFonts w:ascii="Times New Roman" w:hAnsi="Times New Roman" w:cs="Times New Roman"/>
          <w:sz w:val="28"/>
          <w:szCs w:val="28"/>
        </w:rPr>
      </w:pPr>
    </w:p>
    <w:p w14:paraId="4C592AAF" w14:textId="172C700E" w:rsidR="00C60569" w:rsidRPr="00163F1A" w:rsidRDefault="00C60569" w:rsidP="00C60569">
      <w:pPr>
        <w:autoSpaceDE w:val="0"/>
        <w:autoSpaceDN w:val="0"/>
        <w:adjustRightInd w:val="0"/>
        <w:spacing w:after="0" w:line="240" w:lineRule="auto"/>
        <w:jc w:val="center"/>
        <w:rPr>
          <w:rFonts w:ascii="Times New Roman" w:hAnsi="Times New Roman" w:cs="Times New Roman"/>
          <w:sz w:val="28"/>
          <w:szCs w:val="28"/>
        </w:rPr>
      </w:pPr>
      <w:r w:rsidRPr="00163F1A">
        <w:rPr>
          <w:rFonts w:ascii="Times New Roman" w:hAnsi="Times New Roman" w:cs="Times New Roman"/>
          <w:sz w:val="28"/>
          <w:szCs w:val="28"/>
        </w:rPr>
        <w:br/>
      </w:r>
      <w:r w:rsidRPr="00163F1A">
        <w:rPr>
          <w:rFonts w:ascii="Times New Roman" w:hAnsi="Times New Roman" w:cs="Times New Roman"/>
          <w:sz w:val="28"/>
          <w:szCs w:val="28"/>
        </w:rPr>
        <w:br/>
      </w:r>
      <w:r w:rsidRPr="00163F1A">
        <w:rPr>
          <w:rFonts w:ascii="Times New Roman" w:hAnsi="Times New Roman" w:cs="Times New Roman"/>
          <w:sz w:val="28"/>
          <w:szCs w:val="28"/>
        </w:rPr>
        <w:br/>
      </w:r>
      <w:bookmarkStart w:id="0" w:name="_Hlk28283507"/>
      <w:r w:rsidR="000B0502" w:rsidRPr="00163F1A">
        <w:rPr>
          <w:rFonts w:ascii="Times New Roman" w:hAnsi="Times New Roman" w:cs="Times New Roman"/>
          <w:b/>
          <w:bCs/>
          <w:spacing w:val="-10"/>
          <w:sz w:val="56"/>
          <w:szCs w:val="56"/>
        </w:rPr>
        <w:t>IS Informatički kurs centar</w:t>
      </w:r>
      <w:bookmarkEnd w:id="0"/>
    </w:p>
    <w:p w14:paraId="611915B2" w14:textId="686E734F" w:rsidR="00C60569" w:rsidRPr="00163F1A" w:rsidRDefault="006C509F" w:rsidP="006C509F">
      <w:pPr>
        <w:tabs>
          <w:tab w:val="left" w:pos="1200"/>
          <w:tab w:val="center" w:pos="4535"/>
        </w:tabs>
        <w:autoSpaceDE w:val="0"/>
        <w:autoSpaceDN w:val="0"/>
        <w:adjustRightInd w:val="0"/>
        <w:spacing w:after="4400" w:line="259" w:lineRule="atLeast"/>
        <w:rPr>
          <w:rFonts w:ascii="Times New Roman" w:hAnsi="Times New Roman" w:cs="Times New Roman"/>
          <w:color w:val="5A5A5A"/>
          <w:spacing w:val="15"/>
          <w:sz w:val="26"/>
          <w:szCs w:val="26"/>
        </w:rPr>
      </w:pPr>
      <w:r w:rsidRPr="00163F1A">
        <w:rPr>
          <w:rFonts w:ascii="Times New Roman" w:hAnsi="Times New Roman" w:cs="Times New Roman"/>
          <w:color w:val="5A5A5A"/>
          <w:spacing w:val="15"/>
          <w:sz w:val="26"/>
          <w:szCs w:val="26"/>
        </w:rPr>
        <w:tab/>
      </w:r>
      <w:r w:rsidRPr="00163F1A">
        <w:rPr>
          <w:rFonts w:ascii="Times New Roman" w:hAnsi="Times New Roman" w:cs="Times New Roman"/>
          <w:color w:val="5A5A5A"/>
          <w:spacing w:val="15"/>
          <w:sz w:val="26"/>
          <w:szCs w:val="26"/>
        </w:rPr>
        <w:tab/>
      </w:r>
      <w:r w:rsidR="00C60569" w:rsidRPr="00163F1A">
        <w:rPr>
          <w:rFonts w:ascii="Times New Roman" w:hAnsi="Times New Roman" w:cs="Times New Roman"/>
          <w:color w:val="5A5A5A"/>
          <w:spacing w:val="15"/>
          <w:sz w:val="26"/>
          <w:szCs w:val="26"/>
        </w:rPr>
        <w:t>Seminarski rad</w:t>
      </w:r>
    </w:p>
    <w:p w14:paraId="37EFE37C" w14:textId="77777777" w:rsidR="006C509F" w:rsidRPr="00163F1A" w:rsidRDefault="006C509F" w:rsidP="00C60569">
      <w:pPr>
        <w:autoSpaceDE w:val="0"/>
        <w:autoSpaceDN w:val="0"/>
        <w:adjustRightInd w:val="0"/>
        <w:spacing w:line="259" w:lineRule="atLeast"/>
        <w:rPr>
          <w:rFonts w:ascii="Times New Roman" w:hAnsi="Times New Roman" w:cs="Times New Roman"/>
          <w:b/>
          <w:bCs/>
          <w:szCs w:val="24"/>
        </w:rPr>
      </w:pPr>
    </w:p>
    <w:p w14:paraId="018AD667" w14:textId="77777777" w:rsidR="006C509F" w:rsidRPr="00B50865" w:rsidRDefault="006C509F" w:rsidP="00C60569">
      <w:pPr>
        <w:autoSpaceDE w:val="0"/>
        <w:autoSpaceDN w:val="0"/>
        <w:adjustRightInd w:val="0"/>
        <w:spacing w:line="259" w:lineRule="atLeast"/>
        <w:rPr>
          <w:rFonts w:ascii="Times New Roman" w:hAnsi="Times New Roman" w:cs="Times New Roman"/>
          <w:b/>
          <w:bCs/>
          <w:sz w:val="26"/>
          <w:szCs w:val="26"/>
        </w:rPr>
      </w:pPr>
    </w:p>
    <w:p w14:paraId="1A62378A" w14:textId="08F6DD0C" w:rsidR="00C60569" w:rsidRPr="00B50865" w:rsidRDefault="00C60569" w:rsidP="00C60569">
      <w:pPr>
        <w:autoSpaceDE w:val="0"/>
        <w:autoSpaceDN w:val="0"/>
        <w:adjustRightInd w:val="0"/>
        <w:spacing w:line="259" w:lineRule="atLeast"/>
        <w:rPr>
          <w:rFonts w:ascii="Times New Roman" w:hAnsi="Times New Roman" w:cs="Times New Roman"/>
          <w:sz w:val="26"/>
          <w:szCs w:val="26"/>
        </w:rPr>
      </w:pPr>
      <w:r w:rsidRPr="00B50865">
        <w:rPr>
          <w:rFonts w:ascii="Times New Roman" w:hAnsi="Times New Roman" w:cs="Times New Roman"/>
          <w:b/>
          <w:bCs/>
          <w:sz w:val="26"/>
          <w:szCs w:val="26"/>
        </w:rPr>
        <w:t>Nastavnik</w:t>
      </w:r>
      <w:r w:rsidRPr="00B50865">
        <w:rPr>
          <w:rFonts w:ascii="Times New Roman" w:hAnsi="Times New Roman" w:cs="Times New Roman"/>
          <w:b/>
          <w:bCs/>
          <w:sz w:val="26"/>
          <w:szCs w:val="26"/>
        </w:rPr>
        <w:tab/>
        <w:t xml:space="preserve">                                                                                                 Student</w:t>
      </w:r>
    </w:p>
    <w:p w14:paraId="44F975DC" w14:textId="48AA6A8C" w:rsidR="00C60569" w:rsidRPr="00B50865" w:rsidRDefault="00C60569" w:rsidP="00C60569">
      <w:pPr>
        <w:tabs>
          <w:tab w:val="left" w:pos="195"/>
          <w:tab w:val="right" w:pos="9406"/>
        </w:tabs>
        <w:autoSpaceDE w:val="0"/>
        <w:autoSpaceDN w:val="0"/>
        <w:adjustRightInd w:val="0"/>
        <w:spacing w:after="0" w:line="259" w:lineRule="atLeast"/>
        <w:rPr>
          <w:rFonts w:ascii="Times New Roman" w:hAnsi="Times New Roman" w:cs="Times New Roman"/>
          <w:sz w:val="26"/>
          <w:szCs w:val="26"/>
        </w:rPr>
      </w:pPr>
      <w:r w:rsidRPr="00B50865">
        <w:rPr>
          <w:rFonts w:ascii="Times New Roman" w:hAnsi="Times New Roman" w:cs="Times New Roman"/>
          <w:sz w:val="26"/>
          <w:szCs w:val="26"/>
        </w:rPr>
        <w:t xml:space="preserve">prof. dr </w:t>
      </w:r>
      <w:r w:rsidR="00D11604" w:rsidRPr="00B50865">
        <w:rPr>
          <w:rFonts w:ascii="Times New Roman" w:hAnsi="Times New Roman" w:cs="Times New Roman"/>
          <w:sz w:val="26"/>
          <w:szCs w:val="26"/>
        </w:rPr>
        <w:t>Emina Junuz</w:t>
      </w:r>
      <w:r w:rsidRPr="00B50865">
        <w:rPr>
          <w:rFonts w:ascii="Times New Roman" w:hAnsi="Times New Roman" w:cs="Times New Roman"/>
          <w:sz w:val="26"/>
          <w:szCs w:val="26"/>
        </w:rPr>
        <w:tab/>
        <w:t>Zorka Kunovac, IB160089</w:t>
      </w:r>
    </w:p>
    <w:p w14:paraId="6612D482" w14:textId="77777777" w:rsidR="00C60569" w:rsidRPr="00B50865" w:rsidRDefault="00C60569" w:rsidP="00C60569">
      <w:pPr>
        <w:autoSpaceDE w:val="0"/>
        <w:autoSpaceDN w:val="0"/>
        <w:adjustRightInd w:val="0"/>
        <w:spacing w:line="259" w:lineRule="atLeast"/>
        <w:jc w:val="center"/>
        <w:rPr>
          <w:rFonts w:ascii="Times New Roman" w:hAnsi="Times New Roman" w:cs="Times New Roman"/>
          <w:sz w:val="26"/>
          <w:szCs w:val="26"/>
        </w:rPr>
      </w:pPr>
    </w:p>
    <w:p w14:paraId="46680743" w14:textId="73F04863" w:rsidR="006C509F" w:rsidRPr="00B50865" w:rsidRDefault="00C60569" w:rsidP="00C60569">
      <w:pPr>
        <w:autoSpaceDE w:val="0"/>
        <w:autoSpaceDN w:val="0"/>
        <w:adjustRightInd w:val="0"/>
        <w:spacing w:line="259" w:lineRule="atLeast"/>
        <w:rPr>
          <w:rFonts w:ascii="Times New Roman" w:hAnsi="Times New Roman" w:cs="Times New Roman"/>
          <w:sz w:val="26"/>
          <w:szCs w:val="26"/>
        </w:rPr>
      </w:pPr>
      <w:r w:rsidRPr="00B50865">
        <w:rPr>
          <w:rFonts w:ascii="Times New Roman" w:hAnsi="Times New Roman" w:cs="Times New Roman"/>
          <w:sz w:val="26"/>
          <w:szCs w:val="26"/>
        </w:rPr>
        <w:t xml:space="preserve">                                                          Mostar, 20</w:t>
      </w:r>
      <w:r w:rsidR="004101F0">
        <w:rPr>
          <w:rFonts w:ascii="Times New Roman" w:hAnsi="Times New Roman" w:cs="Times New Roman"/>
          <w:sz w:val="26"/>
          <w:szCs w:val="26"/>
        </w:rPr>
        <w:t>20</w:t>
      </w:r>
      <w:r w:rsidRPr="00B50865">
        <w:rPr>
          <w:rFonts w:ascii="Times New Roman" w:hAnsi="Times New Roman" w:cs="Times New Roman"/>
          <w:sz w:val="26"/>
          <w:szCs w:val="26"/>
        </w:rPr>
        <w:t>. godine</w:t>
      </w:r>
    </w:p>
    <w:sdt>
      <w:sdtPr>
        <w:rPr>
          <w:rFonts w:ascii="Century Schoolbook" w:eastAsiaTheme="minorHAnsi" w:hAnsi="Century Schoolbook" w:cs="Times New Roman"/>
          <w:color w:val="auto"/>
          <w:sz w:val="36"/>
          <w:szCs w:val="36"/>
        </w:rPr>
        <w:id w:val="-2057146331"/>
        <w:docPartObj>
          <w:docPartGallery w:val="Table of Contents"/>
          <w:docPartUnique/>
        </w:docPartObj>
      </w:sdtPr>
      <w:sdtEndPr>
        <w:rPr>
          <w:b/>
          <w:bCs/>
          <w:noProof/>
          <w:sz w:val="24"/>
          <w:szCs w:val="24"/>
        </w:rPr>
      </w:sdtEndPr>
      <w:sdtContent>
        <w:p w14:paraId="4822BFA4" w14:textId="2EA214A9" w:rsidR="00C73404" w:rsidRPr="00BC554B" w:rsidRDefault="00C73404">
          <w:pPr>
            <w:pStyle w:val="TOCHeading"/>
            <w:rPr>
              <w:rFonts w:ascii="Century Schoolbook" w:hAnsi="Century Schoolbook" w:cs="Times New Roman"/>
              <w:sz w:val="36"/>
              <w:szCs w:val="36"/>
            </w:rPr>
          </w:pPr>
          <w:r w:rsidRPr="00BC554B">
            <w:rPr>
              <w:rFonts w:ascii="Century Schoolbook" w:hAnsi="Century Schoolbook" w:cs="Times New Roman"/>
              <w:sz w:val="36"/>
              <w:szCs w:val="36"/>
            </w:rPr>
            <w:t>Sadržaj</w:t>
          </w:r>
        </w:p>
        <w:p w14:paraId="1A4B30EF" w14:textId="47B2870B" w:rsidR="005960AB" w:rsidRDefault="00C73404">
          <w:pPr>
            <w:pStyle w:val="TOC1"/>
            <w:tabs>
              <w:tab w:val="left" w:pos="440"/>
              <w:tab w:val="right" w:leader="dot" w:pos="9060"/>
            </w:tabs>
            <w:rPr>
              <w:rFonts w:asciiTheme="minorHAnsi" w:eastAsiaTheme="minorEastAsia" w:hAnsiTheme="minorHAnsi"/>
              <w:noProof/>
              <w:sz w:val="22"/>
              <w:lang w:val="en-US"/>
            </w:rPr>
          </w:pPr>
          <w:r w:rsidRPr="00BC554B">
            <w:rPr>
              <w:rFonts w:cs="Times New Roman"/>
              <w:szCs w:val="24"/>
            </w:rPr>
            <w:fldChar w:fldCharType="begin"/>
          </w:r>
          <w:r w:rsidRPr="00BC554B">
            <w:rPr>
              <w:rFonts w:cs="Times New Roman"/>
              <w:szCs w:val="24"/>
            </w:rPr>
            <w:instrText xml:space="preserve"> TOC \o "1-3" \h \z \u </w:instrText>
          </w:r>
          <w:r w:rsidRPr="00BC554B">
            <w:rPr>
              <w:rFonts w:cs="Times New Roman"/>
              <w:szCs w:val="24"/>
            </w:rPr>
            <w:fldChar w:fldCharType="separate"/>
          </w:r>
          <w:hyperlink w:anchor="_Toc28969655" w:history="1">
            <w:r w:rsidR="005960AB" w:rsidRPr="005B7510">
              <w:rPr>
                <w:rStyle w:val="Hyperlink"/>
                <w:noProof/>
              </w:rPr>
              <w:t>1.</w:t>
            </w:r>
            <w:r w:rsidR="005960AB">
              <w:rPr>
                <w:rFonts w:asciiTheme="minorHAnsi" w:eastAsiaTheme="minorEastAsia" w:hAnsiTheme="minorHAnsi"/>
                <w:noProof/>
                <w:sz w:val="22"/>
                <w:lang w:val="en-US"/>
              </w:rPr>
              <w:tab/>
            </w:r>
            <w:r w:rsidR="005960AB" w:rsidRPr="005B7510">
              <w:rPr>
                <w:rStyle w:val="Hyperlink"/>
                <w:noProof/>
              </w:rPr>
              <w:t>Uvod</w:t>
            </w:r>
            <w:r w:rsidR="005960AB">
              <w:rPr>
                <w:noProof/>
                <w:webHidden/>
              </w:rPr>
              <w:tab/>
            </w:r>
            <w:r w:rsidR="005960AB">
              <w:rPr>
                <w:noProof/>
                <w:webHidden/>
              </w:rPr>
              <w:fldChar w:fldCharType="begin"/>
            </w:r>
            <w:r w:rsidR="005960AB">
              <w:rPr>
                <w:noProof/>
                <w:webHidden/>
              </w:rPr>
              <w:instrText xml:space="preserve"> PAGEREF _Toc28969655 \h </w:instrText>
            </w:r>
            <w:r w:rsidR="005960AB">
              <w:rPr>
                <w:noProof/>
                <w:webHidden/>
              </w:rPr>
            </w:r>
            <w:r w:rsidR="005960AB">
              <w:rPr>
                <w:noProof/>
                <w:webHidden/>
              </w:rPr>
              <w:fldChar w:fldCharType="separate"/>
            </w:r>
            <w:r w:rsidR="005960AB">
              <w:rPr>
                <w:noProof/>
                <w:webHidden/>
              </w:rPr>
              <w:t>1</w:t>
            </w:r>
            <w:r w:rsidR="005960AB">
              <w:rPr>
                <w:noProof/>
                <w:webHidden/>
              </w:rPr>
              <w:fldChar w:fldCharType="end"/>
            </w:r>
          </w:hyperlink>
        </w:p>
        <w:p w14:paraId="51A113C5" w14:textId="107E3A58" w:rsidR="005960AB" w:rsidRDefault="005B53D1">
          <w:pPr>
            <w:pStyle w:val="TOC1"/>
            <w:tabs>
              <w:tab w:val="left" w:pos="440"/>
              <w:tab w:val="right" w:leader="dot" w:pos="9060"/>
            </w:tabs>
            <w:rPr>
              <w:rFonts w:asciiTheme="minorHAnsi" w:eastAsiaTheme="minorEastAsia" w:hAnsiTheme="minorHAnsi"/>
              <w:noProof/>
              <w:sz w:val="22"/>
              <w:lang w:val="en-US"/>
            </w:rPr>
          </w:pPr>
          <w:hyperlink w:anchor="_Toc28969656" w:history="1">
            <w:r w:rsidR="005960AB" w:rsidRPr="005B7510">
              <w:rPr>
                <w:rStyle w:val="Hyperlink"/>
                <w:noProof/>
              </w:rPr>
              <w:t>2.</w:t>
            </w:r>
            <w:r w:rsidR="005960AB">
              <w:rPr>
                <w:rFonts w:asciiTheme="minorHAnsi" w:eastAsiaTheme="minorEastAsia" w:hAnsiTheme="minorHAnsi"/>
                <w:noProof/>
                <w:sz w:val="22"/>
                <w:lang w:val="en-US"/>
              </w:rPr>
              <w:tab/>
            </w:r>
            <w:r w:rsidR="005960AB" w:rsidRPr="005B7510">
              <w:rPr>
                <w:rStyle w:val="Hyperlink"/>
                <w:noProof/>
              </w:rPr>
              <w:t>Opis poslovnog profila</w:t>
            </w:r>
            <w:r w:rsidR="005960AB">
              <w:rPr>
                <w:noProof/>
                <w:webHidden/>
              </w:rPr>
              <w:tab/>
            </w:r>
            <w:r w:rsidR="005960AB">
              <w:rPr>
                <w:noProof/>
                <w:webHidden/>
              </w:rPr>
              <w:fldChar w:fldCharType="begin"/>
            </w:r>
            <w:r w:rsidR="005960AB">
              <w:rPr>
                <w:noProof/>
                <w:webHidden/>
              </w:rPr>
              <w:instrText xml:space="preserve"> PAGEREF _Toc28969656 \h </w:instrText>
            </w:r>
            <w:r w:rsidR="005960AB">
              <w:rPr>
                <w:noProof/>
                <w:webHidden/>
              </w:rPr>
            </w:r>
            <w:r w:rsidR="005960AB">
              <w:rPr>
                <w:noProof/>
                <w:webHidden/>
              </w:rPr>
              <w:fldChar w:fldCharType="separate"/>
            </w:r>
            <w:r w:rsidR="005960AB">
              <w:rPr>
                <w:noProof/>
                <w:webHidden/>
              </w:rPr>
              <w:t>2</w:t>
            </w:r>
            <w:r w:rsidR="005960AB">
              <w:rPr>
                <w:noProof/>
                <w:webHidden/>
              </w:rPr>
              <w:fldChar w:fldCharType="end"/>
            </w:r>
          </w:hyperlink>
        </w:p>
        <w:p w14:paraId="2B804954" w14:textId="0FA693FE" w:rsidR="005960AB" w:rsidRDefault="005B53D1">
          <w:pPr>
            <w:pStyle w:val="TOC1"/>
            <w:tabs>
              <w:tab w:val="left" w:pos="440"/>
              <w:tab w:val="right" w:leader="dot" w:pos="9060"/>
            </w:tabs>
            <w:rPr>
              <w:rFonts w:asciiTheme="minorHAnsi" w:eastAsiaTheme="minorEastAsia" w:hAnsiTheme="minorHAnsi"/>
              <w:noProof/>
              <w:sz w:val="22"/>
              <w:lang w:val="en-US"/>
            </w:rPr>
          </w:pPr>
          <w:hyperlink w:anchor="_Toc28969657" w:history="1">
            <w:r w:rsidR="005960AB" w:rsidRPr="005B7510">
              <w:rPr>
                <w:rStyle w:val="Hyperlink"/>
                <w:noProof/>
              </w:rPr>
              <w:t>3.</w:t>
            </w:r>
            <w:r w:rsidR="005960AB">
              <w:rPr>
                <w:rFonts w:asciiTheme="minorHAnsi" w:eastAsiaTheme="minorEastAsia" w:hAnsiTheme="minorHAnsi"/>
                <w:noProof/>
                <w:sz w:val="22"/>
                <w:lang w:val="en-US"/>
              </w:rPr>
              <w:tab/>
            </w:r>
            <w:r w:rsidR="005960AB" w:rsidRPr="005B7510">
              <w:rPr>
                <w:rStyle w:val="Hyperlink"/>
                <w:noProof/>
              </w:rPr>
              <w:t>Model poslovne orijentacije poduzeća</w:t>
            </w:r>
            <w:r w:rsidR="005960AB">
              <w:rPr>
                <w:noProof/>
                <w:webHidden/>
              </w:rPr>
              <w:tab/>
            </w:r>
            <w:r w:rsidR="005960AB">
              <w:rPr>
                <w:noProof/>
                <w:webHidden/>
              </w:rPr>
              <w:fldChar w:fldCharType="begin"/>
            </w:r>
            <w:r w:rsidR="005960AB">
              <w:rPr>
                <w:noProof/>
                <w:webHidden/>
              </w:rPr>
              <w:instrText xml:space="preserve"> PAGEREF _Toc28969657 \h </w:instrText>
            </w:r>
            <w:r w:rsidR="005960AB">
              <w:rPr>
                <w:noProof/>
                <w:webHidden/>
              </w:rPr>
            </w:r>
            <w:r w:rsidR="005960AB">
              <w:rPr>
                <w:noProof/>
                <w:webHidden/>
              </w:rPr>
              <w:fldChar w:fldCharType="separate"/>
            </w:r>
            <w:r w:rsidR="005960AB">
              <w:rPr>
                <w:noProof/>
                <w:webHidden/>
              </w:rPr>
              <w:t>2</w:t>
            </w:r>
            <w:r w:rsidR="005960AB">
              <w:rPr>
                <w:noProof/>
                <w:webHidden/>
              </w:rPr>
              <w:fldChar w:fldCharType="end"/>
            </w:r>
          </w:hyperlink>
        </w:p>
        <w:p w14:paraId="7389F068" w14:textId="012C4A11" w:rsidR="005960AB" w:rsidRDefault="005B53D1">
          <w:pPr>
            <w:pStyle w:val="TOC2"/>
            <w:tabs>
              <w:tab w:val="left" w:pos="880"/>
              <w:tab w:val="right" w:leader="dot" w:pos="9060"/>
            </w:tabs>
            <w:rPr>
              <w:rFonts w:asciiTheme="minorHAnsi" w:eastAsiaTheme="minorEastAsia" w:hAnsiTheme="minorHAnsi"/>
              <w:noProof/>
              <w:sz w:val="22"/>
              <w:lang w:val="en-US"/>
            </w:rPr>
          </w:pPr>
          <w:hyperlink w:anchor="_Toc28969658" w:history="1">
            <w:r w:rsidR="005960AB" w:rsidRPr="005B7510">
              <w:rPr>
                <w:rStyle w:val="Hyperlink"/>
                <w:noProof/>
              </w:rPr>
              <w:t>3.1</w:t>
            </w:r>
            <w:r w:rsidR="005960AB">
              <w:rPr>
                <w:rFonts w:asciiTheme="minorHAnsi" w:eastAsiaTheme="minorEastAsia" w:hAnsiTheme="minorHAnsi"/>
                <w:noProof/>
                <w:sz w:val="22"/>
                <w:lang w:val="en-US"/>
              </w:rPr>
              <w:tab/>
            </w:r>
            <w:r w:rsidR="005960AB" w:rsidRPr="005B7510">
              <w:rPr>
                <w:rStyle w:val="Hyperlink"/>
                <w:noProof/>
              </w:rPr>
              <w:t>Misija</w:t>
            </w:r>
            <w:r w:rsidR="005960AB">
              <w:rPr>
                <w:noProof/>
                <w:webHidden/>
              </w:rPr>
              <w:tab/>
            </w:r>
            <w:r w:rsidR="005960AB">
              <w:rPr>
                <w:noProof/>
                <w:webHidden/>
              </w:rPr>
              <w:fldChar w:fldCharType="begin"/>
            </w:r>
            <w:r w:rsidR="005960AB">
              <w:rPr>
                <w:noProof/>
                <w:webHidden/>
              </w:rPr>
              <w:instrText xml:space="preserve"> PAGEREF _Toc28969658 \h </w:instrText>
            </w:r>
            <w:r w:rsidR="005960AB">
              <w:rPr>
                <w:noProof/>
                <w:webHidden/>
              </w:rPr>
            </w:r>
            <w:r w:rsidR="005960AB">
              <w:rPr>
                <w:noProof/>
                <w:webHidden/>
              </w:rPr>
              <w:fldChar w:fldCharType="separate"/>
            </w:r>
            <w:r w:rsidR="005960AB">
              <w:rPr>
                <w:noProof/>
                <w:webHidden/>
              </w:rPr>
              <w:t>2</w:t>
            </w:r>
            <w:r w:rsidR="005960AB">
              <w:rPr>
                <w:noProof/>
                <w:webHidden/>
              </w:rPr>
              <w:fldChar w:fldCharType="end"/>
            </w:r>
          </w:hyperlink>
        </w:p>
        <w:p w14:paraId="0DD8BE45" w14:textId="701645E7" w:rsidR="005960AB" w:rsidRDefault="005B53D1">
          <w:pPr>
            <w:pStyle w:val="TOC2"/>
            <w:tabs>
              <w:tab w:val="left" w:pos="880"/>
              <w:tab w:val="right" w:leader="dot" w:pos="9060"/>
            </w:tabs>
            <w:rPr>
              <w:rFonts w:asciiTheme="minorHAnsi" w:eastAsiaTheme="minorEastAsia" w:hAnsiTheme="minorHAnsi"/>
              <w:noProof/>
              <w:sz w:val="22"/>
              <w:lang w:val="en-US"/>
            </w:rPr>
          </w:pPr>
          <w:hyperlink w:anchor="_Toc28969659" w:history="1">
            <w:r w:rsidR="005960AB" w:rsidRPr="005B7510">
              <w:rPr>
                <w:rStyle w:val="Hyperlink"/>
                <w:noProof/>
              </w:rPr>
              <w:t>3.2</w:t>
            </w:r>
            <w:r w:rsidR="005960AB">
              <w:rPr>
                <w:rFonts w:asciiTheme="minorHAnsi" w:eastAsiaTheme="minorEastAsia" w:hAnsiTheme="minorHAnsi"/>
                <w:noProof/>
                <w:sz w:val="22"/>
                <w:lang w:val="en-US"/>
              </w:rPr>
              <w:tab/>
            </w:r>
            <w:r w:rsidR="005960AB" w:rsidRPr="005B7510">
              <w:rPr>
                <w:rStyle w:val="Hyperlink"/>
                <w:noProof/>
              </w:rPr>
              <w:t>Poslovni ciljevi</w:t>
            </w:r>
            <w:r w:rsidR="005960AB">
              <w:rPr>
                <w:noProof/>
                <w:webHidden/>
              </w:rPr>
              <w:tab/>
            </w:r>
            <w:r w:rsidR="005960AB">
              <w:rPr>
                <w:noProof/>
                <w:webHidden/>
              </w:rPr>
              <w:fldChar w:fldCharType="begin"/>
            </w:r>
            <w:r w:rsidR="005960AB">
              <w:rPr>
                <w:noProof/>
                <w:webHidden/>
              </w:rPr>
              <w:instrText xml:space="preserve"> PAGEREF _Toc28969659 \h </w:instrText>
            </w:r>
            <w:r w:rsidR="005960AB">
              <w:rPr>
                <w:noProof/>
                <w:webHidden/>
              </w:rPr>
            </w:r>
            <w:r w:rsidR="005960AB">
              <w:rPr>
                <w:noProof/>
                <w:webHidden/>
              </w:rPr>
              <w:fldChar w:fldCharType="separate"/>
            </w:r>
            <w:r w:rsidR="005960AB">
              <w:rPr>
                <w:noProof/>
                <w:webHidden/>
              </w:rPr>
              <w:t>2</w:t>
            </w:r>
            <w:r w:rsidR="005960AB">
              <w:rPr>
                <w:noProof/>
                <w:webHidden/>
              </w:rPr>
              <w:fldChar w:fldCharType="end"/>
            </w:r>
          </w:hyperlink>
        </w:p>
        <w:p w14:paraId="4F08138A" w14:textId="10F373B5" w:rsidR="005960AB" w:rsidRDefault="005B53D1">
          <w:pPr>
            <w:pStyle w:val="TOC2"/>
            <w:tabs>
              <w:tab w:val="right" w:leader="dot" w:pos="9060"/>
            </w:tabs>
            <w:rPr>
              <w:rFonts w:asciiTheme="minorHAnsi" w:eastAsiaTheme="minorEastAsia" w:hAnsiTheme="minorHAnsi"/>
              <w:noProof/>
              <w:sz w:val="22"/>
              <w:lang w:val="en-US"/>
            </w:rPr>
          </w:pPr>
          <w:hyperlink w:anchor="_Toc28969660" w:history="1">
            <w:r w:rsidR="005960AB" w:rsidRPr="005B7510">
              <w:rPr>
                <w:rStyle w:val="Hyperlink"/>
                <w:noProof/>
              </w:rPr>
              <w:t>3.3. Specifične strategije</w:t>
            </w:r>
            <w:r w:rsidR="005960AB">
              <w:rPr>
                <w:noProof/>
                <w:webHidden/>
              </w:rPr>
              <w:tab/>
            </w:r>
            <w:r w:rsidR="005960AB">
              <w:rPr>
                <w:noProof/>
                <w:webHidden/>
              </w:rPr>
              <w:fldChar w:fldCharType="begin"/>
            </w:r>
            <w:r w:rsidR="005960AB">
              <w:rPr>
                <w:noProof/>
                <w:webHidden/>
              </w:rPr>
              <w:instrText xml:space="preserve"> PAGEREF _Toc28969660 \h </w:instrText>
            </w:r>
            <w:r w:rsidR="005960AB">
              <w:rPr>
                <w:noProof/>
                <w:webHidden/>
              </w:rPr>
            </w:r>
            <w:r w:rsidR="005960AB">
              <w:rPr>
                <w:noProof/>
                <w:webHidden/>
              </w:rPr>
              <w:fldChar w:fldCharType="separate"/>
            </w:r>
            <w:r w:rsidR="005960AB">
              <w:rPr>
                <w:noProof/>
                <w:webHidden/>
              </w:rPr>
              <w:t>2</w:t>
            </w:r>
            <w:r w:rsidR="005960AB">
              <w:rPr>
                <w:noProof/>
                <w:webHidden/>
              </w:rPr>
              <w:fldChar w:fldCharType="end"/>
            </w:r>
          </w:hyperlink>
        </w:p>
        <w:p w14:paraId="03E27100" w14:textId="3953DE6D" w:rsidR="005960AB" w:rsidRDefault="005B53D1">
          <w:pPr>
            <w:pStyle w:val="TOC2"/>
            <w:tabs>
              <w:tab w:val="right" w:leader="dot" w:pos="9060"/>
            </w:tabs>
            <w:rPr>
              <w:rFonts w:asciiTheme="minorHAnsi" w:eastAsiaTheme="minorEastAsia" w:hAnsiTheme="minorHAnsi"/>
              <w:noProof/>
              <w:sz w:val="22"/>
              <w:lang w:val="en-US"/>
            </w:rPr>
          </w:pPr>
          <w:hyperlink w:anchor="_Toc28969661" w:history="1">
            <w:r w:rsidR="005960AB" w:rsidRPr="005B7510">
              <w:rPr>
                <w:rStyle w:val="Hyperlink"/>
                <w:noProof/>
              </w:rPr>
              <w:t>3.4 Kritični faktori uspjeha</w:t>
            </w:r>
            <w:r w:rsidR="005960AB">
              <w:rPr>
                <w:noProof/>
                <w:webHidden/>
              </w:rPr>
              <w:tab/>
            </w:r>
            <w:r w:rsidR="005960AB">
              <w:rPr>
                <w:noProof/>
                <w:webHidden/>
              </w:rPr>
              <w:fldChar w:fldCharType="begin"/>
            </w:r>
            <w:r w:rsidR="005960AB">
              <w:rPr>
                <w:noProof/>
                <w:webHidden/>
              </w:rPr>
              <w:instrText xml:space="preserve"> PAGEREF _Toc28969661 \h </w:instrText>
            </w:r>
            <w:r w:rsidR="005960AB">
              <w:rPr>
                <w:noProof/>
                <w:webHidden/>
              </w:rPr>
            </w:r>
            <w:r w:rsidR="005960AB">
              <w:rPr>
                <w:noProof/>
                <w:webHidden/>
              </w:rPr>
              <w:fldChar w:fldCharType="separate"/>
            </w:r>
            <w:r w:rsidR="005960AB">
              <w:rPr>
                <w:noProof/>
                <w:webHidden/>
              </w:rPr>
              <w:t>3</w:t>
            </w:r>
            <w:r w:rsidR="005960AB">
              <w:rPr>
                <w:noProof/>
                <w:webHidden/>
              </w:rPr>
              <w:fldChar w:fldCharType="end"/>
            </w:r>
          </w:hyperlink>
        </w:p>
        <w:p w14:paraId="2115B4A4" w14:textId="60A258C5" w:rsidR="005960AB" w:rsidRDefault="005B53D1">
          <w:pPr>
            <w:pStyle w:val="TOC2"/>
            <w:tabs>
              <w:tab w:val="right" w:leader="dot" w:pos="9060"/>
            </w:tabs>
            <w:rPr>
              <w:rFonts w:asciiTheme="minorHAnsi" w:eastAsiaTheme="minorEastAsia" w:hAnsiTheme="minorHAnsi"/>
              <w:noProof/>
              <w:sz w:val="22"/>
              <w:lang w:val="en-US"/>
            </w:rPr>
          </w:pPr>
          <w:hyperlink w:anchor="_Toc28969662" w:history="1">
            <w:r w:rsidR="005960AB" w:rsidRPr="005B7510">
              <w:rPr>
                <w:rStyle w:val="Hyperlink"/>
                <w:noProof/>
              </w:rPr>
              <w:t>3.5 Kritični poslovni faktori</w:t>
            </w:r>
            <w:r w:rsidR="005960AB">
              <w:rPr>
                <w:noProof/>
                <w:webHidden/>
              </w:rPr>
              <w:tab/>
            </w:r>
            <w:r w:rsidR="005960AB">
              <w:rPr>
                <w:noProof/>
                <w:webHidden/>
              </w:rPr>
              <w:fldChar w:fldCharType="begin"/>
            </w:r>
            <w:r w:rsidR="005960AB">
              <w:rPr>
                <w:noProof/>
                <w:webHidden/>
              </w:rPr>
              <w:instrText xml:space="preserve"> PAGEREF _Toc28969662 \h </w:instrText>
            </w:r>
            <w:r w:rsidR="005960AB">
              <w:rPr>
                <w:noProof/>
                <w:webHidden/>
              </w:rPr>
            </w:r>
            <w:r w:rsidR="005960AB">
              <w:rPr>
                <w:noProof/>
                <w:webHidden/>
              </w:rPr>
              <w:fldChar w:fldCharType="separate"/>
            </w:r>
            <w:r w:rsidR="005960AB">
              <w:rPr>
                <w:noProof/>
                <w:webHidden/>
              </w:rPr>
              <w:t>3</w:t>
            </w:r>
            <w:r w:rsidR="005960AB">
              <w:rPr>
                <w:noProof/>
                <w:webHidden/>
              </w:rPr>
              <w:fldChar w:fldCharType="end"/>
            </w:r>
          </w:hyperlink>
        </w:p>
        <w:p w14:paraId="58BFAE6D" w14:textId="50C1CD1F" w:rsidR="005960AB" w:rsidRDefault="005B53D1">
          <w:pPr>
            <w:pStyle w:val="TOC2"/>
            <w:tabs>
              <w:tab w:val="right" w:leader="dot" w:pos="9060"/>
            </w:tabs>
            <w:rPr>
              <w:rFonts w:asciiTheme="minorHAnsi" w:eastAsiaTheme="minorEastAsia" w:hAnsiTheme="minorHAnsi"/>
              <w:noProof/>
              <w:sz w:val="22"/>
              <w:lang w:val="en-US"/>
            </w:rPr>
          </w:pPr>
          <w:hyperlink w:anchor="_Toc28969663" w:history="1">
            <w:r w:rsidR="005960AB" w:rsidRPr="005B7510">
              <w:rPr>
                <w:rStyle w:val="Hyperlink"/>
                <w:noProof/>
              </w:rPr>
              <w:t>3.6 Poslovna vizija</w:t>
            </w:r>
            <w:r w:rsidR="005960AB">
              <w:rPr>
                <w:noProof/>
                <w:webHidden/>
              </w:rPr>
              <w:tab/>
            </w:r>
            <w:r w:rsidR="005960AB">
              <w:rPr>
                <w:noProof/>
                <w:webHidden/>
              </w:rPr>
              <w:fldChar w:fldCharType="begin"/>
            </w:r>
            <w:r w:rsidR="005960AB">
              <w:rPr>
                <w:noProof/>
                <w:webHidden/>
              </w:rPr>
              <w:instrText xml:space="preserve"> PAGEREF _Toc28969663 \h </w:instrText>
            </w:r>
            <w:r w:rsidR="005960AB">
              <w:rPr>
                <w:noProof/>
                <w:webHidden/>
              </w:rPr>
            </w:r>
            <w:r w:rsidR="005960AB">
              <w:rPr>
                <w:noProof/>
                <w:webHidden/>
              </w:rPr>
              <w:fldChar w:fldCharType="separate"/>
            </w:r>
            <w:r w:rsidR="005960AB">
              <w:rPr>
                <w:noProof/>
                <w:webHidden/>
              </w:rPr>
              <w:t>3</w:t>
            </w:r>
            <w:r w:rsidR="005960AB">
              <w:rPr>
                <w:noProof/>
                <w:webHidden/>
              </w:rPr>
              <w:fldChar w:fldCharType="end"/>
            </w:r>
          </w:hyperlink>
        </w:p>
        <w:p w14:paraId="4C9363F0" w14:textId="106AFD33" w:rsidR="005960AB" w:rsidRDefault="005B53D1">
          <w:pPr>
            <w:pStyle w:val="TOC2"/>
            <w:tabs>
              <w:tab w:val="right" w:leader="dot" w:pos="9060"/>
            </w:tabs>
            <w:rPr>
              <w:rFonts w:asciiTheme="minorHAnsi" w:eastAsiaTheme="minorEastAsia" w:hAnsiTheme="minorHAnsi"/>
              <w:noProof/>
              <w:sz w:val="22"/>
              <w:lang w:val="en-US"/>
            </w:rPr>
          </w:pPr>
          <w:hyperlink w:anchor="_Toc28969664" w:history="1">
            <w:r w:rsidR="005960AB" w:rsidRPr="005B7510">
              <w:rPr>
                <w:rStyle w:val="Hyperlink"/>
                <w:noProof/>
              </w:rPr>
              <w:t>3.7 Ključne poslovne politike</w:t>
            </w:r>
            <w:r w:rsidR="005960AB">
              <w:rPr>
                <w:noProof/>
                <w:webHidden/>
              </w:rPr>
              <w:tab/>
            </w:r>
            <w:r w:rsidR="005960AB">
              <w:rPr>
                <w:noProof/>
                <w:webHidden/>
              </w:rPr>
              <w:fldChar w:fldCharType="begin"/>
            </w:r>
            <w:r w:rsidR="005960AB">
              <w:rPr>
                <w:noProof/>
                <w:webHidden/>
              </w:rPr>
              <w:instrText xml:space="preserve"> PAGEREF _Toc28969664 \h </w:instrText>
            </w:r>
            <w:r w:rsidR="005960AB">
              <w:rPr>
                <w:noProof/>
                <w:webHidden/>
              </w:rPr>
            </w:r>
            <w:r w:rsidR="005960AB">
              <w:rPr>
                <w:noProof/>
                <w:webHidden/>
              </w:rPr>
              <w:fldChar w:fldCharType="separate"/>
            </w:r>
            <w:r w:rsidR="005960AB">
              <w:rPr>
                <w:noProof/>
                <w:webHidden/>
              </w:rPr>
              <w:t>3</w:t>
            </w:r>
            <w:r w:rsidR="005960AB">
              <w:rPr>
                <w:noProof/>
                <w:webHidden/>
              </w:rPr>
              <w:fldChar w:fldCharType="end"/>
            </w:r>
          </w:hyperlink>
        </w:p>
        <w:p w14:paraId="4D6DCDF2" w14:textId="44B3FD19" w:rsidR="005960AB" w:rsidRDefault="005B53D1">
          <w:pPr>
            <w:pStyle w:val="TOC1"/>
            <w:tabs>
              <w:tab w:val="left" w:pos="440"/>
              <w:tab w:val="right" w:leader="dot" w:pos="9060"/>
            </w:tabs>
            <w:rPr>
              <w:rFonts w:asciiTheme="minorHAnsi" w:eastAsiaTheme="minorEastAsia" w:hAnsiTheme="minorHAnsi"/>
              <w:noProof/>
              <w:sz w:val="22"/>
              <w:lang w:val="en-US"/>
            </w:rPr>
          </w:pPr>
          <w:hyperlink w:anchor="_Toc28969665" w:history="1">
            <w:r w:rsidR="005960AB" w:rsidRPr="005B7510">
              <w:rPr>
                <w:rStyle w:val="Hyperlink"/>
                <w:noProof/>
              </w:rPr>
              <w:t>4.</w:t>
            </w:r>
            <w:r w:rsidR="005960AB">
              <w:rPr>
                <w:rFonts w:asciiTheme="minorHAnsi" w:eastAsiaTheme="minorEastAsia" w:hAnsiTheme="minorHAnsi"/>
                <w:noProof/>
                <w:sz w:val="22"/>
                <w:lang w:val="en-US"/>
              </w:rPr>
              <w:tab/>
            </w:r>
            <w:r w:rsidR="005960AB" w:rsidRPr="005B7510">
              <w:rPr>
                <w:rStyle w:val="Hyperlink"/>
                <w:noProof/>
              </w:rPr>
              <w:t>Upravljanje projektom</w:t>
            </w:r>
            <w:r w:rsidR="005960AB">
              <w:rPr>
                <w:noProof/>
                <w:webHidden/>
              </w:rPr>
              <w:tab/>
            </w:r>
            <w:r w:rsidR="005960AB">
              <w:rPr>
                <w:noProof/>
                <w:webHidden/>
              </w:rPr>
              <w:fldChar w:fldCharType="begin"/>
            </w:r>
            <w:r w:rsidR="005960AB">
              <w:rPr>
                <w:noProof/>
                <w:webHidden/>
              </w:rPr>
              <w:instrText xml:space="preserve"> PAGEREF _Toc28969665 \h </w:instrText>
            </w:r>
            <w:r w:rsidR="005960AB">
              <w:rPr>
                <w:noProof/>
                <w:webHidden/>
              </w:rPr>
            </w:r>
            <w:r w:rsidR="005960AB">
              <w:rPr>
                <w:noProof/>
                <w:webHidden/>
              </w:rPr>
              <w:fldChar w:fldCharType="separate"/>
            </w:r>
            <w:r w:rsidR="005960AB">
              <w:rPr>
                <w:noProof/>
                <w:webHidden/>
              </w:rPr>
              <w:t>4</w:t>
            </w:r>
            <w:r w:rsidR="005960AB">
              <w:rPr>
                <w:noProof/>
                <w:webHidden/>
              </w:rPr>
              <w:fldChar w:fldCharType="end"/>
            </w:r>
          </w:hyperlink>
        </w:p>
        <w:p w14:paraId="08829C00" w14:textId="2BB85E36" w:rsidR="005960AB" w:rsidRDefault="005B53D1">
          <w:pPr>
            <w:pStyle w:val="TOC2"/>
            <w:tabs>
              <w:tab w:val="right" w:leader="dot" w:pos="9060"/>
            </w:tabs>
            <w:rPr>
              <w:rFonts w:asciiTheme="minorHAnsi" w:eastAsiaTheme="minorEastAsia" w:hAnsiTheme="minorHAnsi"/>
              <w:noProof/>
              <w:sz w:val="22"/>
              <w:lang w:val="en-US"/>
            </w:rPr>
          </w:pPr>
          <w:hyperlink w:anchor="_Toc28969666" w:history="1">
            <w:r w:rsidR="005960AB" w:rsidRPr="005B7510">
              <w:rPr>
                <w:rStyle w:val="Hyperlink"/>
                <w:noProof/>
              </w:rPr>
              <w:t>4.1 Osnovne informacije o projektu</w:t>
            </w:r>
            <w:r w:rsidR="005960AB">
              <w:rPr>
                <w:noProof/>
                <w:webHidden/>
              </w:rPr>
              <w:tab/>
            </w:r>
            <w:r w:rsidR="005960AB">
              <w:rPr>
                <w:noProof/>
                <w:webHidden/>
              </w:rPr>
              <w:fldChar w:fldCharType="begin"/>
            </w:r>
            <w:r w:rsidR="005960AB">
              <w:rPr>
                <w:noProof/>
                <w:webHidden/>
              </w:rPr>
              <w:instrText xml:space="preserve"> PAGEREF _Toc28969666 \h </w:instrText>
            </w:r>
            <w:r w:rsidR="005960AB">
              <w:rPr>
                <w:noProof/>
                <w:webHidden/>
              </w:rPr>
            </w:r>
            <w:r w:rsidR="005960AB">
              <w:rPr>
                <w:noProof/>
                <w:webHidden/>
              </w:rPr>
              <w:fldChar w:fldCharType="separate"/>
            </w:r>
            <w:r w:rsidR="005960AB">
              <w:rPr>
                <w:noProof/>
                <w:webHidden/>
              </w:rPr>
              <w:t>4</w:t>
            </w:r>
            <w:r w:rsidR="005960AB">
              <w:rPr>
                <w:noProof/>
                <w:webHidden/>
              </w:rPr>
              <w:fldChar w:fldCharType="end"/>
            </w:r>
          </w:hyperlink>
        </w:p>
        <w:p w14:paraId="15A772BC" w14:textId="17823677" w:rsidR="005960AB" w:rsidRDefault="005B53D1">
          <w:pPr>
            <w:pStyle w:val="TOC2"/>
            <w:tabs>
              <w:tab w:val="right" w:leader="dot" w:pos="9060"/>
            </w:tabs>
            <w:rPr>
              <w:rFonts w:asciiTheme="minorHAnsi" w:eastAsiaTheme="minorEastAsia" w:hAnsiTheme="minorHAnsi"/>
              <w:noProof/>
              <w:sz w:val="22"/>
              <w:lang w:val="en-US"/>
            </w:rPr>
          </w:pPr>
          <w:hyperlink w:anchor="_Toc28969667" w:history="1">
            <w:r w:rsidR="005960AB" w:rsidRPr="005B7510">
              <w:rPr>
                <w:rStyle w:val="Hyperlink"/>
                <w:noProof/>
              </w:rPr>
              <w:t>4.2 Zadaci projekta</w:t>
            </w:r>
            <w:r w:rsidR="005960AB">
              <w:rPr>
                <w:noProof/>
                <w:webHidden/>
              </w:rPr>
              <w:tab/>
            </w:r>
            <w:r w:rsidR="005960AB">
              <w:rPr>
                <w:noProof/>
                <w:webHidden/>
              </w:rPr>
              <w:fldChar w:fldCharType="begin"/>
            </w:r>
            <w:r w:rsidR="005960AB">
              <w:rPr>
                <w:noProof/>
                <w:webHidden/>
              </w:rPr>
              <w:instrText xml:space="preserve"> PAGEREF _Toc28969667 \h </w:instrText>
            </w:r>
            <w:r w:rsidR="005960AB">
              <w:rPr>
                <w:noProof/>
                <w:webHidden/>
              </w:rPr>
            </w:r>
            <w:r w:rsidR="005960AB">
              <w:rPr>
                <w:noProof/>
                <w:webHidden/>
              </w:rPr>
              <w:fldChar w:fldCharType="separate"/>
            </w:r>
            <w:r w:rsidR="005960AB">
              <w:rPr>
                <w:noProof/>
                <w:webHidden/>
              </w:rPr>
              <w:t>4</w:t>
            </w:r>
            <w:r w:rsidR="005960AB">
              <w:rPr>
                <w:noProof/>
                <w:webHidden/>
              </w:rPr>
              <w:fldChar w:fldCharType="end"/>
            </w:r>
          </w:hyperlink>
        </w:p>
        <w:p w14:paraId="53E95BC1" w14:textId="2B249FBF" w:rsidR="005960AB" w:rsidRDefault="005B53D1">
          <w:pPr>
            <w:pStyle w:val="TOC2"/>
            <w:tabs>
              <w:tab w:val="right" w:leader="dot" w:pos="9060"/>
            </w:tabs>
            <w:rPr>
              <w:rFonts w:asciiTheme="minorHAnsi" w:eastAsiaTheme="minorEastAsia" w:hAnsiTheme="minorHAnsi"/>
              <w:noProof/>
              <w:sz w:val="22"/>
              <w:lang w:val="en-US"/>
            </w:rPr>
          </w:pPr>
          <w:hyperlink w:anchor="_Toc28969668" w:history="1">
            <w:r w:rsidR="005960AB" w:rsidRPr="005B7510">
              <w:rPr>
                <w:rStyle w:val="Hyperlink"/>
                <w:noProof/>
              </w:rPr>
              <w:t>4.3 Gantogram</w:t>
            </w:r>
            <w:r w:rsidR="005960AB">
              <w:rPr>
                <w:noProof/>
                <w:webHidden/>
              </w:rPr>
              <w:tab/>
            </w:r>
            <w:r w:rsidR="005960AB">
              <w:rPr>
                <w:noProof/>
                <w:webHidden/>
              </w:rPr>
              <w:fldChar w:fldCharType="begin"/>
            </w:r>
            <w:r w:rsidR="005960AB">
              <w:rPr>
                <w:noProof/>
                <w:webHidden/>
              </w:rPr>
              <w:instrText xml:space="preserve"> PAGEREF _Toc28969668 \h </w:instrText>
            </w:r>
            <w:r w:rsidR="005960AB">
              <w:rPr>
                <w:noProof/>
                <w:webHidden/>
              </w:rPr>
            </w:r>
            <w:r w:rsidR="005960AB">
              <w:rPr>
                <w:noProof/>
                <w:webHidden/>
              </w:rPr>
              <w:fldChar w:fldCharType="separate"/>
            </w:r>
            <w:r w:rsidR="005960AB">
              <w:rPr>
                <w:noProof/>
                <w:webHidden/>
              </w:rPr>
              <w:t>5</w:t>
            </w:r>
            <w:r w:rsidR="005960AB">
              <w:rPr>
                <w:noProof/>
                <w:webHidden/>
              </w:rPr>
              <w:fldChar w:fldCharType="end"/>
            </w:r>
          </w:hyperlink>
        </w:p>
        <w:p w14:paraId="3A71E390" w14:textId="150E9E75" w:rsidR="005960AB" w:rsidRDefault="005B53D1">
          <w:pPr>
            <w:pStyle w:val="TOC2"/>
            <w:tabs>
              <w:tab w:val="right" w:leader="dot" w:pos="9060"/>
            </w:tabs>
            <w:rPr>
              <w:rFonts w:asciiTheme="minorHAnsi" w:eastAsiaTheme="minorEastAsia" w:hAnsiTheme="minorHAnsi"/>
              <w:noProof/>
              <w:sz w:val="22"/>
              <w:lang w:val="en-US"/>
            </w:rPr>
          </w:pPr>
          <w:hyperlink w:anchor="_Toc28969669" w:history="1">
            <w:r w:rsidR="005960AB" w:rsidRPr="005B7510">
              <w:rPr>
                <w:rStyle w:val="Hyperlink"/>
                <w:noProof/>
              </w:rPr>
              <w:t>4.4 Resursi projekta</w:t>
            </w:r>
            <w:r w:rsidR="005960AB">
              <w:rPr>
                <w:noProof/>
                <w:webHidden/>
              </w:rPr>
              <w:tab/>
            </w:r>
            <w:r w:rsidR="005960AB">
              <w:rPr>
                <w:noProof/>
                <w:webHidden/>
              </w:rPr>
              <w:fldChar w:fldCharType="begin"/>
            </w:r>
            <w:r w:rsidR="005960AB">
              <w:rPr>
                <w:noProof/>
                <w:webHidden/>
              </w:rPr>
              <w:instrText xml:space="preserve"> PAGEREF _Toc28969669 \h </w:instrText>
            </w:r>
            <w:r w:rsidR="005960AB">
              <w:rPr>
                <w:noProof/>
                <w:webHidden/>
              </w:rPr>
            </w:r>
            <w:r w:rsidR="005960AB">
              <w:rPr>
                <w:noProof/>
                <w:webHidden/>
              </w:rPr>
              <w:fldChar w:fldCharType="separate"/>
            </w:r>
            <w:r w:rsidR="005960AB">
              <w:rPr>
                <w:noProof/>
                <w:webHidden/>
              </w:rPr>
              <w:t>5</w:t>
            </w:r>
            <w:r w:rsidR="005960AB">
              <w:rPr>
                <w:noProof/>
                <w:webHidden/>
              </w:rPr>
              <w:fldChar w:fldCharType="end"/>
            </w:r>
          </w:hyperlink>
        </w:p>
        <w:p w14:paraId="3E33ED18" w14:textId="0D368E68" w:rsidR="005960AB" w:rsidRDefault="005B53D1">
          <w:pPr>
            <w:pStyle w:val="TOC1"/>
            <w:tabs>
              <w:tab w:val="left" w:pos="440"/>
              <w:tab w:val="right" w:leader="dot" w:pos="9060"/>
            </w:tabs>
            <w:rPr>
              <w:rFonts w:asciiTheme="minorHAnsi" w:eastAsiaTheme="minorEastAsia" w:hAnsiTheme="minorHAnsi"/>
              <w:noProof/>
              <w:sz w:val="22"/>
              <w:lang w:val="en-US"/>
            </w:rPr>
          </w:pPr>
          <w:hyperlink w:anchor="_Toc28969670" w:history="1">
            <w:r w:rsidR="005960AB" w:rsidRPr="005B7510">
              <w:rPr>
                <w:rStyle w:val="Hyperlink"/>
                <w:noProof/>
              </w:rPr>
              <w:t>5.</w:t>
            </w:r>
            <w:r w:rsidR="005960AB">
              <w:rPr>
                <w:rFonts w:asciiTheme="minorHAnsi" w:eastAsiaTheme="minorEastAsia" w:hAnsiTheme="minorHAnsi"/>
                <w:noProof/>
                <w:sz w:val="22"/>
                <w:lang w:val="en-US"/>
              </w:rPr>
              <w:tab/>
            </w:r>
            <w:r w:rsidR="005960AB" w:rsidRPr="005B7510">
              <w:rPr>
                <w:rStyle w:val="Hyperlink"/>
                <w:noProof/>
              </w:rPr>
              <w:t>Definisanje zahtjeva</w:t>
            </w:r>
            <w:r w:rsidR="005960AB">
              <w:rPr>
                <w:noProof/>
                <w:webHidden/>
              </w:rPr>
              <w:tab/>
            </w:r>
            <w:r w:rsidR="005960AB">
              <w:rPr>
                <w:noProof/>
                <w:webHidden/>
              </w:rPr>
              <w:fldChar w:fldCharType="begin"/>
            </w:r>
            <w:r w:rsidR="005960AB">
              <w:rPr>
                <w:noProof/>
                <w:webHidden/>
              </w:rPr>
              <w:instrText xml:space="preserve"> PAGEREF _Toc28969670 \h </w:instrText>
            </w:r>
            <w:r w:rsidR="005960AB">
              <w:rPr>
                <w:noProof/>
                <w:webHidden/>
              </w:rPr>
            </w:r>
            <w:r w:rsidR="005960AB">
              <w:rPr>
                <w:noProof/>
                <w:webHidden/>
              </w:rPr>
              <w:fldChar w:fldCharType="separate"/>
            </w:r>
            <w:r w:rsidR="005960AB">
              <w:rPr>
                <w:noProof/>
                <w:webHidden/>
              </w:rPr>
              <w:t>6</w:t>
            </w:r>
            <w:r w:rsidR="005960AB">
              <w:rPr>
                <w:noProof/>
                <w:webHidden/>
              </w:rPr>
              <w:fldChar w:fldCharType="end"/>
            </w:r>
          </w:hyperlink>
        </w:p>
        <w:p w14:paraId="691B8D21" w14:textId="2ABF4B85" w:rsidR="005960AB" w:rsidRDefault="005B53D1">
          <w:pPr>
            <w:pStyle w:val="TOC2"/>
            <w:tabs>
              <w:tab w:val="right" w:leader="dot" w:pos="9060"/>
            </w:tabs>
            <w:rPr>
              <w:rFonts w:asciiTheme="minorHAnsi" w:eastAsiaTheme="minorEastAsia" w:hAnsiTheme="minorHAnsi"/>
              <w:noProof/>
              <w:sz w:val="22"/>
              <w:lang w:val="en-US"/>
            </w:rPr>
          </w:pPr>
          <w:hyperlink w:anchor="_Toc28969671" w:history="1">
            <w:r w:rsidR="005960AB" w:rsidRPr="005B7510">
              <w:rPr>
                <w:rStyle w:val="Hyperlink"/>
                <w:noProof/>
              </w:rPr>
              <w:t>5.1. Poslovni zahtjevi</w:t>
            </w:r>
            <w:r w:rsidR="005960AB">
              <w:rPr>
                <w:noProof/>
                <w:webHidden/>
              </w:rPr>
              <w:tab/>
            </w:r>
            <w:r w:rsidR="005960AB">
              <w:rPr>
                <w:noProof/>
                <w:webHidden/>
              </w:rPr>
              <w:fldChar w:fldCharType="begin"/>
            </w:r>
            <w:r w:rsidR="005960AB">
              <w:rPr>
                <w:noProof/>
                <w:webHidden/>
              </w:rPr>
              <w:instrText xml:space="preserve"> PAGEREF _Toc28969671 \h </w:instrText>
            </w:r>
            <w:r w:rsidR="005960AB">
              <w:rPr>
                <w:noProof/>
                <w:webHidden/>
              </w:rPr>
            </w:r>
            <w:r w:rsidR="005960AB">
              <w:rPr>
                <w:noProof/>
                <w:webHidden/>
              </w:rPr>
              <w:fldChar w:fldCharType="separate"/>
            </w:r>
            <w:r w:rsidR="005960AB">
              <w:rPr>
                <w:noProof/>
                <w:webHidden/>
              </w:rPr>
              <w:t>6</w:t>
            </w:r>
            <w:r w:rsidR="005960AB">
              <w:rPr>
                <w:noProof/>
                <w:webHidden/>
              </w:rPr>
              <w:fldChar w:fldCharType="end"/>
            </w:r>
          </w:hyperlink>
        </w:p>
        <w:p w14:paraId="61021BE7" w14:textId="75DAE362" w:rsidR="005960AB" w:rsidRDefault="005B53D1">
          <w:pPr>
            <w:pStyle w:val="TOC2"/>
            <w:tabs>
              <w:tab w:val="right" w:leader="dot" w:pos="9060"/>
            </w:tabs>
            <w:rPr>
              <w:rFonts w:asciiTheme="minorHAnsi" w:eastAsiaTheme="minorEastAsia" w:hAnsiTheme="minorHAnsi"/>
              <w:noProof/>
              <w:sz w:val="22"/>
              <w:lang w:val="en-US"/>
            </w:rPr>
          </w:pPr>
          <w:hyperlink w:anchor="_Toc28969672" w:history="1">
            <w:r w:rsidR="005960AB" w:rsidRPr="005B7510">
              <w:rPr>
                <w:rStyle w:val="Hyperlink"/>
                <w:noProof/>
              </w:rPr>
              <w:t>5.2 Funkcionalni zahtjevi</w:t>
            </w:r>
            <w:r w:rsidR="005960AB">
              <w:rPr>
                <w:noProof/>
                <w:webHidden/>
              </w:rPr>
              <w:tab/>
            </w:r>
            <w:r w:rsidR="005960AB">
              <w:rPr>
                <w:noProof/>
                <w:webHidden/>
              </w:rPr>
              <w:fldChar w:fldCharType="begin"/>
            </w:r>
            <w:r w:rsidR="005960AB">
              <w:rPr>
                <w:noProof/>
                <w:webHidden/>
              </w:rPr>
              <w:instrText xml:space="preserve"> PAGEREF _Toc28969672 \h </w:instrText>
            </w:r>
            <w:r w:rsidR="005960AB">
              <w:rPr>
                <w:noProof/>
                <w:webHidden/>
              </w:rPr>
            </w:r>
            <w:r w:rsidR="005960AB">
              <w:rPr>
                <w:noProof/>
                <w:webHidden/>
              </w:rPr>
              <w:fldChar w:fldCharType="separate"/>
            </w:r>
            <w:r w:rsidR="005960AB">
              <w:rPr>
                <w:noProof/>
                <w:webHidden/>
              </w:rPr>
              <w:t>6</w:t>
            </w:r>
            <w:r w:rsidR="005960AB">
              <w:rPr>
                <w:noProof/>
                <w:webHidden/>
              </w:rPr>
              <w:fldChar w:fldCharType="end"/>
            </w:r>
          </w:hyperlink>
        </w:p>
        <w:p w14:paraId="28F562DB" w14:textId="005798D9" w:rsidR="005960AB" w:rsidRDefault="005B53D1">
          <w:pPr>
            <w:pStyle w:val="TOC2"/>
            <w:tabs>
              <w:tab w:val="right" w:leader="dot" w:pos="9060"/>
            </w:tabs>
            <w:rPr>
              <w:rFonts w:asciiTheme="minorHAnsi" w:eastAsiaTheme="minorEastAsia" w:hAnsiTheme="minorHAnsi"/>
              <w:noProof/>
              <w:sz w:val="22"/>
              <w:lang w:val="en-US"/>
            </w:rPr>
          </w:pPr>
          <w:hyperlink w:anchor="_Toc28969673" w:history="1">
            <w:r w:rsidR="005960AB" w:rsidRPr="005B7510">
              <w:rPr>
                <w:rStyle w:val="Hyperlink"/>
                <w:noProof/>
              </w:rPr>
              <w:t>5.3 Nefunkcionalni zahtjevi</w:t>
            </w:r>
            <w:r w:rsidR="005960AB">
              <w:rPr>
                <w:noProof/>
                <w:webHidden/>
              </w:rPr>
              <w:tab/>
            </w:r>
            <w:r w:rsidR="005960AB">
              <w:rPr>
                <w:noProof/>
                <w:webHidden/>
              </w:rPr>
              <w:fldChar w:fldCharType="begin"/>
            </w:r>
            <w:r w:rsidR="005960AB">
              <w:rPr>
                <w:noProof/>
                <w:webHidden/>
              </w:rPr>
              <w:instrText xml:space="preserve"> PAGEREF _Toc28969673 \h </w:instrText>
            </w:r>
            <w:r w:rsidR="005960AB">
              <w:rPr>
                <w:noProof/>
                <w:webHidden/>
              </w:rPr>
            </w:r>
            <w:r w:rsidR="005960AB">
              <w:rPr>
                <w:noProof/>
                <w:webHidden/>
              </w:rPr>
              <w:fldChar w:fldCharType="separate"/>
            </w:r>
            <w:r w:rsidR="005960AB">
              <w:rPr>
                <w:noProof/>
                <w:webHidden/>
              </w:rPr>
              <w:t>6</w:t>
            </w:r>
            <w:r w:rsidR="005960AB">
              <w:rPr>
                <w:noProof/>
                <w:webHidden/>
              </w:rPr>
              <w:fldChar w:fldCharType="end"/>
            </w:r>
          </w:hyperlink>
        </w:p>
        <w:p w14:paraId="68DE41A6" w14:textId="01C827BB" w:rsidR="005960AB" w:rsidRDefault="005B53D1">
          <w:pPr>
            <w:pStyle w:val="TOC1"/>
            <w:tabs>
              <w:tab w:val="right" w:leader="dot" w:pos="9060"/>
            </w:tabs>
            <w:rPr>
              <w:rFonts w:asciiTheme="minorHAnsi" w:eastAsiaTheme="minorEastAsia" w:hAnsiTheme="minorHAnsi"/>
              <w:noProof/>
              <w:sz w:val="22"/>
              <w:lang w:val="en-US"/>
            </w:rPr>
          </w:pPr>
          <w:hyperlink w:anchor="_Toc28969674" w:history="1">
            <w:r w:rsidR="005960AB" w:rsidRPr="005B7510">
              <w:rPr>
                <w:rStyle w:val="Hyperlink"/>
                <w:noProof/>
              </w:rPr>
              <w:t>6. Dijagram organizacijske strukture</w:t>
            </w:r>
            <w:r w:rsidR="005960AB">
              <w:rPr>
                <w:noProof/>
                <w:webHidden/>
              </w:rPr>
              <w:tab/>
            </w:r>
            <w:r w:rsidR="005960AB">
              <w:rPr>
                <w:noProof/>
                <w:webHidden/>
              </w:rPr>
              <w:fldChar w:fldCharType="begin"/>
            </w:r>
            <w:r w:rsidR="005960AB">
              <w:rPr>
                <w:noProof/>
                <w:webHidden/>
              </w:rPr>
              <w:instrText xml:space="preserve"> PAGEREF _Toc28969674 \h </w:instrText>
            </w:r>
            <w:r w:rsidR="005960AB">
              <w:rPr>
                <w:noProof/>
                <w:webHidden/>
              </w:rPr>
            </w:r>
            <w:r w:rsidR="005960AB">
              <w:rPr>
                <w:noProof/>
                <w:webHidden/>
              </w:rPr>
              <w:fldChar w:fldCharType="separate"/>
            </w:r>
            <w:r w:rsidR="005960AB">
              <w:rPr>
                <w:noProof/>
                <w:webHidden/>
              </w:rPr>
              <w:t>7</w:t>
            </w:r>
            <w:r w:rsidR="005960AB">
              <w:rPr>
                <w:noProof/>
                <w:webHidden/>
              </w:rPr>
              <w:fldChar w:fldCharType="end"/>
            </w:r>
          </w:hyperlink>
        </w:p>
        <w:p w14:paraId="31897232" w14:textId="2E1455D0" w:rsidR="005960AB" w:rsidRDefault="005B53D1">
          <w:pPr>
            <w:pStyle w:val="TOC1"/>
            <w:tabs>
              <w:tab w:val="left" w:pos="440"/>
              <w:tab w:val="right" w:leader="dot" w:pos="9060"/>
            </w:tabs>
            <w:rPr>
              <w:rFonts w:asciiTheme="minorHAnsi" w:eastAsiaTheme="minorEastAsia" w:hAnsiTheme="minorHAnsi"/>
              <w:noProof/>
              <w:sz w:val="22"/>
              <w:lang w:val="en-US"/>
            </w:rPr>
          </w:pPr>
          <w:hyperlink w:anchor="_Toc28969675" w:history="1">
            <w:r w:rsidR="005960AB" w:rsidRPr="005B7510">
              <w:rPr>
                <w:rStyle w:val="Hyperlink"/>
                <w:noProof/>
              </w:rPr>
              <w:t>7.</w:t>
            </w:r>
            <w:r w:rsidR="005960AB">
              <w:rPr>
                <w:rFonts w:asciiTheme="minorHAnsi" w:eastAsiaTheme="minorEastAsia" w:hAnsiTheme="minorHAnsi"/>
                <w:noProof/>
                <w:sz w:val="22"/>
                <w:lang w:val="en-US"/>
              </w:rPr>
              <w:tab/>
            </w:r>
            <w:r w:rsidR="005960AB" w:rsidRPr="005B7510">
              <w:rPr>
                <w:rStyle w:val="Hyperlink"/>
                <w:noProof/>
              </w:rPr>
              <w:t>Hijerarhijski dijagram procesa</w:t>
            </w:r>
            <w:r w:rsidR="005960AB">
              <w:rPr>
                <w:noProof/>
                <w:webHidden/>
              </w:rPr>
              <w:tab/>
            </w:r>
            <w:r w:rsidR="005960AB">
              <w:rPr>
                <w:noProof/>
                <w:webHidden/>
              </w:rPr>
              <w:fldChar w:fldCharType="begin"/>
            </w:r>
            <w:r w:rsidR="005960AB">
              <w:rPr>
                <w:noProof/>
                <w:webHidden/>
              </w:rPr>
              <w:instrText xml:space="preserve"> PAGEREF _Toc28969675 \h </w:instrText>
            </w:r>
            <w:r w:rsidR="005960AB">
              <w:rPr>
                <w:noProof/>
                <w:webHidden/>
              </w:rPr>
            </w:r>
            <w:r w:rsidR="005960AB">
              <w:rPr>
                <w:noProof/>
                <w:webHidden/>
              </w:rPr>
              <w:fldChar w:fldCharType="separate"/>
            </w:r>
            <w:r w:rsidR="005960AB">
              <w:rPr>
                <w:noProof/>
                <w:webHidden/>
              </w:rPr>
              <w:t>8</w:t>
            </w:r>
            <w:r w:rsidR="005960AB">
              <w:rPr>
                <w:noProof/>
                <w:webHidden/>
              </w:rPr>
              <w:fldChar w:fldCharType="end"/>
            </w:r>
          </w:hyperlink>
        </w:p>
        <w:p w14:paraId="00EEA96E" w14:textId="2D344E76" w:rsidR="005960AB" w:rsidRDefault="005B53D1">
          <w:pPr>
            <w:pStyle w:val="TOC1"/>
            <w:tabs>
              <w:tab w:val="right" w:leader="dot" w:pos="9060"/>
            </w:tabs>
            <w:rPr>
              <w:rFonts w:asciiTheme="minorHAnsi" w:eastAsiaTheme="minorEastAsia" w:hAnsiTheme="minorHAnsi"/>
              <w:noProof/>
              <w:sz w:val="22"/>
              <w:lang w:val="en-US"/>
            </w:rPr>
          </w:pPr>
          <w:hyperlink w:anchor="_Toc28969676" w:history="1">
            <w:r w:rsidR="005960AB" w:rsidRPr="005B7510">
              <w:rPr>
                <w:rStyle w:val="Hyperlink"/>
                <w:noProof/>
              </w:rPr>
              <w:t>8. Kontekstualni dijagram</w:t>
            </w:r>
            <w:r w:rsidR="005960AB">
              <w:rPr>
                <w:noProof/>
                <w:webHidden/>
              </w:rPr>
              <w:tab/>
            </w:r>
            <w:r w:rsidR="005960AB">
              <w:rPr>
                <w:noProof/>
                <w:webHidden/>
              </w:rPr>
              <w:fldChar w:fldCharType="begin"/>
            </w:r>
            <w:r w:rsidR="005960AB">
              <w:rPr>
                <w:noProof/>
                <w:webHidden/>
              </w:rPr>
              <w:instrText xml:space="preserve"> PAGEREF _Toc28969676 \h </w:instrText>
            </w:r>
            <w:r w:rsidR="005960AB">
              <w:rPr>
                <w:noProof/>
                <w:webHidden/>
              </w:rPr>
            </w:r>
            <w:r w:rsidR="005960AB">
              <w:rPr>
                <w:noProof/>
                <w:webHidden/>
              </w:rPr>
              <w:fldChar w:fldCharType="separate"/>
            </w:r>
            <w:r w:rsidR="005960AB">
              <w:rPr>
                <w:noProof/>
                <w:webHidden/>
              </w:rPr>
              <w:t>9</w:t>
            </w:r>
            <w:r w:rsidR="005960AB">
              <w:rPr>
                <w:noProof/>
                <w:webHidden/>
              </w:rPr>
              <w:fldChar w:fldCharType="end"/>
            </w:r>
          </w:hyperlink>
        </w:p>
        <w:p w14:paraId="5EE69C74" w14:textId="16CD2AD3" w:rsidR="005960AB" w:rsidRDefault="005B53D1">
          <w:pPr>
            <w:pStyle w:val="TOC1"/>
            <w:tabs>
              <w:tab w:val="right" w:leader="dot" w:pos="9060"/>
            </w:tabs>
            <w:rPr>
              <w:rFonts w:asciiTheme="minorHAnsi" w:eastAsiaTheme="minorEastAsia" w:hAnsiTheme="minorHAnsi"/>
              <w:noProof/>
              <w:sz w:val="22"/>
              <w:lang w:val="en-US"/>
            </w:rPr>
          </w:pPr>
          <w:hyperlink w:anchor="_Toc28969677" w:history="1">
            <w:r w:rsidR="005960AB" w:rsidRPr="005B7510">
              <w:rPr>
                <w:rStyle w:val="Hyperlink"/>
                <w:noProof/>
              </w:rPr>
              <w:t>9. Logički model procesa</w:t>
            </w:r>
            <w:r w:rsidR="005960AB">
              <w:rPr>
                <w:noProof/>
                <w:webHidden/>
              </w:rPr>
              <w:tab/>
            </w:r>
            <w:r w:rsidR="005960AB">
              <w:rPr>
                <w:noProof/>
                <w:webHidden/>
              </w:rPr>
              <w:fldChar w:fldCharType="begin"/>
            </w:r>
            <w:r w:rsidR="005960AB">
              <w:rPr>
                <w:noProof/>
                <w:webHidden/>
              </w:rPr>
              <w:instrText xml:space="preserve"> PAGEREF _Toc28969677 \h </w:instrText>
            </w:r>
            <w:r w:rsidR="005960AB">
              <w:rPr>
                <w:noProof/>
                <w:webHidden/>
              </w:rPr>
            </w:r>
            <w:r w:rsidR="005960AB">
              <w:rPr>
                <w:noProof/>
                <w:webHidden/>
              </w:rPr>
              <w:fldChar w:fldCharType="separate"/>
            </w:r>
            <w:r w:rsidR="005960AB">
              <w:rPr>
                <w:noProof/>
                <w:webHidden/>
              </w:rPr>
              <w:t>10</w:t>
            </w:r>
            <w:r w:rsidR="005960AB">
              <w:rPr>
                <w:noProof/>
                <w:webHidden/>
              </w:rPr>
              <w:fldChar w:fldCharType="end"/>
            </w:r>
          </w:hyperlink>
        </w:p>
        <w:p w14:paraId="500CF086" w14:textId="59A670B1" w:rsidR="005960AB" w:rsidRDefault="005B53D1">
          <w:pPr>
            <w:pStyle w:val="TOC2"/>
            <w:tabs>
              <w:tab w:val="right" w:leader="dot" w:pos="9060"/>
            </w:tabs>
            <w:rPr>
              <w:rFonts w:asciiTheme="minorHAnsi" w:eastAsiaTheme="minorEastAsia" w:hAnsiTheme="minorHAnsi"/>
              <w:noProof/>
              <w:sz w:val="22"/>
              <w:lang w:val="en-US"/>
            </w:rPr>
          </w:pPr>
          <w:hyperlink w:anchor="_Toc28969678" w:history="1">
            <w:r w:rsidR="005960AB" w:rsidRPr="005B7510">
              <w:rPr>
                <w:rStyle w:val="Hyperlink"/>
                <w:noProof/>
              </w:rPr>
              <w:t>9.1. Evidencija kurseva</w:t>
            </w:r>
            <w:r w:rsidR="005960AB">
              <w:rPr>
                <w:noProof/>
                <w:webHidden/>
              </w:rPr>
              <w:tab/>
            </w:r>
            <w:r w:rsidR="005960AB">
              <w:rPr>
                <w:noProof/>
                <w:webHidden/>
              </w:rPr>
              <w:fldChar w:fldCharType="begin"/>
            </w:r>
            <w:r w:rsidR="005960AB">
              <w:rPr>
                <w:noProof/>
                <w:webHidden/>
              </w:rPr>
              <w:instrText xml:space="preserve"> PAGEREF _Toc28969678 \h </w:instrText>
            </w:r>
            <w:r w:rsidR="005960AB">
              <w:rPr>
                <w:noProof/>
                <w:webHidden/>
              </w:rPr>
            </w:r>
            <w:r w:rsidR="005960AB">
              <w:rPr>
                <w:noProof/>
                <w:webHidden/>
              </w:rPr>
              <w:fldChar w:fldCharType="separate"/>
            </w:r>
            <w:r w:rsidR="005960AB">
              <w:rPr>
                <w:noProof/>
                <w:webHidden/>
              </w:rPr>
              <w:t>11</w:t>
            </w:r>
            <w:r w:rsidR="005960AB">
              <w:rPr>
                <w:noProof/>
                <w:webHidden/>
              </w:rPr>
              <w:fldChar w:fldCharType="end"/>
            </w:r>
          </w:hyperlink>
        </w:p>
        <w:p w14:paraId="1B741694" w14:textId="144621F5" w:rsidR="005960AB" w:rsidRDefault="005B53D1">
          <w:pPr>
            <w:pStyle w:val="TOC2"/>
            <w:tabs>
              <w:tab w:val="right" w:leader="dot" w:pos="9060"/>
            </w:tabs>
            <w:rPr>
              <w:rFonts w:asciiTheme="minorHAnsi" w:eastAsiaTheme="minorEastAsia" w:hAnsiTheme="minorHAnsi"/>
              <w:noProof/>
              <w:sz w:val="22"/>
              <w:lang w:val="en-US"/>
            </w:rPr>
          </w:pPr>
          <w:hyperlink w:anchor="_Toc28969679" w:history="1">
            <w:r w:rsidR="005960AB" w:rsidRPr="005B7510">
              <w:rPr>
                <w:rStyle w:val="Hyperlink"/>
                <w:noProof/>
              </w:rPr>
              <w:t>9.2 Evidencija polaznika</w:t>
            </w:r>
            <w:r w:rsidR="005960AB">
              <w:rPr>
                <w:noProof/>
                <w:webHidden/>
              </w:rPr>
              <w:tab/>
            </w:r>
            <w:r w:rsidR="005960AB">
              <w:rPr>
                <w:noProof/>
                <w:webHidden/>
              </w:rPr>
              <w:fldChar w:fldCharType="begin"/>
            </w:r>
            <w:r w:rsidR="005960AB">
              <w:rPr>
                <w:noProof/>
                <w:webHidden/>
              </w:rPr>
              <w:instrText xml:space="preserve"> PAGEREF _Toc28969679 \h </w:instrText>
            </w:r>
            <w:r w:rsidR="005960AB">
              <w:rPr>
                <w:noProof/>
                <w:webHidden/>
              </w:rPr>
            </w:r>
            <w:r w:rsidR="005960AB">
              <w:rPr>
                <w:noProof/>
                <w:webHidden/>
              </w:rPr>
              <w:fldChar w:fldCharType="separate"/>
            </w:r>
            <w:r w:rsidR="005960AB">
              <w:rPr>
                <w:noProof/>
                <w:webHidden/>
              </w:rPr>
              <w:t>12</w:t>
            </w:r>
            <w:r w:rsidR="005960AB">
              <w:rPr>
                <w:noProof/>
                <w:webHidden/>
              </w:rPr>
              <w:fldChar w:fldCharType="end"/>
            </w:r>
          </w:hyperlink>
        </w:p>
        <w:p w14:paraId="4F92F3B2" w14:textId="4208A9D1" w:rsidR="005960AB" w:rsidRDefault="005B53D1">
          <w:pPr>
            <w:pStyle w:val="TOC2"/>
            <w:tabs>
              <w:tab w:val="right" w:leader="dot" w:pos="9060"/>
            </w:tabs>
            <w:rPr>
              <w:rFonts w:asciiTheme="minorHAnsi" w:eastAsiaTheme="minorEastAsia" w:hAnsiTheme="minorHAnsi"/>
              <w:noProof/>
              <w:sz w:val="22"/>
              <w:lang w:val="en-US"/>
            </w:rPr>
          </w:pPr>
          <w:hyperlink w:anchor="_Toc28969680" w:history="1">
            <w:r w:rsidR="005960AB" w:rsidRPr="005B7510">
              <w:rPr>
                <w:rStyle w:val="Hyperlink"/>
                <w:noProof/>
              </w:rPr>
              <w:t>9.3 Upravljanje finansijama</w:t>
            </w:r>
            <w:r w:rsidR="005960AB">
              <w:rPr>
                <w:noProof/>
                <w:webHidden/>
              </w:rPr>
              <w:tab/>
            </w:r>
            <w:r w:rsidR="005960AB">
              <w:rPr>
                <w:noProof/>
                <w:webHidden/>
              </w:rPr>
              <w:fldChar w:fldCharType="begin"/>
            </w:r>
            <w:r w:rsidR="005960AB">
              <w:rPr>
                <w:noProof/>
                <w:webHidden/>
              </w:rPr>
              <w:instrText xml:space="preserve"> PAGEREF _Toc28969680 \h </w:instrText>
            </w:r>
            <w:r w:rsidR="005960AB">
              <w:rPr>
                <w:noProof/>
                <w:webHidden/>
              </w:rPr>
            </w:r>
            <w:r w:rsidR="005960AB">
              <w:rPr>
                <w:noProof/>
                <w:webHidden/>
              </w:rPr>
              <w:fldChar w:fldCharType="separate"/>
            </w:r>
            <w:r w:rsidR="005960AB">
              <w:rPr>
                <w:noProof/>
                <w:webHidden/>
              </w:rPr>
              <w:t>13</w:t>
            </w:r>
            <w:r w:rsidR="005960AB">
              <w:rPr>
                <w:noProof/>
                <w:webHidden/>
              </w:rPr>
              <w:fldChar w:fldCharType="end"/>
            </w:r>
          </w:hyperlink>
        </w:p>
        <w:p w14:paraId="539BDBE3" w14:textId="1EAB825C" w:rsidR="005960AB" w:rsidRDefault="005B53D1">
          <w:pPr>
            <w:pStyle w:val="TOC1"/>
            <w:tabs>
              <w:tab w:val="right" w:leader="dot" w:pos="9060"/>
            </w:tabs>
            <w:rPr>
              <w:rFonts w:asciiTheme="minorHAnsi" w:eastAsiaTheme="minorEastAsia" w:hAnsiTheme="minorHAnsi"/>
              <w:noProof/>
              <w:sz w:val="22"/>
              <w:lang w:val="en-US"/>
            </w:rPr>
          </w:pPr>
          <w:hyperlink w:anchor="_Toc28969681" w:history="1">
            <w:r w:rsidR="005960AB" w:rsidRPr="005B7510">
              <w:rPr>
                <w:rStyle w:val="Hyperlink"/>
                <w:noProof/>
              </w:rPr>
              <w:t>10. Fizički model procesa</w:t>
            </w:r>
            <w:r w:rsidR="005960AB">
              <w:rPr>
                <w:noProof/>
                <w:webHidden/>
              </w:rPr>
              <w:tab/>
            </w:r>
            <w:r w:rsidR="005960AB">
              <w:rPr>
                <w:noProof/>
                <w:webHidden/>
              </w:rPr>
              <w:fldChar w:fldCharType="begin"/>
            </w:r>
            <w:r w:rsidR="005960AB">
              <w:rPr>
                <w:noProof/>
                <w:webHidden/>
              </w:rPr>
              <w:instrText xml:space="preserve"> PAGEREF _Toc28969681 \h </w:instrText>
            </w:r>
            <w:r w:rsidR="005960AB">
              <w:rPr>
                <w:noProof/>
                <w:webHidden/>
              </w:rPr>
            </w:r>
            <w:r w:rsidR="005960AB">
              <w:rPr>
                <w:noProof/>
                <w:webHidden/>
              </w:rPr>
              <w:fldChar w:fldCharType="separate"/>
            </w:r>
            <w:r w:rsidR="005960AB">
              <w:rPr>
                <w:noProof/>
                <w:webHidden/>
              </w:rPr>
              <w:t>14</w:t>
            </w:r>
            <w:r w:rsidR="005960AB">
              <w:rPr>
                <w:noProof/>
                <w:webHidden/>
              </w:rPr>
              <w:fldChar w:fldCharType="end"/>
            </w:r>
          </w:hyperlink>
        </w:p>
        <w:p w14:paraId="1D4F86B5" w14:textId="3AD7501A" w:rsidR="005960AB" w:rsidRDefault="005B53D1">
          <w:pPr>
            <w:pStyle w:val="TOC1"/>
            <w:tabs>
              <w:tab w:val="right" w:leader="dot" w:pos="9060"/>
            </w:tabs>
            <w:rPr>
              <w:rFonts w:asciiTheme="minorHAnsi" w:eastAsiaTheme="minorEastAsia" w:hAnsiTheme="minorHAnsi"/>
              <w:noProof/>
              <w:sz w:val="22"/>
              <w:lang w:val="en-US"/>
            </w:rPr>
          </w:pPr>
          <w:hyperlink w:anchor="_Toc28969682" w:history="1">
            <w:r w:rsidR="005960AB" w:rsidRPr="005B7510">
              <w:rPr>
                <w:rStyle w:val="Hyperlink"/>
                <w:noProof/>
              </w:rPr>
              <w:t>11. Konceptualni model podataka</w:t>
            </w:r>
            <w:r w:rsidR="005960AB">
              <w:rPr>
                <w:noProof/>
                <w:webHidden/>
              </w:rPr>
              <w:tab/>
            </w:r>
            <w:r w:rsidR="005960AB">
              <w:rPr>
                <w:noProof/>
                <w:webHidden/>
              </w:rPr>
              <w:fldChar w:fldCharType="begin"/>
            </w:r>
            <w:r w:rsidR="005960AB">
              <w:rPr>
                <w:noProof/>
                <w:webHidden/>
              </w:rPr>
              <w:instrText xml:space="preserve"> PAGEREF _Toc28969682 \h </w:instrText>
            </w:r>
            <w:r w:rsidR="005960AB">
              <w:rPr>
                <w:noProof/>
                <w:webHidden/>
              </w:rPr>
            </w:r>
            <w:r w:rsidR="005960AB">
              <w:rPr>
                <w:noProof/>
                <w:webHidden/>
              </w:rPr>
              <w:fldChar w:fldCharType="separate"/>
            </w:r>
            <w:r w:rsidR="005960AB">
              <w:rPr>
                <w:noProof/>
                <w:webHidden/>
              </w:rPr>
              <w:t>15</w:t>
            </w:r>
            <w:r w:rsidR="005960AB">
              <w:rPr>
                <w:noProof/>
                <w:webHidden/>
              </w:rPr>
              <w:fldChar w:fldCharType="end"/>
            </w:r>
          </w:hyperlink>
        </w:p>
        <w:p w14:paraId="0EEF8F2B" w14:textId="356E453C" w:rsidR="005960AB" w:rsidRDefault="005B53D1">
          <w:pPr>
            <w:pStyle w:val="TOC1"/>
            <w:tabs>
              <w:tab w:val="right" w:leader="dot" w:pos="9060"/>
            </w:tabs>
            <w:rPr>
              <w:rFonts w:asciiTheme="minorHAnsi" w:eastAsiaTheme="minorEastAsia" w:hAnsiTheme="minorHAnsi"/>
              <w:noProof/>
              <w:sz w:val="22"/>
              <w:lang w:val="en-US"/>
            </w:rPr>
          </w:pPr>
          <w:hyperlink w:anchor="_Toc28969683" w:history="1">
            <w:r w:rsidR="005960AB" w:rsidRPr="005B7510">
              <w:rPr>
                <w:rStyle w:val="Hyperlink"/>
                <w:noProof/>
              </w:rPr>
              <w:t>12. Fizički model podataka</w:t>
            </w:r>
            <w:r w:rsidR="005960AB">
              <w:rPr>
                <w:noProof/>
                <w:webHidden/>
              </w:rPr>
              <w:tab/>
            </w:r>
            <w:r w:rsidR="005960AB">
              <w:rPr>
                <w:noProof/>
                <w:webHidden/>
              </w:rPr>
              <w:fldChar w:fldCharType="begin"/>
            </w:r>
            <w:r w:rsidR="005960AB">
              <w:rPr>
                <w:noProof/>
                <w:webHidden/>
              </w:rPr>
              <w:instrText xml:space="preserve"> PAGEREF _Toc28969683 \h </w:instrText>
            </w:r>
            <w:r w:rsidR="005960AB">
              <w:rPr>
                <w:noProof/>
                <w:webHidden/>
              </w:rPr>
            </w:r>
            <w:r w:rsidR="005960AB">
              <w:rPr>
                <w:noProof/>
                <w:webHidden/>
              </w:rPr>
              <w:fldChar w:fldCharType="separate"/>
            </w:r>
            <w:r w:rsidR="005960AB">
              <w:rPr>
                <w:noProof/>
                <w:webHidden/>
              </w:rPr>
              <w:t>16</w:t>
            </w:r>
            <w:r w:rsidR="005960AB">
              <w:rPr>
                <w:noProof/>
                <w:webHidden/>
              </w:rPr>
              <w:fldChar w:fldCharType="end"/>
            </w:r>
          </w:hyperlink>
        </w:p>
        <w:p w14:paraId="17542E0E" w14:textId="44A4CF8A" w:rsidR="005960AB" w:rsidRDefault="005B53D1">
          <w:pPr>
            <w:pStyle w:val="TOC1"/>
            <w:tabs>
              <w:tab w:val="right" w:leader="dot" w:pos="9060"/>
            </w:tabs>
            <w:rPr>
              <w:rFonts w:asciiTheme="minorHAnsi" w:eastAsiaTheme="minorEastAsia" w:hAnsiTheme="minorHAnsi"/>
              <w:noProof/>
              <w:sz w:val="22"/>
              <w:lang w:val="en-US"/>
            </w:rPr>
          </w:pPr>
          <w:hyperlink w:anchor="_Toc28969684" w:history="1">
            <w:r w:rsidR="005960AB" w:rsidRPr="005B7510">
              <w:rPr>
                <w:rStyle w:val="Hyperlink"/>
                <w:noProof/>
              </w:rPr>
              <w:t>13. Šema baze podataka</w:t>
            </w:r>
            <w:r w:rsidR="005960AB">
              <w:rPr>
                <w:noProof/>
                <w:webHidden/>
              </w:rPr>
              <w:tab/>
            </w:r>
            <w:r w:rsidR="005960AB">
              <w:rPr>
                <w:noProof/>
                <w:webHidden/>
              </w:rPr>
              <w:fldChar w:fldCharType="begin"/>
            </w:r>
            <w:r w:rsidR="005960AB">
              <w:rPr>
                <w:noProof/>
                <w:webHidden/>
              </w:rPr>
              <w:instrText xml:space="preserve"> PAGEREF _Toc28969684 \h </w:instrText>
            </w:r>
            <w:r w:rsidR="005960AB">
              <w:rPr>
                <w:noProof/>
                <w:webHidden/>
              </w:rPr>
            </w:r>
            <w:r w:rsidR="005960AB">
              <w:rPr>
                <w:noProof/>
                <w:webHidden/>
              </w:rPr>
              <w:fldChar w:fldCharType="separate"/>
            </w:r>
            <w:r w:rsidR="005960AB">
              <w:rPr>
                <w:noProof/>
                <w:webHidden/>
              </w:rPr>
              <w:t>17</w:t>
            </w:r>
            <w:r w:rsidR="005960AB">
              <w:rPr>
                <w:noProof/>
                <w:webHidden/>
              </w:rPr>
              <w:fldChar w:fldCharType="end"/>
            </w:r>
          </w:hyperlink>
        </w:p>
        <w:p w14:paraId="137782DD" w14:textId="1AC992D0" w:rsidR="005960AB" w:rsidRDefault="005B53D1">
          <w:pPr>
            <w:pStyle w:val="TOC1"/>
            <w:tabs>
              <w:tab w:val="right" w:leader="dot" w:pos="9060"/>
            </w:tabs>
            <w:rPr>
              <w:rFonts w:asciiTheme="minorHAnsi" w:eastAsiaTheme="minorEastAsia" w:hAnsiTheme="minorHAnsi"/>
              <w:noProof/>
              <w:sz w:val="22"/>
              <w:lang w:val="en-US"/>
            </w:rPr>
          </w:pPr>
          <w:hyperlink w:anchor="_Toc28969685" w:history="1">
            <w:r w:rsidR="005960AB" w:rsidRPr="005B7510">
              <w:rPr>
                <w:rStyle w:val="Hyperlink"/>
                <w:noProof/>
              </w:rPr>
              <w:t>14. Model arhitekture infomacijskog sistema</w:t>
            </w:r>
            <w:r w:rsidR="005960AB">
              <w:rPr>
                <w:noProof/>
                <w:webHidden/>
              </w:rPr>
              <w:tab/>
            </w:r>
            <w:r w:rsidR="005960AB">
              <w:rPr>
                <w:noProof/>
                <w:webHidden/>
              </w:rPr>
              <w:fldChar w:fldCharType="begin"/>
            </w:r>
            <w:r w:rsidR="005960AB">
              <w:rPr>
                <w:noProof/>
                <w:webHidden/>
              </w:rPr>
              <w:instrText xml:space="preserve"> PAGEREF _Toc28969685 \h </w:instrText>
            </w:r>
            <w:r w:rsidR="005960AB">
              <w:rPr>
                <w:noProof/>
                <w:webHidden/>
              </w:rPr>
            </w:r>
            <w:r w:rsidR="005960AB">
              <w:rPr>
                <w:noProof/>
                <w:webHidden/>
              </w:rPr>
              <w:fldChar w:fldCharType="separate"/>
            </w:r>
            <w:r w:rsidR="005960AB">
              <w:rPr>
                <w:noProof/>
                <w:webHidden/>
              </w:rPr>
              <w:t>18</w:t>
            </w:r>
            <w:r w:rsidR="005960AB">
              <w:rPr>
                <w:noProof/>
                <w:webHidden/>
              </w:rPr>
              <w:fldChar w:fldCharType="end"/>
            </w:r>
          </w:hyperlink>
        </w:p>
        <w:p w14:paraId="6AE41F77" w14:textId="52F8E41F" w:rsidR="005960AB" w:rsidRDefault="005B53D1">
          <w:pPr>
            <w:pStyle w:val="TOC1"/>
            <w:tabs>
              <w:tab w:val="right" w:leader="dot" w:pos="9060"/>
            </w:tabs>
            <w:rPr>
              <w:rFonts w:asciiTheme="minorHAnsi" w:eastAsiaTheme="minorEastAsia" w:hAnsiTheme="minorHAnsi"/>
              <w:noProof/>
              <w:sz w:val="22"/>
              <w:lang w:val="en-US"/>
            </w:rPr>
          </w:pPr>
          <w:hyperlink w:anchor="_Toc28969686" w:history="1">
            <w:r w:rsidR="005960AB" w:rsidRPr="005B7510">
              <w:rPr>
                <w:rStyle w:val="Hyperlink"/>
                <w:noProof/>
              </w:rPr>
              <w:t>15. Model arhitekture mreže</w:t>
            </w:r>
            <w:r w:rsidR="005960AB">
              <w:rPr>
                <w:noProof/>
                <w:webHidden/>
              </w:rPr>
              <w:tab/>
            </w:r>
            <w:r w:rsidR="005960AB">
              <w:rPr>
                <w:noProof/>
                <w:webHidden/>
              </w:rPr>
              <w:fldChar w:fldCharType="begin"/>
            </w:r>
            <w:r w:rsidR="005960AB">
              <w:rPr>
                <w:noProof/>
                <w:webHidden/>
              </w:rPr>
              <w:instrText xml:space="preserve"> PAGEREF _Toc28969686 \h </w:instrText>
            </w:r>
            <w:r w:rsidR="005960AB">
              <w:rPr>
                <w:noProof/>
                <w:webHidden/>
              </w:rPr>
            </w:r>
            <w:r w:rsidR="005960AB">
              <w:rPr>
                <w:noProof/>
                <w:webHidden/>
              </w:rPr>
              <w:fldChar w:fldCharType="separate"/>
            </w:r>
            <w:r w:rsidR="005960AB">
              <w:rPr>
                <w:noProof/>
                <w:webHidden/>
              </w:rPr>
              <w:t>18</w:t>
            </w:r>
            <w:r w:rsidR="005960AB">
              <w:rPr>
                <w:noProof/>
                <w:webHidden/>
              </w:rPr>
              <w:fldChar w:fldCharType="end"/>
            </w:r>
          </w:hyperlink>
        </w:p>
        <w:p w14:paraId="4C980780" w14:textId="461EEA72" w:rsidR="005960AB" w:rsidRDefault="005B53D1">
          <w:pPr>
            <w:pStyle w:val="TOC1"/>
            <w:tabs>
              <w:tab w:val="right" w:leader="dot" w:pos="9060"/>
            </w:tabs>
            <w:rPr>
              <w:rFonts w:asciiTheme="minorHAnsi" w:eastAsiaTheme="minorEastAsia" w:hAnsiTheme="minorHAnsi"/>
              <w:noProof/>
              <w:sz w:val="22"/>
              <w:lang w:val="en-US"/>
            </w:rPr>
          </w:pPr>
          <w:hyperlink w:anchor="_Toc28969687" w:history="1">
            <w:r w:rsidR="005960AB" w:rsidRPr="005B7510">
              <w:rPr>
                <w:rStyle w:val="Hyperlink"/>
                <w:noProof/>
              </w:rPr>
              <w:t>16. Prototip korisničkog interfejsa</w:t>
            </w:r>
            <w:r w:rsidR="005960AB">
              <w:rPr>
                <w:noProof/>
                <w:webHidden/>
              </w:rPr>
              <w:tab/>
            </w:r>
            <w:r w:rsidR="005960AB">
              <w:rPr>
                <w:noProof/>
                <w:webHidden/>
              </w:rPr>
              <w:fldChar w:fldCharType="begin"/>
            </w:r>
            <w:r w:rsidR="005960AB">
              <w:rPr>
                <w:noProof/>
                <w:webHidden/>
              </w:rPr>
              <w:instrText xml:space="preserve"> PAGEREF _Toc28969687 \h </w:instrText>
            </w:r>
            <w:r w:rsidR="005960AB">
              <w:rPr>
                <w:noProof/>
                <w:webHidden/>
              </w:rPr>
            </w:r>
            <w:r w:rsidR="005960AB">
              <w:rPr>
                <w:noProof/>
                <w:webHidden/>
              </w:rPr>
              <w:fldChar w:fldCharType="separate"/>
            </w:r>
            <w:r w:rsidR="005960AB">
              <w:rPr>
                <w:noProof/>
                <w:webHidden/>
              </w:rPr>
              <w:t>19</w:t>
            </w:r>
            <w:r w:rsidR="005960AB">
              <w:rPr>
                <w:noProof/>
                <w:webHidden/>
              </w:rPr>
              <w:fldChar w:fldCharType="end"/>
            </w:r>
          </w:hyperlink>
        </w:p>
        <w:p w14:paraId="7F64894C" w14:textId="409115C6" w:rsidR="005960AB" w:rsidRDefault="005B53D1">
          <w:pPr>
            <w:pStyle w:val="TOC1"/>
            <w:tabs>
              <w:tab w:val="right" w:leader="dot" w:pos="9060"/>
            </w:tabs>
            <w:rPr>
              <w:rFonts w:asciiTheme="minorHAnsi" w:eastAsiaTheme="minorEastAsia" w:hAnsiTheme="minorHAnsi"/>
              <w:noProof/>
              <w:sz w:val="22"/>
              <w:lang w:val="en-US"/>
            </w:rPr>
          </w:pPr>
          <w:hyperlink w:anchor="_Toc28969688" w:history="1">
            <w:r w:rsidR="005960AB" w:rsidRPr="005B7510">
              <w:rPr>
                <w:rStyle w:val="Hyperlink"/>
                <w:noProof/>
              </w:rPr>
              <w:t>17. Zaključak</w:t>
            </w:r>
            <w:r w:rsidR="005960AB">
              <w:rPr>
                <w:noProof/>
                <w:webHidden/>
              </w:rPr>
              <w:tab/>
            </w:r>
            <w:r w:rsidR="005960AB">
              <w:rPr>
                <w:noProof/>
                <w:webHidden/>
              </w:rPr>
              <w:fldChar w:fldCharType="begin"/>
            </w:r>
            <w:r w:rsidR="005960AB">
              <w:rPr>
                <w:noProof/>
                <w:webHidden/>
              </w:rPr>
              <w:instrText xml:space="preserve"> PAGEREF _Toc28969688 \h </w:instrText>
            </w:r>
            <w:r w:rsidR="005960AB">
              <w:rPr>
                <w:noProof/>
                <w:webHidden/>
              </w:rPr>
            </w:r>
            <w:r w:rsidR="005960AB">
              <w:rPr>
                <w:noProof/>
                <w:webHidden/>
              </w:rPr>
              <w:fldChar w:fldCharType="separate"/>
            </w:r>
            <w:r w:rsidR="005960AB">
              <w:rPr>
                <w:noProof/>
                <w:webHidden/>
              </w:rPr>
              <w:t>23</w:t>
            </w:r>
            <w:r w:rsidR="005960AB">
              <w:rPr>
                <w:noProof/>
                <w:webHidden/>
              </w:rPr>
              <w:fldChar w:fldCharType="end"/>
            </w:r>
          </w:hyperlink>
        </w:p>
        <w:p w14:paraId="4EF4139B" w14:textId="65E3898B" w:rsidR="005960AB" w:rsidRDefault="005B53D1">
          <w:pPr>
            <w:pStyle w:val="TOC1"/>
            <w:tabs>
              <w:tab w:val="right" w:leader="dot" w:pos="9060"/>
            </w:tabs>
            <w:rPr>
              <w:rFonts w:asciiTheme="minorHAnsi" w:eastAsiaTheme="minorEastAsia" w:hAnsiTheme="minorHAnsi"/>
              <w:noProof/>
              <w:sz w:val="22"/>
              <w:lang w:val="en-US"/>
            </w:rPr>
          </w:pPr>
          <w:hyperlink w:anchor="_Toc28969689" w:history="1">
            <w:r w:rsidR="005960AB" w:rsidRPr="005B7510">
              <w:rPr>
                <w:rStyle w:val="Hyperlink"/>
                <w:noProof/>
              </w:rPr>
              <w:t>18. Literatura</w:t>
            </w:r>
            <w:r w:rsidR="005960AB">
              <w:rPr>
                <w:noProof/>
                <w:webHidden/>
              </w:rPr>
              <w:tab/>
            </w:r>
            <w:r w:rsidR="005960AB">
              <w:rPr>
                <w:noProof/>
                <w:webHidden/>
              </w:rPr>
              <w:fldChar w:fldCharType="begin"/>
            </w:r>
            <w:r w:rsidR="005960AB">
              <w:rPr>
                <w:noProof/>
                <w:webHidden/>
              </w:rPr>
              <w:instrText xml:space="preserve"> PAGEREF _Toc28969689 \h </w:instrText>
            </w:r>
            <w:r w:rsidR="005960AB">
              <w:rPr>
                <w:noProof/>
                <w:webHidden/>
              </w:rPr>
            </w:r>
            <w:r w:rsidR="005960AB">
              <w:rPr>
                <w:noProof/>
                <w:webHidden/>
              </w:rPr>
              <w:fldChar w:fldCharType="separate"/>
            </w:r>
            <w:r w:rsidR="005960AB">
              <w:rPr>
                <w:noProof/>
                <w:webHidden/>
              </w:rPr>
              <w:t>23</w:t>
            </w:r>
            <w:r w:rsidR="005960AB">
              <w:rPr>
                <w:noProof/>
                <w:webHidden/>
              </w:rPr>
              <w:fldChar w:fldCharType="end"/>
            </w:r>
          </w:hyperlink>
        </w:p>
        <w:p w14:paraId="781EC433" w14:textId="41BA11D7" w:rsidR="00C73404" w:rsidRPr="00BC554B" w:rsidRDefault="00C73404">
          <w:r w:rsidRPr="00BC554B">
            <w:rPr>
              <w:rFonts w:cs="Times New Roman"/>
              <w:b/>
              <w:bCs/>
              <w:noProof/>
              <w:szCs w:val="24"/>
            </w:rPr>
            <w:fldChar w:fldCharType="end"/>
          </w:r>
        </w:p>
      </w:sdtContent>
    </w:sdt>
    <w:p w14:paraId="70ACCCC6" w14:textId="46BB9B27" w:rsidR="00EF3B4C" w:rsidRPr="00BC554B" w:rsidRDefault="00EF3B4C" w:rsidP="00C60569">
      <w:pPr>
        <w:autoSpaceDE w:val="0"/>
        <w:autoSpaceDN w:val="0"/>
        <w:adjustRightInd w:val="0"/>
        <w:spacing w:line="259" w:lineRule="atLeast"/>
        <w:rPr>
          <w:rFonts w:cs="Times New Roman"/>
          <w:szCs w:val="24"/>
        </w:rPr>
      </w:pPr>
    </w:p>
    <w:p w14:paraId="263BF9D1" w14:textId="65EB87D0" w:rsidR="00864B91" w:rsidRPr="00BC554B" w:rsidRDefault="00864B91" w:rsidP="00C60569">
      <w:pPr>
        <w:autoSpaceDE w:val="0"/>
        <w:autoSpaceDN w:val="0"/>
        <w:adjustRightInd w:val="0"/>
        <w:spacing w:line="259" w:lineRule="atLeast"/>
        <w:rPr>
          <w:rFonts w:cs="Times New Roman"/>
          <w:szCs w:val="24"/>
        </w:rPr>
      </w:pPr>
    </w:p>
    <w:p w14:paraId="17C61BF1" w14:textId="262ABD2D" w:rsidR="00864B91" w:rsidRPr="00BC554B" w:rsidRDefault="00864B91" w:rsidP="00C60569">
      <w:pPr>
        <w:autoSpaceDE w:val="0"/>
        <w:autoSpaceDN w:val="0"/>
        <w:adjustRightInd w:val="0"/>
        <w:spacing w:line="259" w:lineRule="atLeast"/>
        <w:rPr>
          <w:rFonts w:cs="Times New Roman"/>
          <w:szCs w:val="24"/>
        </w:rPr>
      </w:pPr>
    </w:p>
    <w:p w14:paraId="50A82BE8" w14:textId="5EA944D6" w:rsidR="00864B91" w:rsidRPr="00BC554B" w:rsidRDefault="00864B91" w:rsidP="00C60569">
      <w:pPr>
        <w:autoSpaceDE w:val="0"/>
        <w:autoSpaceDN w:val="0"/>
        <w:adjustRightInd w:val="0"/>
        <w:spacing w:line="259" w:lineRule="atLeast"/>
        <w:rPr>
          <w:rFonts w:cs="Times New Roman"/>
          <w:szCs w:val="24"/>
        </w:rPr>
      </w:pPr>
    </w:p>
    <w:p w14:paraId="1EC2B29E" w14:textId="2E4B07F4" w:rsidR="00864B91" w:rsidRPr="00BC554B" w:rsidRDefault="00864B91" w:rsidP="00C60569">
      <w:pPr>
        <w:autoSpaceDE w:val="0"/>
        <w:autoSpaceDN w:val="0"/>
        <w:adjustRightInd w:val="0"/>
        <w:spacing w:line="259" w:lineRule="atLeast"/>
        <w:rPr>
          <w:rFonts w:cs="Times New Roman"/>
          <w:szCs w:val="24"/>
        </w:rPr>
      </w:pPr>
    </w:p>
    <w:p w14:paraId="0F7CEA18" w14:textId="462D5503" w:rsidR="00864B91" w:rsidRPr="00BC554B" w:rsidRDefault="00864B91" w:rsidP="00C60569">
      <w:pPr>
        <w:autoSpaceDE w:val="0"/>
        <w:autoSpaceDN w:val="0"/>
        <w:adjustRightInd w:val="0"/>
        <w:spacing w:line="259" w:lineRule="atLeast"/>
        <w:rPr>
          <w:rFonts w:cs="Times New Roman"/>
          <w:szCs w:val="24"/>
        </w:rPr>
      </w:pPr>
    </w:p>
    <w:p w14:paraId="54233A11" w14:textId="6677802E" w:rsidR="00864B91" w:rsidRPr="00BC554B" w:rsidRDefault="00864B91" w:rsidP="00C60569">
      <w:pPr>
        <w:autoSpaceDE w:val="0"/>
        <w:autoSpaceDN w:val="0"/>
        <w:adjustRightInd w:val="0"/>
        <w:spacing w:line="259" w:lineRule="atLeast"/>
        <w:rPr>
          <w:rFonts w:cs="Times New Roman"/>
          <w:szCs w:val="24"/>
        </w:rPr>
      </w:pPr>
    </w:p>
    <w:p w14:paraId="117D5508" w14:textId="1033D21A" w:rsidR="00864B91" w:rsidRPr="00BC554B" w:rsidRDefault="00864B91" w:rsidP="00C60569">
      <w:pPr>
        <w:autoSpaceDE w:val="0"/>
        <w:autoSpaceDN w:val="0"/>
        <w:adjustRightInd w:val="0"/>
        <w:spacing w:line="259" w:lineRule="atLeast"/>
        <w:rPr>
          <w:rFonts w:cs="Times New Roman"/>
          <w:szCs w:val="24"/>
        </w:rPr>
      </w:pPr>
    </w:p>
    <w:p w14:paraId="2F0FD9C8" w14:textId="0E229930" w:rsidR="00864B91" w:rsidRPr="00BC554B" w:rsidRDefault="00864B91" w:rsidP="00C60569">
      <w:pPr>
        <w:autoSpaceDE w:val="0"/>
        <w:autoSpaceDN w:val="0"/>
        <w:adjustRightInd w:val="0"/>
        <w:spacing w:line="259" w:lineRule="atLeast"/>
        <w:rPr>
          <w:rFonts w:cs="Times New Roman"/>
          <w:szCs w:val="24"/>
        </w:rPr>
      </w:pPr>
    </w:p>
    <w:p w14:paraId="605B7D82" w14:textId="30EAD179" w:rsidR="00864B91" w:rsidRPr="00BC554B" w:rsidRDefault="00864B91" w:rsidP="00C60569">
      <w:pPr>
        <w:autoSpaceDE w:val="0"/>
        <w:autoSpaceDN w:val="0"/>
        <w:adjustRightInd w:val="0"/>
        <w:spacing w:line="259" w:lineRule="atLeast"/>
        <w:rPr>
          <w:rFonts w:cs="Times New Roman"/>
          <w:szCs w:val="24"/>
        </w:rPr>
      </w:pPr>
    </w:p>
    <w:p w14:paraId="3B72E25A" w14:textId="416276E7" w:rsidR="00864B91" w:rsidRPr="00BC554B" w:rsidRDefault="00864B91" w:rsidP="00C60569">
      <w:pPr>
        <w:autoSpaceDE w:val="0"/>
        <w:autoSpaceDN w:val="0"/>
        <w:adjustRightInd w:val="0"/>
        <w:spacing w:line="259" w:lineRule="atLeast"/>
        <w:rPr>
          <w:rFonts w:cs="Times New Roman"/>
          <w:szCs w:val="24"/>
        </w:rPr>
      </w:pPr>
    </w:p>
    <w:p w14:paraId="79785E72" w14:textId="19CC3626" w:rsidR="00864B91" w:rsidRPr="00BC554B" w:rsidRDefault="00864B91" w:rsidP="00C60569">
      <w:pPr>
        <w:autoSpaceDE w:val="0"/>
        <w:autoSpaceDN w:val="0"/>
        <w:adjustRightInd w:val="0"/>
        <w:spacing w:line="259" w:lineRule="atLeast"/>
        <w:rPr>
          <w:rFonts w:cs="Times New Roman"/>
          <w:szCs w:val="24"/>
        </w:rPr>
      </w:pPr>
    </w:p>
    <w:p w14:paraId="4A4617A9" w14:textId="7E068FA6" w:rsidR="00864B91" w:rsidRPr="00BC554B" w:rsidRDefault="00864B91" w:rsidP="00C60569">
      <w:pPr>
        <w:autoSpaceDE w:val="0"/>
        <w:autoSpaceDN w:val="0"/>
        <w:adjustRightInd w:val="0"/>
        <w:spacing w:line="259" w:lineRule="atLeast"/>
        <w:rPr>
          <w:rFonts w:cs="Times New Roman"/>
          <w:szCs w:val="24"/>
        </w:rPr>
      </w:pPr>
    </w:p>
    <w:p w14:paraId="5CC1CAAA" w14:textId="1188C33D" w:rsidR="00864B91" w:rsidRPr="00BC554B" w:rsidRDefault="00864B91" w:rsidP="00C60569">
      <w:pPr>
        <w:autoSpaceDE w:val="0"/>
        <w:autoSpaceDN w:val="0"/>
        <w:adjustRightInd w:val="0"/>
        <w:spacing w:line="259" w:lineRule="atLeast"/>
        <w:rPr>
          <w:rFonts w:cs="Times New Roman"/>
          <w:szCs w:val="24"/>
        </w:rPr>
      </w:pPr>
    </w:p>
    <w:p w14:paraId="46B6A8B7" w14:textId="68735F1A" w:rsidR="00864B91" w:rsidRPr="00BC554B" w:rsidRDefault="00864B91" w:rsidP="00C60569">
      <w:pPr>
        <w:autoSpaceDE w:val="0"/>
        <w:autoSpaceDN w:val="0"/>
        <w:adjustRightInd w:val="0"/>
        <w:spacing w:line="259" w:lineRule="atLeast"/>
        <w:rPr>
          <w:rFonts w:cs="Times New Roman"/>
          <w:szCs w:val="24"/>
        </w:rPr>
      </w:pPr>
    </w:p>
    <w:p w14:paraId="2D14547E" w14:textId="7FFA3CC3" w:rsidR="00864B91" w:rsidRPr="00BC554B" w:rsidRDefault="00864B91" w:rsidP="00C60569">
      <w:pPr>
        <w:autoSpaceDE w:val="0"/>
        <w:autoSpaceDN w:val="0"/>
        <w:adjustRightInd w:val="0"/>
        <w:spacing w:line="259" w:lineRule="atLeast"/>
        <w:rPr>
          <w:rFonts w:cs="Times New Roman"/>
          <w:szCs w:val="24"/>
        </w:rPr>
      </w:pPr>
    </w:p>
    <w:p w14:paraId="3DFA009F" w14:textId="3AF6B04C" w:rsidR="00864B91" w:rsidRPr="00BC554B" w:rsidRDefault="00864B91" w:rsidP="00C60569">
      <w:pPr>
        <w:autoSpaceDE w:val="0"/>
        <w:autoSpaceDN w:val="0"/>
        <w:adjustRightInd w:val="0"/>
        <w:spacing w:line="259" w:lineRule="atLeast"/>
        <w:rPr>
          <w:rFonts w:cs="Times New Roman"/>
          <w:szCs w:val="24"/>
        </w:rPr>
      </w:pPr>
    </w:p>
    <w:p w14:paraId="24D639F7" w14:textId="497A70DA" w:rsidR="00864B91" w:rsidRPr="00BC554B" w:rsidRDefault="00864B91" w:rsidP="00C60569">
      <w:pPr>
        <w:autoSpaceDE w:val="0"/>
        <w:autoSpaceDN w:val="0"/>
        <w:adjustRightInd w:val="0"/>
        <w:spacing w:line="259" w:lineRule="atLeast"/>
        <w:rPr>
          <w:rFonts w:cs="Times New Roman"/>
          <w:szCs w:val="24"/>
        </w:rPr>
      </w:pPr>
    </w:p>
    <w:p w14:paraId="794836E8" w14:textId="626F48B5" w:rsidR="00864B91" w:rsidRPr="00BC554B" w:rsidRDefault="00864B91" w:rsidP="00C60569">
      <w:pPr>
        <w:autoSpaceDE w:val="0"/>
        <w:autoSpaceDN w:val="0"/>
        <w:adjustRightInd w:val="0"/>
        <w:spacing w:line="259" w:lineRule="atLeast"/>
        <w:rPr>
          <w:rFonts w:cs="Times New Roman"/>
          <w:szCs w:val="24"/>
        </w:rPr>
      </w:pPr>
    </w:p>
    <w:p w14:paraId="62452D48" w14:textId="12E701B8" w:rsidR="00864B91" w:rsidRPr="00BC554B" w:rsidRDefault="00864B91" w:rsidP="00C60569">
      <w:pPr>
        <w:autoSpaceDE w:val="0"/>
        <w:autoSpaceDN w:val="0"/>
        <w:adjustRightInd w:val="0"/>
        <w:spacing w:line="259" w:lineRule="atLeast"/>
        <w:rPr>
          <w:rFonts w:cs="Times New Roman"/>
          <w:szCs w:val="24"/>
        </w:rPr>
      </w:pPr>
    </w:p>
    <w:p w14:paraId="4339AC29" w14:textId="168E8334" w:rsidR="00864B91" w:rsidRPr="00BC554B" w:rsidRDefault="00864B91" w:rsidP="00C60569">
      <w:pPr>
        <w:autoSpaceDE w:val="0"/>
        <w:autoSpaceDN w:val="0"/>
        <w:adjustRightInd w:val="0"/>
        <w:spacing w:line="259" w:lineRule="atLeast"/>
        <w:rPr>
          <w:rFonts w:cs="Times New Roman"/>
          <w:szCs w:val="24"/>
        </w:rPr>
      </w:pPr>
    </w:p>
    <w:p w14:paraId="744C215A" w14:textId="27A87421" w:rsidR="00864B91" w:rsidRPr="00BC554B" w:rsidRDefault="00864B91" w:rsidP="00C60569">
      <w:pPr>
        <w:autoSpaceDE w:val="0"/>
        <w:autoSpaceDN w:val="0"/>
        <w:adjustRightInd w:val="0"/>
        <w:spacing w:line="259" w:lineRule="atLeast"/>
        <w:rPr>
          <w:rFonts w:cs="Times New Roman"/>
          <w:szCs w:val="24"/>
        </w:rPr>
      </w:pPr>
    </w:p>
    <w:p w14:paraId="047BE857" w14:textId="208CF69F" w:rsidR="00864B91" w:rsidRPr="00BC554B" w:rsidRDefault="00864B91" w:rsidP="00C60569">
      <w:pPr>
        <w:autoSpaceDE w:val="0"/>
        <w:autoSpaceDN w:val="0"/>
        <w:adjustRightInd w:val="0"/>
        <w:spacing w:line="259" w:lineRule="atLeast"/>
        <w:rPr>
          <w:rFonts w:cs="Times New Roman"/>
          <w:szCs w:val="24"/>
        </w:rPr>
      </w:pPr>
    </w:p>
    <w:p w14:paraId="5ADE0142" w14:textId="11E33678" w:rsidR="00864B91" w:rsidRPr="00BC554B" w:rsidRDefault="00864B91" w:rsidP="00C60569">
      <w:pPr>
        <w:autoSpaceDE w:val="0"/>
        <w:autoSpaceDN w:val="0"/>
        <w:adjustRightInd w:val="0"/>
        <w:spacing w:line="259" w:lineRule="atLeast"/>
        <w:rPr>
          <w:rFonts w:cs="Times New Roman"/>
          <w:szCs w:val="24"/>
        </w:rPr>
      </w:pPr>
    </w:p>
    <w:p w14:paraId="54AD45E0" w14:textId="165E89A1" w:rsidR="00864B91" w:rsidRPr="00BC554B" w:rsidRDefault="00864B91" w:rsidP="00C60569">
      <w:pPr>
        <w:autoSpaceDE w:val="0"/>
        <w:autoSpaceDN w:val="0"/>
        <w:adjustRightInd w:val="0"/>
        <w:spacing w:line="259" w:lineRule="atLeast"/>
        <w:rPr>
          <w:rFonts w:cs="Times New Roman"/>
          <w:szCs w:val="24"/>
        </w:rPr>
      </w:pPr>
    </w:p>
    <w:p w14:paraId="43D2A481" w14:textId="02FDB97D" w:rsidR="00864B91" w:rsidRPr="00BC554B" w:rsidRDefault="00864B91" w:rsidP="00C60569">
      <w:pPr>
        <w:autoSpaceDE w:val="0"/>
        <w:autoSpaceDN w:val="0"/>
        <w:adjustRightInd w:val="0"/>
        <w:spacing w:line="259" w:lineRule="atLeast"/>
        <w:rPr>
          <w:rFonts w:cs="Times New Roman"/>
          <w:szCs w:val="24"/>
        </w:rPr>
      </w:pPr>
    </w:p>
    <w:p w14:paraId="0AD222AA" w14:textId="47C7C6A9" w:rsidR="00864B91" w:rsidRPr="00BC554B" w:rsidRDefault="00864B91" w:rsidP="00C60569">
      <w:pPr>
        <w:autoSpaceDE w:val="0"/>
        <w:autoSpaceDN w:val="0"/>
        <w:adjustRightInd w:val="0"/>
        <w:spacing w:line="259" w:lineRule="atLeast"/>
        <w:rPr>
          <w:rFonts w:cs="Times New Roman"/>
          <w:szCs w:val="24"/>
        </w:rPr>
      </w:pPr>
    </w:p>
    <w:p w14:paraId="561D13AA" w14:textId="77777777" w:rsidR="00A40137" w:rsidRPr="00BC554B" w:rsidRDefault="00A40137" w:rsidP="00C60569">
      <w:pPr>
        <w:autoSpaceDE w:val="0"/>
        <w:autoSpaceDN w:val="0"/>
        <w:adjustRightInd w:val="0"/>
        <w:spacing w:line="259" w:lineRule="atLeast"/>
        <w:rPr>
          <w:rFonts w:cs="Times New Roman"/>
          <w:szCs w:val="24"/>
        </w:rPr>
      </w:pPr>
    </w:p>
    <w:p w14:paraId="351DF643" w14:textId="77777777" w:rsidR="00215BAF" w:rsidRPr="00BC554B" w:rsidRDefault="00215BAF" w:rsidP="006F38A9">
      <w:pPr>
        <w:pStyle w:val="Heading1"/>
        <w:numPr>
          <w:ilvl w:val="0"/>
          <w:numId w:val="6"/>
        </w:numPr>
        <w:spacing w:before="0" w:after="200"/>
        <w:ind w:left="360"/>
        <w:rPr>
          <w:rFonts w:ascii="Century Schoolbook" w:hAnsi="Century Schoolbook"/>
        </w:rPr>
        <w:sectPr w:rsidR="00215BAF" w:rsidRPr="00BC554B" w:rsidSect="006C509F">
          <w:footerReference w:type="default" r:id="rId8"/>
          <w:pgSz w:w="11906" w:h="16838" w:code="9"/>
          <w:pgMar w:top="1418" w:right="1418" w:bottom="1418" w:left="1418" w:header="709" w:footer="709" w:gutter="0"/>
          <w:cols w:space="708"/>
          <w:docGrid w:linePitch="360"/>
        </w:sectPr>
      </w:pPr>
    </w:p>
    <w:p w14:paraId="21E1442C" w14:textId="72229E40" w:rsidR="00864B91" w:rsidRPr="00BC554B" w:rsidRDefault="009441E3" w:rsidP="00577197">
      <w:pPr>
        <w:pStyle w:val="Heading1"/>
        <w:numPr>
          <w:ilvl w:val="0"/>
          <w:numId w:val="6"/>
        </w:numPr>
        <w:ind w:left="360"/>
        <w:rPr>
          <w:rFonts w:ascii="Century Schoolbook" w:hAnsi="Century Schoolbook"/>
        </w:rPr>
      </w:pPr>
      <w:bookmarkStart w:id="1" w:name="_Toc28969655"/>
      <w:r w:rsidRPr="00BC554B">
        <w:rPr>
          <w:rFonts w:ascii="Century Schoolbook" w:hAnsi="Century Schoolbook"/>
        </w:rPr>
        <w:lastRenderedPageBreak/>
        <w:t>Uvod</w:t>
      </w:r>
      <w:bookmarkEnd w:id="1"/>
    </w:p>
    <w:p w14:paraId="070E909D" w14:textId="54CE91A1" w:rsidR="006F38A9" w:rsidRPr="00BC554B" w:rsidRDefault="006F38A9" w:rsidP="007044EE">
      <w:pPr>
        <w:rPr>
          <w:rFonts w:cs="Times New Roman"/>
        </w:rPr>
      </w:pPr>
    </w:p>
    <w:p w14:paraId="26E8B2F5" w14:textId="77777777" w:rsidR="00FE6042" w:rsidRPr="00BC554B" w:rsidRDefault="00AE43E4" w:rsidP="007044EE">
      <w:pPr>
        <w:rPr>
          <w:rFonts w:cs="Times New Roman"/>
          <w:szCs w:val="24"/>
        </w:rPr>
      </w:pPr>
      <w:r w:rsidRPr="00BC554B">
        <w:rPr>
          <w:rFonts w:cs="Times New Roman"/>
          <w:szCs w:val="24"/>
        </w:rPr>
        <w:t xml:space="preserve">Dokumentacija prati </w:t>
      </w:r>
      <w:r w:rsidR="00FC5FCC" w:rsidRPr="00BC554B">
        <w:rPr>
          <w:rFonts w:cs="Times New Roman"/>
          <w:szCs w:val="24"/>
        </w:rPr>
        <w:t xml:space="preserve">postupak razvoja informacijskog sistema za </w:t>
      </w:r>
      <w:r w:rsidR="00BB77F7" w:rsidRPr="00BC554B">
        <w:rPr>
          <w:rFonts w:cs="Times New Roman"/>
          <w:szCs w:val="24"/>
        </w:rPr>
        <w:t xml:space="preserve">postojeći </w:t>
      </w:r>
      <w:r w:rsidR="00FC5FCC" w:rsidRPr="00BC554B">
        <w:rPr>
          <w:rFonts w:cs="Times New Roman"/>
          <w:szCs w:val="24"/>
        </w:rPr>
        <w:t>informatički kurs centar.</w:t>
      </w:r>
    </w:p>
    <w:p w14:paraId="13B5A8FB" w14:textId="4826329A" w:rsidR="006F38A9" w:rsidRPr="00BC554B" w:rsidRDefault="00BB77F7" w:rsidP="007044EE">
      <w:pPr>
        <w:rPr>
          <w:rFonts w:cs="Times New Roman"/>
          <w:szCs w:val="24"/>
        </w:rPr>
      </w:pPr>
      <w:r w:rsidRPr="00BC554B">
        <w:rPr>
          <w:rFonts w:cs="Times New Roman"/>
          <w:szCs w:val="24"/>
        </w:rPr>
        <w:t>Dosadašnje upravljanje kurs centrom bazirano je na papirnoj dokumentaciji</w:t>
      </w:r>
      <w:r w:rsidR="0001219A" w:rsidRPr="00BC554B">
        <w:rPr>
          <w:rFonts w:cs="Times New Roman"/>
          <w:szCs w:val="24"/>
        </w:rPr>
        <w:t>. Svaka evidencija kurseva, upisivanje novih novih kandidata i njihovih uplata te evidencija prisustva i</w:t>
      </w:r>
      <w:r w:rsidR="007C1F2C" w:rsidRPr="00BC554B">
        <w:rPr>
          <w:rFonts w:cs="Times New Roman"/>
          <w:szCs w:val="24"/>
        </w:rPr>
        <w:t xml:space="preserve"> izračunavanje prihoda i poreza se vršila unutar velikih zasebnih knjiga. R</w:t>
      </w:r>
      <w:r w:rsidR="0001219A" w:rsidRPr="00BC554B">
        <w:rPr>
          <w:rFonts w:cs="Times New Roman"/>
          <w:szCs w:val="24"/>
        </w:rPr>
        <w:t>azumljivo</w:t>
      </w:r>
      <w:r w:rsidR="008E38DC" w:rsidRPr="00BC554B">
        <w:rPr>
          <w:rFonts w:cs="Times New Roman"/>
          <w:szCs w:val="24"/>
        </w:rPr>
        <w:t xml:space="preserve"> je</w:t>
      </w:r>
      <w:r w:rsidR="0001219A" w:rsidRPr="00BC554B">
        <w:rPr>
          <w:rFonts w:cs="Times New Roman"/>
          <w:szCs w:val="24"/>
        </w:rPr>
        <w:t xml:space="preserve"> da se s vremenom</w:t>
      </w:r>
      <w:r w:rsidR="007C1F2C" w:rsidRPr="00BC554B">
        <w:rPr>
          <w:rFonts w:cs="Times New Roman"/>
          <w:szCs w:val="24"/>
        </w:rPr>
        <w:t>, kako se kurs centar razvijao,</w:t>
      </w:r>
      <w:r w:rsidR="0001219A" w:rsidRPr="00BC554B">
        <w:rPr>
          <w:rFonts w:cs="Times New Roman"/>
          <w:szCs w:val="24"/>
        </w:rPr>
        <w:t xml:space="preserve"> javila potreba za pojednostavl</w:t>
      </w:r>
      <w:r w:rsidR="007C1F2C" w:rsidRPr="00BC554B">
        <w:rPr>
          <w:rFonts w:cs="Times New Roman"/>
          <w:szCs w:val="24"/>
        </w:rPr>
        <w:t>jivanjem tih procesa</w:t>
      </w:r>
      <w:r w:rsidR="00990688" w:rsidRPr="00BC554B">
        <w:rPr>
          <w:rFonts w:cs="Times New Roman"/>
          <w:szCs w:val="24"/>
        </w:rPr>
        <w:t xml:space="preserve"> i da je bilo neophodno na neki način ubrzati proces i digitalizovati sistem.</w:t>
      </w:r>
    </w:p>
    <w:p w14:paraId="07DA978A" w14:textId="7964E96F" w:rsidR="00F42D1A" w:rsidRPr="00BC554B" w:rsidRDefault="0022171D" w:rsidP="007044EE">
      <w:pPr>
        <w:rPr>
          <w:rFonts w:cs="Times New Roman"/>
          <w:szCs w:val="24"/>
        </w:rPr>
      </w:pPr>
      <w:r w:rsidRPr="00BC554B">
        <w:rPr>
          <w:rFonts w:cs="Times New Roman"/>
          <w:szCs w:val="24"/>
        </w:rPr>
        <w:t>Informacijski sistem koji će biti izrađen doista treba olakšati i ubrzati proces upravljanja kurs centrom, međutim neke od stavki u sistemu kao što su spisak grupa, raspored nastave ili rezultati ispita će imati svoju isprintanu verziju a informacijski sistem će olakšati kreiranje takvih dokumenata.</w:t>
      </w:r>
    </w:p>
    <w:p w14:paraId="1260BBF5" w14:textId="662CF432" w:rsidR="00972DDA" w:rsidRPr="00BC554B" w:rsidRDefault="00F42D1A" w:rsidP="007044EE">
      <w:pPr>
        <w:rPr>
          <w:rFonts w:cs="Times New Roman"/>
          <w:szCs w:val="24"/>
        </w:rPr>
      </w:pPr>
      <w:r w:rsidRPr="00BC554B">
        <w:rPr>
          <w:rFonts w:cs="Times New Roman"/>
          <w:szCs w:val="24"/>
        </w:rPr>
        <w:t>Svi procesi će biti grafički predstavljeni, kao i uloge i zaduženosti osoblja za pojedine funkcije. Uključen je i prikaz šeme baze podataka kreirane za dati informaci</w:t>
      </w:r>
      <w:r w:rsidR="008D52C9">
        <w:rPr>
          <w:rFonts w:cs="Times New Roman"/>
          <w:szCs w:val="24"/>
        </w:rPr>
        <w:t>jski</w:t>
      </w:r>
      <w:r w:rsidRPr="00BC554B">
        <w:rPr>
          <w:rFonts w:cs="Times New Roman"/>
          <w:szCs w:val="24"/>
        </w:rPr>
        <w:t xml:space="preserve"> sistem kao i prijedlog prototipa korisničkog interfejsa.</w:t>
      </w:r>
    </w:p>
    <w:p w14:paraId="2E582A54" w14:textId="5C19D2D4" w:rsidR="00100416" w:rsidRPr="00BC554B" w:rsidRDefault="00100416" w:rsidP="007044EE">
      <w:pPr>
        <w:rPr>
          <w:rFonts w:cs="Times New Roman"/>
          <w:szCs w:val="24"/>
        </w:rPr>
      </w:pPr>
    </w:p>
    <w:p w14:paraId="65BA0540" w14:textId="2C685A38" w:rsidR="00AB59AC" w:rsidRPr="00BC554B" w:rsidRDefault="00AB59AC" w:rsidP="007044EE">
      <w:pPr>
        <w:rPr>
          <w:rFonts w:cs="Times New Roman"/>
          <w:szCs w:val="24"/>
        </w:rPr>
      </w:pPr>
    </w:p>
    <w:p w14:paraId="3A59D463" w14:textId="23359CBA" w:rsidR="00AB59AC" w:rsidRPr="00BC554B" w:rsidRDefault="00AB59AC" w:rsidP="007044EE">
      <w:pPr>
        <w:rPr>
          <w:rFonts w:cs="Times New Roman"/>
          <w:szCs w:val="24"/>
        </w:rPr>
      </w:pPr>
    </w:p>
    <w:p w14:paraId="5ACA5F57" w14:textId="20B8694B" w:rsidR="00AB59AC" w:rsidRPr="00BC554B" w:rsidRDefault="00AB59AC" w:rsidP="007044EE">
      <w:pPr>
        <w:rPr>
          <w:rFonts w:cs="Times New Roman"/>
          <w:szCs w:val="24"/>
        </w:rPr>
      </w:pPr>
    </w:p>
    <w:p w14:paraId="5DAC302C" w14:textId="31C0DE3A" w:rsidR="00AB59AC" w:rsidRPr="00BC554B" w:rsidRDefault="00AB59AC" w:rsidP="007044EE">
      <w:pPr>
        <w:rPr>
          <w:rFonts w:cs="Times New Roman"/>
          <w:szCs w:val="24"/>
        </w:rPr>
      </w:pPr>
    </w:p>
    <w:p w14:paraId="4F1A3388" w14:textId="3B37C7CA" w:rsidR="00AB59AC" w:rsidRPr="00BC554B" w:rsidRDefault="00AB59AC" w:rsidP="007044EE">
      <w:pPr>
        <w:rPr>
          <w:rFonts w:cs="Times New Roman"/>
          <w:szCs w:val="24"/>
        </w:rPr>
      </w:pPr>
    </w:p>
    <w:p w14:paraId="65F872FD" w14:textId="07602F40" w:rsidR="00AB59AC" w:rsidRPr="00BC554B" w:rsidRDefault="00AB59AC" w:rsidP="007044EE">
      <w:pPr>
        <w:rPr>
          <w:rFonts w:cs="Times New Roman"/>
          <w:szCs w:val="24"/>
        </w:rPr>
      </w:pPr>
    </w:p>
    <w:p w14:paraId="10016DD7" w14:textId="21DF7E70" w:rsidR="00AB59AC" w:rsidRPr="00BC554B" w:rsidRDefault="00AB59AC" w:rsidP="007044EE">
      <w:pPr>
        <w:rPr>
          <w:rFonts w:cs="Times New Roman"/>
          <w:szCs w:val="24"/>
        </w:rPr>
      </w:pPr>
    </w:p>
    <w:p w14:paraId="16026469" w14:textId="74D2BBD3" w:rsidR="00AB59AC" w:rsidRPr="00BC554B" w:rsidRDefault="00AB59AC" w:rsidP="007044EE">
      <w:pPr>
        <w:rPr>
          <w:rFonts w:cs="Times New Roman"/>
          <w:szCs w:val="24"/>
        </w:rPr>
      </w:pPr>
    </w:p>
    <w:p w14:paraId="537C89E2" w14:textId="6BC2833B" w:rsidR="00AB59AC" w:rsidRPr="00BC554B" w:rsidRDefault="00AB59AC" w:rsidP="007044EE">
      <w:pPr>
        <w:rPr>
          <w:rFonts w:cs="Times New Roman"/>
          <w:szCs w:val="24"/>
        </w:rPr>
      </w:pPr>
    </w:p>
    <w:p w14:paraId="2031705D" w14:textId="23B05210" w:rsidR="00AB59AC" w:rsidRPr="00BC554B" w:rsidRDefault="00AB59AC" w:rsidP="007044EE">
      <w:pPr>
        <w:rPr>
          <w:rFonts w:cs="Times New Roman"/>
          <w:szCs w:val="24"/>
        </w:rPr>
      </w:pPr>
    </w:p>
    <w:p w14:paraId="3E490515" w14:textId="1254C53B" w:rsidR="00AB59AC" w:rsidRPr="00BC554B" w:rsidRDefault="00AB59AC" w:rsidP="007044EE">
      <w:pPr>
        <w:rPr>
          <w:rFonts w:cs="Times New Roman"/>
          <w:szCs w:val="24"/>
        </w:rPr>
      </w:pPr>
    </w:p>
    <w:p w14:paraId="591F30AA" w14:textId="1C9AC77F" w:rsidR="00AB59AC" w:rsidRPr="00BC554B" w:rsidRDefault="00AB59AC" w:rsidP="007044EE">
      <w:pPr>
        <w:rPr>
          <w:rFonts w:cs="Times New Roman"/>
          <w:szCs w:val="24"/>
        </w:rPr>
      </w:pPr>
    </w:p>
    <w:p w14:paraId="78E40F87" w14:textId="60349751" w:rsidR="00AB59AC" w:rsidRPr="00BC554B" w:rsidRDefault="00AB59AC" w:rsidP="007044EE">
      <w:pPr>
        <w:rPr>
          <w:rFonts w:cs="Times New Roman"/>
          <w:szCs w:val="24"/>
        </w:rPr>
      </w:pPr>
    </w:p>
    <w:p w14:paraId="5C9DE035" w14:textId="2FAF2CAB" w:rsidR="00AB59AC" w:rsidRPr="00BC554B" w:rsidRDefault="00AB59AC" w:rsidP="007044EE">
      <w:pPr>
        <w:rPr>
          <w:rFonts w:cs="Times New Roman"/>
          <w:szCs w:val="24"/>
        </w:rPr>
      </w:pPr>
    </w:p>
    <w:p w14:paraId="556CCB0A" w14:textId="49B6213D" w:rsidR="00AB59AC" w:rsidRPr="00BC554B" w:rsidRDefault="00AB59AC" w:rsidP="007044EE">
      <w:pPr>
        <w:rPr>
          <w:rFonts w:cs="Times New Roman"/>
          <w:szCs w:val="24"/>
        </w:rPr>
      </w:pPr>
    </w:p>
    <w:p w14:paraId="6B25FC7F" w14:textId="31FC9CD1" w:rsidR="00AB59AC" w:rsidRPr="00BC554B" w:rsidRDefault="00FC70CF" w:rsidP="00577197">
      <w:pPr>
        <w:pStyle w:val="Heading1"/>
        <w:numPr>
          <w:ilvl w:val="0"/>
          <w:numId w:val="6"/>
        </w:numPr>
        <w:ind w:left="360"/>
        <w:rPr>
          <w:rFonts w:ascii="Century Schoolbook" w:hAnsi="Century Schoolbook"/>
        </w:rPr>
      </w:pPr>
      <w:bookmarkStart w:id="2" w:name="_Toc28969656"/>
      <w:r w:rsidRPr="00BC554B">
        <w:rPr>
          <w:rFonts w:ascii="Century Schoolbook" w:hAnsi="Century Schoolbook"/>
        </w:rPr>
        <w:lastRenderedPageBreak/>
        <w:t xml:space="preserve">Opis </w:t>
      </w:r>
      <w:r w:rsidR="000725A5" w:rsidRPr="00BC554B">
        <w:rPr>
          <w:rFonts w:ascii="Century Schoolbook" w:hAnsi="Century Schoolbook"/>
        </w:rPr>
        <w:t>poslovnog profila</w:t>
      </w:r>
      <w:bookmarkEnd w:id="2"/>
    </w:p>
    <w:p w14:paraId="557D291F" w14:textId="77777777" w:rsidR="00763A03" w:rsidRPr="00BC554B" w:rsidRDefault="00763A03" w:rsidP="007044EE"/>
    <w:p w14:paraId="3E6214A0" w14:textId="6597CEBD" w:rsidR="001B56CF" w:rsidRPr="00BC554B" w:rsidRDefault="001B56CF" w:rsidP="007044EE">
      <w:pPr>
        <w:rPr>
          <w:szCs w:val="24"/>
        </w:rPr>
      </w:pPr>
      <w:r w:rsidRPr="00BC554B">
        <w:rPr>
          <w:szCs w:val="24"/>
        </w:rPr>
        <w:t>Info</w:t>
      </w:r>
      <w:r w:rsidR="001373EE" w:rsidRPr="00BC554B">
        <w:rPr>
          <w:szCs w:val="24"/>
        </w:rPr>
        <w:t>rmatički kurs centar</w:t>
      </w:r>
      <w:r w:rsidR="00B30670" w:rsidRPr="00BC554B">
        <w:rPr>
          <w:szCs w:val="24"/>
        </w:rPr>
        <w:t xml:space="preserve"> je</w:t>
      </w:r>
      <w:r w:rsidR="00941CBA" w:rsidRPr="00BC554B">
        <w:rPr>
          <w:szCs w:val="24"/>
        </w:rPr>
        <w:t xml:space="preserve"> obrazovna</w:t>
      </w:r>
      <w:r w:rsidR="00B30670" w:rsidRPr="00BC554B">
        <w:rPr>
          <w:szCs w:val="24"/>
        </w:rPr>
        <w:t xml:space="preserve"> institucija</w:t>
      </w:r>
      <w:r w:rsidR="002B4BF9" w:rsidRPr="00BC554B">
        <w:rPr>
          <w:szCs w:val="24"/>
        </w:rPr>
        <w:t xml:space="preserve"> čija je osnovna funkcija obrazovanje srednjoškolaca, studenata, nezaposlenih ljudi i zaposlenih ljudi sa nedovoljno razvijenom informatičkom pismenošću a sve u cilju poboljšanja materijalnog položaja polaznika kursa, povećanja zaposlenosti</w:t>
      </w:r>
      <w:r w:rsidR="00F66FF6" w:rsidRPr="00BC554B">
        <w:rPr>
          <w:szCs w:val="24"/>
        </w:rPr>
        <w:t>,</w:t>
      </w:r>
      <w:r w:rsidR="002B4BF9" w:rsidRPr="00BC554B">
        <w:rPr>
          <w:szCs w:val="24"/>
        </w:rPr>
        <w:t xml:space="preserve"> razumijevanja važnosti informatičkog obrazovanja za daljni razvoj grada i unaprijeđenje budućnosti omladine.</w:t>
      </w:r>
    </w:p>
    <w:p w14:paraId="0BE30ECA" w14:textId="5096A0C9" w:rsidR="00C8791B" w:rsidRPr="00BC554B" w:rsidRDefault="00C8791B" w:rsidP="007044EE">
      <w:pPr>
        <w:rPr>
          <w:szCs w:val="24"/>
        </w:rPr>
      </w:pPr>
      <w:r w:rsidRPr="00BC554B">
        <w:rPr>
          <w:szCs w:val="24"/>
        </w:rPr>
        <w:t>Ovaj kurs centar djeluje u manjim gradovima i područjima u kojima je slaba ili nikakva informatička pismenost.</w:t>
      </w:r>
    </w:p>
    <w:p w14:paraId="1EE51973" w14:textId="5164FCF0" w:rsidR="00FC70CF" w:rsidRPr="00BC554B" w:rsidRDefault="00FC70CF" w:rsidP="007044EE">
      <w:pPr>
        <w:rPr>
          <w:szCs w:val="24"/>
        </w:rPr>
      </w:pPr>
    </w:p>
    <w:p w14:paraId="2A4865B8" w14:textId="415A7C9A" w:rsidR="0096747B" w:rsidRDefault="0096747B" w:rsidP="00577197">
      <w:pPr>
        <w:pStyle w:val="Heading1"/>
        <w:numPr>
          <w:ilvl w:val="0"/>
          <w:numId w:val="6"/>
        </w:numPr>
        <w:ind w:left="360"/>
        <w:rPr>
          <w:rFonts w:ascii="Century Schoolbook" w:hAnsi="Century Schoolbook"/>
        </w:rPr>
      </w:pPr>
      <w:bookmarkStart w:id="3" w:name="_Toc28969657"/>
      <w:r w:rsidRPr="00BC554B">
        <w:rPr>
          <w:rFonts w:ascii="Century Schoolbook" w:hAnsi="Century Schoolbook"/>
        </w:rPr>
        <w:t>Model poslovne orijentacije poduzeća</w:t>
      </w:r>
      <w:bookmarkEnd w:id="3"/>
    </w:p>
    <w:p w14:paraId="476AEEEC" w14:textId="77777777" w:rsidR="0014024C" w:rsidRPr="0014024C" w:rsidRDefault="0014024C" w:rsidP="007044EE"/>
    <w:p w14:paraId="32CC5135" w14:textId="74D25295" w:rsidR="00F436C8" w:rsidRPr="00BC554B" w:rsidRDefault="00B220EE" w:rsidP="007044EE">
      <w:pPr>
        <w:pStyle w:val="Heading2"/>
        <w:numPr>
          <w:ilvl w:val="1"/>
          <w:numId w:val="6"/>
        </w:numPr>
        <w:spacing w:before="240"/>
        <w:ind w:left="384"/>
      </w:pPr>
      <w:r>
        <w:t xml:space="preserve"> </w:t>
      </w:r>
      <w:bookmarkStart w:id="4" w:name="_Toc28969658"/>
      <w:r w:rsidR="00F436C8" w:rsidRPr="00BC554B">
        <w:t>Misija</w:t>
      </w:r>
      <w:bookmarkEnd w:id="4"/>
    </w:p>
    <w:p w14:paraId="756D0824" w14:textId="18F4172F" w:rsidR="00D4091D" w:rsidRDefault="00BC554B" w:rsidP="007044EE">
      <w:pPr>
        <w:rPr>
          <w:szCs w:val="24"/>
        </w:rPr>
      </w:pPr>
      <w:r w:rsidRPr="00BC554B">
        <w:rPr>
          <w:szCs w:val="24"/>
        </w:rPr>
        <w:t>Misija</w:t>
      </w:r>
      <w:r>
        <w:rPr>
          <w:szCs w:val="24"/>
        </w:rPr>
        <w:t xml:space="preserve"> informatičkog kurs centra je pružanje mogućnosti obrazovanja </w:t>
      </w:r>
      <w:r w:rsidR="009B6103">
        <w:rPr>
          <w:szCs w:val="24"/>
        </w:rPr>
        <w:t xml:space="preserve">mladim i starim ljudima </w:t>
      </w:r>
      <w:r w:rsidR="0014024C">
        <w:rPr>
          <w:szCs w:val="24"/>
        </w:rPr>
        <w:t xml:space="preserve">u ekonomski slabo razvijenim sredinama </w:t>
      </w:r>
      <w:r w:rsidR="009B6103" w:rsidRPr="009B6103">
        <w:rPr>
          <w:szCs w:val="24"/>
        </w:rPr>
        <w:t>koje će im omogućiti samozapošljavanje, finansijsku stabilnost, povećanje prihoda te stvaranje boljih životnih uslova.</w:t>
      </w:r>
      <w:r w:rsidR="006B04B5" w:rsidRPr="006B04B5">
        <w:rPr>
          <w:szCs w:val="24"/>
        </w:rPr>
        <w:t xml:space="preserve"> </w:t>
      </w:r>
      <w:r w:rsidR="00D528A8">
        <w:rPr>
          <w:szCs w:val="24"/>
        </w:rPr>
        <w:t xml:space="preserve">Također, misija informatičkog kurs centra je omogućiti besplatno obrazovanje na području informatike osobama sa slabom finansijskom situacijom. </w:t>
      </w:r>
      <w:r w:rsidR="006B04B5" w:rsidRPr="00BC554B">
        <w:rPr>
          <w:szCs w:val="24"/>
        </w:rPr>
        <w:t>Nastoji se riješiti problem nekvalitetnog ili nepostojećeg obrazovanje iz informatike u osnovnim ili srednjim školama i samim tim slaba prolaznost na prijemnim ispitima i nemogućnost upisa na željeni fakultet.</w:t>
      </w:r>
    </w:p>
    <w:p w14:paraId="2554E413" w14:textId="77777777" w:rsidR="00B220EE" w:rsidRDefault="00B220EE" w:rsidP="007044EE">
      <w:pPr>
        <w:rPr>
          <w:szCs w:val="24"/>
        </w:rPr>
      </w:pPr>
    </w:p>
    <w:p w14:paraId="39CB6276" w14:textId="43B72467" w:rsidR="00B220EE" w:rsidRDefault="00B220EE" w:rsidP="007044EE">
      <w:pPr>
        <w:pStyle w:val="Heading2"/>
        <w:numPr>
          <w:ilvl w:val="1"/>
          <w:numId w:val="6"/>
        </w:numPr>
        <w:ind w:left="384"/>
      </w:pPr>
      <w:r>
        <w:t xml:space="preserve"> </w:t>
      </w:r>
      <w:bookmarkStart w:id="5" w:name="_Toc28969659"/>
      <w:r w:rsidRPr="00B220EE">
        <w:t>Poslovni ciljevi</w:t>
      </w:r>
      <w:bookmarkEnd w:id="5"/>
    </w:p>
    <w:p w14:paraId="58BD614D" w14:textId="582804DD" w:rsidR="00B220EE" w:rsidRDefault="00AB466F" w:rsidP="007044EE">
      <w:pPr>
        <w:rPr>
          <w:szCs w:val="24"/>
        </w:rPr>
      </w:pPr>
      <w:r>
        <w:rPr>
          <w:szCs w:val="24"/>
        </w:rPr>
        <w:t xml:space="preserve">Privući pažnju što većem broju polaznika različitih starosnih skupina, pružiti im kvalitetno i </w:t>
      </w:r>
      <w:r w:rsidR="00896B22">
        <w:rPr>
          <w:szCs w:val="24"/>
        </w:rPr>
        <w:t>raznovrsno</w:t>
      </w:r>
      <w:r w:rsidR="00204B1D">
        <w:rPr>
          <w:szCs w:val="24"/>
        </w:rPr>
        <w:t xml:space="preserve"> obrazovanje koje će im biti od koristi u daljnjim segmentima života</w:t>
      </w:r>
      <w:r w:rsidR="003B6DAE">
        <w:rPr>
          <w:szCs w:val="24"/>
        </w:rPr>
        <w:t>, ali samim time i steći veći broj polaznika, proširiti i unaprijediti kurs centar.</w:t>
      </w:r>
    </w:p>
    <w:p w14:paraId="124F8381" w14:textId="7BA2A93A" w:rsidR="005D0563" w:rsidRDefault="005D0563" w:rsidP="007044EE">
      <w:pPr>
        <w:rPr>
          <w:szCs w:val="24"/>
        </w:rPr>
      </w:pPr>
    </w:p>
    <w:p w14:paraId="2A43039E" w14:textId="08D7C5FB" w:rsidR="005D0563" w:rsidRPr="00194A11" w:rsidRDefault="005D0563" w:rsidP="007044EE">
      <w:pPr>
        <w:pStyle w:val="Heading2"/>
      </w:pPr>
      <w:bookmarkStart w:id="6" w:name="_Toc28969660"/>
      <w:r w:rsidRPr="00194A11">
        <w:t>3.3. Specifične strategije</w:t>
      </w:r>
      <w:bookmarkEnd w:id="6"/>
    </w:p>
    <w:p w14:paraId="3EACFA69" w14:textId="5BC8E41E" w:rsidR="00CB35A6" w:rsidRDefault="008404AB" w:rsidP="007044EE">
      <w:pPr>
        <w:rPr>
          <w:szCs w:val="24"/>
        </w:rPr>
      </w:pPr>
      <w:r>
        <w:rPr>
          <w:szCs w:val="24"/>
        </w:rPr>
        <w:t>Inovativnost i potreba. Osnovani kurs centar se razlikuje od drugih kurs centara u gradu ukoliko takvi u gradu uopšte postoje, ali zadovoljava i potrebe poslodavaca da bi se, samim tim zaposlene i nezaposlene skupine ljudi zainteresirale za informatički kurs centar. Također, pokušava pratiti i unaprijediti gradivo iz srednjih škola zbog boljih ocjena u školi, međutim nastoj se obraditi i gradivo sa pojedinih fakulteta kako bi pripremili srednjoškolce i druge mlade ljude za željeni fakultet.</w:t>
      </w:r>
    </w:p>
    <w:p w14:paraId="224049CA" w14:textId="06A783C1" w:rsidR="00CB35A6" w:rsidRDefault="00523B1A" w:rsidP="007044EE">
      <w:pPr>
        <w:pStyle w:val="Heading2"/>
      </w:pPr>
      <w:bookmarkStart w:id="7" w:name="_Toc28969661"/>
      <w:r>
        <w:lastRenderedPageBreak/>
        <w:t>3</w:t>
      </w:r>
      <w:r w:rsidR="00CB35A6">
        <w:t>.4 Kritični faktori uspjeha</w:t>
      </w:r>
      <w:bookmarkEnd w:id="7"/>
    </w:p>
    <w:p w14:paraId="3C2BE9FF" w14:textId="666658B0" w:rsidR="005D0563" w:rsidRDefault="00BD495E" w:rsidP="007044EE">
      <w:pPr>
        <w:rPr>
          <w:szCs w:val="24"/>
        </w:rPr>
      </w:pPr>
      <w:r w:rsidRPr="00BD495E">
        <w:rPr>
          <w:szCs w:val="24"/>
        </w:rPr>
        <w:t>S ob</w:t>
      </w:r>
      <w:r>
        <w:rPr>
          <w:szCs w:val="24"/>
        </w:rPr>
        <w:t>zirom da informatički kurs centar djeluje na područjima slabe informatičke pismenosti on nema stvarnih konkurenata, ali zato na uspješnost kurs centra može značajno da utiće broj polaznika. Ukoliko se broj polaznika smanji prihodi kurs centra će biti manji što može naštetiti poslovanju, stoga je važno da kurs centar prati nastavne planove i programe u državi kako bi mogao da nastavi pružati kvalitetno i aktuelno obrazovanje ali i po pristupačnim cijenama</w:t>
      </w:r>
      <w:r w:rsidR="003000EC">
        <w:rPr>
          <w:szCs w:val="24"/>
        </w:rPr>
        <w:t xml:space="preserve"> kako bi trenutni polaznici nadograđivali dalje svoje znanje i preporučivali drugima ovaj kurs centar.</w:t>
      </w:r>
    </w:p>
    <w:p w14:paraId="7F653D76" w14:textId="69F3DCCA" w:rsidR="00DD1D4A" w:rsidRDefault="00DD1D4A" w:rsidP="007044EE">
      <w:pPr>
        <w:rPr>
          <w:szCs w:val="24"/>
        </w:rPr>
      </w:pPr>
    </w:p>
    <w:p w14:paraId="4B6A1436" w14:textId="4AD0DCBD" w:rsidR="00DD1D4A" w:rsidRDefault="00523B1A" w:rsidP="007044EE">
      <w:pPr>
        <w:pStyle w:val="Heading2"/>
      </w:pPr>
      <w:bookmarkStart w:id="8" w:name="_Toc28969662"/>
      <w:r>
        <w:t>3</w:t>
      </w:r>
      <w:r w:rsidR="00DD1D4A">
        <w:t>.5 Kritični poslovni faktori</w:t>
      </w:r>
      <w:bookmarkEnd w:id="8"/>
    </w:p>
    <w:p w14:paraId="53078C3C" w14:textId="3DBEDAA5" w:rsidR="00427CCC" w:rsidRDefault="00427CCC" w:rsidP="007044EE">
      <w:r>
        <w:t>U poslovanju informatičkog kur</w:t>
      </w:r>
      <w:r w:rsidR="005D74A9">
        <w:t>s centra veoma je važno imati kvalitetnu računarsku i prezentacijsku opremu. Ukoliko dođe do kvara nekog od računara postoji mogućnost</w:t>
      </w:r>
      <w:r w:rsidR="00AF6BE3">
        <w:t xml:space="preserve"> da neko od polaznika neće moći normalno pratiti predavanje, s druge strane ako se pokvari projektor biti će otežan ili onemogućeno održavati predavanje</w:t>
      </w:r>
      <w:r w:rsidR="0063500B">
        <w:t xml:space="preserve"> što bi umanjilo kvalitetu kursa.</w:t>
      </w:r>
    </w:p>
    <w:p w14:paraId="5DD6C4F4" w14:textId="134EBCC1" w:rsidR="00715428" w:rsidRDefault="00715428" w:rsidP="007044EE"/>
    <w:p w14:paraId="4EABF21B" w14:textId="2D333393" w:rsidR="00715428" w:rsidRDefault="00523B1A" w:rsidP="007044EE">
      <w:pPr>
        <w:pStyle w:val="Heading2"/>
      </w:pPr>
      <w:bookmarkStart w:id="9" w:name="_Toc28969663"/>
      <w:r>
        <w:t>3</w:t>
      </w:r>
      <w:r w:rsidR="00715428">
        <w:t>.6 Poslovna vizija</w:t>
      </w:r>
      <w:bookmarkEnd w:id="9"/>
    </w:p>
    <w:p w14:paraId="358A094E" w14:textId="69D97C75" w:rsidR="00715428" w:rsidRDefault="00715428" w:rsidP="007044EE">
      <w:r>
        <w:t>Postati značajan informatički kurs centar koji će svojim polaznicima omogućiti zaista kvalitetno, bogato i korisno informatičko znanje, značajno smanjiti informatičku nepismenost i samim tim unaprijediti budućnost grad</w:t>
      </w:r>
      <w:r w:rsidR="007C5917">
        <w:t>ova.</w:t>
      </w:r>
    </w:p>
    <w:p w14:paraId="57887516" w14:textId="2900AC01" w:rsidR="00523B1A" w:rsidRDefault="00523B1A" w:rsidP="007044EE"/>
    <w:p w14:paraId="19D36221" w14:textId="08E5B852" w:rsidR="00523B1A" w:rsidRDefault="00D81AA9" w:rsidP="007044EE">
      <w:pPr>
        <w:pStyle w:val="Heading2"/>
      </w:pPr>
      <w:bookmarkStart w:id="10" w:name="_Toc28969664"/>
      <w:r>
        <w:t>3.7 Ključne poslovne politike</w:t>
      </w:r>
      <w:bookmarkEnd w:id="10"/>
    </w:p>
    <w:p w14:paraId="6FDCCBE5" w14:textId="59ECD951" w:rsidR="00185149" w:rsidRDefault="00AE0281" w:rsidP="007044EE">
      <w:pPr>
        <w:pStyle w:val="ListParagraph"/>
        <w:numPr>
          <w:ilvl w:val="0"/>
          <w:numId w:val="12"/>
        </w:numPr>
      </w:pPr>
      <w:r>
        <w:t xml:space="preserve">Pračenje novih tehnologija </w:t>
      </w:r>
    </w:p>
    <w:p w14:paraId="6E59D45C" w14:textId="74BB8A5D" w:rsidR="00AE0281" w:rsidRDefault="00AE0281" w:rsidP="007044EE">
      <w:pPr>
        <w:pStyle w:val="ListParagraph"/>
        <w:numPr>
          <w:ilvl w:val="0"/>
          <w:numId w:val="12"/>
        </w:numPr>
      </w:pPr>
      <w:r>
        <w:t>Educiranje radnog osoblja u vezi aplikacije</w:t>
      </w:r>
    </w:p>
    <w:p w14:paraId="4D057F02" w14:textId="66E63C73" w:rsidR="00185149" w:rsidRDefault="00185149" w:rsidP="007044EE"/>
    <w:p w14:paraId="29AA07FB" w14:textId="7B00F9DA" w:rsidR="00185149" w:rsidRDefault="00185149" w:rsidP="007044EE"/>
    <w:p w14:paraId="6F7E1FF2" w14:textId="549C7B94" w:rsidR="00185149" w:rsidRDefault="00185149" w:rsidP="007044EE"/>
    <w:p w14:paraId="123DAF91" w14:textId="6384F623" w:rsidR="00185149" w:rsidRDefault="00185149" w:rsidP="007044EE"/>
    <w:p w14:paraId="7EE379D9" w14:textId="77C67190" w:rsidR="00185149" w:rsidRDefault="00185149" w:rsidP="007044EE"/>
    <w:p w14:paraId="12FFABB5" w14:textId="756B051C" w:rsidR="00185149" w:rsidRDefault="00185149" w:rsidP="007044EE"/>
    <w:p w14:paraId="25AFF284" w14:textId="69F788CB" w:rsidR="00185149" w:rsidRDefault="00185149" w:rsidP="007044EE"/>
    <w:p w14:paraId="5847C197" w14:textId="53DAA2A2" w:rsidR="00185149" w:rsidRDefault="00185149" w:rsidP="007044EE"/>
    <w:p w14:paraId="059E0675" w14:textId="1A6A75AC" w:rsidR="00185149" w:rsidRDefault="00185149" w:rsidP="007044EE"/>
    <w:p w14:paraId="5B56F7FE" w14:textId="3274B320" w:rsidR="00185149" w:rsidRDefault="00185149" w:rsidP="007044EE"/>
    <w:p w14:paraId="0E0DBF66" w14:textId="598E72B1" w:rsidR="00D77AC8" w:rsidRDefault="00185149" w:rsidP="00577197">
      <w:pPr>
        <w:pStyle w:val="Heading1"/>
        <w:numPr>
          <w:ilvl w:val="0"/>
          <w:numId w:val="6"/>
        </w:numPr>
        <w:ind w:left="360"/>
      </w:pPr>
      <w:bookmarkStart w:id="11" w:name="_Toc28969665"/>
      <w:r>
        <w:lastRenderedPageBreak/>
        <w:t>Upravljanje projektom</w:t>
      </w:r>
      <w:bookmarkEnd w:id="11"/>
    </w:p>
    <w:p w14:paraId="48D2C831" w14:textId="77777777" w:rsidR="00F05DEB" w:rsidRPr="00F05DEB" w:rsidRDefault="00F05DEB" w:rsidP="00F05DEB"/>
    <w:p w14:paraId="6E399DFB" w14:textId="7CC8EB6A" w:rsidR="0011069F" w:rsidRPr="000E7584" w:rsidRDefault="00DA49B2" w:rsidP="007044EE">
      <w:pPr>
        <w:pStyle w:val="Heading2"/>
      </w:pPr>
      <w:bookmarkStart w:id="12" w:name="_Toc28969666"/>
      <w:r>
        <w:t>4.1 Osnovne informacije o projektu</w:t>
      </w:r>
      <w:bookmarkEnd w:id="12"/>
    </w:p>
    <w:p w14:paraId="03DACAC2" w14:textId="5A10BB30" w:rsidR="0011069F" w:rsidRDefault="0011069F" w:rsidP="007044EE">
      <w:r w:rsidRPr="00560872">
        <w:rPr>
          <w:b/>
          <w:bCs/>
          <w:color w:val="1F4E79" w:themeColor="accent5" w:themeShade="80"/>
          <w:u w:val="single"/>
        </w:rPr>
        <w:t>Naziv projekta</w:t>
      </w:r>
      <w:r>
        <w:t xml:space="preserve">: </w:t>
      </w:r>
      <w:r w:rsidRPr="0011069F">
        <w:t>IS Informatički kurs centar</w:t>
      </w:r>
    </w:p>
    <w:p w14:paraId="4EE9F45B" w14:textId="775B1C29" w:rsidR="00886703" w:rsidRDefault="00886703" w:rsidP="007044EE">
      <w:r w:rsidRPr="00560872">
        <w:rPr>
          <w:b/>
          <w:bCs/>
          <w:color w:val="1F4E79" w:themeColor="accent5" w:themeShade="80"/>
          <w:u w:val="single"/>
        </w:rPr>
        <w:t>Djelokurg</w:t>
      </w:r>
      <w:r>
        <w:t>:</w:t>
      </w:r>
      <w:r w:rsidR="00321A93">
        <w:t xml:space="preserve"> Projektovanje informacijskog sistema za </w:t>
      </w:r>
      <w:r w:rsidR="00321A93" w:rsidRPr="00321A93">
        <w:t>lakše upravljanje informatičkim kurs centrom</w:t>
      </w:r>
      <w:r w:rsidR="00150CDE">
        <w:t xml:space="preserve">. Informacijski sistem će omogućiti </w:t>
      </w:r>
      <w:r w:rsidR="00150CDE" w:rsidRPr="00150CDE">
        <w:t>efikasno i ažurno vođenje poslova vezanih za obradu i pohranu podataka o</w:t>
      </w:r>
      <w:r w:rsidR="00150CDE">
        <w:t xml:space="preserve"> kursevima, polaznicima, uplatama, ispitima te jednostavniji obračun prihoda i poreza</w:t>
      </w:r>
      <w:r w:rsidR="003636C8">
        <w:t xml:space="preserve"> i evidencija prisustva i rezultata ispita.</w:t>
      </w:r>
    </w:p>
    <w:p w14:paraId="700EF0AE" w14:textId="34114BFF" w:rsidR="00886703" w:rsidRDefault="00886703" w:rsidP="007044EE">
      <w:r w:rsidRPr="003D123A">
        <w:rPr>
          <w:b/>
          <w:bCs/>
          <w:color w:val="1F4E79" w:themeColor="accent5" w:themeShade="80"/>
          <w:u w:val="single"/>
        </w:rPr>
        <w:t>Ciljevi projekta:</w:t>
      </w:r>
      <w:r w:rsidR="006C1EAC" w:rsidRPr="003D123A">
        <w:rPr>
          <w:color w:val="1F4E79" w:themeColor="accent5" w:themeShade="80"/>
        </w:rPr>
        <w:t xml:space="preserve"> </w:t>
      </w:r>
      <w:r w:rsidR="006C1EAC">
        <w:t xml:space="preserve">Kreirati i implementirati </w:t>
      </w:r>
      <w:r w:rsidR="009202BE">
        <w:t>desktop aplikaciju</w:t>
      </w:r>
      <w:r w:rsidR="006C1EAC">
        <w:t xml:space="preserve"> </w:t>
      </w:r>
      <w:r w:rsidR="00582C6F">
        <w:t>čije</w:t>
      </w:r>
      <w:r w:rsidR="003D123A">
        <w:t xml:space="preserve"> će </w:t>
      </w:r>
      <w:r w:rsidR="00582C6F">
        <w:t xml:space="preserve">korištenje </w:t>
      </w:r>
      <w:r w:rsidR="003D123A">
        <w:t xml:space="preserve">biti brža </w:t>
      </w:r>
      <w:r w:rsidR="00672577">
        <w:t xml:space="preserve">i jednostavnija </w:t>
      </w:r>
      <w:r w:rsidR="003D123A">
        <w:t>zamjena za dosadašnje papirno bilježenje informacija o</w:t>
      </w:r>
      <w:r w:rsidR="006C1EAC" w:rsidRPr="00321A93">
        <w:t xml:space="preserve"> informatičk</w:t>
      </w:r>
      <w:r w:rsidR="003D123A">
        <w:t>om</w:t>
      </w:r>
      <w:r w:rsidR="006C1EAC" w:rsidRPr="00321A93">
        <w:t xml:space="preserve"> kurs centr</w:t>
      </w:r>
      <w:r w:rsidR="003D123A">
        <w:t>u</w:t>
      </w:r>
      <w:r w:rsidR="00BD63D3">
        <w:t xml:space="preserve"> te samim time omogućiti radnicima kurs centra da se više fokusiraju na kvalitetno održavanje nastave i vođenje poreza umjesto trošenja vremena na papirologiju.</w:t>
      </w:r>
    </w:p>
    <w:p w14:paraId="779B1F1A" w14:textId="15051BD6" w:rsidR="00BE366E" w:rsidRDefault="00BE366E" w:rsidP="007044EE"/>
    <w:p w14:paraId="0009B018" w14:textId="4463AC58" w:rsidR="00BE366E" w:rsidRDefault="00BE366E" w:rsidP="007044EE">
      <w:pPr>
        <w:pStyle w:val="Heading2"/>
      </w:pPr>
      <w:bookmarkStart w:id="13" w:name="_Toc28969667"/>
      <w:r>
        <w:t>4.2</w:t>
      </w:r>
      <w:r w:rsidR="00A02C21">
        <w:t xml:space="preserve"> Zadaci</w:t>
      </w:r>
      <w:r>
        <w:t xml:space="preserve"> projekta</w:t>
      </w:r>
      <w:bookmarkEnd w:id="13"/>
    </w:p>
    <w:p w14:paraId="118CEA62" w14:textId="38B38BA9" w:rsidR="0011069F" w:rsidRDefault="00A02C21" w:rsidP="007044EE">
      <w:r>
        <w:t>Na</w:t>
      </w:r>
      <w:r w:rsidR="002E73B9" w:rsidRPr="002E73B9">
        <w:t xml:space="preserve"> sli</w:t>
      </w:r>
      <w:r>
        <w:t>ci 1</w:t>
      </w:r>
      <w:r w:rsidR="00474AC6">
        <w:t>.</w:t>
      </w:r>
      <w:r w:rsidR="002E73B9" w:rsidRPr="002E73B9">
        <w:t xml:space="preserve"> prikaz</w:t>
      </w:r>
      <w:r>
        <w:t>ani su</w:t>
      </w:r>
      <w:r w:rsidR="002E73B9" w:rsidRPr="002E73B9">
        <w:t xml:space="preserve"> zada</w:t>
      </w:r>
      <w:r>
        <w:t>ci</w:t>
      </w:r>
      <w:r w:rsidR="002E73B9" w:rsidRPr="002E73B9">
        <w:t xml:space="preserve"> projekta, od samog početka, tj. </w:t>
      </w:r>
      <w:r w:rsidR="00CC7F8F">
        <w:t>Potpisivanja</w:t>
      </w:r>
      <w:r w:rsidR="002E73B9" w:rsidRPr="002E73B9">
        <w:t xml:space="preserve"> ugovora, pa do Dokument</w:t>
      </w:r>
      <w:r w:rsidR="00C27661">
        <w:t>acije</w:t>
      </w:r>
      <w:r w:rsidR="002E73B9" w:rsidRPr="002E73B9">
        <w:t>. Za svaki zadatak</w:t>
      </w:r>
      <w:r w:rsidR="003673CE">
        <w:t xml:space="preserve"> </w:t>
      </w:r>
      <w:r w:rsidR="002E73B9" w:rsidRPr="002E73B9">
        <w:t>se vidi datum kada je planiran nje</w:t>
      </w:r>
      <w:r w:rsidR="000E299D">
        <w:t>gov</w:t>
      </w:r>
      <w:r w:rsidR="002E73B9" w:rsidRPr="002E73B9">
        <w:t xml:space="preserve"> početak i završetak, odnosno trajanje izraženo u danima, te osoba zadužena za izvršenje svakog od zadataka.</w:t>
      </w:r>
    </w:p>
    <w:p w14:paraId="3DDD7E71" w14:textId="42297342" w:rsidR="000E3033" w:rsidRDefault="000E7584" w:rsidP="007044EE">
      <w:pPr>
        <w:pStyle w:val="Caption"/>
      </w:pPr>
      <w:r>
        <w:rPr>
          <w:noProof/>
        </w:rPr>
        <w:drawing>
          <wp:inline distT="0" distB="0" distL="0" distR="0" wp14:anchorId="738106BE" wp14:editId="684288EA">
            <wp:extent cx="5759450" cy="373761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adaci.PNG"/>
                    <pic:cNvPicPr/>
                  </pic:nvPicPr>
                  <pic:blipFill>
                    <a:blip r:embed="rId9">
                      <a:extLst>
                        <a:ext uri="{28A0092B-C50C-407E-A947-70E740481C1C}">
                          <a14:useLocalDpi xmlns:a14="http://schemas.microsoft.com/office/drawing/2010/main" val="0"/>
                        </a:ext>
                      </a:extLst>
                    </a:blip>
                    <a:stretch>
                      <a:fillRect/>
                    </a:stretch>
                  </pic:blipFill>
                  <pic:spPr>
                    <a:xfrm>
                      <a:off x="0" y="0"/>
                      <a:ext cx="5759450" cy="3737610"/>
                    </a:xfrm>
                    <a:prstGeom prst="rect">
                      <a:avLst/>
                    </a:prstGeom>
                  </pic:spPr>
                </pic:pic>
              </a:graphicData>
            </a:graphic>
          </wp:inline>
        </w:drawing>
      </w:r>
      <w:r w:rsidRPr="004F633B">
        <w:rPr>
          <w:szCs w:val="22"/>
        </w:rPr>
        <w:t>Slika 1. Zadaci projekta</w:t>
      </w:r>
    </w:p>
    <w:p w14:paraId="791D8F56" w14:textId="024443F0" w:rsidR="000E3033" w:rsidRDefault="000E3033" w:rsidP="007044EE">
      <w:pPr>
        <w:pStyle w:val="Heading2"/>
      </w:pPr>
      <w:bookmarkStart w:id="14" w:name="_Toc28969668"/>
      <w:r>
        <w:lastRenderedPageBreak/>
        <w:t>4.3 Gantogram</w:t>
      </w:r>
      <w:bookmarkEnd w:id="14"/>
    </w:p>
    <w:p w14:paraId="2409A948" w14:textId="5BBA8ED2" w:rsidR="000F7F20" w:rsidRDefault="0060709F" w:rsidP="007044EE">
      <w:r>
        <w:t>Na slici 2</w:t>
      </w:r>
      <w:r w:rsidR="00A242C6">
        <w:t>.</w:t>
      </w:r>
      <w:r>
        <w:t xml:space="preserve"> jasno je prikazan gantogram projekta na kojem se vidi grafički prikaz napredovanja projekta u vremenu.</w:t>
      </w:r>
    </w:p>
    <w:p w14:paraId="40C8C711" w14:textId="0C2236F7" w:rsidR="00FD4A27" w:rsidRDefault="00297FB0" w:rsidP="007044EE">
      <w:r>
        <w:rPr>
          <w:noProof/>
        </w:rPr>
        <w:drawing>
          <wp:inline distT="0" distB="0" distL="0" distR="0" wp14:anchorId="17A35536" wp14:editId="02D925FE">
            <wp:extent cx="5759450" cy="2822713"/>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ogram.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2822713"/>
                    </a:xfrm>
                    <a:prstGeom prst="rect">
                      <a:avLst/>
                    </a:prstGeom>
                  </pic:spPr>
                </pic:pic>
              </a:graphicData>
            </a:graphic>
          </wp:inline>
        </w:drawing>
      </w:r>
    </w:p>
    <w:p w14:paraId="6F73D426" w14:textId="2D6EBE48" w:rsidR="00FD4A27" w:rsidRDefault="00FD4A27" w:rsidP="00FD4A27">
      <w:pPr>
        <w:pStyle w:val="Caption"/>
      </w:pPr>
      <w:r>
        <w:t>Slika 2. Gantogram projektnih zadaća</w:t>
      </w:r>
    </w:p>
    <w:p w14:paraId="0C8698C4" w14:textId="77777777" w:rsidR="00FD4A27" w:rsidRPr="00FD4A27" w:rsidRDefault="00FD4A27" w:rsidP="00FD4A27"/>
    <w:p w14:paraId="65C80A85" w14:textId="265BBC44" w:rsidR="000E3033" w:rsidRDefault="000E3033" w:rsidP="007044EE">
      <w:pPr>
        <w:pStyle w:val="Heading2"/>
      </w:pPr>
      <w:bookmarkStart w:id="15" w:name="_Toc28969669"/>
      <w:r>
        <w:t>4.4 Resursi projekta</w:t>
      </w:r>
      <w:bookmarkEnd w:id="15"/>
    </w:p>
    <w:p w14:paraId="285246F5" w14:textId="1F060295" w:rsidR="00202B8B" w:rsidRDefault="00C16CE7" w:rsidP="007044EE">
      <w:r w:rsidRPr="00C16CE7">
        <w:t>Na slici</w:t>
      </w:r>
      <w:r>
        <w:t xml:space="preserve"> 3</w:t>
      </w:r>
      <w:r w:rsidR="00A242C6">
        <w:t>.</w:t>
      </w:r>
      <w:r>
        <w:t xml:space="preserve"> su</w:t>
      </w:r>
      <w:r w:rsidRPr="00C16CE7">
        <w:t xml:space="preserve"> prikaz</w:t>
      </w:r>
      <w:r>
        <w:t>ni</w:t>
      </w:r>
      <w:r w:rsidRPr="00C16CE7">
        <w:t xml:space="preserve"> </w:t>
      </w:r>
      <w:r w:rsidR="00E56961">
        <w:t xml:space="preserve">ljudski i materijalni </w:t>
      </w:r>
      <w:r w:rsidRPr="00C16CE7">
        <w:t>resurs</w:t>
      </w:r>
      <w:r>
        <w:t>i</w:t>
      </w:r>
      <w:r w:rsidRPr="00C16CE7">
        <w:t xml:space="preserve"> koji su nam potrebni za projekat, </w:t>
      </w:r>
      <w:r w:rsidR="00E56961">
        <w:t>te</w:t>
      </w:r>
      <w:r w:rsidRPr="00C16CE7">
        <w:t xml:space="preserve"> na osnovu </w:t>
      </w:r>
      <w:r w:rsidR="00E56961">
        <w:t>njih</w:t>
      </w:r>
      <w:r w:rsidRPr="00C16CE7">
        <w:t xml:space="preserve"> možemo planirati troškove projekta.</w:t>
      </w:r>
    </w:p>
    <w:p w14:paraId="7804CE36" w14:textId="4D3D8625" w:rsidR="003814EE" w:rsidRDefault="009B3405" w:rsidP="007044EE">
      <w:r>
        <w:rPr>
          <w:noProof/>
        </w:rPr>
        <w:drawing>
          <wp:inline distT="0" distB="0" distL="0" distR="0" wp14:anchorId="4C501B5F" wp14:editId="3FBAE88F">
            <wp:extent cx="5759450" cy="160718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rsi.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1607185"/>
                    </a:xfrm>
                    <a:prstGeom prst="rect">
                      <a:avLst/>
                    </a:prstGeom>
                  </pic:spPr>
                </pic:pic>
              </a:graphicData>
            </a:graphic>
          </wp:inline>
        </w:drawing>
      </w:r>
    </w:p>
    <w:p w14:paraId="77DE15C0" w14:textId="29E855B6" w:rsidR="00202B8B" w:rsidRDefault="003814EE" w:rsidP="003814EE">
      <w:pPr>
        <w:pStyle w:val="Caption"/>
      </w:pPr>
      <w:r>
        <w:t>Slika 3</w:t>
      </w:r>
      <w:r w:rsidR="00880AC8">
        <w:t>. Resursi projekta</w:t>
      </w:r>
    </w:p>
    <w:p w14:paraId="4B8BFA5F" w14:textId="7702E399" w:rsidR="00BB6A4F" w:rsidRDefault="00BB6A4F" w:rsidP="00BB6A4F"/>
    <w:p w14:paraId="44E25F17" w14:textId="3B66CE98" w:rsidR="000F7F20" w:rsidRDefault="000F7F20" w:rsidP="00BB6A4F"/>
    <w:p w14:paraId="721083DE" w14:textId="76DCB982" w:rsidR="000F7F20" w:rsidRDefault="000F7F20" w:rsidP="00BB6A4F"/>
    <w:p w14:paraId="0CC5B0CF" w14:textId="68084422" w:rsidR="000F7F20" w:rsidRDefault="000F7F20" w:rsidP="00BB6A4F"/>
    <w:p w14:paraId="202AC750" w14:textId="77777777" w:rsidR="003F238F" w:rsidRPr="00BB6A4F" w:rsidRDefault="003F238F" w:rsidP="00BB6A4F"/>
    <w:p w14:paraId="6892C65F" w14:textId="5CA44559" w:rsidR="00202B8B" w:rsidRDefault="00202B8B" w:rsidP="007044EE">
      <w:pPr>
        <w:pStyle w:val="Heading1"/>
        <w:numPr>
          <w:ilvl w:val="0"/>
          <w:numId w:val="6"/>
        </w:numPr>
        <w:ind w:left="360"/>
      </w:pPr>
      <w:bookmarkStart w:id="16" w:name="_Toc28969670"/>
      <w:r>
        <w:lastRenderedPageBreak/>
        <w:t>Definisanje zahtjeva</w:t>
      </w:r>
      <w:bookmarkEnd w:id="16"/>
    </w:p>
    <w:p w14:paraId="25055A6D" w14:textId="77777777" w:rsidR="00DA640C" w:rsidRPr="00DA640C" w:rsidRDefault="00DA640C" w:rsidP="007044EE"/>
    <w:p w14:paraId="7E0FBFE4" w14:textId="12C24B30" w:rsidR="005D2F13" w:rsidRDefault="005D2F13" w:rsidP="007044EE">
      <w:pPr>
        <w:pStyle w:val="Heading2"/>
      </w:pPr>
      <w:bookmarkStart w:id="17" w:name="_Toc28969671"/>
      <w:r>
        <w:t>5.1. Poslovni zahtjevi</w:t>
      </w:r>
      <w:bookmarkEnd w:id="17"/>
    </w:p>
    <w:p w14:paraId="2A3DF6F5" w14:textId="5929C412" w:rsidR="009C11EB" w:rsidRDefault="009C11EB" w:rsidP="007044EE">
      <w:pPr>
        <w:rPr>
          <w:lang w:eastAsia="bs-Latn-BA"/>
        </w:rPr>
      </w:pPr>
      <w:r>
        <w:rPr>
          <w:lang w:eastAsia="bs-Latn-BA"/>
        </w:rPr>
        <w:t>Napraviti kvalitetnu aplikaciju</w:t>
      </w:r>
      <w:r w:rsidR="007951CD">
        <w:rPr>
          <w:lang w:eastAsia="bs-Latn-BA"/>
        </w:rPr>
        <w:t xml:space="preserve"> koja neće biti komplikovana za korištenje</w:t>
      </w:r>
      <w:r>
        <w:rPr>
          <w:lang w:eastAsia="bs-Latn-BA"/>
        </w:rPr>
        <w:t>.</w:t>
      </w:r>
    </w:p>
    <w:p w14:paraId="3253DCED" w14:textId="1651FFC9" w:rsidR="0003490E" w:rsidRDefault="0003490E" w:rsidP="007044EE">
      <w:pPr>
        <w:rPr>
          <w:lang w:eastAsia="bs-Latn-BA"/>
        </w:rPr>
      </w:pPr>
      <w:r>
        <w:rPr>
          <w:lang w:eastAsia="bs-Latn-BA"/>
        </w:rPr>
        <w:t>Aplikacija treba da se koristi unutar poslovnog okruženja, nije potrebno koristiti internet.</w:t>
      </w:r>
    </w:p>
    <w:p w14:paraId="6B104000" w14:textId="350342E3" w:rsidR="0003490E" w:rsidRPr="005A7754" w:rsidRDefault="0003490E" w:rsidP="007044EE">
      <w:pPr>
        <w:pStyle w:val="ListParagraph"/>
        <w:numPr>
          <w:ilvl w:val="0"/>
          <w:numId w:val="9"/>
        </w:numPr>
        <w:rPr>
          <w:lang w:eastAsia="bs-Latn-BA"/>
        </w:rPr>
      </w:pPr>
      <w:r>
        <w:rPr>
          <w:lang w:eastAsia="bs-Latn-BA"/>
        </w:rPr>
        <w:t>Napraviti siguran sistem.</w:t>
      </w:r>
    </w:p>
    <w:p w14:paraId="2637D392" w14:textId="4B98C486" w:rsidR="009C11EB" w:rsidRPr="005A7754" w:rsidRDefault="00AF3149" w:rsidP="007044EE">
      <w:pPr>
        <w:pStyle w:val="ListParagraph"/>
        <w:numPr>
          <w:ilvl w:val="0"/>
          <w:numId w:val="9"/>
        </w:numPr>
      </w:pPr>
      <w:r>
        <w:t>Obja</w:t>
      </w:r>
      <w:r w:rsidR="007951CD">
        <w:t>sniti osoblju način korištenja aplikacije</w:t>
      </w:r>
      <w:r w:rsidR="009C11EB">
        <w:t>.</w:t>
      </w:r>
    </w:p>
    <w:p w14:paraId="46BC5537" w14:textId="071D3E05" w:rsidR="009C11EB" w:rsidRDefault="00BD69DD" w:rsidP="007044EE">
      <w:pPr>
        <w:pStyle w:val="ListParagraph"/>
        <w:numPr>
          <w:ilvl w:val="0"/>
          <w:numId w:val="9"/>
        </w:numPr>
      </w:pPr>
      <w:r>
        <w:t>Omogućiti</w:t>
      </w:r>
      <w:r w:rsidR="009C11EB">
        <w:t xml:space="preserve"> elektronsko evidentiranje </w:t>
      </w:r>
      <w:r>
        <w:t>važnih</w:t>
      </w:r>
      <w:r w:rsidR="009C11EB">
        <w:t xml:space="preserve"> podataka</w:t>
      </w:r>
      <w:r w:rsidR="00DE2246">
        <w:t>.</w:t>
      </w:r>
    </w:p>
    <w:p w14:paraId="421DFC44" w14:textId="40B50EEA" w:rsidR="009C11EB" w:rsidRDefault="00235E26" w:rsidP="007044EE">
      <w:pPr>
        <w:pStyle w:val="ListParagraph"/>
        <w:numPr>
          <w:ilvl w:val="0"/>
          <w:numId w:val="9"/>
        </w:numPr>
      </w:pPr>
      <w:r>
        <w:t>Napraviti</w:t>
      </w:r>
      <w:r w:rsidR="009C11EB">
        <w:t xml:space="preserve"> automatsk</w:t>
      </w:r>
      <w:r>
        <w:t>i</w:t>
      </w:r>
      <w:r w:rsidR="009C11EB">
        <w:t xml:space="preserve"> </w:t>
      </w:r>
      <w:r>
        <w:t>obračun</w:t>
      </w:r>
      <w:r w:rsidR="009C11EB">
        <w:t xml:space="preserve"> podataka </w:t>
      </w:r>
      <w:r w:rsidR="00160C05">
        <w:t xml:space="preserve">za </w:t>
      </w:r>
      <w:r w:rsidR="006E4374">
        <w:t>date</w:t>
      </w:r>
      <w:r w:rsidR="00160C05">
        <w:t xml:space="preserve"> periode.</w:t>
      </w:r>
    </w:p>
    <w:p w14:paraId="13639C04" w14:textId="37C2C106" w:rsidR="009C11EB" w:rsidRDefault="001D0FC2" w:rsidP="007044EE">
      <w:pPr>
        <w:pStyle w:val="ListParagraph"/>
        <w:numPr>
          <w:ilvl w:val="0"/>
          <w:numId w:val="9"/>
        </w:numPr>
      </w:pPr>
      <w:r>
        <w:t>Omogućiti kreiranje i printanje izvještaja</w:t>
      </w:r>
      <w:r w:rsidR="00E72E91">
        <w:t>.</w:t>
      </w:r>
    </w:p>
    <w:p w14:paraId="4573DED1" w14:textId="77777777" w:rsidR="00167F14" w:rsidRPr="005A7754" w:rsidRDefault="00167F14" w:rsidP="007044EE"/>
    <w:p w14:paraId="42CB2496" w14:textId="6A80C28F" w:rsidR="009B0F2B" w:rsidRDefault="00167F14" w:rsidP="007044EE">
      <w:pPr>
        <w:pStyle w:val="Heading2"/>
      </w:pPr>
      <w:bookmarkStart w:id="18" w:name="_Toc28969672"/>
      <w:r>
        <w:t>5.2 Funkcionalni zahtjevi</w:t>
      </w:r>
      <w:bookmarkEnd w:id="18"/>
    </w:p>
    <w:p w14:paraId="68B4DF3C" w14:textId="25C3B29C" w:rsidR="00C33FCA" w:rsidRDefault="00C33FCA" w:rsidP="007044EE">
      <w:r>
        <w:t>Aplikaciju koriste samo radnici informatičkog kurs centra te je svrha aplikacije da njima olakša rad.</w:t>
      </w:r>
    </w:p>
    <w:p w14:paraId="5FA7C39E" w14:textId="2DEF48A9" w:rsidR="00782A33" w:rsidRDefault="00782A33" w:rsidP="007044EE">
      <w:pPr>
        <w:pStyle w:val="ListParagraph"/>
        <w:numPr>
          <w:ilvl w:val="0"/>
          <w:numId w:val="10"/>
        </w:numPr>
      </w:pPr>
      <w:r>
        <w:t>Izgradnja stabilne aplikacije</w:t>
      </w:r>
    </w:p>
    <w:p w14:paraId="4FC33A69" w14:textId="7E5168A6" w:rsidR="00782A33" w:rsidRDefault="00782A33" w:rsidP="007044EE">
      <w:pPr>
        <w:pStyle w:val="ListParagraph"/>
        <w:numPr>
          <w:ilvl w:val="0"/>
          <w:numId w:val="10"/>
        </w:numPr>
      </w:pPr>
      <w:r>
        <w:t>Omogućiti unos podataka o kursevima</w:t>
      </w:r>
    </w:p>
    <w:p w14:paraId="142896E7" w14:textId="3D5B9031" w:rsidR="00782A33" w:rsidRDefault="00782A33" w:rsidP="007044EE">
      <w:pPr>
        <w:pStyle w:val="ListParagraph"/>
        <w:numPr>
          <w:ilvl w:val="0"/>
          <w:numId w:val="10"/>
        </w:numPr>
      </w:pPr>
      <w:r>
        <w:t>Omogućiti unos podataka o polaznicima</w:t>
      </w:r>
    </w:p>
    <w:p w14:paraId="096C2447" w14:textId="77777777" w:rsidR="00782A33" w:rsidRDefault="00782A33" w:rsidP="007044EE">
      <w:pPr>
        <w:pStyle w:val="ListParagraph"/>
        <w:numPr>
          <w:ilvl w:val="0"/>
          <w:numId w:val="10"/>
        </w:numPr>
      </w:pPr>
      <w:r w:rsidRPr="00782A33">
        <w:t xml:space="preserve">Kreiranje grupa na osnovu unesenih podataka </w:t>
      </w:r>
    </w:p>
    <w:p w14:paraId="38F43265" w14:textId="77777777" w:rsidR="00782A33" w:rsidRDefault="00782A33" w:rsidP="007044EE">
      <w:pPr>
        <w:pStyle w:val="ListParagraph"/>
        <w:numPr>
          <w:ilvl w:val="0"/>
          <w:numId w:val="10"/>
        </w:numPr>
      </w:pPr>
      <w:r w:rsidRPr="00782A33">
        <w:t xml:space="preserve">Evidencija uplata i obračun </w:t>
      </w:r>
    </w:p>
    <w:p w14:paraId="7CB76B4F" w14:textId="5EC087B2" w:rsidR="00782A33" w:rsidRDefault="00782A33" w:rsidP="007044EE">
      <w:pPr>
        <w:pStyle w:val="ListParagraph"/>
        <w:numPr>
          <w:ilvl w:val="0"/>
          <w:numId w:val="10"/>
        </w:numPr>
      </w:pPr>
      <w:r w:rsidRPr="00782A33">
        <w:t>Evidencija ispita i rezultata</w:t>
      </w:r>
    </w:p>
    <w:p w14:paraId="1B22B22D" w14:textId="2EF53EE4" w:rsidR="00EA12D0" w:rsidRDefault="00EA12D0" w:rsidP="007044EE"/>
    <w:p w14:paraId="117A8B45" w14:textId="1484A422" w:rsidR="00EA12D0" w:rsidRDefault="00EA12D0" w:rsidP="007044EE">
      <w:pPr>
        <w:pStyle w:val="Heading2"/>
      </w:pPr>
      <w:bookmarkStart w:id="19" w:name="_Toc28969673"/>
      <w:r>
        <w:t>5.3 Nefunkcionalni zahtjevi</w:t>
      </w:r>
      <w:bookmarkEnd w:id="19"/>
    </w:p>
    <w:p w14:paraId="3F995EA1" w14:textId="7FB9F4A0" w:rsidR="00EA12D0" w:rsidRDefault="003203C0" w:rsidP="007044EE">
      <w:pPr>
        <w:pStyle w:val="ListParagraph"/>
        <w:numPr>
          <w:ilvl w:val="0"/>
          <w:numId w:val="11"/>
        </w:numPr>
      </w:pPr>
      <w:r>
        <w:t>Aplikacija se smije koristiti samo unutar poslovnog okruženja.</w:t>
      </w:r>
    </w:p>
    <w:p w14:paraId="1BEAAB11" w14:textId="4A139F84" w:rsidR="003203C0" w:rsidRDefault="003203C0" w:rsidP="007044EE">
      <w:pPr>
        <w:pStyle w:val="ListParagraph"/>
        <w:numPr>
          <w:ilvl w:val="0"/>
          <w:numId w:val="11"/>
        </w:numPr>
      </w:pPr>
      <w:r>
        <w:t>Moraju postojati uloge odnosno razgraničenja između osoba na različitim pozicijama.</w:t>
      </w:r>
    </w:p>
    <w:p w14:paraId="37B06C42" w14:textId="26160B8B" w:rsidR="003203C0" w:rsidRDefault="003203C0" w:rsidP="007044EE">
      <w:pPr>
        <w:pStyle w:val="ListParagraph"/>
        <w:numPr>
          <w:ilvl w:val="0"/>
          <w:numId w:val="11"/>
        </w:numPr>
      </w:pPr>
      <w:r>
        <w:t>Jedino vlasniku i administratoru baze podataka smiju biti dostupni svi podaci.</w:t>
      </w:r>
    </w:p>
    <w:p w14:paraId="36C59103" w14:textId="38D17EAD" w:rsidR="005F17D6" w:rsidRDefault="005F17D6" w:rsidP="007044EE">
      <w:pPr>
        <w:pStyle w:val="ListParagraph"/>
        <w:numPr>
          <w:ilvl w:val="0"/>
          <w:numId w:val="11"/>
        </w:numPr>
      </w:pPr>
      <w:r>
        <w:t>Aplikacija mora biti zaštićena od strane bezpovratnog gubljenja podataka kao i bilo kakvih neovlašćenih pristupa.</w:t>
      </w:r>
    </w:p>
    <w:p w14:paraId="2F0B06AB" w14:textId="77777777" w:rsidR="003203C0" w:rsidRDefault="003203C0" w:rsidP="007044EE"/>
    <w:p w14:paraId="34799163" w14:textId="50CCAF84" w:rsidR="003203C0" w:rsidRDefault="003203C0" w:rsidP="007044EE"/>
    <w:p w14:paraId="57764BF2" w14:textId="704C5974" w:rsidR="00255A95" w:rsidRDefault="00255A95" w:rsidP="007044EE"/>
    <w:p w14:paraId="3C10AF7A" w14:textId="6728AA5E" w:rsidR="00255A95" w:rsidRDefault="00255A95" w:rsidP="007044EE"/>
    <w:p w14:paraId="1E1CCA31" w14:textId="51857ECF" w:rsidR="00255A95" w:rsidRDefault="00255A95" w:rsidP="007044EE"/>
    <w:p w14:paraId="095EB035" w14:textId="109A8F0A" w:rsidR="00255A95" w:rsidRDefault="00255A95" w:rsidP="007044EE"/>
    <w:p w14:paraId="146E2570" w14:textId="196D59AC" w:rsidR="00255A95" w:rsidRDefault="00255A95" w:rsidP="00577197">
      <w:pPr>
        <w:pStyle w:val="Heading1"/>
      </w:pPr>
      <w:bookmarkStart w:id="20" w:name="_Toc28969674"/>
      <w:r>
        <w:lastRenderedPageBreak/>
        <w:t>6. Dijagram organizacijske strukture</w:t>
      </w:r>
      <w:bookmarkEnd w:id="20"/>
    </w:p>
    <w:p w14:paraId="1315DDF3" w14:textId="77777777" w:rsidR="00E3032B" w:rsidRPr="00E3032B" w:rsidRDefault="00E3032B" w:rsidP="00AD020E"/>
    <w:p w14:paraId="25F9991E" w14:textId="71B6FF8B" w:rsidR="00455B47" w:rsidRDefault="00E3032B" w:rsidP="00AD020E">
      <w:r>
        <w:t>Dijagram organizacijske strukture sa slike 4</w:t>
      </w:r>
      <w:r w:rsidR="00600D11">
        <w:t>.</w:t>
      </w:r>
      <w:r>
        <w:t xml:space="preserve"> prikazuje sve organizacijske jedinice informatičkog kurs centra</w:t>
      </w:r>
      <w:r w:rsidR="00E75FAB">
        <w:t>.</w:t>
      </w:r>
    </w:p>
    <w:p w14:paraId="58950725" w14:textId="2599006A" w:rsidR="00455B47" w:rsidRDefault="0080096C" w:rsidP="003F7137">
      <w:r>
        <w:rPr>
          <w:noProof/>
        </w:rPr>
        <w:drawing>
          <wp:inline distT="0" distB="0" distL="0" distR="0" wp14:anchorId="1783841F" wp14:editId="44DF7AC8">
            <wp:extent cx="5759450" cy="2826385"/>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ganizacijski dijagram2.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2826385"/>
                    </a:xfrm>
                    <a:prstGeom prst="rect">
                      <a:avLst/>
                    </a:prstGeom>
                  </pic:spPr>
                </pic:pic>
              </a:graphicData>
            </a:graphic>
          </wp:inline>
        </w:drawing>
      </w:r>
    </w:p>
    <w:p w14:paraId="79B1B8D2" w14:textId="77777777" w:rsidR="003629C8" w:rsidRDefault="003629C8" w:rsidP="003F7137"/>
    <w:p w14:paraId="7C80D752" w14:textId="09D5E8F3" w:rsidR="00455B47" w:rsidRDefault="001674CE" w:rsidP="001674CE">
      <w:pPr>
        <w:pStyle w:val="Caption"/>
      </w:pPr>
      <w:r>
        <w:t>Slika 4</w:t>
      </w:r>
      <w:r w:rsidR="00D6396F">
        <w:t>. Organizacijski dijagram</w:t>
      </w:r>
    </w:p>
    <w:p w14:paraId="79845F67" w14:textId="664CE13C" w:rsidR="00455B47" w:rsidRDefault="00455B47" w:rsidP="003F7137"/>
    <w:p w14:paraId="5F0894A6" w14:textId="77777777" w:rsidR="00AD020E" w:rsidRDefault="00AD020E" w:rsidP="00AD020E">
      <w:r w:rsidRPr="00AD020E">
        <w:rPr>
          <w:b/>
          <w:bCs/>
          <w:color w:val="4472C4" w:themeColor="accent1"/>
        </w:rPr>
        <w:t>Administracija</w:t>
      </w:r>
      <w:r w:rsidRPr="00AD020E">
        <w:rPr>
          <w:color w:val="4472C4" w:themeColor="accent1"/>
        </w:rPr>
        <w:t xml:space="preserve"> </w:t>
      </w:r>
      <w:r>
        <w:t>je organizacijska jedinica koja se sastoji od:</w:t>
      </w:r>
    </w:p>
    <w:p w14:paraId="2E69AD83" w14:textId="695B8868" w:rsidR="00455B47" w:rsidRDefault="00AD020E" w:rsidP="00AD020E">
      <w:r w:rsidRPr="00AD020E">
        <w:rPr>
          <w:b/>
          <w:bCs/>
          <w:color w:val="4472C4" w:themeColor="accent1"/>
        </w:rPr>
        <w:t>Mrežne administracije</w:t>
      </w:r>
      <w:r w:rsidRPr="00AD020E">
        <w:rPr>
          <w:color w:val="4472C4" w:themeColor="accent1"/>
        </w:rPr>
        <w:t xml:space="preserve"> </w:t>
      </w:r>
      <w:r>
        <w:t>čija je dužnost da vodi računa o stabilnosti i dostupnosti uređaja za sve korisnike unutar informatičkog kurs centra.</w:t>
      </w:r>
    </w:p>
    <w:p w14:paraId="778CFD02" w14:textId="6F6D5C4F" w:rsidR="007C520C" w:rsidRDefault="007C520C" w:rsidP="00AD020E">
      <w:r w:rsidRPr="00E33672">
        <w:rPr>
          <w:b/>
          <w:bCs/>
          <w:color w:val="4472C4" w:themeColor="accent1"/>
        </w:rPr>
        <w:t>Administratora baze</w:t>
      </w:r>
      <w:r w:rsidRPr="00E33672">
        <w:rPr>
          <w:color w:val="4472C4" w:themeColor="accent1"/>
        </w:rPr>
        <w:t xml:space="preserve"> </w:t>
      </w:r>
      <w:r w:rsidRPr="00A03825">
        <w:rPr>
          <w:b/>
          <w:bCs/>
          <w:color w:val="4472C4" w:themeColor="accent1"/>
        </w:rPr>
        <w:t>podataka</w:t>
      </w:r>
      <w:r w:rsidRPr="00A03825">
        <w:rPr>
          <w:color w:val="4472C4" w:themeColor="accent1"/>
        </w:rPr>
        <w:t xml:space="preserve"> </w:t>
      </w:r>
      <w:r>
        <w:t>čija je dužnost da vodi računa o DB serverima, njihovoj stabilnosti, da vrši održavanja baza podataka kao i dostupnosti u slučaju neželjenih situacija.</w:t>
      </w:r>
    </w:p>
    <w:p w14:paraId="517B2AC6" w14:textId="2739BFF6" w:rsidR="00E33672" w:rsidRDefault="00A03825" w:rsidP="00AD020E">
      <w:r w:rsidRPr="00F423E6">
        <w:rPr>
          <w:b/>
          <w:bCs/>
          <w:color w:val="4472C4" w:themeColor="accent1"/>
        </w:rPr>
        <w:t>Računovodstvo</w:t>
      </w:r>
      <w:r w:rsidRPr="00F423E6">
        <w:rPr>
          <w:color w:val="4472C4" w:themeColor="accent1"/>
        </w:rPr>
        <w:t xml:space="preserve"> </w:t>
      </w:r>
      <w:r>
        <w:t>čiji je osnovni zadatak</w:t>
      </w:r>
      <w:r w:rsidR="006F2CBE">
        <w:t xml:space="preserve"> upravljaju finansijama odnosno</w:t>
      </w:r>
      <w:r>
        <w:t xml:space="preserve"> da vrše</w:t>
      </w:r>
      <w:r w:rsidR="008D2E89">
        <w:t xml:space="preserve"> obračune prihoda i poreza.</w:t>
      </w:r>
    </w:p>
    <w:p w14:paraId="1B39FE4B" w14:textId="075FF77B" w:rsidR="00591DF4" w:rsidRDefault="00866741" w:rsidP="00AD020E">
      <w:r w:rsidRPr="00E30E89">
        <w:rPr>
          <w:b/>
          <w:bCs/>
          <w:color w:val="4472C4" w:themeColor="accent1"/>
        </w:rPr>
        <w:t>Pravna služba</w:t>
      </w:r>
      <w:r w:rsidRPr="00E30E89">
        <w:rPr>
          <w:color w:val="4472C4" w:themeColor="accent1"/>
        </w:rPr>
        <w:t xml:space="preserve"> </w:t>
      </w:r>
      <w:r>
        <w:t>je organizacijska jedinica koju čine jedan ili više pravnika koji su zaduženi za sve potrebne pravne radnje.</w:t>
      </w:r>
    </w:p>
    <w:p w14:paraId="07A5E2EF" w14:textId="3C59318F" w:rsidR="00DC5DDC" w:rsidRDefault="00DC5DDC" w:rsidP="00AD020E">
      <w:r w:rsidRPr="00D0234F">
        <w:rPr>
          <w:b/>
          <w:bCs/>
          <w:color w:val="4472C4" w:themeColor="accent1"/>
        </w:rPr>
        <w:t>Upravna služba</w:t>
      </w:r>
      <w:r w:rsidRPr="00D0234F">
        <w:rPr>
          <w:color w:val="4472C4" w:themeColor="accent1"/>
        </w:rPr>
        <w:t xml:space="preserve"> </w:t>
      </w:r>
      <w:r w:rsidR="00BD48AC">
        <w:t>se sastoji od jednog ili više referenata koji vode evidenciju kurseva i polaznika</w:t>
      </w:r>
      <w:r w:rsidR="00D0234F">
        <w:t xml:space="preserve">. </w:t>
      </w:r>
      <w:r w:rsidR="003C0D18">
        <w:t>Oni su zaduženi za unos svih potrebnih podataka o kursevima i polaznicima te eventualne izmjene statusa. Također, oni kreiraju grupe, dodaju polaznike u te grupe zatim pritaju taj dokument te ga predaju katedri</w:t>
      </w:r>
      <w:r w:rsidR="00CF0F10">
        <w:t>, naravno prije toga svega treba da unesu uplate koje su izvršili polaznici.</w:t>
      </w:r>
    </w:p>
    <w:p w14:paraId="3A677FBC" w14:textId="78D4BEA5" w:rsidR="00455B47" w:rsidRDefault="001E67AE" w:rsidP="00AD020E">
      <w:r w:rsidRPr="00B00651">
        <w:rPr>
          <w:b/>
          <w:bCs/>
          <w:color w:val="4472C4" w:themeColor="accent1"/>
        </w:rPr>
        <w:t>Katedra</w:t>
      </w:r>
      <w:r w:rsidRPr="00B00651">
        <w:rPr>
          <w:color w:val="4472C4" w:themeColor="accent1"/>
        </w:rPr>
        <w:t xml:space="preserve"> </w:t>
      </w:r>
      <w:r w:rsidR="0092076F">
        <w:t>je organizacijska jedinica koja je zadužena za evidenciju održanih kurseva, evidenciju uspjeha i evidenciju prisustva polaznika.</w:t>
      </w:r>
    </w:p>
    <w:p w14:paraId="14A2B728" w14:textId="27ED0ABE" w:rsidR="00B204F6" w:rsidRDefault="00E42B3F" w:rsidP="0010526A">
      <w:pPr>
        <w:pStyle w:val="Heading1"/>
        <w:numPr>
          <w:ilvl w:val="0"/>
          <w:numId w:val="10"/>
        </w:numPr>
        <w:ind w:left="360"/>
      </w:pPr>
      <w:bookmarkStart w:id="21" w:name="_Toc28969675"/>
      <w:r>
        <w:lastRenderedPageBreak/>
        <w:t>Hijerarhijski dijagram</w:t>
      </w:r>
      <w:r w:rsidR="00280E07">
        <w:t xml:space="preserve"> procesa</w:t>
      </w:r>
      <w:bookmarkEnd w:id="21"/>
    </w:p>
    <w:p w14:paraId="4BC1F037" w14:textId="77777777" w:rsidR="008E74FF" w:rsidRPr="008E74FF" w:rsidRDefault="008E74FF" w:rsidP="008E74FF"/>
    <w:p w14:paraId="4871193E" w14:textId="1C74FD3E" w:rsidR="00242BF0" w:rsidRDefault="008E74FF" w:rsidP="005401B6">
      <w:r>
        <w:t>Hijerarhijski dijagram procesa</w:t>
      </w:r>
      <w:r w:rsidR="00544B94">
        <w:t xml:space="preserve"> sa slika 5</w:t>
      </w:r>
      <w:r w:rsidR="00867AA1">
        <w:t>.</w:t>
      </w:r>
      <w:r w:rsidR="00544B94">
        <w:t xml:space="preserve"> i 6</w:t>
      </w:r>
      <w:r w:rsidR="00867AA1">
        <w:t>.</w:t>
      </w:r>
      <w:r>
        <w:t xml:space="preserve"> prikazuje sve procese i njihove podprocese u sistemu.</w:t>
      </w:r>
    </w:p>
    <w:p w14:paraId="4066B17D" w14:textId="3356A2F0" w:rsidR="00242BF0" w:rsidRPr="00242BF0" w:rsidRDefault="00EB4E43" w:rsidP="00242BF0">
      <w:r>
        <w:rPr>
          <w:noProof/>
        </w:rPr>
        <w:drawing>
          <wp:inline distT="0" distB="0" distL="0" distR="0" wp14:anchorId="1DB5A782" wp14:editId="4E4D3612">
            <wp:extent cx="5759450" cy="45059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jerarhijski dijagram1.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4505960"/>
                    </a:xfrm>
                    <a:prstGeom prst="rect">
                      <a:avLst/>
                    </a:prstGeom>
                  </pic:spPr>
                </pic:pic>
              </a:graphicData>
            </a:graphic>
          </wp:inline>
        </w:drawing>
      </w:r>
    </w:p>
    <w:p w14:paraId="4B83050A" w14:textId="741B0100" w:rsidR="0014729B" w:rsidRDefault="00EB4E43" w:rsidP="00EB4E43">
      <w:pPr>
        <w:pStyle w:val="Caption"/>
      </w:pPr>
      <w:r>
        <w:t>Slika 5. Hijerarhijski dijagram procesa</w:t>
      </w:r>
    </w:p>
    <w:p w14:paraId="4B02630C" w14:textId="1AE0D729" w:rsidR="00EB4E43" w:rsidRDefault="00EB4E43" w:rsidP="00EB4E43">
      <w:pPr>
        <w:jc w:val="center"/>
      </w:pPr>
      <w:r>
        <w:rPr>
          <w:noProof/>
        </w:rPr>
        <w:drawing>
          <wp:inline distT="0" distB="0" distL="0" distR="0" wp14:anchorId="01CB7AF0" wp14:editId="5268E2B6">
            <wp:extent cx="3450566" cy="247117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jerarhijski dijagram2.PNG"/>
                    <pic:cNvPicPr/>
                  </pic:nvPicPr>
                  <pic:blipFill>
                    <a:blip r:embed="rId14">
                      <a:extLst>
                        <a:ext uri="{28A0092B-C50C-407E-A947-70E740481C1C}">
                          <a14:useLocalDpi xmlns:a14="http://schemas.microsoft.com/office/drawing/2010/main" val="0"/>
                        </a:ext>
                      </a:extLst>
                    </a:blip>
                    <a:stretch>
                      <a:fillRect/>
                    </a:stretch>
                  </pic:blipFill>
                  <pic:spPr>
                    <a:xfrm>
                      <a:off x="0" y="0"/>
                      <a:ext cx="3493543" cy="2501955"/>
                    </a:xfrm>
                    <a:prstGeom prst="rect">
                      <a:avLst/>
                    </a:prstGeom>
                  </pic:spPr>
                </pic:pic>
              </a:graphicData>
            </a:graphic>
          </wp:inline>
        </w:drawing>
      </w:r>
    </w:p>
    <w:p w14:paraId="3EAAF9F7" w14:textId="26B23AA1" w:rsidR="00EB4E43" w:rsidRDefault="00EB4E43" w:rsidP="00EB4E43">
      <w:pPr>
        <w:pStyle w:val="Caption"/>
      </w:pPr>
      <w:r>
        <w:t>Slika 6. Hijerarhijski dijagram procesa</w:t>
      </w:r>
    </w:p>
    <w:p w14:paraId="1E800A3B" w14:textId="29D4F8CF" w:rsidR="00397678" w:rsidRDefault="00B726D0" w:rsidP="005401B6">
      <w:pPr>
        <w:pStyle w:val="Heading1"/>
      </w:pPr>
      <w:bookmarkStart w:id="22" w:name="_Toc28969676"/>
      <w:r>
        <w:lastRenderedPageBreak/>
        <w:t>8. Kontekstualni dijagram</w:t>
      </w:r>
      <w:bookmarkEnd w:id="22"/>
    </w:p>
    <w:p w14:paraId="6A59E700" w14:textId="15FFE7FC" w:rsidR="00B726D0" w:rsidRDefault="00B726D0" w:rsidP="00B726D0"/>
    <w:p w14:paraId="15736120" w14:textId="07F1D4AD" w:rsidR="00B726D0" w:rsidRDefault="00552838" w:rsidP="005401B6">
      <w:r w:rsidRPr="00552838">
        <w:t>Kontekstualni dijagram</w:t>
      </w:r>
      <w:r w:rsidR="00616A92">
        <w:t xml:space="preserve"> sa slike 7</w:t>
      </w:r>
      <w:r w:rsidR="00DA1374">
        <w:t>.</w:t>
      </w:r>
      <w:r w:rsidRPr="00552838">
        <w:t xml:space="preserve"> prika</w:t>
      </w:r>
      <w:r>
        <w:t>zuje</w:t>
      </w:r>
      <w:r w:rsidRPr="00552838">
        <w:t xml:space="preserve"> interakcij</w:t>
      </w:r>
      <w:r>
        <w:t>u</w:t>
      </w:r>
      <w:r w:rsidRPr="00552838">
        <w:t xml:space="preserve"> sistema sa okolinom. Cjelokupan sistem je prikazan kao jedan proces sa kojim komuniciraju eksterni agenti preko tokova podataka.</w:t>
      </w:r>
    </w:p>
    <w:p w14:paraId="5D05C5F2" w14:textId="77777777" w:rsidR="00647FCF" w:rsidRDefault="00647FCF" w:rsidP="005401B6"/>
    <w:p w14:paraId="06ACF236" w14:textId="7A4750FF" w:rsidR="00C61CB7" w:rsidRDefault="003A0B39" w:rsidP="00B726D0">
      <w:r>
        <w:rPr>
          <w:noProof/>
        </w:rPr>
        <w:drawing>
          <wp:inline distT="0" distB="0" distL="0" distR="0" wp14:anchorId="1CFB4F3C" wp14:editId="2DC8FEBB">
            <wp:extent cx="5758949" cy="3864634"/>
            <wp:effectExtent l="0" t="0" r="0" b="254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jagram konteksta.PNG"/>
                    <pic:cNvPicPr/>
                  </pic:nvPicPr>
                  <pic:blipFill>
                    <a:blip r:embed="rId15">
                      <a:extLst>
                        <a:ext uri="{28A0092B-C50C-407E-A947-70E740481C1C}">
                          <a14:useLocalDpi xmlns:a14="http://schemas.microsoft.com/office/drawing/2010/main" val="0"/>
                        </a:ext>
                      </a:extLst>
                    </a:blip>
                    <a:stretch>
                      <a:fillRect/>
                    </a:stretch>
                  </pic:blipFill>
                  <pic:spPr>
                    <a:xfrm>
                      <a:off x="0" y="0"/>
                      <a:ext cx="5769629" cy="3871801"/>
                    </a:xfrm>
                    <a:prstGeom prst="rect">
                      <a:avLst/>
                    </a:prstGeom>
                  </pic:spPr>
                </pic:pic>
              </a:graphicData>
            </a:graphic>
          </wp:inline>
        </w:drawing>
      </w:r>
    </w:p>
    <w:p w14:paraId="6E91823B" w14:textId="4187CF59" w:rsidR="004D2D03" w:rsidRDefault="005401B6" w:rsidP="005401B6">
      <w:pPr>
        <w:pStyle w:val="Caption"/>
      </w:pPr>
      <w:r>
        <w:t>Slika 7. Kontekstualni dijagram</w:t>
      </w:r>
    </w:p>
    <w:p w14:paraId="122A5B88" w14:textId="0BB99CA3" w:rsidR="00647FCF" w:rsidRDefault="00647FCF" w:rsidP="00647FCF"/>
    <w:p w14:paraId="6ABAD8C0" w14:textId="67091C28" w:rsidR="00611526" w:rsidRDefault="00611526" w:rsidP="00960A09">
      <w:r w:rsidRPr="00611526">
        <w:t xml:space="preserve">Na slici uočavamo sljedeće eksterne agente: </w:t>
      </w:r>
      <w:r>
        <w:t>Referent upravne službe</w:t>
      </w:r>
      <w:r w:rsidRPr="00611526">
        <w:t xml:space="preserve">, </w:t>
      </w:r>
      <w:r>
        <w:t>Katedra</w:t>
      </w:r>
      <w:r w:rsidRPr="00611526">
        <w:t xml:space="preserve">, </w:t>
      </w:r>
      <w:r>
        <w:t>Računovodstvo</w:t>
      </w:r>
      <w:r w:rsidRPr="00611526">
        <w:t xml:space="preserve"> te informaci</w:t>
      </w:r>
      <w:r w:rsidR="00095416">
        <w:t>jski</w:t>
      </w:r>
      <w:r w:rsidRPr="00611526">
        <w:t xml:space="preserve"> sistem </w:t>
      </w:r>
      <w:r w:rsidR="008133BA">
        <w:t>Informatičkog kurs centra</w:t>
      </w:r>
      <w:r w:rsidRPr="00611526">
        <w:t xml:space="preserve">. Ovi eksterni agenti sistemu </w:t>
      </w:r>
      <w:r w:rsidR="006A1796">
        <w:t>proslijeđuju</w:t>
      </w:r>
      <w:r w:rsidRPr="00611526">
        <w:t xml:space="preserve"> podatk</w:t>
      </w:r>
      <w:r w:rsidR="006A1796">
        <w:t>e</w:t>
      </w:r>
      <w:r w:rsidRPr="00611526">
        <w:t xml:space="preserve"> i od sistema uzimaju podatke preko naznačenih tokova.</w:t>
      </w:r>
    </w:p>
    <w:p w14:paraId="77204AE0" w14:textId="2CE559CE" w:rsidR="007B547A" w:rsidRDefault="007B547A" w:rsidP="00647FCF"/>
    <w:p w14:paraId="75B2F2FF" w14:textId="6D21258F" w:rsidR="007B547A" w:rsidRDefault="007B547A" w:rsidP="00647FCF"/>
    <w:p w14:paraId="2BAAC1C8" w14:textId="50D8DF9C" w:rsidR="007B547A" w:rsidRDefault="007B547A" w:rsidP="00647FCF"/>
    <w:p w14:paraId="2B07483A" w14:textId="516AA9C4" w:rsidR="007B547A" w:rsidRDefault="007B547A" w:rsidP="00647FCF"/>
    <w:p w14:paraId="03FFB619" w14:textId="03F99429" w:rsidR="007B547A" w:rsidRDefault="007B547A" w:rsidP="00647FCF"/>
    <w:p w14:paraId="74EE58E6" w14:textId="76D55D9F" w:rsidR="007B547A" w:rsidRDefault="007B547A" w:rsidP="00647FCF"/>
    <w:p w14:paraId="72759684" w14:textId="29002C21" w:rsidR="007B547A" w:rsidRDefault="003D34BC" w:rsidP="003D34BC">
      <w:pPr>
        <w:pStyle w:val="Heading1"/>
      </w:pPr>
      <w:bookmarkStart w:id="23" w:name="_Toc28969677"/>
      <w:r w:rsidRPr="004F622A">
        <w:lastRenderedPageBreak/>
        <w:t>9. Logički model procesa</w:t>
      </w:r>
      <w:bookmarkEnd w:id="23"/>
    </w:p>
    <w:p w14:paraId="06A9AE95" w14:textId="369B2D45" w:rsidR="00406796" w:rsidRDefault="00406796" w:rsidP="006B19D7"/>
    <w:p w14:paraId="7A24912C" w14:textId="1809AD29" w:rsidR="00406796" w:rsidRDefault="00474AC6" w:rsidP="006B19D7">
      <w:r>
        <w:t>Na slici 8</w:t>
      </w:r>
      <w:r w:rsidR="00DA1374">
        <w:t xml:space="preserve">. </w:t>
      </w:r>
      <w:r w:rsidR="00653B33">
        <w:t xml:space="preserve">prikazan je logički model procesa. </w:t>
      </w:r>
      <w:r w:rsidR="00653B33" w:rsidRPr="00653B33">
        <w:t xml:space="preserve">Pored procesa dijagram uključuje </w:t>
      </w:r>
      <w:r w:rsidR="005B5613">
        <w:t xml:space="preserve">i </w:t>
      </w:r>
      <w:r w:rsidR="00653B33" w:rsidRPr="00653B33">
        <w:t>prikaz tokova podataka i skladišta podataka.</w:t>
      </w:r>
    </w:p>
    <w:p w14:paraId="4644B1E5" w14:textId="77777777" w:rsidR="002D4C94" w:rsidRDefault="002D4C94" w:rsidP="00406796"/>
    <w:p w14:paraId="35817B4E" w14:textId="0D6AE9A9" w:rsidR="008D250B" w:rsidRDefault="00C67F6A" w:rsidP="00406796">
      <w:r>
        <w:rPr>
          <w:noProof/>
        </w:rPr>
        <w:drawing>
          <wp:inline distT="0" distB="0" distL="0" distR="0" wp14:anchorId="5992BD8D" wp14:editId="155BA146">
            <wp:extent cx="5759113" cy="5555412"/>
            <wp:effectExtent l="0" t="0" r="0" b="762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čki model procesa.PNG"/>
                    <pic:cNvPicPr/>
                  </pic:nvPicPr>
                  <pic:blipFill>
                    <a:blip r:embed="rId16">
                      <a:extLst>
                        <a:ext uri="{28A0092B-C50C-407E-A947-70E740481C1C}">
                          <a14:useLocalDpi xmlns:a14="http://schemas.microsoft.com/office/drawing/2010/main" val="0"/>
                        </a:ext>
                      </a:extLst>
                    </a:blip>
                    <a:stretch>
                      <a:fillRect/>
                    </a:stretch>
                  </pic:blipFill>
                  <pic:spPr>
                    <a:xfrm>
                      <a:off x="0" y="0"/>
                      <a:ext cx="5767378" cy="5563385"/>
                    </a:xfrm>
                    <a:prstGeom prst="rect">
                      <a:avLst/>
                    </a:prstGeom>
                  </pic:spPr>
                </pic:pic>
              </a:graphicData>
            </a:graphic>
          </wp:inline>
        </w:drawing>
      </w:r>
    </w:p>
    <w:p w14:paraId="02738A50" w14:textId="0126CEE0" w:rsidR="008D250B" w:rsidRDefault="008D250B" w:rsidP="008D250B">
      <w:pPr>
        <w:pStyle w:val="Caption"/>
      </w:pPr>
      <w:r>
        <w:t>Slika 8. Logički model procesa</w:t>
      </w:r>
    </w:p>
    <w:p w14:paraId="48DB2976" w14:textId="1AD275A7" w:rsidR="00B95534" w:rsidRDefault="00B95534" w:rsidP="00B95534"/>
    <w:p w14:paraId="16F8482F" w14:textId="4DF5F59C" w:rsidR="00B95534" w:rsidRDefault="00B95534" w:rsidP="00B95534"/>
    <w:p w14:paraId="6FDC46E6" w14:textId="7098CE9A" w:rsidR="00B95534" w:rsidRDefault="00B95534" w:rsidP="00B95534"/>
    <w:p w14:paraId="313ADD43" w14:textId="3A471BCC" w:rsidR="00B95534" w:rsidRDefault="00B95534" w:rsidP="00B95534"/>
    <w:p w14:paraId="75C9C7E8" w14:textId="59070D76" w:rsidR="00B95534" w:rsidRDefault="00B95534" w:rsidP="00B95534"/>
    <w:p w14:paraId="7E9C3D35" w14:textId="6BEF2225" w:rsidR="00B95534" w:rsidRDefault="00B95534" w:rsidP="00C60695">
      <w:pPr>
        <w:pStyle w:val="Heading2"/>
        <w:spacing w:before="240" w:after="0"/>
      </w:pPr>
      <w:bookmarkStart w:id="24" w:name="_Toc28969678"/>
      <w:r>
        <w:lastRenderedPageBreak/>
        <w:t>9.1. Evidencija kurseva</w:t>
      </w:r>
      <w:bookmarkEnd w:id="24"/>
    </w:p>
    <w:p w14:paraId="4FFDD10A" w14:textId="77777777" w:rsidR="00106E27" w:rsidRPr="00106E27" w:rsidRDefault="00106E27" w:rsidP="00106E27"/>
    <w:p w14:paraId="0E8EA131" w14:textId="7E760435" w:rsidR="005823DA" w:rsidRDefault="00106E27" w:rsidP="006B19D7">
      <w:pPr>
        <w:rPr>
          <w:i/>
          <w:iCs/>
        </w:rPr>
      </w:pPr>
      <w:r w:rsidRPr="00106E27">
        <w:t xml:space="preserve">Proces evidencije </w:t>
      </w:r>
      <w:r>
        <w:t>kurseva</w:t>
      </w:r>
      <w:r w:rsidRPr="00106E27">
        <w:t xml:space="preserve"> podrazumijeva unos, modifikacije i pregled tih podataka. Ovaj proces se dalje razlaže na tri podprocesa: </w:t>
      </w:r>
      <w:r w:rsidRPr="00E54332">
        <w:rPr>
          <w:i/>
          <w:iCs/>
        </w:rPr>
        <w:t xml:space="preserve">Unos </w:t>
      </w:r>
      <w:r w:rsidR="00EF56C6" w:rsidRPr="00E54332">
        <w:rPr>
          <w:i/>
          <w:iCs/>
        </w:rPr>
        <w:t>kurseva</w:t>
      </w:r>
      <w:r w:rsidRPr="00E54332">
        <w:rPr>
          <w:i/>
          <w:iCs/>
        </w:rPr>
        <w:t xml:space="preserve">, </w:t>
      </w:r>
      <w:r w:rsidR="00EF56C6" w:rsidRPr="00E54332">
        <w:rPr>
          <w:i/>
          <w:iCs/>
        </w:rPr>
        <w:t>Promjena statusa kursa</w:t>
      </w:r>
      <w:r w:rsidRPr="00E54332">
        <w:rPr>
          <w:i/>
          <w:iCs/>
        </w:rPr>
        <w:t xml:space="preserve"> i </w:t>
      </w:r>
      <w:r w:rsidR="00E6077D" w:rsidRPr="00E54332">
        <w:rPr>
          <w:i/>
          <w:iCs/>
        </w:rPr>
        <w:t>Kreiranje grup</w:t>
      </w:r>
      <w:r w:rsidR="000C27F0" w:rsidRPr="00E54332">
        <w:rPr>
          <w:i/>
          <w:iCs/>
        </w:rPr>
        <w:t>a</w:t>
      </w:r>
      <w:r w:rsidRPr="00E54332">
        <w:rPr>
          <w:i/>
          <w:iCs/>
        </w:rPr>
        <w:t>.</w:t>
      </w:r>
    </w:p>
    <w:p w14:paraId="108C5367" w14:textId="72684A7E" w:rsidR="009E5617" w:rsidRDefault="009E5617" w:rsidP="005823DA">
      <w:pPr>
        <w:rPr>
          <w:i/>
          <w:iCs/>
        </w:rPr>
      </w:pPr>
    </w:p>
    <w:p w14:paraId="25FEA6D5" w14:textId="6915CF63" w:rsidR="009E5617" w:rsidRDefault="009E5617" w:rsidP="005823DA">
      <w:r>
        <w:rPr>
          <w:noProof/>
        </w:rPr>
        <w:drawing>
          <wp:inline distT="0" distB="0" distL="0" distR="0" wp14:anchorId="35E75464" wp14:editId="0C731B20">
            <wp:extent cx="5759450" cy="46927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videncija kurseva.PNG"/>
                    <pic:cNvPicPr/>
                  </pic:nvPicPr>
                  <pic:blipFill>
                    <a:blip r:embed="rId17">
                      <a:extLst>
                        <a:ext uri="{28A0092B-C50C-407E-A947-70E740481C1C}">
                          <a14:useLocalDpi xmlns:a14="http://schemas.microsoft.com/office/drawing/2010/main" val="0"/>
                        </a:ext>
                      </a:extLst>
                    </a:blip>
                    <a:stretch>
                      <a:fillRect/>
                    </a:stretch>
                  </pic:blipFill>
                  <pic:spPr>
                    <a:xfrm>
                      <a:off x="0" y="0"/>
                      <a:ext cx="5765319" cy="4697552"/>
                    </a:xfrm>
                    <a:prstGeom prst="rect">
                      <a:avLst/>
                    </a:prstGeom>
                  </pic:spPr>
                </pic:pic>
              </a:graphicData>
            </a:graphic>
          </wp:inline>
        </w:drawing>
      </w:r>
    </w:p>
    <w:p w14:paraId="04C2068C" w14:textId="75108DE3" w:rsidR="003C1C9A" w:rsidRDefault="003C1C9A" w:rsidP="003C1C9A">
      <w:pPr>
        <w:pStyle w:val="Caption"/>
      </w:pPr>
      <w:r>
        <w:t xml:space="preserve">Slika 9. Evidencija kurseva </w:t>
      </w:r>
    </w:p>
    <w:p w14:paraId="172045FD" w14:textId="4C29AC96" w:rsidR="003C1C9A" w:rsidRDefault="003C1C9A" w:rsidP="003C1C9A"/>
    <w:p w14:paraId="75CEE0BD" w14:textId="062472EF" w:rsidR="003C1C9A" w:rsidRDefault="003C1C9A" w:rsidP="006B19D7">
      <w:r>
        <w:t>Referent upravne službe</w:t>
      </w:r>
      <w:r w:rsidRPr="003C1C9A">
        <w:t xml:space="preserve"> unosi </w:t>
      </w:r>
      <w:r w:rsidR="00666AED" w:rsidRPr="003C1C9A">
        <w:t>podatke</w:t>
      </w:r>
      <w:r w:rsidR="00666AED">
        <w:t xml:space="preserve"> o kursevima</w:t>
      </w:r>
      <w:r w:rsidR="00666AED" w:rsidRPr="003C1C9A">
        <w:t xml:space="preserve"> </w:t>
      </w:r>
      <w:r w:rsidRPr="003C1C9A">
        <w:t>i</w:t>
      </w:r>
      <w:r w:rsidR="00666AED">
        <w:t xml:space="preserve"> ima mogućnost da</w:t>
      </w:r>
      <w:r w:rsidRPr="003C1C9A">
        <w:t xml:space="preserve"> </w:t>
      </w:r>
      <w:r w:rsidR="00666AED">
        <w:t>mijenja status kursa</w:t>
      </w:r>
      <w:r w:rsidRPr="003C1C9A">
        <w:t xml:space="preserve">, koji se čuvaju u skladištima podataka. </w:t>
      </w:r>
      <w:r w:rsidR="002F660B">
        <w:t>Referent upravne službe</w:t>
      </w:r>
      <w:r w:rsidR="002F660B" w:rsidRPr="003C1C9A">
        <w:t xml:space="preserve"> </w:t>
      </w:r>
      <w:r w:rsidRPr="003C1C9A">
        <w:t xml:space="preserve">ima mogućnost </w:t>
      </w:r>
      <w:r w:rsidR="002234A1">
        <w:t>da kreira grupe</w:t>
      </w:r>
      <w:r w:rsidR="00336131">
        <w:t xml:space="preserve"> koje se također čuvaju u skladištima podatak</w:t>
      </w:r>
      <w:r w:rsidR="00E869F4">
        <w:t>a</w:t>
      </w:r>
      <w:r w:rsidR="002234A1">
        <w:t>.</w:t>
      </w:r>
    </w:p>
    <w:p w14:paraId="3F59F019" w14:textId="785CCE8A" w:rsidR="008B5F22" w:rsidRDefault="008B5F22" w:rsidP="003C1C9A"/>
    <w:p w14:paraId="1B6C6DB6" w14:textId="29B9900C" w:rsidR="008B5F22" w:rsidRDefault="008B5F22" w:rsidP="003C1C9A"/>
    <w:p w14:paraId="4ED7E749" w14:textId="4BD0CDEF" w:rsidR="008B5F22" w:rsidRDefault="008B5F22" w:rsidP="003C1C9A"/>
    <w:p w14:paraId="247931AD" w14:textId="58738A3F" w:rsidR="008B5F22" w:rsidRDefault="008B5F22" w:rsidP="003C1C9A"/>
    <w:p w14:paraId="638B68E7" w14:textId="2C71E077" w:rsidR="008B5F22" w:rsidRDefault="008B5F22" w:rsidP="00C60695">
      <w:pPr>
        <w:pStyle w:val="Heading2"/>
        <w:spacing w:before="240" w:after="0"/>
      </w:pPr>
      <w:bookmarkStart w:id="25" w:name="_Toc28969679"/>
      <w:r>
        <w:lastRenderedPageBreak/>
        <w:t>9.2 Evidencija polaznika</w:t>
      </w:r>
      <w:bookmarkEnd w:id="25"/>
    </w:p>
    <w:p w14:paraId="27BD0B1A" w14:textId="77777777" w:rsidR="00414033" w:rsidRPr="00414033" w:rsidRDefault="00414033" w:rsidP="00414033"/>
    <w:p w14:paraId="59EFE5D6" w14:textId="133D9441" w:rsidR="00255236" w:rsidRDefault="00255236" w:rsidP="006B19D7">
      <w:pPr>
        <w:rPr>
          <w:i/>
          <w:iCs/>
        </w:rPr>
      </w:pPr>
      <w:r w:rsidRPr="00106E27">
        <w:t xml:space="preserve">Proces evidencije </w:t>
      </w:r>
      <w:r>
        <w:t>polaznika</w:t>
      </w:r>
      <w:r w:rsidRPr="00106E27">
        <w:t xml:space="preserve"> podrazumijeva unos, modifikacije i pregled tih podataka. Ovaj proces se dalje razlaže na </w:t>
      </w:r>
      <w:r w:rsidR="0035284E">
        <w:t>četiri</w:t>
      </w:r>
      <w:r w:rsidRPr="00106E27">
        <w:t xml:space="preserve"> podprocesa: </w:t>
      </w:r>
      <w:r w:rsidR="0026143E" w:rsidRPr="0026143E">
        <w:rPr>
          <w:i/>
          <w:iCs/>
        </w:rPr>
        <w:t>Unos i modifikacija podataka o polazniku</w:t>
      </w:r>
      <w:r w:rsidRPr="00E54332">
        <w:rPr>
          <w:i/>
          <w:iCs/>
        </w:rPr>
        <w:t xml:space="preserve">, </w:t>
      </w:r>
      <w:r w:rsidR="005F1900">
        <w:rPr>
          <w:i/>
          <w:iCs/>
        </w:rPr>
        <w:t>Unos uplata</w:t>
      </w:r>
      <w:r w:rsidR="00483CEA">
        <w:rPr>
          <w:i/>
          <w:iCs/>
        </w:rPr>
        <w:t xml:space="preserve">, </w:t>
      </w:r>
      <w:r w:rsidR="00F046E2">
        <w:rPr>
          <w:i/>
          <w:iCs/>
        </w:rPr>
        <w:t>Dodavanje polaznika u grupu</w:t>
      </w:r>
      <w:r w:rsidR="002F4DAC">
        <w:rPr>
          <w:i/>
          <w:iCs/>
        </w:rPr>
        <w:t xml:space="preserve"> i Pregled informacija o polazniku</w:t>
      </w:r>
      <w:r w:rsidRPr="00E54332">
        <w:rPr>
          <w:i/>
          <w:iCs/>
        </w:rPr>
        <w:t>.</w:t>
      </w:r>
    </w:p>
    <w:p w14:paraId="497C64BA" w14:textId="77777777" w:rsidR="00035AF4" w:rsidRDefault="00035AF4" w:rsidP="00255236">
      <w:pPr>
        <w:rPr>
          <w:i/>
          <w:iCs/>
        </w:rPr>
      </w:pPr>
    </w:p>
    <w:p w14:paraId="34D7F046" w14:textId="714C6159" w:rsidR="008B5F22" w:rsidRDefault="007C1B15" w:rsidP="008B5F22">
      <w:r>
        <w:rPr>
          <w:noProof/>
        </w:rPr>
        <w:drawing>
          <wp:inline distT="0" distB="0" distL="0" distR="0" wp14:anchorId="1A3F897F" wp14:editId="119E6ED6">
            <wp:extent cx="5759450" cy="5083810"/>
            <wp:effectExtent l="0" t="0" r="0" b="254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idencija polaznika.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5083810"/>
                    </a:xfrm>
                    <a:prstGeom prst="rect">
                      <a:avLst/>
                    </a:prstGeom>
                  </pic:spPr>
                </pic:pic>
              </a:graphicData>
            </a:graphic>
          </wp:inline>
        </w:drawing>
      </w:r>
    </w:p>
    <w:p w14:paraId="1DE29A33" w14:textId="74742BC8" w:rsidR="00B4234D" w:rsidRDefault="00B4234D" w:rsidP="00B4234D">
      <w:pPr>
        <w:pStyle w:val="Caption"/>
      </w:pPr>
      <w:r>
        <w:t>Slika 10. Evidencija polaznika</w:t>
      </w:r>
    </w:p>
    <w:p w14:paraId="27C08E92" w14:textId="212A34B5" w:rsidR="00A82DDB" w:rsidRDefault="00A82DDB" w:rsidP="00A82DDB"/>
    <w:p w14:paraId="309F1155" w14:textId="77A7071A" w:rsidR="00611C65" w:rsidRDefault="00611C65" w:rsidP="006B19D7">
      <w:r>
        <w:t>Referent upravne službe</w:t>
      </w:r>
      <w:r w:rsidRPr="003C1C9A">
        <w:t xml:space="preserve"> unosi podatke</w:t>
      </w:r>
      <w:r>
        <w:t xml:space="preserve"> o polaznicima, ima mogućnost da</w:t>
      </w:r>
      <w:r w:rsidRPr="003C1C9A">
        <w:t xml:space="preserve"> </w:t>
      </w:r>
      <w:r>
        <w:t>ih mijenja i pregleda</w:t>
      </w:r>
      <w:r w:rsidRPr="003C1C9A">
        <w:t xml:space="preserve">. </w:t>
      </w:r>
      <w:r w:rsidR="007C1B15">
        <w:t>Referent</w:t>
      </w:r>
      <w:r w:rsidRPr="003C1C9A">
        <w:t xml:space="preserve"> ima mogućnost </w:t>
      </w:r>
      <w:r w:rsidR="007C1B15">
        <w:t xml:space="preserve">dodavanja polaznika u grupe </w:t>
      </w:r>
      <w:r>
        <w:t>koje se također čuvaju u skladištima podataka</w:t>
      </w:r>
      <w:r w:rsidR="00B835ED">
        <w:t xml:space="preserve"> i samim time printa</w:t>
      </w:r>
      <w:r w:rsidR="004C4AFF">
        <w:t xml:space="preserve"> spiskove</w:t>
      </w:r>
      <w:r w:rsidR="00B835ED">
        <w:t>,</w:t>
      </w:r>
      <w:r w:rsidR="003830B4">
        <w:t xml:space="preserve"> obično</w:t>
      </w:r>
      <w:r w:rsidR="00B835ED">
        <w:t xml:space="preserve"> zadržava jednu kopiju za sebe te </w:t>
      </w:r>
      <w:r w:rsidR="004C4AFF">
        <w:t xml:space="preserve">ostatak </w:t>
      </w:r>
      <w:r w:rsidR="00B835ED">
        <w:t>odnosi katedri.</w:t>
      </w:r>
    </w:p>
    <w:p w14:paraId="25D8A583" w14:textId="035269E3" w:rsidR="00765541" w:rsidRDefault="00765541" w:rsidP="00611C65"/>
    <w:p w14:paraId="0BB4CE09" w14:textId="3250D4F6" w:rsidR="00765541" w:rsidRDefault="00765541" w:rsidP="00611C65"/>
    <w:p w14:paraId="6206B9D9" w14:textId="165F68FD" w:rsidR="00765541" w:rsidRDefault="0070075F" w:rsidP="0070075F">
      <w:pPr>
        <w:pStyle w:val="Heading2"/>
      </w:pPr>
      <w:bookmarkStart w:id="26" w:name="_Toc28969680"/>
      <w:r>
        <w:lastRenderedPageBreak/>
        <w:t>9.3 Upravljanje finansijama</w:t>
      </w:r>
      <w:bookmarkEnd w:id="26"/>
    </w:p>
    <w:p w14:paraId="5AEA5955" w14:textId="447C9726" w:rsidR="0070075F" w:rsidRDefault="0070075F" w:rsidP="006B19D7">
      <w:pPr>
        <w:rPr>
          <w:i/>
          <w:iCs/>
        </w:rPr>
      </w:pPr>
      <w:r w:rsidRPr="00106E27">
        <w:t xml:space="preserve">Proces </w:t>
      </w:r>
      <w:r w:rsidR="00100157">
        <w:t>upravljanja finansijama</w:t>
      </w:r>
      <w:r w:rsidRPr="00106E27">
        <w:t xml:space="preserve"> podrazumijeva pregled </w:t>
      </w:r>
      <w:r w:rsidR="002A6001">
        <w:t>i kreiranje finansijskih izvještaja</w:t>
      </w:r>
      <w:r w:rsidRPr="00106E27">
        <w:t xml:space="preserve">. Ovaj proces se dalje razlaže na tri podprocesa: </w:t>
      </w:r>
      <w:r w:rsidR="0036093A">
        <w:rPr>
          <w:i/>
          <w:iCs/>
        </w:rPr>
        <w:t>Pregled</w:t>
      </w:r>
      <w:r>
        <w:rPr>
          <w:i/>
          <w:iCs/>
        </w:rPr>
        <w:t xml:space="preserve"> uplata, </w:t>
      </w:r>
      <w:r w:rsidR="0036093A">
        <w:rPr>
          <w:i/>
          <w:iCs/>
        </w:rPr>
        <w:t>Izvještaj o prihodima, Izvještaj o porezima.</w:t>
      </w:r>
    </w:p>
    <w:p w14:paraId="6B71EBCA" w14:textId="77777777" w:rsidR="0070075F" w:rsidRDefault="0070075F" w:rsidP="0070075F">
      <w:pPr>
        <w:rPr>
          <w:i/>
          <w:iCs/>
        </w:rPr>
      </w:pPr>
    </w:p>
    <w:p w14:paraId="6B34CA09" w14:textId="793D5E0D" w:rsidR="00A82DDB" w:rsidRDefault="002F008D" w:rsidP="00A82DDB">
      <w:r>
        <w:rPr>
          <w:noProof/>
        </w:rPr>
        <w:drawing>
          <wp:inline distT="0" distB="0" distL="0" distR="0" wp14:anchorId="424E1DB8" wp14:editId="766B542E">
            <wp:extent cx="5759450" cy="4740910"/>
            <wp:effectExtent l="0" t="0" r="0" b="2540"/>
            <wp:docPr id="11" name="Picture 1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pravljanje finansijama.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4740910"/>
                    </a:xfrm>
                    <a:prstGeom prst="rect">
                      <a:avLst/>
                    </a:prstGeom>
                  </pic:spPr>
                </pic:pic>
              </a:graphicData>
            </a:graphic>
          </wp:inline>
        </w:drawing>
      </w:r>
    </w:p>
    <w:p w14:paraId="4C5FC380" w14:textId="6B89BF6A" w:rsidR="002F008D" w:rsidRDefault="002F008D" w:rsidP="002F008D">
      <w:pPr>
        <w:pStyle w:val="Caption"/>
      </w:pPr>
      <w:r>
        <w:t>Slika 11. Upravljanje finansijama</w:t>
      </w:r>
    </w:p>
    <w:p w14:paraId="1E813288" w14:textId="5D7C49F8" w:rsidR="002F008D" w:rsidRDefault="002F008D" w:rsidP="002F008D"/>
    <w:p w14:paraId="55155063" w14:textId="14270722" w:rsidR="009579A6" w:rsidRDefault="002F008D" w:rsidP="006B19D7">
      <w:r>
        <w:t>Računovođa</w:t>
      </w:r>
      <w:r w:rsidRPr="003C1C9A">
        <w:t xml:space="preserve"> </w:t>
      </w:r>
      <w:r>
        <w:t>ima mogućnost pregleda uplata i kreiranja izvještaja o prihodima i porezima za željeno razoblje.</w:t>
      </w:r>
      <w:r w:rsidR="00470629">
        <w:t xml:space="preserve"> </w:t>
      </w:r>
      <w:r w:rsidR="009579A6">
        <w:t>Također, podrazumijeva se da računovođa ima mogućnost printanja tih izvještaja kako bi ih koristio u firmine svrhe.</w:t>
      </w:r>
    </w:p>
    <w:p w14:paraId="0C21FE24" w14:textId="2735DB93" w:rsidR="002F008D" w:rsidRDefault="00470629" w:rsidP="006B19D7">
      <w:r>
        <w:t>S obzirom da računovođa ne unosi nikakve nove podatke u sistem ne postoji tok podatka od eksternog agenta ka procesima</w:t>
      </w:r>
      <w:r w:rsidR="00467431">
        <w:t xml:space="preserve"> već samo u suprotnom smjeru.</w:t>
      </w:r>
    </w:p>
    <w:p w14:paraId="5835545E" w14:textId="10F27C4F" w:rsidR="005663E2" w:rsidRDefault="005663E2" w:rsidP="002F008D"/>
    <w:p w14:paraId="4197943A" w14:textId="6F1E5161" w:rsidR="005663E2" w:rsidRDefault="005663E2" w:rsidP="002F008D"/>
    <w:p w14:paraId="124F04CA" w14:textId="7C7786DB" w:rsidR="005663E2" w:rsidRDefault="005663E2" w:rsidP="002F008D"/>
    <w:p w14:paraId="107D78B9" w14:textId="02DCA614" w:rsidR="005663E2" w:rsidRDefault="0003450A" w:rsidP="0003450A">
      <w:pPr>
        <w:pStyle w:val="Heading1"/>
      </w:pPr>
      <w:bookmarkStart w:id="27" w:name="_Toc28969681"/>
      <w:r>
        <w:lastRenderedPageBreak/>
        <w:t>10. Fizički model procesa</w:t>
      </w:r>
      <w:bookmarkEnd w:id="27"/>
    </w:p>
    <w:p w14:paraId="042EA2A3" w14:textId="218E91AD" w:rsidR="002F008D" w:rsidRDefault="002F008D" w:rsidP="002F008D"/>
    <w:p w14:paraId="757751D1" w14:textId="1D999CA8" w:rsidR="00AB0DBC" w:rsidRDefault="00AB0DBC" w:rsidP="004D1AE9">
      <w:r w:rsidRPr="00AB0DBC">
        <w:t xml:space="preserve">Fizički model procesa </w:t>
      </w:r>
      <w:r w:rsidR="0063461D">
        <w:t xml:space="preserve">sa slike 12. </w:t>
      </w:r>
      <w:r>
        <w:t>ima istu strukturu kao</w:t>
      </w:r>
      <w:r w:rsidRPr="00AB0DBC">
        <w:t xml:space="preserve"> i logički model s tim što oni prikazuju više tehničkih i implementacijskih detalja, što uključuje planiranu fizičku implementaciju svakog procesa, tokova podataka te skladišta podataka.</w:t>
      </w:r>
    </w:p>
    <w:p w14:paraId="291BA59C" w14:textId="52729C03" w:rsidR="00251A71" w:rsidRDefault="00251A71" w:rsidP="002F008D"/>
    <w:p w14:paraId="11D80C30" w14:textId="1372FF04" w:rsidR="0024657B" w:rsidRDefault="0024657B" w:rsidP="002F008D">
      <w:r>
        <w:rPr>
          <w:noProof/>
        </w:rPr>
        <w:drawing>
          <wp:inline distT="0" distB="0" distL="0" distR="0" wp14:anchorId="0DA58C5D" wp14:editId="2B0547A6">
            <wp:extent cx="5758615" cy="5589917"/>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zički model procesa.PNG"/>
                    <pic:cNvPicPr/>
                  </pic:nvPicPr>
                  <pic:blipFill>
                    <a:blip r:embed="rId20">
                      <a:extLst>
                        <a:ext uri="{28A0092B-C50C-407E-A947-70E740481C1C}">
                          <a14:useLocalDpi xmlns:a14="http://schemas.microsoft.com/office/drawing/2010/main" val="0"/>
                        </a:ext>
                      </a:extLst>
                    </a:blip>
                    <a:stretch>
                      <a:fillRect/>
                    </a:stretch>
                  </pic:blipFill>
                  <pic:spPr>
                    <a:xfrm>
                      <a:off x="0" y="0"/>
                      <a:ext cx="5767974" cy="5599002"/>
                    </a:xfrm>
                    <a:prstGeom prst="rect">
                      <a:avLst/>
                    </a:prstGeom>
                  </pic:spPr>
                </pic:pic>
              </a:graphicData>
            </a:graphic>
          </wp:inline>
        </w:drawing>
      </w:r>
    </w:p>
    <w:p w14:paraId="3DADFD6B" w14:textId="7B0B5673" w:rsidR="0024657B" w:rsidRDefault="0024657B" w:rsidP="0024657B">
      <w:pPr>
        <w:pStyle w:val="Caption"/>
      </w:pPr>
      <w:r>
        <w:t>Slika 12. Fizički model procesa</w:t>
      </w:r>
    </w:p>
    <w:p w14:paraId="7D008178" w14:textId="77777777" w:rsidR="0068626B" w:rsidRPr="0068626B" w:rsidRDefault="0068626B" w:rsidP="0068626B"/>
    <w:p w14:paraId="20546A52" w14:textId="128C26A9" w:rsidR="00251A71" w:rsidRDefault="00251A71" w:rsidP="004D1AE9">
      <w:bookmarkStart w:id="28" w:name="_Hlk28959902"/>
      <w:r>
        <w:t xml:space="preserve">S obzirom da je </w:t>
      </w:r>
      <w:r w:rsidR="0068626B">
        <w:t>riječ o desktop aplikaciji koju koristi mali broj ljudi</w:t>
      </w:r>
      <w:bookmarkEnd w:id="28"/>
      <w:r w:rsidR="0068626B">
        <w:t>, za izradu je korišten .NET(C#).</w:t>
      </w:r>
    </w:p>
    <w:p w14:paraId="25B3DC4A" w14:textId="0016D3E2" w:rsidR="004D1AE9" w:rsidRDefault="004D1AE9" w:rsidP="004D1AE9"/>
    <w:p w14:paraId="06CB4625" w14:textId="3F4EA008" w:rsidR="004D1AE9" w:rsidRDefault="004D1AE9" w:rsidP="004D1AE9"/>
    <w:p w14:paraId="465E28F1" w14:textId="6228759A" w:rsidR="004D1AE9" w:rsidRDefault="00DB1069" w:rsidP="00DB1069">
      <w:pPr>
        <w:pStyle w:val="Heading1"/>
      </w:pPr>
      <w:bookmarkStart w:id="29" w:name="_Toc28969682"/>
      <w:r>
        <w:lastRenderedPageBreak/>
        <w:t xml:space="preserve">11. </w:t>
      </w:r>
      <w:r w:rsidR="00A41888">
        <w:t>Konceptualni model podataka</w:t>
      </w:r>
      <w:bookmarkEnd w:id="29"/>
    </w:p>
    <w:p w14:paraId="4534723B" w14:textId="080F20BF" w:rsidR="00DB1069" w:rsidRDefault="00DB1069" w:rsidP="00DB1069"/>
    <w:p w14:paraId="4767F4A9" w14:textId="0580C693" w:rsidR="00DB1069" w:rsidRDefault="00DF3DBB" w:rsidP="00EA6943">
      <w:r w:rsidRPr="00DF3DBB">
        <w:t>Dijagram konceptualnog modela podataka</w:t>
      </w:r>
      <w:r>
        <w:t xml:space="preserve"> sa slike 13.</w:t>
      </w:r>
      <w:r w:rsidRPr="00DF3DBB">
        <w:t xml:space="preserve"> predstavlja način organizacije podataka u sistemu, prikazujući pri tome entitete i veze među entitetima.</w:t>
      </w:r>
    </w:p>
    <w:p w14:paraId="384EADE6" w14:textId="77777777" w:rsidR="009F0355" w:rsidRDefault="009F0355" w:rsidP="00DB1069"/>
    <w:p w14:paraId="65DC01D6" w14:textId="3EC25691" w:rsidR="00EE0FA9" w:rsidRDefault="006D4DEB" w:rsidP="00DB1069">
      <w:r>
        <w:rPr>
          <w:noProof/>
        </w:rPr>
        <w:drawing>
          <wp:inline distT="0" distB="0" distL="0" distR="0" wp14:anchorId="407FDB22" wp14:editId="464CE3E6">
            <wp:extent cx="5759450" cy="5529532"/>
            <wp:effectExtent l="0" t="0" r="0" b="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onceptualni model podataka.PNG"/>
                    <pic:cNvPicPr/>
                  </pic:nvPicPr>
                  <pic:blipFill>
                    <a:blip r:embed="rId21">
                      <a:extLst>
                        <a:ext uri="{28A0092B-C50C-407E-A947-70E740481C1C}">
                          <a14:useLocalDpi xmlns:a14="http://schemas.microsoft.com/office/drawing/2010/main" val="0"/>
                        </a:ext>
                      </a:extLst>
                    </a:blip>
                    <a:stretch>
                      <a:fillRect/>
                    </a:stretch>
                  </pic:blipFill>
                  <pic:spPr>
                    <a:xfrm>
                      <a:off x="0" y="0"/>
                      <a:ext cx="5764509" cy="5534390"/>
                    </a:xfrm>
                    <a:prstGeom prst="rect">
                      <a:avLst/>
                    </a:prstGeom>
                  </pic:spPr>
                </pic:pic>
              </a:graphicData>
            </a:graphic>
          </wp:inline>
        </w:drawing>
      </w:r>
    </w:p>
    <w:p w14:paraId="4AF5AC1F" w14:textId="35D13F53" w:rsidR="00EE0FA9" w:rsidRDefault="000F3D63" w:rsidP="000F3D63">
      <w:pPr>
        <w:pStyle w:val="Caption"/>
      </w:pPr>
      <w:r>
        <w:t>Slika 13. Konceptualni model podataka</w:t>
      </w:r>
    </w:p>
    <w:p w14:paraId="377712D8" w14:textId="6E1AAB14" w:rsidR="002E183B" w:rsidRDefault="002E183B" w:rsidP="002E183B"/>
    <w:p w14:paraId="10220A77" w14:textId="04F835CD" w:rsidR="002E183B" w:rsidRDefault="002E183B" w:rsidP="002E183B"/>
    <w:p w14:paraId="4134A049" w14:textId="1AF5EDCF" w:rsidR="002E183B" w:rsidRDefault="002E183B" w:rsidP="002E183B"/>
    <w:p w14:paraId="67B0D725" w14:textId="063A8215" w:rsidR="002E183B" w:rsidRDefault="002E183B" w:rsidP="002E183B"/>
    <w:p w14:paraId="140981E0" w14:textId="4BC83256" w:rsidR="002E183B" w:rsidRDefault="002E183B" w:rsidP="002E183B"/>
    <w:p w14:paraId="5A3FDD6A" w14:textId="5874D64F" w:rsidR="002E183B" w:rsidRDefault="002B6C26" w:rsidP="002B6C26">
      <w:pPr>
        <w:pStyle w:val="Heading1"/>
      </w:pPr>
      <w:bookmarkStart w:id="30" w:name="_Toc28969683"/>
      <w:r>
        <w:lastRenderedPageBreak/>
        <w:t>12. Fizički model podataka</w:t>
      </w:r>
      <w:bookmarkEnd w:id="30"/>
    </w:p>
    <w:p w14:paraId="154E72F6" w14:textId="7D9D0E2C" w:rsidR="002B6C26" w:rsidRDefault="002B6C26" w:rsidP="002B6C26"/>
    <w:p w14:paraId="0D35A0C7" w14:textId="676EC407" w:rsidR="002B6C26" w:rsidRDefault="004D0BC3" w:rsidP="002B6C26">
      <w:r w:rsidRPr="004D0BC3">
        <w:t>Fizički model podataka služi za kreiranje baze podataka. Na dijagramu</w:t>
      </w:r>
      <w:r>
        <w:t xml:space="preserve"> fizičkog modela podataka</w:t>
      </w:r>
      <w:r w:rsidRPr="004D0BC3">
        <w:t xml:space="preserve"> </w:t>
      </w:r>
      <w:r>
        <w:t xml:space="preserve">sa slike 14. </w:t>
      </w:r>
      <w:r w:rsidRPr="004D0BC3">
        <w:t>vidl</w:t>
      </w:r>
      <w:bookmarkStart w:id="31" w:name="_GoBack"/>
      <w:bookmarkEnd w:id="31"/>
      <w:r w:rsidRPr="004D0BC3">
        <w:t xml:space="preserve">jivi su entiteti sa njihovim primarnim ključevima, </w:t>
      </w:r>
      <w:r w:rsidR="0030332F">
        <w:t>vanjskim</w:t>
      </w:r>
      <w:r w:rsidRPr="004D0BC3">
        <w:t xml:space="preserve"> ključevima, te ostalim atributima i njihovim tipovima podataka.</w:t>
      </w:r>
    </w:p>
    <w:p w14:paraId="1F631C1C" w14:textId="383A104D" w:rsidR="00E926B0" w:rsidRDefault="00E926B0" w:rsidP="002B6C26"/>
    <w:p w14:paraId="2690214E" w14:textId="6737E028" w:rsidR="00E926B0" w:rsidRDefault="00CD7F7F" w:rsidP="002B6C26">
      <w:r>
        <w:rPr>
          <w:noProof/>
        </w:rPr>
        <w:drawing>
          <wp:inline distT="0" distB="0" distL="0" distR="0" wp14:anchorId="659F440F" wp14:editId="4153FB4E">
            <wp:extent cx="5759104" cy="4873924"/>
            <wp:effectExtent l="0" t="0" r="0" b="3175"/>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zički model podataka.PNG"/>
                    <pic:cNvPicPr/>
                  </pic:nvPicPr>
                  <pic:blipFill>
                    <a:blip r:embed="rId22">
                      <a:extLst>
                        <a:ext uri="{28A0092B-C50C-407E-A947-70E740481C1C}">
                          <a14:useLocalDpi xmlns:a14="http://schemas.microsoft.com/office/drawing/2010/main" val="0"/>
                        </a:ext>
                      </a:extLst>
                    </a:blip>
                    <a:stretch>
                      <a:fillRect/>
                    </a:stretch>
                  </pic:blipFill>
                  <pic:spPr>
                    <a:xfrm>
                      <a:off x="0" y="0"/>
                      <a:ext cx="5763814" cy="4877910"/>
                    </a:xfrm>
                    <a:prstGeom prst="rect">
                      <a:avLst/>
                    </a:prstGeom>
                  </pic:spPr>
                </pic:pic>
              </a:graphicData>
            </a:graphic>
          </wp:inline>
        </w:drawing>
      </w:r>
    </w:p>
    <w:p w14:paraId="4337454A" w14:textId="0216495C" w:rsidR="008201A5" w:rsidRDefault="008201A5" w:rsidP="008201A5">
      <w:pPr>
        <w:pStyle w:val="Caption"/>
      </w:pPr>
      <w:r>
        <w:t>Slika 14. Fizički model podataka</w:t>
      </w:r>
    </w:p>
    <w:p w14:paraId="2C090858" w14:textId="481FB2C5" w:rsidR="00A974B3" w:rsidRPr="00A974B3" w:rsidRDefault="00A974B3" w:rsidP="00A974B3"/>
    <w:p w14:paraId="2D88D718" w14:textId="75B075BA" w:rsidR="008201A5" w:rsidRDefault="008201A5" w:rsidP="008201A5"/>
    <w:p w14:paraId="0DA161C0" w14:textId="07B69018" w:rsidR="008201A5" w:rsidRDefault="008201A5" w:rsidP="008201A5"/>
    <w:p w14:paraId="01C29CCD" w14:textId="2206064E" w:rsidR="00C3012B" w:rsidRDefault="00C3012B" w:rsidP="008201A5"/>
    <w:p w14:paraId="5C2CA568" w14:textId="37D26F6B" w:rsidR="00C3012B" w:rsidRDefault="00C3012B" w:rsidP="008201A5"/>
    <w:p w14:paraId="1F093BEE" w14:textId="404CEE0E" w:rsidR="00C3012B" w:rsidRDefault="00C3012B" w:rsidP="008201A5"/>
    <w:p w14:paraId="62556BB2" w14:textId="021178FD" w:rsidR="00C3012B" w:rsidRDefault="00C3012B" w:rsidP="008201A5"/>
    <w:p w14:paraId="735B35E8" w14:textId="0DD9E1CB" w:rsidR="00C3012B" w:rsidRDefault="00C3012B" w:rsidP="00C3012B">
      <w:pPr>
        <w:pStyle w:val="Heading1"/>
      </w:pPr>
      <w:bookmarkStart w:id="32" w:name="_Toc28969684"/>
      <w:r>
        <w:lastRenderedPageBreak/>
        <w:t>13. Šema baze podataka</w:t>
      </w:r>
      <w:bookmarkEnd w:id="32"/>
    </w:p>
    <w:p w14:paraId="7AB7F193" w14:textId="7DBB8384" w:rsidR="00C3012B" w:rsidRDefault="00C3012B" w:rsidP="00C3012B"/>
    <w:p w14:paraId="1DB16D8B" w14:textId="117BF1AC" w:rsidR="00C3012B" w:rsidRDefault="00EB2A71" w:rsidP="00C3012B">
      <w:r>
        <w:t>Na slici 15.</w:t>
      </w:r>
      <w:r w:rsidRPr="00EB2A71">
        <w:t xml:space="preserve"> prikaz</w:t>
      </w:r>
      <w:r>
        <w:t>ana je</w:t>
      </w:r>
      <w:r w:rsidRPr="00EB2A71">
        <w:t xml:space="preserve"> šem</w:t>
      </w:r>
      <w:r w:rsidR="00E7482D">
        <w:t>a</w:t>
      </w:r>
      <w:r w:rsidRPr="00EB2A71">
        <w:t xml:space="preserve"> baze podataka, odnosno relacijskog dijagrama kreiranog uz pomoć SQL Server 20</w:t>
      </w:r>
      <w:r w:rsidR="00F06872">
        <w:t>1</w:t>
      </w:r>
      <w:r w:rsidRPr="00EB2A71">
        <w:t>8 alata.</w:t>
      </w:r>
    </w:p>
    <w:p w14:paraId="5AF316EB" w14:textId="3AC3217E" w:rsidR="00C227F8" w:rsidRDefault="00C227F8" w:rsidP="00C3012B"/>
    <w:p w14:paraId="6AE8BCBB" w14:textId="2EB82AF1" w:rsidR="00C227F8" w:rsidRDefault="00C227F8" w:rsidP="00C3012B">
      <w:r>
        <w:rPr>
          <w:noProof/>
        </w:rPr>
        <w:drawing>
          <wp:inline distT="0" distB="0" distL="0" distR="0" wp14:anchorId="77C299C3" wp14:editId="3B044AD9">
            <wp:extent cx="5759450" cy="3907766"/>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j.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3907766"/>
                    </a:xfrm>
                    <a:prstGeom prst="rect">
                      <a:avLst/>
                    </a:prstGeom>
                  </pic:spPr>
                </pic:pic>
              </a:graphicData>
            </a:graphic>
          </wp:inline>
        </w:drawing>
      </w:r>
    </w:p>
    <w:p w14:paraId="6BD8898E" w14:textId="68E95DD9" w:rsidR="00C227F8" w:rsidRDefault="00C227F8" w:rsidP="008D52C9">
      <w:pPr>
        <w:pStyle w:val="Caption"/>
      </w:pPr>
      <w:r>
        <w:t xml:space="preserve">Slika 15. Šema baze podataka </w:t>
      </w:r>
    </w:p>
    <w:p w14:paraId="5BC22D97" w14:textId="435BD8F1" w:rsidR="009E4239" w:rsidRDefault="009E4239" w:rsidP="009E4239"/>
    <w:p w14:paraId="359E5C49" w14:textId="174721FB" w:rsidR="009E4239" w:rsidRDefault="009E4239" w:rsidP="009E4239"/>
    <w:p w14:paraId="1EEF5C46" w14:textId="5FB3A4D9" w:rsidR="009E4239" w:rsidRDefault="009E4239" w:rsidP="009E4239"/>
    <w:p w14:paraId="09C7F440" w14:textId="56F1DF70" w:rsidR="009E4239" w:rsidRDefault="009E4239" w:rsidP="009E4239"/>
    <w:p w14:paraId="1815C1A1" w14:textId="15B1ED38" w:rsidR="009E4239" w:rsidRDefault="009E4239" w:rsidP="009E4239"/>
    <w:p w14:paraId="65E64BDE" w14:textId="4EF96B46" w:rsidR="009E4239" w:rsidRDefault="009E4239" w:rsidP="009E4239"/>
    <w:p w14:paraId="51953E49" w14:textId="658358E6" w:rsidR="009E4239" w:rsidRDefault="009E4239" w:rsidP="009E4239"/>
    <w:p w14:paraId="7AF65C59" w14:textId="5841B8A5" w:rsidR="009E4239" w:rsidRDefault="009E4239" w:rsidP="009E4239"/>
    <w:p w14:paraId="6C556496" w14:textId="2300B5BF" w:rsidR="009E4239" w:rsidRDefault="009E4239" w:rsidP="009E4239"/>
    <w:p w14:paraId="6D491F8D" w14:textId="294C42C9" w:rsidR="009E4239" w:rsidRDefault="009E4239" w:rsidP="009E4239"/>
    <w:p w14:paraId="6DAAD57C" w14:textId="4DCCE64A" w:rsidR="009E4239" w:rsidRDefault="009E4239" w:rsidP="009E4239"/>
    <w:p w14:paraId="48AB829E" w14:textId="7380FF4E" w:rsidR="009E4239" w:rsidRDefault="009E4239" w:rsidP="009E4239">
      <w:pPr>
        <w:pStyle w:val="Heading1"/>
      </w:pPr>
      <w:bookmarkStart w:id="33" w:name="_Toc28969685"/>
      <w:r>
        <w:lastRenderedPageBreak/>
        <w:t>14. Model arhitekture infomacijskog sistema</w:t>
      </w:r>
      <w:bookmarkEnd w:id="33"/>
    </w:p>
    <w:p w14:paraId="36CF44B4" w14:textId="488B807C" w:rsidR="009E4239" w:rsidRDefault="009E4239" w:rsidP="009E4239"/>
    <w:p w14:paraId="2ACCFFBF" w14:textId="7B98833D" w:rsidR="009E4239" w:rsidRDefault="009E4239" w:rsidP="009E4239">
      <w:r w:rsidRPr="009E4239">
        <w:t>S obzirom da je riječ o desktop aplikaciji koju koristi mali broj ljudi</w:t>
      </w:r>
      <w:r>
        <w:t xml:space="preserve"> izabran je centralizovani sistem te će se prezentacijski, aplikacijski i sloj podataka nalaziti na jednom serveru.</w:t>
      </w:r>
    </w:p>
    <w:p w14:paraId="24EFB7D8" w14:textId="1B6C968A" w:rsidR="00494395" w:rsidRDefault="00494395" w:rsidP="009E4239"/>
    <w:p w14:paraId="2FD7E109" w14:textId="01E81B9A" w:rsidR="00494395" w:rsidRDefault="006A4528" w:rsidP="006A4528">
      <w:pPr>
        <w:pStyle w:val="Heading1"/>
      </w:pPr>
      <w:bookmarkStart w:id="34" w:name="_Toc28969686"/>
      <w:r>
        <w:t>15. Model arhitekture mreže</w:t>
      </w:r>
      <w:bookmarkEnd w:id="34"/>
    </w:p>
    <w:p w14:paraId="4077A3FC" w14:textId="55FF7960" w:rsidR="006A4528" w:rsidRDefault="006A4528" w:rsidP="006A4528"/>
    <w:p w14:paraId="44E035E9" w14:textId="3C8F25CD" w:rsidR="005C2A5C" w:rsidRDefault="005C2A5C" w:rsidP="006A4528">
      <w:r>
        <w:t>Na slici 16. prikazan je model arhitekture mreže kreiran uz pomoć programa Visio</w:t>
      </w:r>
      <w:r w:rsidR="00BA2384">
        <w:t>.</w:t>
      </w:r>
    </w:p>
    <w:p w14:paraId="5AAA0F39" w14:textId="2A6835C1" w:rsidR="00056263" w:rsidRDefault="00056263" w:rsidP="006A4528">
      <w:r>
        <w:t>Informacijski sistem nema izlaz na internet pa stoga on nije ni prikazan na mrežnoj arhitekturi</w:t>
      </w:r>
      <w:r w:rsidR="00F14BCD">
        <w:t>, ali zato se sastoji od dva DB servera</w:t>
      </w:r>
      <w:r w:rsidR="00FC46BE">
        <w:t xml:space="preserve"> od kojih je jedan rezervni u slučaju neželjenih situacija.</w:t>
      </w:r>
    </w:p>
    <w:p w14:paraId="0C2458E3" w14:textId="3EF1F16B" w:rsidR="006A4528" w:rsidRDefault="003129B9" w:rsidP="006A4528">
      <w:r>
        <w:rPr>
          <w:noProof/>
        </w:rPr>
        <w:drawing>
          <wp:inline distT="0" distB="0" distL="0" distR="0" wp14:anchorId="432070BB" wp14:editId="0E2BBCAD">
            <wp:extent cx="5759450" cy="3327400"/>
            <wp:effectExtent l="0" t="0" r="0" b="6350"/>
            <wp:docPr id="13" name="Picture 1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el arhitekture mreže.PNG"/>
                    <pic:cNvPicPr/>
                  </pic:nvPicPr>
                  <pic:blipFill>
                    <a:blip r:embed="rId24">
                      <a:extLst>
                        <a:ext uri="{28A0092B-C50C-407E-A947-70E740481C1C}">
                          <a14:useLocalDpi xmlns:a14="http://schemas.microsoft.com/office/drawing/2010/main" val="0"/>
                        </a:ext>
                      </a:extLst>
                    </a:blip>
                    <a:stretch>
                      <a:fillRect/>
                    </a:stretch>
                  </pic:blipFill>
                  <pic:spPr>
                    <a:xfrm>
                      <a:off x="0" y="0"/>
                      <a:ext cx="5759450" cy="3327400"/>
                    </a:xfrm>
                    <a:prstGeom prst="rect">
                      <a:avLst/>
                    </a:prstGeom>
                  </pic:spPr>
                </pic:pic>
              </a:graphicData>
            </a:graphic>
          </wp:inline>
        </w:drawing>
      </w:r>
    </w:p>
    <w:p w14:paraId="62C77507" w14:textId="30E34C15" w:rsidR="003129B9" w:rsidRDefault="003129B9" w:rsidP="003129B9">
      <w:pPr>
        <w:pStyle w:val="Caption"/>
      </w:pPr>
      <w:r>
        <w:t>Slika 16. Model arhitekture mreže</w:t>
      </w:r>
    </w:p>
    <w:p w14:paraId="1AEA9FF7" w14:textId="36079482" w:rsidR="00AF527F" w:rsidRDefault="00AF527F" w:rsidP="00AF527F"/>
    <w:p w14:paraId="5BD90788" w14:textId="3002D11C" w:rsidR="00AF527F" w:rsidRDefault="00AF527F" w:rsidP="00AF527F"/>
    <w:p w14:paraId="771CFDCE" w14:textId="2E41B17C" w:rsidR="00AF527F" w:rsidRDefault="00AF527F" w:rsidP="00AF527F"/>
    <w:p w14:paraId="2942C062" w14:textId="00DB3D62" w:rsidR="00AF527F" w:rsidRDefault="00AF527F" w:rsidP="00AF527F"/>
    <w:p w14:paraId="75CE7A8B" w14:textId="0D400B34" w:rsidR="00AF527F" w:rsidRDefault="00AF527F" w:rsidP="00AF527F"/>
    <w:p w14:paraId="6CFA8DB3" w14:textId="631AF4A0" w:rsidR="00AF527F" w:rsidRDefault="00AF527F" w:rsidP="00AF527F"/>
    <w:p w14:paraId="1C278DD8" w14:textId="34796AA4" w:rsidR="00AF527F" w:rsidRDefault="00AF527F" w:rsidP="00AF527F"/>
    <w:p w14:paraId="30FCE0E2" w14:textId="2A402EFB" w:rsidR="00AF527F" w:rsidRDefault="009D5151" w:rsidP="009D5151">
      <w:pPr>
        <w:pStyle w:val="Heading1"/>
      </w:pPr>
      <w:bookmarkStart w:id="35" w:name="_Toc28969687"/>
      <w:r>
        <w:lastRenderedPageBreak/>
        <w:t>16. Prototip korisničkog interfejsa</w:t>
      </w:r>
      <w:bookmarkEnd w:id="35"/>
    </w:p>
    <w:p w14:paraId="7B571604" w14:textId="56F4988E" w:rsidR="009D5151" w:rsidRDefault="009D5151" w:rsidP="009D5151"/>
    <w:p w14:paraId="008D583B" w14:textId="0329161C" w:rsidR="009D5151" w:rsidRDefault="00064FBC" w:rsidP="009D5151">
      <w:r w:rsidRPr="00064FBC">
        <w:t xml:space="preserve">Na slikama ispod prikazan je dio prototipa korisničkog </w:t>
      </w:r>
      <w:r w:rsidR="003538DE">
        <w:t>interfejsa</w:t>
      </w:r>
      <w:r w:rsidR="00F36470">
        <w:t xml:space="preserve"> </w:t>
      </w:r>
      <w:r w:rsidRPr="00064FBC">
        <w:t>informaci</w:t>
      </w:r>
      <w:r>
        <w:t>jsk</w:t>
      </w:r>
      <w:r w:rsidRPr="00064FBC">
        <w:t xml:space="preserve">og sistema za </w:t>
      </w:r>
      <w:r w:rsidR="00A35359">
        <w:t>informatički kurs centar</w:t>
      </w:r>
      <w:r w:rsidR="00F6227E">
        <w:t xml:space="preserve"> kreiran</w:t>
      </w:r>
      <w:r w:rsidR="00B0364F">
        <w:t>og</w:t>
      </w:r>
      <w:r w:rsidR="00F6227E">
        <w:t xml:space="preserve"> uz pomoć Pencil alata.</w:t>
      </w:r>
      <w:r w:rsidR="005B4243">
        <w:t xml:space="preserve"> </w:t>
      </w:r>
    </w:p>
    <w:p w14:paraId="5A41EE36" w14:textId="30F668C8" w:rsidR="005B4243" w:rsidRDefault="005B4243" w:rsidP="009D5151">
      <w:r>
        <w:t xml:space="preserve">Za svaku </w:t>
      </w:r>
      <w:r w:rsidR="008E4ECC">
        <w:t xml:space="preserve">radnu </w:t>
      </w:r>
      <w:r>
        <w:t xml:space="preserve">poziciju prikazan je po jedan dio </w:t>
      </w:r>
      <w:r w:rsidRPr="005B4243">
        <w:t>prototipa korisničkog interfejsa</w:t>
      </w:r>
      <w:r>
        <w:t>.</w:t>
      </w:r>
    </w:p>
    <w:p w14:paraId="3FCB4D47" w14:textId="75606060" w:rsidR="00A5233D" w:rsidRDefault="00A5233D" w:rsidP="009D5151"/>
    <w:p w14:paraId="0D5E3CF0" w14:textId="520772CB" w:rsidR="00A5233D" w:rsidRDefault="00F55D21" w:rsidP="00F55D21">
      <w:pPr>
        <w:jc w:val="center"/>
      </w:pPr>
      <w:r>
        <w:rPr>
          <w:noProof/>
        </w:rPr>
        <w:drawing>
          <wp:inline distT="0" distB="0" distL="0" distR="0" wp14:anchorId="78FF31B2" wp14:editId="7A95093C">
            <wp:extent cx="4684144" cy="3230159"/>
            <wp:effectExtent l="0" t="0" r="2540" b="889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n forma.PNG"/>
                    <pic:cNvPicPr/>
                  </pic:nvPicPr>
                  <pic:blipFill>
                    <a:blip r:embed="rId25">
                      <a:extLst>
                        <a:ext uri="{28A0092B-C50C-407E-A947-70E740481C1C}">
                          <a14:useLocalDpi xmlns:a14="http://schemas.microsoft.com/office/drawing/2010/main" val="0"/>
                        </a:ext>
                      </a:extLst>
                    </a:blip>
                    <a:stretch>
                      <a:fillRect/>
                    </a:stretch>
                  </pic:blipFill>
                  <pic:spPr>
                    <a:xfrm>
                      <a:off x="0" y="0"/>
                      <a:ext cx="4684144" cy="3230159"/>
                    </a:xfrm>
                    <a:prstGeom prst="rect">
                      <a:avLst/>
                    </a:prstGeom>
                  </pic:spPr>
                </pic:pic>
              </a:graphicData>
            </a:graphic>
          </wp:inline>
        </w:drawing>
      </w:r>
    </w:p>
    <w:p w14:paraId="0F19ED3C" w14:textId="5657FE87" w:rsidR="00C21F86" w:rsidRDefault="00F55D21" w:rsidP="00CD4BA2">
      <w:pPr>
        <w:pStyle w:val="Caption"/>
      </w:pPr>
      <w:r>
        <w:t>Slika 17. Login forma</w:t>
      </w:r>
    </w:p>
    <w:p w14:paraId="7B5F1EF0" w14:textId="7AD31DE0" w:rsidR="00C21F86" w:rsidRDefault="00C21F86" w:rsidP="00C21F86">
      <w:pPr>
        <w:jc w:val="center"/>
      </w:pPr>
      <w:r>
        <w:rPr>
          <w:noProof/>
        </w:rPr>
        <w:drawing>
          <wp:inline distT="0" distB="0" distL="0" distR="0" wp14:anchorId="0807FD0C" wp14:editId="1CE791DA">
            <wp:extent cx="4675517" cy="3213385"/>
            <wp:effectExtent l="0" t="0" r="0" b="635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pravljanje finansijama.PNG"/>
                    <pic:cNvPicPr/>
                  </pic:nvPicPr>
                  <pic:blipFill>
                    <a:blip r:embed="rId26">
                      <a:extLst>
                        <a:ext uri="{28A0092B-C50C-407E-A947-70E740481C1C}">
                          <a14:useLocalDpi xmlns:a14="http://schemas.microsoft.com/office/drawing/2010/main" val="0"/>
                        </a:ext>
                      </a:extLst>
                    </a:blip>
                    <a:stretch>
                      <a:fillRect/>
                    </a:stretch>
                  </pic:blipFill>
                  <pic:spPr>
                    <a:xfrm>
                      <a:off x="0" y="0"/>
                      <a:ext cx="4694722" cy="3226584"/>
                    </a:xfrm>
                    <a:prstGeom prst="rect">
                      <a:avLst/>
                    </a:prstGeom>
                  </pic:spPr>
                </pic:pic>
              </a:graphicData>
            </a:graphic>
          </wp:inline>
        </w:drawing>
      </w:r>
    </w:p>
    <w:p w14:paraId="102E17BC" w14:textId="054149C7" w:rsidR="00C21F86" w:rsidRDefault="00C21F86" w:rsidP="00C21F86">
      <w:pPr>
        <w:pStyle w:val="Caption"/>
      </w:pPr>
      <w:r>
        <w:t xml:space="preserve">Slika 18. Upravljanje finansijama </w:t>
      </w:r>
      <w:r w:rsidR="005B4243">
        <w:t>–</w:t>
      </w:r>
      <w:r>
        <w:t xml:space="preserve"> Računovo</w:t>
      </w:r>
      <w:r w:rsidR="006C57C8">
        <w:t>dstvo</w:t>
      </w:r>
    </w:p>
    <w:p w14:paraId="742A451E" w14:textId="0CCC502E" w:rsidR="005B4243" w:rsidRDefault="00D26B63" w:rsidP="000953CC">
      <w:pPr>
        <w:spacing w:after="0"/>
        <w:jc w:val="center"/>
      </w:pPr>
      <w:r>
        <w:rPr>
          <w:noProof/>
        </w:rPr>
        <w:lastRenderedPageBreak/>
        <w:drawing>
          <wp:inline distT="0" distB="0" distL="0" distR="0" wp14:anchorId="5661D00C" wp14:editId="37E08CA6">
            <wp:extent cx="4027934" cy="2751827"/>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zvještaj o prihodima.PNG"/>
                    <pic:cNvPicPr/>
                  </pic:nvPicPr>
                  <pic:blipFill>
                    <a:blip r:embed="rId27">
                      <a:extLst>
                        <a:ext uri="{28A0092B-C50C-407E-A947-70E740481C1C}">
                          <a14:useLocalDpi xmlns:a14="http://schemas.microsoft.com/office/drawing/2010/main" val="0"/>
                        </a:ext>
                      </a:extLst>
                    </a:blip>
                    <a:stretch>
                      <a:fillRect/>
                    </a:stretch>
                  </pic:blipFill>
                  <pic:spPr>
                    <a:xfrm>
                      <a:off x="0" y="0"/>
                      <a:ext cx="4039416" cy="2759671"/>
                    </a:xfrm>
                    <a:prstGeom prst="rect">
                      <a:avLst/>
                    </a:prstGeom>
                  </pic:spPr>
                </pic:pic>
              </a:graphicData>
            </a:graphic>
          </wp:inline>
        </w:drawing>
      </w:r>
    </w:p>
    <w:p w14:paraId="65D1FAEC" w14:textId="2170617F" w:rsidR="006C57C8" w:rsidRDefault="00D26B63" w:rsidP="000953CC">
      <w:pPr>
        <w:pStyle w:val="Caption"/>
        <w:spacing w:after="240"/>
      </w:pPr>
      <w:r>
        <w:t>Slika 18. Izvještaj o prihodima</w:t>
      </w:r>
      <w:r w:rsidR="006C57C8">
        <w:t xml:space="preserve"> - Računovodstvo</w:t>
      </w:r>
    </w:p>
    <w:p w14:paraId="2200B569" w14:textId="71B63707" w:rsidR="006C57C8" w:rsidRDefault="00A51D1B" w:rsidP="000953CC">
      <w:pPr>
        <w:spacing w:after="0"/>
        <w:jc w:val="center"/>
      </w:pPr>
      <w:r>
        <w:rPr>
          <w:noProof/>
        </w:rPr>
        <w:drawing>
          <wp:inline distT="0" distB="0" distL="0" distR="0" wp14:anchorId="59AFAC0E" wp14:editId="2B617134">
            <wp:extent cx="3872865" cy="2665562"/>
            <wp:effectExtent l="0" t="0" r="0" b="190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pravna služba.PNG"/>
                    <pic:cNvPicPr/>
                  </pic:nvPicPr>
                  <pic:blipFill>
                    <a:blip r:embed="rId28">
                      <a:extLst>
                        <a:ext uri="{28A0092B-C50C-407E-A947-70E740481C1C}">
                          <a14:useLocalDpi xmlns:a14="http://schemas.microsoft.com/office/drawing/2010/main" val="0"/>
                        </a:ext>
                      </a:extLst>
                    </a:blip>
                    <a:stretch>
                      <a:fillRect/>
                    </a:stretch>
                  </pic:blipFill>
                  <pic:spPr>
                    <a:xfrm>
                      <a:off x="0" y="0"/>
                      <a:ext cx="3874908" cy="2666968"/>
                    </a:xfrm>
                    <a:prstGeom prst="rect">
                      <a:avLst/>
                    </a:prstGeom>
                  </pic:spPr>
                </pic:pic>
              </a:graphicData>
            </a:graphic>
          </wp:inline>
        </w:drawing>
      </w:r>
    </w:p>
    <w:p w14:paraId="1C09D7CD" w14:textId="32D2C86B" w:rsidR="00A51D1B" w:rsidRDefault="00A51D1B" w:rsidP="00A51D1B">
      <w:pPr>
        <w:pStyle w:val="Caption"/>
      </w:pPr>
      <w:r>
        <w:t>Slika 19. Forma upravne službe</w:t>
      </w:r>
    </w:p>
    <w:p w14:paraId="5B5F750E" w14:textId="409E979C" w:rsidR="000953CC" w:rsidRDefault="00210EF4" w:rsidP="00210EF4">
      <w:pPr>
        <w:spacing w:after="0"/>
        <w:jc w:val="center"/>
      </w:pPr>
      <w:r>
        <w:rPr>
          <w:noProof/>
        </w:rPr>
        <w:drawing>
          <wp:inline distT="0" distB="0" distL="0" distR="0" wp14:anchorId="1F2B160A" wp14:editId="5440AD15">
            <wp:extent cx="3856008" cy="2623463"/>
            <wp:effectExtent l="0" t="0" r="0" b="571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videncija kurseva.PNG"/>
                    <pic:cNvPicPr/>
                  </pic:nvPicPr>
                  <pic:blipFill>
                    <a:blip r:embed="rId29">
                      <a:extLst>
                        <a:ext uri="{28A0092B-C50C-407E-A947-70E740481C1C}">
                          <a14:useLocalDpi xmlns:a14="http://schemas.microsoft.com/office/drawing/2010/main" val="0"/>
                        </a:ext>
                      </a:extLst>
                    </a:blip>
                    <a:stretch>
                      <a:fillRect/>
                    </a:stretch>
                  </pic:blipFill>
                  <pic:spPr>
                    <a:xfrm>
                      <a:off x="0" y="0"/>
                      <a:ext cx="3862639" cy="2627974"/>
                    </a:xfrm>
                    <a:prstGeom prst="rect">
                      <a:avLst/>
                    </a:prstGeom>
                  </pic:spPr>
                </pic:pic>
              </a:graphicData>
            </a:graphic>
          </wp:inline>
        </w:drawing>
      </w:r>
    </w:p>
    <w:p w14:paraId="26BE8D8D" w14:textId="38931EC1" w:rsidR="00210EF4" w:rsidRDefault="00210EF4" w:rsidP="00210EF4">
      <w:pPr>
        <w:pStyle w:val="Caption"/>
      </w:pPr>
      <w:r>
        <w:t>Slika 20. Evidencija kurseva – Upravna služba</w:t>
      </w:r>
    </w:p>
    <w:p w14:paraId="7F0F9B17" w14:textId="15993F9E" w:rsidR="002E2BA6" w:rsidRDefault="006E09D2" w:rsidP="004D5A25">
      <w:pPr>
        <w:spacing w:after="0"/>
        <w:jc w:val="center"/>
      </w:pPr>
      <w:r>
        <w:rPr>
          <w:noProof/>
        </w:rPr>
        <w:lastRenderedPageBreak/>
        <w:drawing>
          <wp:inline distT="0" distB="0" distL="0" distR="0" wp14:anchorId="200E1A14" wp14:editId="4B3DFF15">
            <wp:extent cx="4002657" cy="2737532"/>
            <wp:effectExtent l="0" t="0" r="0" b="5715"/>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ovi kurs.PNG"/>
                    <pic:cNvPicPr/>
                  </pic:nvPicPr>
                  <pic:blipFill>
                    <a:blip r:embed="rId30">
                      <a:extLst>
                        <a:ext uri="{28A0092B-C50C-407E-A947-70E740481C1C}">
                          <a14:useLocalDpi xmlns:a14="http://schemas.microsoft.com/office/drawing/2010/main" val="0"/>
                        </a:ext>
                      </a:extLst>
                    </a:blip>
                    <a:stretch>
                      <a:fillRect/>
                    </a:stretch>
                  </pic:blipFill>
                  <pic:spPr>
                    <a:xfrm>
                      <a:off x="0" y="0"/>
                      <a:ext cx="4002657" cy="2737532"/>
                    </a:xfrm>
                    <a:prstGeom prst="rect">
                      <a:avLst/>
                    </a:prstGeom>
                  </pic:spPr>
                </pic:pic>
              </a:graphicData>
            </a:graphic>
          </wp:inline>
        </w:drawing>
      </w:r>
    </w:p>
    <w:p w14:paraId="332A41C7" w14:textId="32C2A099" w:rsidR="006E09D2" w:rsidRDefault="006E09D2" w:rsidP="006E09D2">
      <w:pPr>
        <w:pStyle w:val="Caption"/>
      </w:pPr>
      <w:r>
        <w:t>Slika 21. Unos kurseva – Upravna služba</w:t>
      </w:r>
    </w:p>
    <w:p w14:paraId="6F97CB2C" w14:textId="4D986F6A" w:rsidR="002B6425" w:rsidRDefault="002B6425" w:rsidP="004D5A25">
      <w:pPr>
        <w:spacing w:after="0"/>
        <w:jc w:val="center"/>
      </w:pPr>
      <w:r>
        <w:rPr>
          <w:noProof/>
        </w:rPr>
        <w:drawing>
          <wp:inline distT="0" distB="0" distL="0" distR="0" wp14:anchorId="2395E424" wp14:editId="38AC0442">
            <wp:extent cx="3726611" cy="2564551"/>
            <wp:effectExtent l="0" t="0" r="7620" b="762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videncija polaznika.PNG"/>
                    <pic:cNvPicPr/>
                  </pic:nvPicPr>
                  <pic:blipFill>
                    <a:blip r:embed="rId31">
                      <a:extLst>
                        <a:ext uri="{28A0092B-C50C-407E-A947-70E740481C1C}">
                          <a14:useLocalDpi xmlns:a14="http://schemas.microsoft.com/office/drawing/2010/main" val="0"/>
                        </a:ext>
                      </a:extLst>
                    </a:blip>
                    <a:stretch>
                      <a:fillRect/>
                    </a:stretch>
                  </pic:blipFill>
                  <pic:spPr>
                    <a:xfrm>
                      <a:off x="0" y="0"/>
                      <a:ext cx="3793442" cy="2610543"/>
                    </a:xfrm>
                    <a:prstGeom prst="rect">
                      <a:avLst/>
                    </a:prstGeom>
                  </pic:spPr>
                </pic:pic>
              </a:graphicData>
            </a:graphic>
          </wp:inline>
        </w:drawing>
      </w:r>
    </w:p>
    <w:p w14:paraId="6BF7241A" w14:textId="16D8C763" w:rsidR="002B6425" w:rsidRDefault="002B6425" w:rsidP="002B6425">
      <w:pPr>
        <w:pStyle w:val="Caption"/>
      </w:pPr>
      <w:r>
        <w:t>Slika 22. Evidencija polaznika – Upravna služba</w:t>
      </w:r>
    </w:p>
    <w:p w14:paraId="1565CE73" w14:textId="02044C94" w:rsidR="004D5A25" w:rsidRDefault="004D5A25" w:rsidP="004D5A25">
      <w:pPr>
        <w:spacing w:after="0"/>
        <w:jc w:val="center"/>
      </w:pPr>
      <w:r>
        <w:rPr>
          <w:noProof/>
        </w:rPr>
        <w:drawing>
          <wp:inline distT="0" distB="0" distL="0" distR="0" wp14:anchorId="2C6C99AA" wp14:editId="6A15B729">
            <wp:extent cx="4002003" cy="2751826"/>
            <wp:effectExtent l="0" t="0" r="0" b="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os polaznika.PNG"/>
                    <pic:cNvPicPr/>
                  </pic:nvPicPr>
                  <pic:blipFill>
                    <a:blip r:embed="rId32">
                      <a:extLst>
                        <a:ext uri="{28A0092B-C50C-407E-A947-70E740481C1C}">
                          <a14:useLocalDpi xmlns:a14="http://schemas.microsoft.com/office/drawing/2010/main" val="0"/>
                        </a:ext>
                      </a:extLst>
                    </a:blip>
                    <a:stretch>
                      <a:fillRect/>
                    </a:stretch>
                  </pic:blipFill>
                  <pic:spPr>
                    <a:xfrm>
                      <a:off x="0" y="0"/>
                      <a:ext cx="4006611" cy="2754994"/>
                    </a:xfrm>
                    <a:prstGeom prst="rect">
                      <a:avLst/>
                    </a:prstGeom>
                  </pic:spPr>
                </pic:pic>
              </a:graphicData>
            </a:graphic>
          </wp:inline>
        </w:drawing>
      </w:r>
    </w:p>
    <w:p w14:paraId="79FA7B84" w14:textId="7968E017" w:rsidR="004D5A25" w:rsidRDefault="004D5A25" w:rsidP="004D5A25">
      <w:pPr>
        <w:pStyle w:val="Caption"/>
      </w:pPr>
      <w:r>
        <w:t>Slika 23. Unos polaznika – Upravna služba</w:t>
      </w:r>
    </w:p>
    <w:p w14:paraId="4769C2BF" w14:textId="73C293A7" w:rsidR="00BB4EE2" w:rsidRDefault="00180E28" w:rsidP="00180E28">
      <w:pPr>
        <w:jc w:val="center"/>
      </w:pPr>
      <w:r>
        <w:rPr>
          <w:noProof/>
        </w:rPr>
        <w:lastRenderedPageBreak/>
        <w:drawing>
          <wp:inline distT="0" distB="0" distL="0" distR="0" wp14:anchorId="2741B3CC" wp14:editId="3EFFBB55">
            <wp:extent cx="4528867" cy="3135369"/>
            <wp:effectExtent l="0" t="0" r="5080" b="8255"/>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atedra.PNG"/>
                    <pic:cNvPicPr/>
                  </pic:nvPicPr>
                  <pic:blipFill>
                    <a:blip r:embed="rId33">
                      <a:extLst>
                        <a:ext uri="{28A0092B-C50C-407E-A947-70E740481C1C}">
                          <a14:useLocalDpi xmlns:a14="http://schemas.microsoft.com/office/drawing/2010/main" val="0"/>
                        </a:ext>
                      </a:extLst>
                    </a:blip>
                    <a:stretch>
                      <a:fillRect/>
                    </a:stretch>
                  </pic:blipFill>
                  <pic:spPr>
                    <a:xfrm>
                      <a:off x="0" y="0"/>
                      <a:ext cx="4539957" cy="3143047"/>
                    </a:xfrm>
                    <a:prstGeom prst="rect">
                      <a:avLst/>
                    </a:prstGeom>
                  </pic:spPr>
                </pic:pic>
              </a:graphicData>
            </a:graphic>
          </wp:inline>
        </w:drawing>
      </w:r>
    </w:p>
    <w:p w14:paraId="0AA75D77" w14:textId="0588A240" w:rsidR="00180E28" w:rsidRDefault="00180E28" w:rsidP="00180E28">
      <w:pPr>
        <w:pStyle w:val="Caption"/>
      </w:pPr>
      <w:r>
        <w:t>Slika 24. Forma katedre</w:t>
      </w:r>
    </w:p>
    <w:p w14:paraId="65C51A15" w14:textId="77777777" w:rsidR="005E12D5" w:rsidRPr="005E12D5" w:rsidRDefault="005E12D5" w:rsidP="005E12D5"/>
    <w:p w14:paraId="56701EF4" w14:textId="5586979B" w:rsidR="005E12D5" w:rsidRDefault="005E12D5" w:rsidP="005E12D5">
      <w:pPr>
        <w:jc w:val="center"/>
      </w:pPr>
      <w:r>
        <w:rPr>
          <w:noProof/>
        </w:rPr>
        <w:drawing>
          <wp:inline distT="0" distB="0" distL="0" distR="0" wp14:anchorId="32906032" wp14:editId="744E93CA">
            <wp:extent cx="4632385" cy="3211458"/>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73627" cy="3240049"/>
                    </a:xfrm>
                    <a:prstGeom prst="rect">
                      <a:avLst/>
                    </a:prstGeom>
                  </pic:spPr>
                </pic:pic>
              </a:graphicData>
            </a:graphic>
          </wp:inline>
        </w:drawing>
      </w:r>
    </w:p>
    <w:p w14:paraId="2772F871" w14:textId="07155027" w:rsidR="005E12D5" w:rsidRDefault="005E12D5" w:rsidP="005E12D5">
      <w:pPr>
        <w:pStyle w:val="Caption"/>
      </w:pPr>
      <w:r>
        <w:t xml:space="preserve">Slika 25. Evidencija održanih kurseva - Katedra </w:t>
      </w:r>
    </w:p>
    <w:p w14:paraId="57B09559" w14:textId="2C5E657A" w:rsidR="0091736E" w:rsidRDefault="0091736E" w:rsidP="0091736E"/>
    <w:p w14:paraId="3C67D39C" w14:textId="762DDCCA" w:rsidR="0091736E" w:rsidRDefault="0091736E" w:rsidP="0091736E"/>
    <w:p w14:paraId="587C1868" w14:textId="2BC144B2" w:rsidR="0091736E" w:rsidRDefault="0091736E" w:rsidP="0091736E"/>
    <w:p w14:paraId="30751E42" w14:textId="1816894B" w:rsidR="0091736E" w:rsidRDefault="0091736E" w:rsidP="0091736E"/>
    <w:p w14:paraId="339DC861" w14:textId="471D0BAD" w:rsidR="0091736E" w:rsidRDefault="0091736E" w:rsidP="0091736E"/>
    <w:p w14:paraId="4055CEE7" w14:textId="5EE56BD2" w:rsidR="0091736E" w:rsidRDefault="00CD6A1B" w:rsidP="00127BEC">
      <w:pPr>
        <w:pStyle w:val="Heading1"/>
      </w:pPr>
      <w:bookmarkStart w:id="36" w:name="_Toc28969688"/>
      <w:r>
        <w:lastRenderedPageBreak/>
        <w:t>17. Zaključak</w:t>
      </w:r>
      <w:bookmarkEnd w:id="36"/>
      <w:r>
        <w:t xml:space="preserve"> </w:t>
      </w:r>
    </w:p>
    <w:p w14:paraId="22664B5B" w14:textId="4965A365" w:rsidR="00127BEC" w:rsidRDefault="00127BEC" w:rsidP="00127BEC"/>
    <w:p w14:paraId="5B3A4284" w14:textId="24E2A063" w:rsidR="00127BEC" w:rsidRDefault="00020B5B" w:rsidP="00127BEC">
      <w:r>
        <w:t xml:space="preserve">Obzirom da tehnologija napreduje svakodnevno, podrazumijeva se da informatički kurs centar osim kao edukacioni centar već i kao </w:t>
      </w:r>
      <w:r w:rsidR="00A93592">
        <w:t>informatička institucija</w:t>
      </w:r>
      <w:r w:rsidR="00E66A7F">
        <w:t xml:space="preserve"> prati najnovije tehnologije</w:t>
      </w:r>
      <w:r w:rsidR="00346ECF">
        <w:t xml:space="preserve"> kako bi mogla pružiti kvalitetne usluge</w:t>
      </w:r>
      <w:r w:rsidR="00E66A7F">
        <w:t>.</w:t>
      </w:r>
      <w:r w:rsidR="00346ECF">
        <w:t xml:space="preserve"> </w:t>
      </w:r>
    </w:p>
    <w:p w14:paraId="252FAEC3" w14:textId="560B847C" w:rsidR="00B940A4" w:rsidRDefault="00B940A4" w:rsidP="00127BEC">
      <w:r>
        <w:t>Zbog toga je od izuzetne važnosti digitalizovati sistem da se svi podaci koji su se do sada bilježili na papir kojeg je lako izgubiti ili ukrasti sada unose na računaru.</w:t>
      </w:r>
      <w:r w:rsidR="008C7B86">
        <w:t xml:space="preserve"> Osim toga veliko je poboljšanje zbog bolje preglednosti</w:t>
      </w:r>
      <w:r w:rsidR="002D6B4E">
        <w:t>,</w:t>
      </w:r>
      <w:r w:rsidR="008C7B86">
        <w:t xml:space="preserve"> bržeg unosa i pristupa potrebnim podacima</w:t>
      </w:r>
      <w:r w:rsidR="00CE3070">
        <w:t xml:space="preserve"> gdje se umjesto kreiranja Excel tabela</w:t>
      </w:r>
      <w:r w:rsidR="007C7779">
        <w:t xml:space="preserve"> i slično</w:t>
      </w:r>
      <w:r w:rsidR="00CE3070">
        <w:t xml:space="preserve"> koriste izvještaji.</w:t>
      </w:r>
    </w:p>
    <w:p w14:paraId="12E65DDE" w14:textId="0BA6B746" w:rsidR="004F0DF0" w:rsidRDefault="004F0DF0" w:rsidP="00127BEC"/>
    <w:p w14:paraId="15D1B2F4" w14:textId="77777777" w:rsidR="00814158" w:rsidRDefault="00814158" w:rsidP="00127BEC"/>
    <w:p w14:paraId="1DA9116F" w14:textId="303DA729" w:rsidR="004F0DF0" w:rsidRDefault="004F0DF0" w:rsidP="004F0DF0">
      <w:pPr>
        <w:pStyle w:val="Heading1"/>
      </w:pPr>
      <w:bookmarkStart w:id="37" w:name="_Toc28969689"/>
      <w:r>
        <w:t>18. Literatura</w:t>
      </w:r>
      <w:bookmarkEnd w:id="37"/>
    </w:p>
    <w:p w14:paraId="48428BB0" w14:textId="3BF5B6D4" w:rsidR="007D582E" w:rsidRDefault="007D582E" w:rsidP="007D582E"/>
    <w:p w14:paraId="5630E0D6" w14:textId="2E691431" w:rsidR="00CD04F7" w:rsidRDefault="001A54BD" w:rsidP="007D582E">
      <w:r w:rsidRPr="001A54BD">
        <w:t xml:space="preserve">[1] Zabilješke sa predavanja : </w:t>
      </w:r>
      <w:r>
        <w:t>Razvoj</w:t>
      </w:r>
      <w:r w:rsidRPr="001A54BD">
        <w:t xml:space="preserve"> informacijskih sistema, FIT, Mostar, 201</w:t>
      </w:r>
      <w:r w:rsidR="00CE7120">
        <w:t>9</w:t>
      </w:r>
      <w:r w:rsidRPr="001A54BD">
        <w:t>/20</w:t>
      </w:r>
      <w:r w:rsidR="00CE7120">
        <w:t>20</w:t>
      </w:r>
      <w:r w:rsidRPr="001A54BD">
        <w:t>.</w:t>
      </w:r>
    </w:p>
    <w:p w14:paraId="10387618" w14:textId="28C3EC4C" w:rsidR="00CD04F7" w:rsidRDefault="00CD04F7" w:rsidP="007D582E">
      <w:r>
        <w:t xml:space="preserve">[2] </w:t>
      </w:r>
      <w:hyperlink r:id="rId35" w:history="1">
        <w:r>
          <w:rPr>
            <w:rStyle w:val="Hyperlink"/>
          </w:rPr>
          <w:t>https://www.fit.ba/student/</w:t>
        </w:r>
      </w:hyperlink>
      <w:r>
        <w:t xml:space="preserve"> (datum pristupa 01.01.2020.)</w:t>
      </w:r>
    </w:p>
    <w:p w14:paraId="7F4CD8DA" w14:textId="065D91D7" w:rsidR="00865663" w:rsidRDefault="00865663" w:rsidP="007D582E">
      <w:r>
        <w:t>[3]</w:t>
      </w:r>
      <w:r w:rsidR="00290BEC">
        <w:t xml:space="preserve"> </w:t>
      </w:r>
      <w:hyperlink r:id="rId36" w:history="1">
        <w:r w:rsidR="00290BEC">
          <w:rPr>
            <w:rStyle w:val="Hyperlink"/>
          </w:rPr>
          <w:t>https://www.plata.ba/</w:t>
        </w:r>
      </w:hyperlink>
      <w:r w:rsidR="00290BEC">
        <w:t xml:space="preserve"> (datum pristupa </w:t>
      </w:r>
      <w:r w:rsidR="006F745F">
        <w:t>2</w:t>
      </w:r>
      <w:r w:rsidR="00FE4825">
        <w:t>7</w:t>
      </w:r>
      <w:r w:rsidR="00290BEC">
        <w:t>.</w:t>
      </w:r>
      <w:r w:rsidR="00B54A5E">
        <w:t>12</w:t>
      </w:r>
      <w:r w:rsidR="00290BEC">
        <w:t>.20</w:t>
      </w:r>
      <w:r w:rsidR="00B54A5E">
        <w:t>19</w:t>
      </w:r>
      <w:r w:rsidR="00290BEC">
        <w:t>.)</w:t>
      </w:r>
    </w:p>
    <w:p w14:paraId="7B81F85E" w14:textId="5469490A" w:rsidR="00865663" w:rsidRPr="003A2230" w:rsidRDefault="00865663" w:rsidP="007D582E">
      <w:pPr>
        <w:rPr>
          <w:szCs w:val="24"/>
        </w:rPr>
      </w:pPr>
      <w:r>
        <w:t>[4]</w:t>
      </w:r>
      <w:r w:rsidR="00BF4494">
        <w:t xml:space="preserve"> </w:t>
      </w:r>
      <w:hyperlink r:id="rId37" w:history="1">
        <w:r w:rsidR="003E5C76" w:rsidRPr="003A2230">
          <w:rPr>
            <w:rStyle w:val="Hyperlink"/>
            <w:rFonts w:cs="Arial"/>
            <w:szCs w:val="24"/>
          </w:rPr>
          <w:t>Razvoj informacijskih sistema 2017-2018</w:t>
        </w:r>
      </w:hyperlink>
      <w:r w:rsidR="003E5C76" w:rsidRPr="003A2230">
        <w:rPr>
          <w:szCs w:val="24"/>
        </w:rPr>
        <w:t xml:space="preserve"> </w:t>
      </w:r>
    </w:p>
    <w:p w14:paraId="6B1E2039" w14:textId="3136BA1C" w:rsidR="003E5C76" w:rsidRPr="00CD04F7" w:rsidRDefault="003E5C76" w:rsidP="007D582E"/>
    <w:sectPr w:rsidR="003E5C76" w:rsidRPr="00CD04F7" w:rsidSect="00215BAF">
      <w:footerReference w:type="default" r:id="rId38"/>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460E8" w14:textId="77777777" w:rsidR="005B53D1" w:rsidRDefault="005B53D1" w:rsidP="00080EAD">
      <w:pPr>
        <w:spacing w:after="0" w:line="240" w:lineRule="auto"/>
      </w:pPr>
      <w:r>
        <w:separator/>
      </w:r>
    </w:p>
  </w:endnote>
  <w:endnote w:type="continuationSeparator" w:id="0">
    <w:p w14:paraId="0EC20C16" w14:textId="77777777" w:rsidR="005B53D1" w:rsidRDefault="005B53D1" w:rsidP="00080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E8255" w14:textId="56797E86" w:rsidR="00BB4EE2" w:rsidRDefault="00BB4EE2">
    <w:pPr>
      <w:pStyle w:val="Footer"/>
    </w:pPr>
  </w:p>
  <w:p w14:paraId="0DF7D172" w14:textId="77777777" w:rsidR="00BB4EE2" w:rsidRDefault="00BB4E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1751124"/>
      <w:docPartObj>
        <w:docPartGallery w:val="Page Numbers (Bottom of Page)"/>
        <w:docPartUnique/>
      </w:docPartObj>
    </w:sdtPr>
    <w:sdtEndPr>
      <w:rPr>
        <w:noProof/>
      </w:rPr>
    </w:sdtEndPr>
    <w:sdtContent>
      <w:p w14:paraId="0858C728" w14:textId="77777777" w:rsidR="00BB4EE2" w:rsidRDefault="00BB4E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DCFBBC" w14:textId="77777777" w:rsidR="00BB4EE2" w:rsidRDefault="00BB4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CFCEE" w14:textId="77777777" w:rsidR="005B53D1" w:rsidRDefault="005B53D1" w:rsidP="00080EAD">
      <w:pPr>
        <w:spacing w:after="0" w:line="240" w:lineRule="auto"/>
      </w:pPr>
      <w:r>
        <w:separator/>
      </w:r>
    </w:p>
  </w:footnote>
  <w:footnote w:type="continuationSeparator" w:id="0">
    <w:p w14:paraId="61AB0FB5" w14:textId="77777777" w:rsidR="005B53D1" w:rsidRDefault="005B53D1" w:rsidP="00080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C95"/>
    <w:multiLevelType w:val="hybridMultilevel"/>
    <w:tmpl w:val="73586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53E11"/>
    <w:multiLevelType w:val="hybridMultilevel"/>
    <w:tmpl w:val="88C68836"/>
    <w:lvl w:ilvl="0" w:tplc="141A000F">
      <w:start w:val="1"/>
      <w:numFmt w:val="decimal"/>
      <w:lvlText w:val="%1."/>
      <w:lvlJc w:val="left"/>
      <w:pPr>
        <w:ind w:left="720" w:hanging="360"/>
      </w:p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15:restartNumberingAfterBreak="0">
    <w:nsid w:val="17862677"/>
    <w:multiLevelType w:val="multilevel"/>
    <w:tmpl w:val="31563BA2"/>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26F840AF"/>
    <w:multiLevelType w:val="hybridMultilevel"/>
    <w:tmpl w:val="6AB4E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54999"/>
    <w:multiLevelType w:val="hybridMultilevel"/>
    <w:tmpl w:val="0678A2F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15:restartNumberingAfterBreak="0">
    <w:nsid w:val="392A3F5D"/>
    <w:multiLevelType w:val="hybridMultilevel"/>
    <w:tmpl w:val="1986926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15:restartNumberingAfterBreak="0">
    <w:nsid w:val="3B420E9F"/>
    <w:multiLevelType w:val="hybridMultilevel"/>
    <w:tmpl w:val="3F24C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791D61"/>
    <w:multiLevelType w:val="hybridMultilevel"/>
    <w:tmpl w:val="F8D82FAE"/>
    <w:lvl w:ilvl="0" w:tplc="87CAE57A">
      <w:start w:val="4"/>
      <w:numFmt w:val="bullet"/>
      <w:lvlText w:val="-"/>
      <w:lvlJc w:val="left"/>
      <w:pPr>
        <w:ind w:left="1080" w:hanging="360"/>
      </w:pPr>
      <w:rPr>
        <w:rFonts w:ascii="Calibri" w:eastAsiaTheme="minorHAnsi" w:hAnsi="Calibri" w:cs="Calibri" w:hint="default"/>
      </w:rPr>
    </w:lvl>
    <w:lvl w:ilvl="1" w:tplc="141A0003">
      <w:start w:val="1"/>
      <w:numFmt w:val="bullet"/>
      <w:lvlText w:val="o"/>
      <w:lvlJc w:val="left"/>
      <w:pPr>
        <w:ind w:left="1800" w:hanging="360"/>
      </w:pPr>
      <w:rPr>
        <w:rFonts w:ascii="Courier New" w:hAnsi="Courier New" w:cs="Courier New" w:hint="default"/>
      </w:rPr>
    </w:lvl>
    <w:lvl w:ilvl="2" w:tplc="141A0005">
      <w:start w:val="1"/>
      <w:numFmt w:val="bullet"/>
      <w:lvlText w:val=""/>
      <w:lvlJc w:val="left"/>
      <w:pPr>
        <w:ind w:left="2520" w:hanging="360"/>
      </w:pPr>
      <w:rPr>
        <w:rFonts w:ascii="Wingdings" w:hAnsi="Wingdings" w:hint="default"/>
      </w:rPr>
    </w:lvl>
    <w:lvl w:ilvl="3" w:tplc="141A0001">
      <w:start w:val="1"/>
      <w:numFmt w:val="bullet"/>
      <w:lvlText w:val=""/>
      <w:lvlJc w:val="left"/>
      <w:pPr>
        <w:ind w:left="3240" w:hanging="360"/>
      </w:pPr>
      <w:rPr>
        <w:rFonts w:ascii="Symbol" w:hAnsi="Symbol" w:hint="default"/>
      </w:rPr>
    </w:lvl>
    <w:lvl w:ilvl="4" w:tplc="141A0003">
      <w:start w:val="1"/>
      <w:numFmt w:val="bullet"/>
      <w:lvlText w:val="o"/>
      <w:lvlJc w:val="left"/>
      <w:pPr>
        <w:ind w:left="3960" w:hanging="360"/>
      </w:pPr>
      <w:rPr>
        <w:rFonts w:ascii="Courier New" w:hAnsi="Courier New" w:cs="Courier New" w:hint="default"/>
      </w:rPr>
    </w:lvl>
    <w:lvl w:ilvl="5" w:tplc="141A0005">
      <w:start w:val="1"/>
      <w:numFmt w:val="bullet"/>
      <w:lvlText w:val=""/>
      <w:lvlJc w:val="left"/>
      <w:pPr>
        <w:ind w:left="4680" w:hanging="360"/>
      </w:pPr>
      <w:rPr>
        <w:rFonts w:ascii="Wingdings" w:hAnsi="Wingdings" w:hint="default"/>
      </w:rPr>
    </w:lvl>
    <w:lvl w:ilvl="6" w:tplc="141A0001">
      <w:start w:val="1"/>
      <w:numFmt w:val="bullet"/>
      <w:lvlText w:val=""/>
      <w:lvlJc w:val="left"/>
      <w:pPr>
        <w:ind w:left="5400" w:hanging="360"/>
      </w:pPr>
      <w:rPr>
        <w:rFonts w:ascii="Symbol" w:hAnsi="Symbol" w:hint="default"/>
      </w:rPr>
    </w:lvl>
    <w:lvl w:ilvl="7" w:tplc="141A0003">
      <w:start w:val="1"/>
      <w:numFmt w:val="bullet"/>
      <w:lvlText w:val="o"/>
      <w:lvlJc w:val="left"/>
      <w:pPr>
        <w:ind w:left="6120" w:hanging="360"/>
      </w:pPr>
      <w:rPr>
        <w:rFonts w:ascii="Courier New" w:hAnsi="Courier New" w:cs="Courier New" w:hint="default"/>
      </w:rPr>
    </w:lvl>
    <w:lvl w:ilvl="8" w:tplc="141A0005">
      <w:start w:val="1"/>
      <w:numFmt w:val="bullet"/>
      <w:lvlText w:val=""/>
      <w:lvlJc w:val="left"/>
      <w:pPr>
        <w:ind w:left="6840" w:hanging="360"/>
      </w:pPr>
      <w:rPr>
        <w:rFonts w:ascii="Wingdings" w:hAnsi="Wingdings" w:hint="default"/>
      </w:rPr>
    </w:lvl>
  </w:abstractNum>
  <w:abstractNum w:abstractNumId="8" w15:restartNumberingAfterBreak="0">
    <w:nsid w:val="54EB079B"/>
    <w:multiLevelType w:val="hybridMultilevel"/>
    <w:tmpl w:val="08365B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30926C5"/>
    <w:multiLevelType w:val="hybridMultilevel"/>
    <w:tmpl w:val="FBF8E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D636D2"/>
    <w:multiLevelType w:val="multilevel"/>
    <w:tmpl w:val="A8904B66"/>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7"/>
  </w:num>
  <w:num w:numId="4">
    <w:abstractNumId w:val="1"/>
  </w:num>
  <w:num w:numId="5">
    <w:abstractNumId w:val="4"/>
  </w:num>
  <w:num w:numId="6">
    <w:abstractNumId w:val="10"/>
  </w:num>
  <w:num w:numId="7">
    <w:abstractNumId w:val="2"/>
  </w:num>
  <w:num w:numId="8">
    <w:abstractNumId w:val="8"/>
  </w:num>
  <w:num w:numId="9">
    <w:abstractNumId w:val="9"/>
  </w:num>
  <w:num w:numId="10">
    <w:abstractNumId w:val="0"/>
  </w:num>
  <w:num w:numId="11">
    <w:abstractNumId w:val="6"/>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D7"/>
    <w:rsid w:val="0000518C"/>
    <w:rsid w:val="0001219A"/>
    <w:rsid w:val="00016E3A"/>
    <w:rsid w:val="00020B5B"/>
    <w:rsid w:val="0002680E"/>
    <w:rsid w:val="0002733F"/>
    <w:rsid w:val="0003450A"/>
    <w:rsid w:val="0003490E"/>
    <w:rsid w:val="0003502B"/>
    <w:rsid w:val="00035AF4"/>
    <w:rsid w:val="0004473D"/>
    <w:rsid w:val="000454AC"/>
    <w:rsid w:val="000531AE"/>
    <w:rsid w:val="00056263"/>
    <w:rsid w:val="0005698E"/>
    <w:rsid w:val="00062288"/>
    <w:rsid w:val="00064FBC"/>
    <w:rsid w:val="000725A5"/>
    <w:rsid w:val="00080EAD"/>
    <w:rsid w:val="000822FE"/>
    <w:rsid w:val="000953CC"/>
    <w:rsid w:val="00095416"/>
    <w:rsid w:val="000A4622"/>
    <w:rsid w:val="000A5BB0"/>
    <w:rsid w:val="000B0502"/>
    <w:rsid w:val="000B5C18"/>
    <w:rsid w:val="000B5FE5"/>
    <w:rsid w:val="000C02A6"/>
    <w:rsid w:val="000C0985"/>
    <w:rsid w:val="000C27F0"/>
    <w:rsid w:val="000C6CEB"/>
    <w:rsid w:val="000D3CC5"/>
    <w:rsid w:val="000D4C3D"/>
    <w:rsid w:val="000E299D"/>
    <w:rsid w:val="000E3033"/>
    <w:rsid w:val="000E4F12"/>
    <w:rsid w:val="000E7584"/>
    <w:rsid w:val="000E75EA"/>
    <w:rsid w:val="000F3D63"/>
    <w:rsid w:val="000F7F20"/>
    <w:rsid w:val="00100157"/>
    <w:rsid w:val="00100416"/>
    <w:rsid w:val="00104D83"/>
    <w:rsid w:val="0010526A"/>
    <w:rsid w:val="00106E27"/>
    <w:rsid w:val="00107C62"/>
    <w:rsid w:val="0011069F"/>
    <w:rsid w:val="00113FA5"/>
    <w:rsid w:val="00116927"/>
    <w:rsid w:val="0012378C"/>
    <w:rsid w:val="001278D3"/>
    <w:rsid w:val="00127BEC"/>
    <w:rsid w:val="001373EE"/>
    <w:rsid w:val="0014024C"/>
    <w:rsid w:val="00146D2D"/>
    <w:rsid w:val="0014729B"/>
    <w:rsid w:val="00150CDE"/>
    <w:rsid w:val="00152823"/>
    <w:rsid w:val="00154BA2"/>
    <w:rsid w:val="00160C05"/>
    <w:rsid w:val="00163F1A"/>
    <w:rsid w:val="001674CE"/>
    <w:rsid w:val="00167F14"/>
    <w:rsid w:val="00180E28"/>
    <w:rsid w:val="00185149"/>
    <w:rsid w:val="001874EC"/>
    <w:rsid w:val="00194A11"/>
    <w:rsid w:val="00195D9B"/>
    <w:rsid w:val="001A0F9E"/>
    <w:rsid w:val="001A54BD"/>
    <w:rsid w:val="001A5633"/>
    <w:rsid w:val="001B47D2"/>
    <w:rsid w:val="001B56CF"/>
    <w:rsid w:val="001C0D3F"/>
    <w:rsid w:val="001C1663"/>
    <w:rsid w:val="001C21CF"/>
    <w:rsid w:val="001D0FC2"/>
    <w:rsid w:val="001E67AE"/>
    <w:rsid w:val="00202B8B"/>
    <w:rsid w:val="00204B1D"/>
    <w:rsid w:val="00206BD5"/>
    <w:rsid w:val="00210A99"/>
    <w:rsid w:val="00210EF4"/>
    <w:rsid w:val="00215BAF"/>
    <w:rsid w:val="0022171D"/>
    <w:rsid w:val="002234A1"/>
    <w:rsid w:val="00225DF6"/>
    <w:rsid w:val="00235E26"/>
    <w:rsid w:val="00237572"/>
    <w:rsid w:val="00242BF0"/>
    <w:rsid w:val="0024657B"/>
    <w:rsid w:val="00250345"/>
    <w:rsid w:val="00250DAE"/>
    <w:rsid w:val="00251A71"/>
    <w:rsid w:val="00255236"/>
    <w:rsid w:val="00255A95"/>
    <w:rsid w:val="0026143E"/>
    <w:rsid w:val="00280E07"/>
    <w:rsid w:val="0028768B"/>
    <w:rsid w:val="00290BEC"/>
    <w:rsid w:val="00291299"/>
    <w:rsid w:val="002929D7"/>
    <w:rsid w:val="00297FB0"/>
    <w:rsid w:val="002A6001"/>
    <w:rsid w:val="002B2FC2"/>
    <w:rsid w:val="002B357F"/>
    <w:rsid w:val="002B4BF9"/>
    <w:rsid w:val="002B6425"/>
    <w:rsid w:val="002B6C26"/>
    <w:rsid w:val="002C53FA"/>
    <w:rsid w:val="002D2086"/>
    <w:rsid w:val="002D44AF"/>
    <w:rsid w:val="002D4C94"/>
    <w:rsid w:val="002D53EF"/>
    <w:rsid w:val="002D6B4E"/>
    <w:rsid w:val="002D6CBA"/>
    <w:rsid w:val="002E183B"/>
    <w:rsid w:val="002E2BA6"/>
    <w:rsid w:val="002E73B9"/>
    <w:rsid w:val="002F008D"/>
    <w:rsid w:val="002F36B2"/>
    <w:rsid w:val="002F4DAC"/>
    <w:rsid w:val="002F660B"/>
    <w:rsid w:val="003000EC"/>
    <w:rsid w:val="0030332F"/>
    <w:rsid w:val="003129B9"/>
    <w:rsid w:val="003203C0"/>
    <w:rsid w:val="00321A93"/>
    <w:rsid w:val="00334242"/>
    <w:rsid w:val="00336131"/>
    <w:rsid w:val="00346ECF"/>
    <w:rsid w:val="0035123B"/>
    <w:rsid w:val="0035284E"/>
    <w:rsid w:val="003538DE"/>
    <w:rsid w:val="0036093A"/>
    <w:rsid w:val="003629C8"/>
    <w:rsid w:val="003636C8"/>
    <w:rsid w:val="00366965"/>
    <w:rsid w:val="003673CE"/>
    <w:rsid w:val="003814EE"/>
    <w:rsid w:val="003830B4"/>
    <w:rsid w:val="00386CB8"/>
    <w:rsid w:val="00397678"/>
    <w:rsid w:val="003A0B39"/>
    <w:rsid w:val="003A2230"/>
    <w:rsid w:val="003A5E1E"/>
    <w:rsid w:val="003B6DAE"/>
    <w:rsid w:val="003C0D18"/>
    <w:rsid w:val="003C1C9A"/>
    <w:rsid w:val="003C2F8B"/>
    <w:rsid w:val="003C7FE5"/>
    <w:rsid w:val="003D123A"/>
    <w:rsid w:val="003D34BC"/>
    <w:rsid w:val="003D44B0"/>
    <w:rsid w:val="003E5C76"/>
    <w:rsid w:val="003F1117"/>
    <w:rsid w:val="003F238F"/>
    <w:rsid w:val="003F7137"/>
    <w:rsid w:val="00400872"/>
    <w:rsid w:val="00406796"/>
    <w:rsid w:val="004101F0"/>
    <w:rsid w:val="00414033"/>
    <w:rsid w:val="00415771"/>
    <w:rsid w:val="00422044"/>
    <w:rsid w:val="00427CCC"/>
    <w:rsid w:val="004311B1"/>
    <w:rsid w:val="00431B82"/>
    <w:rsid w:val="0043505B"/>
    <w:rsid w:val="00437AF6"/>
    <w:rsid w:val="00455B47"/>
    <w:rsid w:val="00463285"/>
    <w:rsid w:val="00467431"/>
    <w:rsid w:val="00470629"/>
    <w:rsid w:val="00473BB2"/>
    <w:rsid w:val="00474AC6"/>
    <w:rsid w:val="00475C05"/>
    <w:rsid w:val="004779B4"/>
    <w:rsid w:val="00483CEA"/>
    <w:rsid w:val="00494395"/>
    <w:rsid w:val="004C4AFF"/>
    <w:rsid w:val="004D0BC3"/>
    <w:rsid w:val="004D1AE9"/>
    <w:rsid w:val="004D2D03"/>
    <w:rsid w:val="004D5A25"/>
    <w:rsid w:val="004D71C7"/>
    <w:rsid w:val="004D7C5E"/>
    <w:rsid w:val="004E12AE"/>
    <w:rsid w:val="004F0DF0"/>
    <w:rsid w:val="004F622A"/>
    <w:rsid w:val="004F633B"/>
    <w:rsid w:val="00504715"/>
    <w:rsid w:val="00507FE6"/>
    <w:rsid w:val="00516095"/>
    <w:rsid w:val="00523B1A"/>
    <w:rsid w:val="005271CC"/>
    <w:rsid w:val="005272D3"/>
    <w:rsid w:val="00531B09"/>
    <w:rsid w:val="00537DFC"/>
    <w:rsid w:val="005401B6"/>
    <w:rsid w:val="00544B94"/>
    <w:rsid w:val="00546BB2"/>
    <w:rsid w:val="00552838"/>
    <w:rsid w:val="00553D96"/>
    <w:rsid w:val="00554025"/>
    <w:rsid w:val="0055792A"/>
    <w:rsid w:val="00560236"/>
    <w:rsid w:val="00560872"/>
    <w:rsid w:val="0056162D"/>
    <w:rsid w:val="005633A3"/>
    <w:rsid w:val="005663E2"/>
    <w:rsid w:val="00566CFB"/>
    <w:rsid w:val="00577197"/>
    <w:rsid w:val="005823DA"/>
    <w:rsid w:val="00582C6F"/>
    <w:rsid w:val="00591DF4"/>
    <w:rsid w:val="005960AB"/>
    <w:rsid w:val="005974D0"/>
    <w:rsid w:val="005B1F57"/>
    <w:rsid w:val="005B2BDE"/>
    <w:rsid w:val="005B4243"/>
    <w:rsid w:val="005B53D1"/>
    <w:rsid w:val="005B5613"/>
    <w:rsid w:val="005C2A5C"/>
    <w:rsid w:val="005C3379"/>
    <w:rsid w:val="005D0563"/>
    <w:rsid w:val="005D2F13"/>
    <w:rsid w:val="005D466B"/>
    <w:rsid w:val="005D74A9"/>
    <w:rsid w:val="005E12D5"/>
    <w:rsid w:val="005E41A5"/>
    <w:rsid w:val="005E434F"/>
    <w:rsid w:val="005F17D6"/>
    <w:rsid w:val="005F1900"/>
    <w:rsid w:val="005F44F6"/>
    <w:rsid w:val="00600D11"/>
    <w:rsid w:val="006055AD"/>
    <w:rsid w:val="00606818"/>
    <w:rsid w:val="0060690B"/>
    <w:rsid w:val="0060709F"/>
    <w:rsid w:val="00611526"/>
    <w:rsid w:val="00611C65"/>
    <w:rsid w:val="0061611F"/>
    <w:rsid w:val="00616A92"/>
    <w:rsid w:val="006279E9"/>
    <w:rsid w:val="0063180E"/>
    <w:rsid w:val="00631D0C"/>
    <w:rsid w:val="00634501"/>
    <w:rsid w:val="0063461D"/>
    <w:rsid w:val="0063500B"/>
    <w:rsid w:val="00642B94"/>
    <w:rsid w:val="00647FCF"/>
    <w:rsid w:val="00653B33"/>
    <w:rsid w:val="00666AED"/>
    <w:rsid w:val="00672577"/>
    <w:rsid w:val="00676E32"/>
    <w:rsid w:val="0067728C"/>
    <w:rsid w:val="00685CFF"/>
    <w:rsid w:val="0068626B"/>
    <w:rsid w:val="00690B52"/>
    <w:rsid w:val="006932CD"/>
    <w:rsid w:val="006A1796"/>
    <w:rsid w:val="006A4528"/>
    <w:rsid w:val="006A70E0"/>
    <w:rsid w:val="006B04B5"/>
    <w:rsid w:val="006B19D7"/>
    <w:rsid w:val="006C0A7E"/>
    <w:rsid w:val="006C1EAC"/>
    <w:rsid w:val="006C509F"/>
    <w:rsid w:val="006C57C8"/>
    <w:rsid w:val="006D4DEB"/>
    <w:rsid w:val="006D5FD0"/>
    <w:rsid w:val="006E09D2"/>
    <w:rsid w:val="006E4374"/>
    <w:rsid w:val="006E5ACF"/>
    <w:rsid w:val="006F2CBE"/>
    <w:rsid w:val="006F38A9"/>
    <w:rsid w:val="006F745F"/>
    <w:rsid w:val="0070075F"/>
    <w:rsid w:val="007044EE"/>
    <w:rsid w:val="0071053D"/>
    <w:rsid w:val="00710E00"/>
    <w:rsid w:val="007122DC"/>
    <w:rsid w:val="00715428"/>
    <w:rsid w:val="007172E6"/>
    <w:rsid w:val="00725294"/>
    <w:rsid w:val="007324B3"/>
    <w:rsid w:val="007418C3"/>
    <w:rsid w:val="00745DEA"/>
    <w:rsid w:val="00750AD3"/>
    <w:rsid w:val="00763A03"/>
    <w:rsid w:val="00764A00"/>
    <w:rsid w:val="00765541"/>
    <w:rsid w:val="00776B3A"/>
    <w:rsid w:val="00782A33"/>
    <w:rsid w:val="007844CD"/>
    <w:rsid w:val="007951CD"/>
    <w:rsid w:val="007953D8"/>
    <w:rsid w:val="007A09C5"/>
    <w:rsid w:val="007A1D58"/>
    <w:rsid w:val="007B547A"/>
    <w:rsid w:val="007C1B15"/>
    <w:rsid w:val="007C1F2C"/>
    <w:rsid w:val="007C3323"/>
    <w:rsid w:val="007C520C"/>
    <w:rsid w:val="007C5917"/>
    <w:rsid w:val="007C7779"/>
    <w:rsid w:val="007D582E"/>
    <w:rsid w:val="007F3FA4"/>
    <w:rsid w:val="007F5949"/>
    <w:rsid w:val="007F6A8C"/>
    <w:rsid w:val="007F6AB8"/>
    <w:rsid w:val="0080096C"/>
    <w:rsid w:val="008133BA"/>
    <w:rsid w:val="00814090"/>
    <w:rsid w:val="00814158"/>
    <w:rsid w:val="008170D2"/>
    <w:rsid w:val="00817EF5"/>
    <w:rsid w:val="008201A5"/>
    <w:rsid w:val="00821017"/>
    <w:rsid w:val="008313E8"/>
    <w:rsid w:val="00832888"/>
    <w:rsid w:val="008355FD"/>
    <w:rsid w:val="00836753"/>
    <w:rsid w:val="008404AB"/>
    <w:rsid w:val="0085158B"/>
    <w:rsid w:val="00864B91"/>
    <w:rsid w:val="00865663"/>
    <w:rsid w:val="00866741"/>
    <w:rsid w:val="00867AA1"/>
    <w:rsid w:val="00874EFF"/>
    <w:rsid w:val="00880343"/>
    <w:rsid w:val="00880AC8"/>
    <w:rsid w:val="00886703"/>
    <w:rsid w:val="00887097"/>
    <w:rsid w:val="00895A33"/>
    <w:rsid w:val="00896B22"/>
    <w:rsid w:val="008A6106"/>
    <w:rsid w:val="008B0DDF"/>
    <w:rsid w:val="008B376D"/>
    <w:rsid w:val="008B3950"/>
    <w:rsid w:val="008B5F22"/>
    <w:rsid w:val="008C7B86"/>
    <w:rsid w:val="008D250B"/>
    <w:rsid w:val="008D2E89"/>
    <w:rsid w:val="008D3664"/>
    <w:rsid w:val="008D44C6"/>
    <w:rsid w:val="008D52C9"/>
    <w:rsid w:val="008E38DC"/>
    <w:rsid w:val="008E4ECC"/>
    <w:rsid w:val="008E74FF"/>
    <w:rsid w:val="009148F0"/>
    <w:rsid w:val="0091736E"/>
    <w:rsid w:val="009202BE"/>
    <w:rsid w:val="0092076F"/>
    <w:rsid w:val="00922ED6"/>
    <w:rsid w:val="00941CBA"/>
    <w:rsid w:val="009441E3"/>
    <w:rsid w:val="009579A6"/>
    <w:rsid w:val="00960A09"/>
    <w:rsid w:val="009618A1"/>
    <w:rsid w:val="0096747B"/>
    <w:rsid w:val="00972DDA"/>
    <w:rsid w:val="00977323"/>
    <w:rsid w:val="00990688"/>
    <w:rsid w:val="00991A6E"/>
    <w:rsid w:val="00997307"/>
    <w:rsid w:val="009A1D80"/>
    <w:rsid w:val="009B0F2B"/>
    <w:rsid w:val="009B3405"/>
    <w:rsid w:val="009B6103"/>
    <w:rsid w:val="009C11EB"/>
    <w:rsid w:val="009C1585"/>
    <w:rsid w:val="009C2991"/>
    <w:rsid w:val="009C2A8D"/>
    <w:rsid w:val="009D093E"/>
    <w:rsid w:val="009D5151"/>
    <w:rsid w:val="009E4239"/>
    <w:rsid w:val="009E5617"/>
    <w:rsid w:val="009E68A2"/>
    <w:rsid w:val="009F0355"/>
    <w:rsid w:val="00A02C21"/>
    <w:rsid w:val="00A03825"/>
    <w:rsid w:val="00A242C6"/>
    <w:rsid w:val="00A35359"/>
    <w:rsid w:val="00A40137"/>
    <w:rsid w:val="00A4171C"/>
    <w:rsid w:val="00A41888"/>
    <w:rsid w:val="00A51D1B"/>
    <w:rsid w:val="00A5233D"/>
    <w:rsid w:val="00A560D7"/>
    <w:rsid w:val="00A80079"/>
    <w:rsid w:val="00A82DDB"/>
    <w:rsid w:val="00A93592"/>
    <w:rsid w:val="00A974B3"/>
    <w:rsid w:val="00AA61E4"/>
    <w:rsid w:val="00AB0DBC"/>
    <w:rsid w:val="00AB17D5"/>
    <w:rsid w:val="00AB466F"/>
    <w:rsid w:val="00AB59AC"/>
    <w:rsid w:val="00AC48B6"/>
    <w:rsid w:val="00AC53BC"/>
    <w:rsid w:val="00AD020E"/>
    <w:rsid w:val="00AE0281"/>
    <w:rsid w:val="00AE43E4"/>
    <w:rsid w:val="00AF3149"/>
    <w:rsid w:val="00AF527F"/>
    <w:rsid w:val="00AF6BE3"/>
    <w:rsid w:val="00B005F0"/>
    <w:rsid w:val="00B00651"/>
    <w:rsid w:val="00B0364F"/>
    <w:rsid w:val="00B204F6"/>
    <w:rsid w:val="00B220EE"/>
    <w:rsid w:val="00B30670"/>
    <w:rsid w:val="00B33B2D"/>
    <w:rsid w:val="00B375EA"/>
    <w:rsid w:val="00B4234D"/>
    <w:rsid w:val="00B50865"/>
    <w:rsid w:val="00B54A5E"/>
    <w:rsid w:val="00B615E4"/>
    <w:rsid w:val="00B726D0"/>
    <w:rsid w:val="00B77EA3"/>
    <w:rsid w:val="00B835ED"/>
    <w:rsid w:val="00B940A4"/>
    <w:rsid w:val="00B94E98"/>
    <w:rsid w:val="00B95534"/>
    <w:rsid w:val="00BA2384"/>
    <w:rsid w:val="00BA4A06"/>
    <w:rsid w:val="00BB40AD"/>
    <w:rsid w:val="00BB4EE2"/>
    <w:rsid w:val="00BB6A4F"/>
    <w:rsid w:val="00BB77F7"/>
    <w:rsid w:val="00BC554B"/>
    <w:rsid w:val="00BD2694"/>
    <w:rsid w:val="00BD48AC"/>
    <w:rsid w:val="00BD495E"/>
    <w:rsid w:val="00BD5EFC"/>
    <w:rsid w:val="00BD63D3"/>
    <w:rsid w:val="00BD69DD"/>
    <w:rsid w:val="00BD6C31"/>
    <w:rsid w:val="00BE366E"/>
    <w:rsid w:val="00BF2762"/>
    <w:rsid w:val="00BF4494"/>
    <w:rsid w:val="00BF629E"/>
    <w:rsid w:val="00BF66BD"/>
    <w:rsid w:val="00C02C3E"/>
    <w:rsid w:val="00C0352A"/>
    <w:rsid w:val="00C16CE7"/>
    <w:rsid w:val="00C21F86"/>
    <w:rsid w:val="00C21FA6"/>
    <w:rsid w:val="00C227F8"/>
    <w:rsid w:val="00C22B2D"/>
    <w:rsid w:val="00C251C2"/>
    <w:rsid w:val="00C27661"/>
    <w:rsid w:val="00C3012B"/>
    <w:rsid w:val="00C33FCA"/>
    <w:rsid w:val="00C41887"/>
    <w:rsid w:val="00C4313A"/>
    <w:rsid w:val="00C440FF"/>
    <w:rsid w:val="00C47118"/>
    <w:rsid w:val="00C60569"/>
    <w:rsid w:val="00C60695"/>
    <w:rsid w:val="00C60C5F"/>
    <w:rsid w:val="00C61CB7"/>
    <w:rsid w:val="00C67F6A"/>
    <w:rsid w:val="00C73404"/>
    <w:rsid w:val="00C81A46"/>
    <w:rsid w:val="00C8791B"/>
    <w:rsid w:val="00C94C74"/>
    <w:rsid w:val="00C94CE7"/>
    <w:rsid w:val="00CA2075"/>
    <w:rsid w:val="00CB18A7"/>
    <w:rsid w:val="00CB2F50"/>
    <w:rsid w:val="00CB35A6"/>
    <w:rsid w:val="00CC7F8F"/>
    <w:rsid w:val="00CD04F7"/>
    <w:rsid w:val="00CD21F0"/>
    <w:rsid w:val="00CD4BA2"/>
    <w:rsid w:val="00CD6A1B"/>
    <w:rsid w:val="00CD7F7F"/>
    <w:rsid w:val="00CE3070"/>
    <w:rsid w:val="00CE7120"/>
    <w:rsid w:val="00CF0F10"/>
    <w:rsid w:val="00D0234F"/>
    <w:rsid w:val="00D02B6F"/>
    <w:rsid w:val="00D11604"/>
    <w:rsid w:val="00D11B1C"/>
    <w:rsid w:val="00D23723"/>
    <w:rsid w:val="00D24D95"/>
    <w:rsid w:val="00D26B63"/>
    <w:rsid w:val="00D4091D"/>
    <w:rsid w:val="00D41131"/>
    <w:rsid w:val="00D528A8"/>
    <w:rsid w:val="00D567CB"/>
    <w:rsid w:val="00D62248"/>
    <w:rsid w:val="00D6396F"/>
    <w:rsid w:val="00D67C75"/>
    <w:rsid w:val="00D70A06"/>
    <w:rsid w:val="00D77AC8"/>
    <w:rsid w:val="00D81AA9"/>
    <w:rsid w:val="00D942B1"/>
    <w:rsid w:val="00DA0175"/>
    <w:rsid w:val="00DA1374"/>
    <w:rsid w:val="00DA2BE8"/>
    <w:rsid w:val="00DA49B2"/>
    <w:rsid w:val="00DA640C"/>
    <w:rsid w:val="00DB1069"/>
    <w:rsid w:val="00DB16D3"/>
    <w:rsid w:val="00DB2B78"/>
    <w:rsid w:val="00DB38F9"/>
    <w:rsid w:val="00DC5DDC"/>
    <w:rsid w:val="00DD1D4A"/>
    <w:rsid w:val="00DD5D6D"/>
    <w:rsid w:val="00DE2246"/>
    <w:rsid w:val="00DF3DBB"/>
    <w:rsid w:val="00E00257"/>
    <w:rsid w:val="00E03795"/>
    <w:rsid w:val="00E05E46"/>
    <w:rsid w:val="00E06C35"/>
    <w:rsid w:val="00E3032B"/>
    <w:rsid w:val="00E30E89"/>
    <w:rsid w:val="00E33672"/>
    <w:rsid w:val="00E36B47"/>
    <w:rsid w:val="00E42B3F"/>
    <w:rsid w:val="00E5395F"/>
    <w:rsid w:val="00E54332"/>
    <w:rsid w:val="00E560E5"/>
    <w:rsid w:val="00E56961"/>
    <w:rsid w:val="00E6077D"/>
    <w:rsid w:val="00E62B68"/>
    <w:rsid w:val="00E63FA7"/>
    <w:rsid w:val="00E66A7F"/>
    <w:rsid w:val="00E72E91"/>
    <w:rsid w:val="00E7482D"/>
    <w:rsid w:val="00E75FAB"/>
    <w:rsid w:val="00E84B4B"/>
    <w:rsid w:val="00E869F4"/>
    <w:rsid w:val="00E91817"/>
    <w:rsid w:val="00E926B0"/>
    <w:rsid w:val="00E9773B"/>
    <w:rsid w:val="00EA12D0"/>
    <w:rsid w:val="00EA3311"/>
    <w:rsid w:val="00EA6943"/>
    <w:rsid w:val="00EB1F41"/>
    <w:rsid w:val="00EB2A71"/>
    <w:rsid w:val="00EB4E43"/>
    <w:rsid w:val="00EB540A"/>
    <w:rsid w:val="00EE0FA9"/>
    <w:rsid w:val="00EE2B8F"/>
    <w:rsid w:val="00EE60BB"/>
    <w:rsid w:val="00EF1BFF"/>
    <w:rsid w:val="00EF3B4C"/>
    <w:rsid w:val="00EF3FDC"/>
    <w:rsid w:val="00EF56C6"/>
    <w:rsid w:val="00F046E2"/>
    <w:rsid w:val="00F05DEB"/>
    <w:rsid w:val="00F06872"/>
    <w:rsid w:val="00F1299C"/>
    <w:rsid w:val="00F14BCD"/>
    <w:rsid w:val="00F22720"/>
    <w:rsid w:val="00F256D6"/>
    <w:rsid w:val="00F36470"/>
    <w:rsid w:val="00F423E6"/>
    <w:rsid w:val="00F42D1A"/>
    <w:rsid w:val="00F436C8"/>
    <w:rsid w:val="00F55D21"/>
    <w:rsid w:val="00F6227E"/>
    <w:rsid w:val="00F66FF6"/>
    <w:rsid w:val="00F6793C"/>
    <w:rsid w:val="00F73354"/>
    <w:rsid w:val="00F73CD7"/>
    <w:rsid w:val="00F75A39"/>
    <w:rsid w:val="00F81B45"/>
    <w:rsid w:val="00F94B54"/>
    <w:rsid w:val="00FB241D"/>
    <w:rsid w:val="00FB6CFC"/>
    <w:rsid w:val="00FC46BE"/>
    <w:rsid w:val="00FC5FCC"/>
    <w:rsid w:val="00FC70CF"/>
    <w:rsid w:val="00FD4A27"/>
    <w:rsid w:val="00FD68E5"/>
    <w:rsid w:val="00FE4825"/>
    <w:rsid w:val="00FE4B07"/>
    <w:rsid w:val="00FE6042"/>
    <w:rsid w:val="00FF0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FAEB2"/>
  <w15:chartTrackingRefBased/>
  <w15:docId w15:val="{EA6AAED9-C794-477A-A04F-AAF059FD4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148F0"/>
    <w:pPr>
      <w:spacing w:line="256" w:lineRule="auto"/>
      <w:jc w:val="both"/>
    </w:pPr>
    <w:rPr>
      <w:rFonts w:ascii="Century Schoolbook" w:hAnsi="Century Schoolbook"/>
      <w:sz w:val="24"/>
      <w:lang w:val="bs-Latn-BA"/>
    </w:rPr>
  </w:style>
  <w:style w:type="paragraph" w:styleId="Heading1">
    <w:name w:val="heading 1"/>
    <w:basedOn w:val="Normal"/>
    <w:next w:val="Normal"/>
    <w:link w:val="Heading1Char"/>
    <w:uiPriority w:val="9"/>
    <w:qFormat/>
    <w:rsid w:val="00C734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4A11"/>
    <w:pPr>
      <w:keepNext/>
      <w:keepLines/>
      <w:spacing w:before="160" w:after="12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E758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C35"/>
    <w:pPr>
      <w:ind w:left="720"/>
      <w:contextualSpacing/>
    </w:pPr>
  </w:style>
  <w:style w:type="character" w:customStyle="1" w:styleId="fontstyle01">
    <w:name w:val="fontstyle01"/>
    <w:basedOn w:val="DefaultParagraphFont"/>
    <w:rsid w:val="00C60569"/>
    <w:rPr>
      <w:rFonts w:ascii="Calibri" w:hAnsi="Calibri" w:cs="Calibri" w:hint="default"/>
      <w:b w:val="0"/>
      <w:bCs w:val="0"/>
      <w:i w:val="0"/>
      <w:iCs w:val="0"/>
      <w:color w:val="000000"/>
      <w:sz w:val="24"/>
      <w:szCs w:val="24"/>
    </w:rPr>
  </w:style>
  <w:style w:type="character" w:customStyle="1" w:styleId="Heading1Char">
    <w:name w:val="Heading 1 Char"/>
    <w:basedOn w:val="DefaultParagraphFont"/>
    <w:link w:val="Heading1"/>
    <w:uiPriority w:val="9"/>
    <w:rsid w:val="00C734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3404"/>
    <w:pPr>
      <w:spacing w:line="259" w:lineRule="auto"/>
      <w:outlineLvl w:val="9"/>
    </w:pPr>
  </w:style>
  <w:style w:type="paragraph" w:styleId="TOC1">
    <w:name w:val="toc 1"/>
    <w:basedOn w:val="Normal"/>
    <w:next w:val="Normal"/>
    <w:autoRedefine/>
    <w:uiPriority w:val="39"/>
    <w:unhideWhenUsed/>
    <w:rsid w:val="00EE60BB"/>
    <w:pPr>
      <w:spacing w:after="100"/>
    </w:pPr>
  </w:style>
  <w:style w:type="character" w:styleId="Hyperlink">
    <w:name w:val="Hyperlink"/>
    <w:basedOn w:val="DefaultParagraphFont"/>
    <w:uiPriority w:val="99"/>
    <w:unhideWhenUsed/>
    <w:rsid w:val="00EE60BB"/>
    <w:rPr>
      <w:color w:val="0563C1" w:themeColor="hyperlink"/>
      <w:u w:val="single"/>
    </w:rPr>
  </w:style>
  <w:style w:type="paragraph" w:styleId="Header">
    <w:name w:val="header"/>
    <w:basedOn w:val="Normal"/>
    <w:link w:val="HeaderChar"/>
    <w:uiPriority w:val="99"/>
    <w:unhideWhenUsed/>
    <w:rsid w:val="00080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EAD"/>
    <w:rPr>
      <w:lang w:val="bs-Latn-BA"/>
    </w:rPr>
  </w:style>
  <w:style w:type="paragraph" w:styleId="Footer">
    <w:name w:val="footer"/>
    <w:basedOn w:val="Normal"/>
    <w:link w:val="FooterChar"/>
    <w:uiPriority w:val="99"/>
    <w:unhideWhenUsed/>
    <w:rsid w:val="00080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EAD"/>
    <w:rPr>
      <w:lang w:val="bs-Latn-BA"/>
    </w:rPr>
  </w:style>
  <w:style w:type="character" w:customStyle="1" w:styleId="Heading2Char">
    <w:name w:val="Heading 2 Char"/>
    <w:basedOn w:val="DefaultParagraphFont"/>
    <w:link w:val="Heading2"/>
    <w:uiPriority w:val="9"/>
    <w:rsid w:val="00194A11"/>
    <w:rPr>
      <w:rFonts w:ascii="Century Schoolbook" w:eastAsiaTheme="majorEastAsia" w:hAnsi="Century Schoolbook" w:cstheme="majorBidi"/>
      <w:color w:val="2F5496" w:themeColor="accent1" w:themeShade="BF"/>
      <w:sz w:val="26"/>
      <w:szCs w:val="26"/>
      <w:lang w:val="bs-Latn-BA"/>
    </w:rPr>
  </w:style>
  <w:style w:type="paragraph" w:styleId="BalloonText">
    <w:name w:val="Balloon Text"/>
    <w:basedOn w:val="Normal"/>
    <w:link w:val="BalloonTextChar"/>
    <w:uiPriority w:val="99"/>
    <w:semiHidden/>
    <w:unhideWhenUsed/>
    <w:rsid w:val="00F436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36C8"/>
    <w:rPr>
      <w:rFonts w:ascii="Segoe UI" w:hAnsi="Segoe UI" w:cs="Segoe UI"/>
      <w:sz w:val="18"/>
      <w:szCs w:val="18"/>
      <w:lang w:val="bs-Latn-BA"/>
    </w:rPr>
  </w:style>
  <w:style w:type="paragraph" w:styleId="TOC2">
    <w:name w:val="toc 2"/>
    <w:basedOn w:val="Normal"/>
    <w:next w:val="Normal"/>
    <w:autoRedefine/>
    <w:uiPriority w:val="39"/>
    <w:unhideWhenUsed/>
    <w:rsid w:val="00D942B1"/>
    <w:pPr>
      <w:spacing w:after="100"/>
      <w:ind w:left="240"/>
    </w:pPr>
  </w:style>
  <w:style w:type="paragraph" w:styleId="NoSpacing">
    <w:name w:val="No Spacing"/>
    <w:uiPriority w:val="1"/>
    <w:qFormat/>
    <w:rsid w:val="009C11EB"/>
    <w:pPr>
      <w:spacing w:after="0" w:line="240" w:lineRule="auto"/>
    </w:pPr>
    <w:rPr>
      <w:rFonts w:ascii="Calibri" w:eastAsia="Calibri" w:hAnsi="Calibri" w:cs="Times New Roman"/>
    </w:rPr>
  </w:style>
  <w:style w:type="paragraph" w:styleId="Caption">
    <w:name w:val="caption"/>
    <w:next w:val="Normal"/>
    <w:uiPriority w:val="35"/>
    <w:unhideWhenUsed/>
    <w:qFormat/>
    <w:rsid w:val="00FD4A27"/>
    <w:pPr>
      <w:spacing w:after="200" w:line="240" w:lineRule="auto"/>
      <w:jc w:val="center"/>
    </w:pPr>
    <w:rPr>
      <w:rFonts w:ascii="Century Schoolbook" w:hAnsi="Century Schoolbook"/>
      <w:iCs/>
      <w:color w:val="2F5496" w:themeColor="accent1" w:themeShade="BF"/>
      <w:szCs w:val="18"/>
      <w:lang w:val="bs-Latn-BA"/>
    </w:rPr>
  </w:style>
  <w:style w:type="character" w:customStyle="1" w:styleId="Heading3Char">
    <w:name w:val="Heading 3 Char"/>
    <w:basedOn w:val="DefaultParagraphFont"/>
    <w:link w:val="Heading3"/>
    <w:uiPriority w:val="9"/>
    <w:semiHidden/>
    <w:rsid w:val="000E7584"/>
    <w:rPr>
      <w:rFonts w:asciiTheme="majorHAnsi" w:eastAsiaTheme="majorEastAsia" w:hAnsiTheme="majorHAnsi" w:cstheme="majorBidi"/>
      <w:color w:val="1F3763" w:themeColor="accent1" w:themeShade="7F"/>
      <w:sz w:val="24"/>
      <w:szCs w:val="24"/>
      <w:lang w:val="bs-Latn-BA"/>
    </w:rPr>
  </w:style>
  <w:style w:type="character" w:styleId="FollowedHyperlink">
    <w:name w:val="FollowedHyperlink"/>
    <w:basedOn w:val="DefaultParagraphFont"/>
    <w:uiPriority w:val="99"/>
    <w:semiHidden/>
    <w:unhideWhenUsed/>
    <w:rsid w:val="003E5C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091665">
      <w:bodyDiv w:val="1"/>
      <w:marLeft w:val="0"/>
      <w:marRight w:val="0"/>
      <w:marTop w:val="0"/>
      <w:marBottom w:val="0"/>
      <w:divBdr>
        <w:top w:val="none" w:sz="0" w:space="0" w:color="auto"/>
        <w:left w:val="none" w:sz="0" w:space="0" w:color="auto"/>
        <w:bottom w:val="none" w:sz="0" w:space="0" w:color="auto"/>
        <w:right w:val="none" w:sz="0" w:space="0" w:color="auto"/>
      </w:divBdr>
    </w:div>
    <w:div w:id="658575899">
      <w:bodyDiv w:val="1"/>
      <w:marLeft w:val="0"/>
      <w:marRight w:val="0"/>
      <w:marTop w:val="0"/>
      <w:marBottom w:val="0"/>
      <w:divBdr>
        <w:top w:val="none" w:sz="0" w:space="0" w:color="auto"/>
        <w:left w:val="none" w:sz="0" w:space="0" w:color="auto"/>
        <w:bottom w:val="none" w:sz="0" w:space="0" w:color="auto"/>
        <w:right w:val="none" w:sz="0" w:space="0" w:color="auto"/>
      </w:divBdr>
    </w:div>
    <w:div w:id="1155728769">
      <w:bodyDiv w:val="1"/>
      <w:marLeft w:val="0"/>
      <w:marRight w:val="0"/>
      <w:marTop w:val="0"/>
      <w:marBottom w:val="0"/>
      <w:divBdr>
        <w:top w:val="none" w:sz="0" w:space="0" w:color="auto"/>
        <w:left w:val="none" w:sz="0" w:space="0" w:color="auto"/>
        <w:bottom w:val="none" w:sz="0" w:space="0" w:color="auto"/>
        <w:right w:val="none" w:sz="0" w:space="0" w:color="auto"/>
      </w:divBdr>
    </w:div>
    <w:div w:id="155635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youtube.com/playlist?list=PLJCjqoTZy0H8x1nFbErrTqnRpQMM48_G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plata.ba/"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fit.ba/student/"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008A9-E0AE-4C2D-8322-51E14F023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1996</TotalTime>
  <Pages>26</Pages>
  <Words>2691</Words>
  <Characters>15340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Zorka Kunovac</dc:creator>
  <cp:keywords/>
  <dc:description/>
  <cp:lastModifiedBy>Zorka-Guest</cp:lastModifiedBy>
  <cp:revision>562</cp:revision>
  <dcterms:created xsi:type="dcterms:W3CDTF">2019-12-02T18:58:00Z</dcterms:created>
  <dcterms:modified xsi:type="dcterms:W3CDTF">2020-01-04T14:03:00Z</dcterms:modified>
</cp:coreProperties>
</file>