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h1w1r7q5jjwx"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00990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009900"/>
                    </a:xfrm>
                    <a:prstGeom prst="rect"/>
                    <a:ln/>
                  </pic:spPr>
                </pic:pic>
              </a:graphicData>
            </a:graphic>
          </wp:anchor>
        </w:drawing>
      </w:r>
    </w:p>
    <w:p w:rsidR="00000000" w:rsidDel="00000000" w:rsidP="00000000" w:rsidRDefault="00000000" w:rsidRPr="00000000" w14:paraId="00000002">
      <w:pPr>
        <w:pStyle w:val="Title"/>
        <w:jc w:val="center"/>
        <w:rPr/>
      </w:pPr>
      <w:bookmarkStart w:colFirst="0" w:colLast="0" w:name="_90eia3y6md6s"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pyrco21heus2"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266b7p20m1l"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ladqk1yvc6p"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4l7ivlqhiabi"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xt6mam13ypte"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dif05ycfve1a" w:id="7"/>
      <w:bookmarkEnd w:id="7"/>
      <w:r w:rsidDel="00000000" w:rsidR="00000000" w:rsidRPr="00000000">
        <w:rPr>
          <w:rtl w:val="0"/>
        </w:rPr>
        <w:t xml:space="preserve">ÍNDICE</w:t>
      </w:r>
    </w:p>
    <w:p w:rsidR="00000000" w:rsidDel="00000000" w:rsidP="00000000" w:rsidRDefault="00000000" w:rsidRPr="00000000" w14:paraId="00000009">
      <w:pPr>
        <w:rPr>
          <w:rFonts w:ascii="Inter" w:cs="Inter" w:eastAsia="Inter" w:hAnsi="I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rPr>
              <w:rFonts w:ascii="Inter" w:cs="Inter" w:eastAsia="Inter" w:hAnsi="Inter"/>
              <w:sz w:val="24"/>
              <w:szCs w:val="24"/>
            </w:rPr>
          </w:pPr>
          <w:r w:rsidDel="00000000" w:rsidR="00000000" w:rsidRPr="00000000">
            <w:fldChar w:fldCharType="begin"/>
            <w:instrText xml:space="preserve"> TOC \h \u \z </w:instrText>
            <w:fldChar w:fldCharType="separate"/>
          </w:r>
          <w:hyperlink w:anchor="_w5oi56mvagkn">
            <w:r w:rsidDel="00000000" w:rsidR="00000000" w:rsidRPr="00000000">
              <w:rPr>
                <w:rFonts w:ascii="Inter" w:cs="Inter" w:eastAsia="Inter" w:hAnsi="Inter"/>
                <w:b w:val="1"/>
                <w:sz w:val="24"/>
                <w:szCs w:val="24"/>
                <w:rtl w:val="0"/>
              </w:rPr>
              <w:t xml:space="preserve">CREAR INSTANCIA DE VM EN GCP</w:t>
            </w:r>
          </w:hyperlink>
          <w:r w:rsidDel="00000000" w:rsidR="00000000" w:rsidRPr="00000000">
            <w:rPr>
              <w:rFonts w:ascii="Inter" w:cs="Inter" w:eastAsia="Inter" w:hAnsi="Inter"/>
              <w:b w:val="1"/>
              <w:sz w:val="24"/>
              <w:szCs w:val="24"/>
              <w:rtl w:val="0"/>
            </w:rPr>
            <w:tab/>
          </w:r>
          <w:r w:rsidDel="00000000" w:rsidR="00000000" w:rsidRPr="00000000">
            <w:fldChar w:fldCharType="begin"/>
            <w:instrText xml:space="preserve"> PAGEREF _w5oi56mvagkn \h </w:instrText>
            <w:fldChar w:fldCharType="separate"/>
          </w:r>
          <w:r w:rsidDel="00000000" w:rsidR="00000000" w:rsidRPr="00000000">
            <w:rPr>
              <w:rFonts w:ascii="Inter" w:cs="Inter" w:eastAsia="Inter" w:hAnsi="Inte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Inter" w:cs="Inter" w:eastAsia="Inter" w:hAnsi="Inter"/>
              <w:sz w:val="24"/>
              <w:szCs w:val="24"/>
            </w:rPr>
          </w:pPr>
          <w:hyperlink w:anchor="_rac16fydvwgq">
            <w:r w:rsidDel="00000000" w:rsidR="00000000" w:rsidRPr="00000000">
              <w:rPr>
                <w:rFonts w:ascii="Inter" w:cs="Inter" w:eastAsia="Inter" w:hAnsi="Inter"/>
                <w:sz w:val="24"/>
                <w:szCs w:val="24"/>
                <w:rtl w:val="0"/>
              </w:rPr>
              <w:t xml:space="preserve">Primeros Pasos</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_rac16fydvwgq \h </w:instrText>
            <w:fldChar w:fldCharType="separate"/>
          </w:r>
          <w:r w:rsidDel="00000000" w:rsidR="00000000" w:rsidRPr="00000000">
            <w:rPr>
              <w:rFonts w:ascii="Inter" w:cs="Inter" w:eastAsia="Inter" w:hAnsi="Inte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Inter" w:cs="Inter" w:eastAsia="Inter" w:hAnsi="Inter"/>
              <w:sz w:val="24"/>
              <w:szCs w:val="24"/>
            </w:rPr>
          </w:pPr>
          <w:hyperlink w:anchor="_x2h1vpox4kwl">
            <w:r w:rsidDel="00000000" w:rsidR="00000000" w:rsidRPr="00000000">
              <w:rPr>
                <w:rFonts w:ascii="Inter" w:cs="Inter" w:eastAsia="Inter" w:hAnsi="Inter"/>
                <w:sz w:val="24"/>
                <w:szCs w:val="24"/>
                <w:rtl w:val="0"/>
              </w:rPr>
              <w:t xml:space="preserve">Configurando la instancia</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_x2h1vpox4kwl \h </w:instrText>
            <w:fldChar w:fldCharType="separate"/>
          </w:r>
          <w:r w:rsidDel="00000000" w:rsidR="00000000" w:rsidRPr="00000000">
            <w:rPr>
              <w:rFonts w:ascii="Inter" w:cs="Inter" w:eastAsia="Inter" w:hAnsi="Inte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Inter" w:cs="Inter" w:eastAsia="Inter" w:hAnsi="Inter"/>
              <w:sz w:val="24"/>
              <w:szCs w:val="24"/>
            </w:rPr>
          </w:pPr>
          <w:hyperlink w:anchor="_sk0ondkzypa5">
            <w:r w:rsidDel="00000000" w:rsidR="00000000" w:rsidRPr="00000000">
              <w:rPr>
                <w:rFonts w:ascii="Inter" w:cs="Inter" w:eastAsia="Inter" w:hAnsi="Inter"/>
                <w:sz w:val="24"/>
                <w:szCs w:val="24"/>
                <w:rtl w:val="0"/>
              </w:rPr>
              <w:t xml:space="preserve">Nombre, etiquetas y localización</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_sk0ondkzypa5 \h </w:instrText>
            <w:fldChar w:fldCharType="separate"/>
          </w:r>
          <w:r w:rsidDel="00000000" w:rsidR="00000000" w:rsidRPr="00000000">
            <w:rPr>
              <w:rFonts w:ascii="Inter" w:cs="Inter" w:eastAsia="Inter" w:hAnsi="Inte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Inter" w:cs="Inter" w:eastAsia="Inter" w:hAnsi="Inter"/>
              <w:sz w:val="24"/>
              <w:szCs w:val="24"/>
            </w:rPr>
          </w:pPr>
          <w:hyperlink w:anchor="_px9qc5ws6joi">
            <w:r w:rsidDel="00000000" w:rsidR="00000000" w:rsidRPr="00000000">
              <w:rPr>
                <w:rFonts w:ascii="Inter" w:cs="Inter" w:eastAsia="Inter" w:hAnsi="Inter"/>
                <w:sz w:val="24"/>
                <w:szCs w:val="24"/>
                <w:rtl w:val="0"/>
              </w:rPr>
              <w:t xml:space="preserve">Configuración de la máquina</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_px9qc5ws6joi \h </w:instrText>
            <w:fldChar w:fldCharType="separate"/>
          </w:r>
          <w:r w:rsidDel="00000000" w:rsidR="00000000" w:rsidRPr="00000000">
            <w:rPr>
              <w:rFonts w:ascii="Inter" w:cs="Inter" w:eastAsia="Inter" w:hAnsi="Inte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Inter" w:cs="Inter" w:eastAsia="Inter" w:hAnsi="Inter"/>
              <w:sz w:val="24"/>
              <w:szCs w:val="24"/>
            </w:rPr>
          </w:pPr>
          <w:hyperlink w:anchor="_kyp5y1j6b2bd">
            <w:r w:rsidDel="00000000" w:rsidR="00000000" w:rsidRPr="00000000">
              <w:rPr>
                <w:rFonts w:ascii="Inter" w:cs="Inter" w:eastAsia="Inter" w:hAnsi="Inter"/>
                <w:sz w:val="24"/>
                <w:szCs w:val="24"/>
                <w:rtl w:val="0"/>
              </w:rPr>
              <w:t xml:space="preserve">Disco de arranque</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_kyp5y1j6b2bd \h </w:instrText>
            <w:fldChar w:fldCharType="separate"/>
          </w:r>
          <w:r w:rsidDel="00000000" w:rsidR="00000000" w:rsidRPr="00000000">
            <w:rPr>
              <w:rFonts w:ascii="Inter" w:cs="Inter" w:eastAsia="Inter" w:hAnsi="Inte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Inter" w:cs="Inter" w:eastAsia="Inter" w:hAnsi="Inter"/>
              <w:sz w:val="24"/>
              <w:szCs w:val="24"/>
            </w:rPr>
          </w:pPr>
          <w:hyperlink w:anchor="_mfmicmgn9qou">
            <w:r w:rsidDel="00000000" w:rsidR="00000000" w:rsidRPr="00000000">
              <w:rPr>
                <w:rFonts w:ascii="Inter" w:cs="Inter" w:eastAsia="Inter" w:hAnsi="Inter"/>
                <w:sz w:val="24"/>
                <w:szCs w:val="24"/>
                <w:rtl w:val="0"/>
              </w:rPr>
              <w:t xml:space="preserve">Firewall</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_mfmicmgn9qou \h </w:instrText>
            <w:fldChar w:fldCharType="separate"/>
          </w:r>
          <w:r w:rsidDel="00000000" w:rsidR="00000000" w:rsidRPr="00000000">
            <w:rPr>
              <w:rFonts w:ascii="Inter" w:cs="Inter" w:eastAsia="Inter" w:hAnsi="Inte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Inter" w:cs="Inter" w:eastAsia="Inter" w:hAnsi="Inter"/>
              <w:sz w:val="24"/>
              <w:szCs w:val="24"/>
            </w:rPr>
          </w:pPr>
          <w:hyperlink w:anchor="_qtfzup6blyje">
            <w:r w:rsidDel="00000000" w:rsidR="00000000" w:rsidRPr="00000000">
              <w:rPr>
                <w:rFonts w:ascii="Inter" w:cs="Inter" w:eastAsia="Inter" w:hAnsi="Inter"/>
                <w:sz w:val="24"/>
                <w:szCs w:val="24"/>
                <w:rtl w:val="0"/>
              </w:rPr>
              <w:t xml:space="preserve">Herramientas extras</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_qtfzup6blyje \h </w:instrText>
            <w:fldChar w:fldCharType="separate"/>
          </w:r>
          <w:r w:rsidDel="00000000" w:rsidR="00000000" w:rsidRPr="00000000">
            <w:rPr>
              <w:rFonts w:ascii="Inter" w:cs="Inter" w:eastAsia="Inter" w:hAnsi="Inte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Inter" w:cs="Inter" w:eastAsia="Inter" w:hAnsi="Inter"/>
              <w:sz w:val="24"/>
              <w:szCs w:val="24"/>
            </w:rPr>
          </w:pPr>
          <w:hyperlink w:anchor="_mkn7x7r72dr">
            <w:r w:rsidDel="00000000" w:rsidR="00000000" w:rsidRPr="00000000">
              <w:rPr>
                <w:rFonts w:ascii="Inter" w:cs="Inter" w:eastAsia="Inter" w:hAnsi="Inter"/>
                <w:sz w:val="24"/>
                <w:szCs w:val="24"/>
                <w:rtl w:val="0"/>
              </w:rPr>
              <w:t xml:space="preserve">Información adicional</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_mkn7x7r72dr \h </w:instrText>
            <w:fldChar w:fldCharType="separate"/>
          </w:r>
          <w:r w:rsidDel="00000000" w:rsidR="00000000" w:rsidRPr="00000000">
            <w:rPr>
              <w:rFonts w:ascii="Inter" w:cs="Inter" w:eastAsia="Inter" w:hAnsi="Inte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Inter" w:cs="Inter" w:eastAsia="Inter" w:hAnsi="Inter"/>
              <w:sz w:val="24"/>
              <w:szCs w:val="24"/>
            </w:rPr>
          </w:pPr>
          <w:hyperlink w:anchor="_756urvk0qh7a">
            <w:r w:rsidDel="00000000" w:rsidR="00000000" w:rsidRPr="00000000">
              <w:rPr>
                <w:rFonts w:ascii="Inter" w:cs="Inter" w:eastAsia="Inter" w:hAnsi="Inter"/>
                <w:sz w:val="24"/>
                <w:szCs w:val="24"/>
                <w:rtl w:val="0"/>
              </w:rPr>
              <w:t xml:space="preserve">Crear la instancia de VM</w:t>
            </w:r>
          </w:hyperlink>
          <w:r w:rsidDel="00000000" w:rsidR="00000000" w:rsidRPr="00000000">
            <w:rPr>
              <w:rFonts w:ascii="Inter" w:cs="Inter" w:eastAsia="Inter" w:hAnsi="Inter"/>
              <w:sz w:val="24"/>
              <w:szCs w:val="24"/>
              <w:rtl w:val="0"/>
            </w:rPr>
            <w:tab/>
          </w:r>
          <w:r w:rsidDel="00000000" w:rsidR="00000000" w:rsidRPr="00000000">
            <w:fldChar w:fldCharType="begin"/>
            <w:instrText xml:space="preserve"> PAGEREF _756urvk0qh7a \h </w:instrText>
            <w:fldChar w:fldCharType="separate"/>
          </w:r>
          <w:r w:rsidDel="00000000" w:rsidR="00000000" w:rsidRPr="00000000">
            <w:rPr>
              <w:rFonts w:ascii="Inter" w:cs="Inter" w:eastAsia="Inter" w:hAnsi="Inte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Inter" w:cs="Inter" w:eastAsia="Inter" w:hAnsi="Inter"/>
            </w:rPr>
          </w:pPr>
          <w:hyperlink w:anchor="_1ej7lhef4hzq">
            <w:r w:rsidDel="00000000" w:rsidR="00000000" w:rsidRPr="00000000">
              <w:rPr>
                <w:rFonts w:ascii="Inter" w:cs="Inter" w:eastAsia="Inter" w:hAnsi="Inter"/>
                <w:b w:val="1"/>
                <w:sz w:val="24"/>
                <w:szCs w:val="24"/>
                <w:rtl w:val="0"/>
              </w:rPr>
              <w:t xml:space="preserve">CONECTARSE A LA INSTANCIA DE VM</w:t>
            </w:r>
          </w:hyperlink>
          <w:r w:rsidDel="00000000" w:rsidR="00000000" w:rsidRPr="00000000">
            <w:rPr>
              <w:rFonts w:ascii="Inter" w:cs="Inter" w:eastAsia="Inter" w:hAnsi="Inter"/>
              <w:b w:val="1"/>
              <w:rtl w:val="0"/>
            </w:rPr>
            <w:tab/>
          </w:r>
          <w:r w:rsidDel="00000000" w:rsidR="00000000" w:rsidRPr="00000000">
            <w:fldChar w:fldCharType="begin"/>
            <w:instrText xml:space="preserve"> PAGEREF _1ej7lhef4hzq \h </w:instrText>
            <w:fldChar w:fldCharType="separate"/>
          </w:r>
          <w:r w:rsidDel="00000000" w:rsidR="00000000" w:rsidRPr="00000000">
            <w:rPr>
              <w:rFonts w:ascii="Inter" w:cs="Inter" w:eastAsia="Inter" w:hAnsi="Inte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Inter" w:cs="Inter" w:eastAsia="Inter" w:hAnsi="Inter"/>
        </w:rPr>
      </w:pPr>
      <w:r w:rsidDel="00000000" w:rsidR="00000000" w:rsidRPr="00000000">
        <w:rPr>
          <w:rtl w:val="0"/>
        </w:rPr>
      </w:r>
    </w:p>
    <w:p w:rsidR="00000000" w:rsidDel="00000000" w:rsidP="00000000" w:rsidRDefault="00000000" w:rsidRPr="00000000" w14:paraId="00000016">
      <w:pPr>
        <w:rPr>
          <w:rFonts w:ascii="Inter" w:cs="Inter" w:eastAsia="Inter" w:hAnsi="Inter"/>
        </w:rPr>
      </w:pPr>
      <w:r w:rsidDel="00000000" w:rsidR="00000000" w:rsidRPr="00000000">
        <w:rPr>
          <w:rtl w:val="0"/>
        </w:rPr>
      </w:r>
    </w:p>
    <w:p w:rsidR="00000000" w:rsidDel="00000000" w:rsidP="00000000" w:rsidRDefault="00000000" w:rsidRPr="00000000" w14:paraId="00000017">
      <w:pPr>
        <w:rPr>
          <w:rFonts w:ascii="Inter" w:cs="Inter" w:eastAsia="Inter" w:hAnsi="I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center"/>
        <w:rPr>
          <w:rFonts w:ascii="Inter" w:cs="Inter" w:eastAsia="Inter" w:hAnsi="Inter"/>
        </w:rPr>
      </w:pPr>
      <w:bookmarkStart w:colFirst="0" w:colLast="0" w:name="_w5oi56mvagkn" w:id="8"/>
      <w:bookmarkEnd w:id="8"/>
      <w:r w:rsidDel="00000000" w:rsidR="00000000" w:rsidRPr="00000000">
        <w:rPr>
          <w:rFonts w:ascii="Inter" w:cs="Inter" w:eastAsia="Inter" w:hAnsi="Inter"/>
          <w:rtl w:val="0"/>
        </w:rPr>
        <w:t xml:space="preserve">CREAR INSTANCIA DE VM EN GCP</w:t>
      </w:r>
    </w:p>
    <w:p w:rsidR="00000000" w:rsidDel="00000000" w:rsidP="00000000" w:rsidRDefault="00000000" w:rsidRPr="00000000" w14:paraId="00000023">
      <w:pPr>
        <w:rPr>
          <w:sz w:val="24"/>
          <w:szCs w:val="24"/>
        </w:rPr>
      </w:pPr>
      <w:r w:rsidDel="00000000" w:rsidR="00000000" w:rsidRPr="00000000">
        <w:rPr>
          <w:sz w:val="24"/>
          <w:szCs w:val="24"/>
          <w:rtl w:val="0"/>
        </w:rPr>
        <w:t xml:space="preserve">En el presente documento, </w:t>
      </w:r>
      <w:r w:rsidDel="00000000" w:rsidR="00000000" w:rsidRPr="00000000">
        <w:rPr>
          <w:sz w:val="24"/>
          <w:szCs w:val="24"/>
          <w:rtl w:val="0"/>
        </w:rPr>
        <w:t xml:space="preserve">repasaremos</w:t>
      </w:r>
      <w:r w:rsidDel="00000000" w:rsidR="00000000" w:rsidRPr="00000000">
        <w:rPr>
          <w:sz w:val="24"/>
          <w:szCs w:val="24"/>
          <w:rtl w:val="0"/>
        </w:rPr>
        <w:t xml:space="preserve"> los aspectos fundamentales a la hora de crear una instancia de máquina virtual con el servicio de Compute Engine que ofrece GCP, quizás sin entrar en detalles o de llano </w:t>
      </w:r>
      <w:r w:rsidDel="00000000" w:rsidR="00000000" w:rsidRPr="00000000">
        <w:rPr>
          <w:sz w:val="24"/>
          <w:szCs w:val="24"/>
          <w:rtl w:val="0"/>
        </w:rPr>
        <w:t xml:space="preserve">saltándonos</w:t>
      </w:r>
      <w:r w:rsidDel="00000000" w:rsidR="00000000" w:rsidRPr="00000000">
        <w:rPr>
          <w:sz w:val="24"/>
          <w:szCs w:val="24"/>
          <w:rtl w:val="0"/>
        </w:rPr>
        <w:t xml:space="preserve"> algunas configuraciones de éstas que no son relevantes de momento para nosotros.</w:t>
      </w:r>
      <w:r w:rsidDel="00000000" w:rsidR="00000000" w:rsidRPr="00000000">
        <w:rPr>
          <w:rtl w:val="0"/>
        </w:rPr>
      </w:r>
    </w:p>
    <w:p w:rsidR="00000000" w:rsidDel="00000000" w:rsidP="00000000" w:rsidRDefault="00000000" w:rsidRPr="00000000" w14:paraId="00000024">
      <w:pPr>
        <w:pStyle w:val="Heading2"/>
        <w:rPr>
          <w:rFonts w:ascii="Inter" w:cs="Inter" w:eastAsia="Inter" w:hAnsi="Inter"/>
        </w:rPr>
      </w:pPr>
      <w:bookmarkStart w:colFirst="0" w:colLast="0" w:name="_rac16fydvwgq" w:id="9"/>
      <w:bookmarkEnd w:id="9"/>
      <w:r w:rsidDel="00000000" w:rsidR="00000000" w:rsidRPr="00000000">
        <w:rPr>
          <w:rFonts w:ascii="Inter" w:cs="Inter" w:eastAsia="Inter" w:hAnsi="Inter"/>
          <w:rtl w:val="0"/>
        </w:rPr>
        <w:t xml:space="preserve">Primeros Pasos</w:t>
      </w:r>
    </w:p>
    <w:p w:rsidR="00000000" w:rsidDel="00000000" w:rsidP="00000000" w:rsidRDefault="00000000" w:rsidRPr="00000000" w14:paraId="00000025">
      <w:pPr>
        <w:rPr>
          <w:rFonts w:ascii="Inter" w:cs="Inter" w:eastAsia="Inter" w:hAnsi="Inter"/>
          <w:sz w:val="24"/>
          <w:szCs w:val="24"/>
        </w:rPr>
      </w:pPr>
      <w:r w:rsidDel="00000000" w:rsidR="00000000" w:rsidRPr="00000000">
        <w:rPr>
          <w:rFonts w:ascii="Inter" w:cs="Inter" w:eastAsia="Inter" w:hAnsi="Inter"/>
          <w:sz w:val="24"/>
          <w:szCs w:val="24"/>
          <w:rtl w:val="0"/>
        </w:rPr>
        <w:t xml:space="preserve">Para comenzar con la creación de una instancia de Máquina Virtual en GCP, lo primero que debemos hacer es ir a la pantalla del servicio en cuestión y para eso vamos a, dentro de la consola del proveedor, dirigirnos desde el panel izquierdo a Compute Engine &gt; Instancias de VM.</w:t>
      </w:r>
    </w:p>
    <w:p w:rsidR="00000000" w:rsidDel="00000000" w:rsidP="00000000" w:rsidRDefault="00000000" w:rsidRPr="00000000" w14:paraId="00000026">
      <w:pPr>
        <w:rPr>
          <w:rFonts w:ascii="Inter" w:cs="Inter" w:eastAsia="Inter" w:hAnsi="I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923925</wp:posOffset>
            </wp:positionH>
            <wp:positionV relativeFrom="paragraph">
              <wp:posOffset>219075</wp:posOffset>
            </wp:positionV>
            <wp:extent cx="3876675" cy="5940491"/>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5940491"/>
                    </a:xfrm>
                    <a:prstGeom prst="rect"/>
                    <a:ln/>
                  </pic:spPr>
                </pic:pic>
              </a:graphicData>
            </a:graphic>
          </wp:anchor>
        </w:drawing>
      </w:r>
    </w:p>
    <w:p w:rsidR="00000000" w:rsidDel="00000000" w:rsidP="00000000" w:rsidRDefault="00000000" w:rsidRPr="00000000" w14:paraId="00000027">
      <w:pPr>
        <w:rPr>
          <w:rFonts w:ascii="Inter" w:cs="Inter" w:eastAsia="Inter" w:hAnsi="Inter"/>
        </w:rPr>
      </w:pPr>
      <w:r w:rsidDel="00000000" w:rsidR="00000000" w:rsidRPr="00000000">
        <w:rPr>
          <w:rtl w:val="0"/>
        </w:rPr>
      </w:r>
    </w:p>
    <w:p w:rsidR="00000000" w:rsidDel="00000000" w:rsidP="00000000" w:rsidRDefault="00000000" w:rsidRPr="00000000" w14:paraId="00000028">
      <w:pPr>
        <w:rPr>
          <w:rFonts w:ascii="Inter" w:cs="Inter" w:eastAsia="Inter" w:hAnsi="Inter"/>
        </w:rPr>
      </w:pPr>
      <w:r w:rsidDel="00000000" w:rsidR="00000000" w:rsidRPr="00000000">
        <w:rPr>
          <w:rtl w:val="0"/>
        </w:rPr>
      </w:r>
    </w:p>
    <w:p w:rsidR="00000000" w:rsidDel="00000000" w:rsidP="00000000" w:rsidRDefault="00000000" w:rsidRPr="00000000" w14:paraId="00000029">
      <w:pPr>
        <w:rPr>
          <w:rFonts w:ascii="Inter" w:cs="Inter" w:eastAsia="Inter" w:hAnsi="Inter"/>
        </w:rPr>
      </w:pPr>
      <w:r w:rsidDel="00000000" w:rsidR="00000000" w:rsidRPr="00000000">
        <w:rPr>
          <w:rtl w:val="0"/>
        </w:rPr>
      </w:r>
    </w:p>
    <w:p w:rsidR="00000000" w:rsidDel="00000000" w:rsidP="00000000" w:rsidRDefault="00000000" w:rsidRPr="00000000" w14:paraId="0000002A">
      <w:pPr>
        <w:rPr>
          <w:rFonts w:ascii="Inter" w:cs="Inter" w:eastAsia="Inter" w:hAnsi="Inter"/>
        </w:rPr>
      </w:pPr>
      <w:r w:rsidDel="00000000" w:rsidR="00000000" w:rsidRPr="00000000">
        <w:rPr>
          <w:rtl w:val="0"/>
        </w:rPr>
      </w:r>
    </w:p>
    <w:p w:rsidR="00000000" w:rsidDel="00000000" w:rsidP="00000000" w:rsidRDefault="00000000" w:rsidRPr="00000000" w14:paraId="0000002B">
      <w:pPr>
        <w:rPr>
          <w:rFonts w:ascii="Inter" w:cs="Inter" w:eastAsia="Inter" w:hAnsi="Inter"/>
        </w:rPr>
      </w:pPr>
      <w:r w:rsidDel="00000000" w:rsidR="00000000" w:rsidRPr="00000000">
        <w:rPr>
          <w:rtl w:val="0"/>
        </w:rPr>
      </w:r>
    </w:p>
    <w:p w:rsidR="00000000" w:rsidDel="00000000" w:rsidP="00000000" w:rsidRDefault="00000000" w:rsidRPr="00000000" w14:paraId="0000002C">
      <w:pPr>
        <w:rPr>
          <w:rFonts w:ascii="Inter" w:cs="Inter" w:eastAsia="Inter" w:hAnsi="Inter"/>
        </w:rPr>
      </w:pPr>
      <w:r w:rsidDel="00000000" w:rsidR="00000000" w:rsidRPr="00000000">
        <w:rPr>
          <w:rtl w:val="0"/>
        </w:rPr>
      </w:r>
    </w:p>
    <w:p w:rsidR="00000000" w:rsidDel="00000000" w:rsidP="00000000" w:rsidRDefault="00000000" w:rsidRPr="00000000" w14:paraId="0000002D">
      <w:pPr>
        <w:rPr>
          <w:rFonts w:ascii="Inter" w:cs="Inter" w:eastAsia="Inter" w:hAnsi="Inter"/>
        </w:rPr>
      </w:pPr>
      <w:r w:rsidDel="00000000" w:rsidR="00000000" w:rsidRPr="00000000">
        <w:rPr>
          <w:rtl w:val="0"/>
        </w:rPr>
      </w:r>
    </w:p>
    <w:p w:rsidR="00000000" w:rsidDel="00000000" w:rsidP="00000000" w:rsidRDefault="00000000" w:rsidRPr="00000000" w14:paraId="0000002E">
      <w:pPr>
        <w:rPr>
          <w:rFonts w:ascii="Inter" w:cs="Inter" w:eastAsia="Inter" w:hAnsi="Inter"/>
        </w:rPr>
      </w:pPr>
      <w:r w:rsidDel="00000000" w:rsidR="00000000" w:rsidRPr="00000000">
        <w:rPr>
          <w:rtl w:val="0"/>
        </w:rPr>
      </w:r>
    </w:p>
    <w:p w:rsidR="00000000" w:rsidDel="00000000" w:rsidP="00000000" w:rsidRDefault="00000000" w:rsidRPr="00000000" w14:paraId="0000002F">
      <w:pPr>
        <w:rPr>
          <w:rFonts w:ascii="Inter" w:cs="Inter" w:eastAsia="Inter" w:hAnsi="Inter"/>
        </w:rPr>
      </w:pPr>
      <w:r w:rsidDel="00000000" w:rsidR="00000000" w:rsidRPr="00000000">
        <w:rPr>
          <w:rtl w:val="0"/>
        </w:rPr>
      </w:r>
    </w:p>
    <w:p w:rsidR="00000000" w:rsidDel="00000000" w:rsidP="00000000" w:rsidRDefault="00000000" w:rsidRPr="00000000" w14:paraId="00000030">
      <w:pPr>
        <w:rPr>
          <w:rFonts w:ascii="Inter" w:cs="Inter" w:eastAsia="Inter" w:hAnsi="Inter"/>
        </w:rPr>
      </w:pPr>
      <w:r w:rsidDel="00000000" w:rsidR="00000000" w:rsidRPr="00000000">
        <w:rPr>
          <w:rtl w:val="0"/>
        </w:rPr>
      </w:r>
    </w:p>
    <w:p w:rsidR="00000000" w:rsidDel="00000000" w:rsidP="00000000" w:rsidRDefault="00000000" w:rsidRPr="00000000" w14:paraId="00000031">
      <w:pPr>
        <w:rPr>
          <w:rFonts w:ascii="Inter" w:cs="Inter" w:eastAsia="Inter" w:hAnsi="Inter"/>
        </w:rPr>
      </w:pPr>
      <w:r w:rsidDel="00000000" w:rsidR="00000000" w:rsidRPr="00000000">
        <w:rPr>
          <w:rtl w:val="0"/>
        </w:rPr>
      </w:r>
    </w:p>
    <w:p w:rsidR="00000000" w:rsidDel="00000000" w:rsidP="00000000" w:rsidRDefault="00000000" w:rsidRPr="00000000" w14:paraId="00000032">
      <w:pPr>
        <w:rPr>
          <w:rFonts w:ascii="Inter" w:cs="Inter" w:eastAsia="Inter" w:hAnsi="Inter"/>
        </w:rPr>
      </w:pPr>
      <w:r w:rsidDel="00000000" w:rsidR="00000000" w:rsidRPr="00000000">
        <w:rPr>
          <w:rtl w:val="0"/>
        </w:rPr>
      </w:r>
    </w:p>
    <w:p w:rsidR="00000000" w:rsidDel="00000000" w:rsidP="00000000" w:rsidRDefault="00000000" w:rsidRPr="00000000" w14:paraId="00000033">
      <w:pPr>
        <w:rPr>
          <w:rFonts w:ascii="Inter" w:cs="Inter" w:eastAsia="Inter" w:hAnsi="Inter"/>
        </w:rPr>
      </w:pPr>
      <w:r w:rsidDel="00000000" w:rsidR="00000000" w:rsidRPr="00000000">
        <w:rPr>
          <w:rtl w:val="0"/>
        </w:rPr>
      </w:r>
    </w:p>
    <w:p w:rsidR="00000000" w:rsidDel="00000000" w:rsidP="00000000" w:rsidRDefault="00000000" w:rsidRPr="00000000" w14:paraId="00000034">
      <w:pPr>
        <w:rPr>
          <w:rFonts w:ascii="Inter" w:cs="Inter" w:eastAsia="Inter" w:hAnsi="Inter"/>
        </w:rPr>
      </w:pPr>
      <w:r w:rsidDel="00000000" w:rsidR="00000000" w:rsidRPr="00000000">
        <w:rPr>
          <w:rtl w:val="0"/>
        </w:rPr>
      </w:r>
    </w:p>
    <w:p w:rsidR="00000000" w:rsidDel="00000000" w:rsidP="00000000" w:rsidRDefault="00000000" w:rsidRPr="00000000" w14:paraId="00000035">
      <w:pPr>
        <w:rPr>
          <w:rFonts w:ascii="Inter" w:cs="Inter" w:eastAsia="Inter" w:hAnsi="Inter"/>
        </w:rPr>
      </w:pPr>
      <w:r w:rsidDel="00000000" w:rsidR="00000000" w:rsidRPr="00000000">
        <w:rPr>
          <w:rtl w:val="0"/>
        </w:rPr>
      </w:r>
    </w:p>
    <w:p w:rsidR="00000000" w:rsidDel="00000000" w:rsidP="00000000" w:rsidRDefault="00000000" w:rsidRPr="00000000" w14:paraId="00000036">
      <w:pPr>
        <w:rPr>
          <w:rFonts w:ascii="Inter" w:cs="Inter" w:eastAsia="Inter" w:hAnsi="Inter"/>
        </w:rPr>
      </w:pPr>
      <w:r w:rsidDel="00000000" w:rsidR="00000000" w:rsidRPr="00000000">
        <w:rPr>
          <w:rtl w:val="0"/>
        </w:rPr>
      </w:r>
    </w:p>
    <w:p w:rsidR="00000000" w:rsidDel="00000000" w:rsidP="00000000" w:rsidRDefault="00000000" w:rsidRPr="00000000" w14:paraId="00000037">
      <w:pPr>
        <w:rPr>
          <w:rFonts w:ascii="Inter" w:cs="Inter" w:eastAsia="Inter" w:hAnsi="Inter"/>
        </w:rPr>
      </w:pPr>
      <w:r w:rsidDel="00000000" w:rsidR="00000000" w:rsidRPr="00000000">
        <w:rPr>
          <w:rtl w:val="0"/>
        </w:rPr>
      </w:r>
    </w:p>
    <w:p w:rsidR="00000000" w:rsidDel="00000000" w:rsidP="00000000" w:rsidRDefault="00000000" w:rsidRPr="00000000" w14:paraId="00000038">
      <w:pPr>
        <w:rPr>
          <w:rFonts w:ascii="Inter" w:cs="Inter" w:eastAsia="Inter" w:hAnsi="Inter"/>
        </w:rPr>
      </w:pPr>
      <w:r w:rsidDel="00000000" w:rsidR="00000000" w:rsidRPr="00000000">
        <w:rPr>
          <w:rtl w:val="0"/>
        </w:rPr>
      </w:r>
    </w:p>
    <w:p w:rsidR="00000000" w:rsidDel="00000000" w:rsidP="00000000" w:rsidRDefault="00000000" w:rsidRPr="00000000" w14:paraId="00000039">
      <w:pPr>
        <w:rPr>
          <w:rFonts w:ascii="Inter" w:cs="Inter" w:eastAsia="Inter" w:hAnsi="Inter"/>
        </w:rPr>
      </w:pPr>
      <w:r w:rsidDel="00000000" w:rsidR="00000000" w:rsidRPr="00000000">
        <w:rPr>
          <w:rtl w:val="0"/>
        </w:rPr>
      </w:r>
    </w:p>
    <w:p w:rsidR="00000000" w:rsidDel="00000000" w:rsidP="00000000" w:rsidRDefault="00000000" w:rsidRPr="00000000" w14:paraId="0000003A">
      <w:pPr>
        <w:rPr>
          <w:rFonts w:ascii="Inter" w:cs="Inter" w:eastAsia="Inter" w:hAnsi="Inter"/>
        </w:rPr>
      </w:pPr>
      <w:r w:rsidDel="00000000" w:rsidR="00000000" w:rsidRPr="00000000">
        <w:rPr>
          <w:rtl w:val="0"/>
        </w:rPr>
      </w:r>
    </w:p>
    <w:p w:rsidR="00000000" w:rsidDel="00000000" w:rsidP="00000000" w:rsidRDefault="00000000" w:rsidRPr="00000000" w14:paraId="0000003B">
      <w:pPr>
        <w:rPr>
          <w:rFonts w:ascii="Inter" w:cs="Inter" w:eastAsia="Inter" w:hAnsi="Inter"/>
        </w:rPr>
      </w:pPr>
      <w:r w:rsidDel="00000000" w:rsidR="00000000" w:rsidRPr="00000000">
        <w:rPr>
          <w:rtl w:val="0"/>
        </w:rPr>
      </w:r>
    </w:p>
    <w:p w:rsidR="00000000" w:rsidDel="00000000" w:rsidP="00000000" w:rsidRDefault="00000000" w:rsidRPr="00000000" w14:paraId="0000003C">
      <w:pPr>
        <w:rPr>
          <w:rFonts w:ascii="Inter" w:cs="Inter" w:eastAsia="Inter" w:hAnsi="Inter"/>
        </w:rPr>
      </w:pPr>
      <w:r w:rsidDel="00000000" w:rsidR="00000000" w:rsidRPr="00000000">
        <w:rPr>
          <w:rtl w:val="0"/>
        </w:rPr>
      </w:r>
    </w:p>
    <w:p w:rsidR="00000000" w:rsidDel="00000000" w:rsidP="00000000" w:rsidRDefault="00000000" w:rsidRPr="00000000" w14:paraId="0000003D">
      <w:pPr>
        <w:rPr>
          <w:rFonts w:ascii="Inter" w:cs="Inter" w:eastAsia="Inter" w:hAnsi="Inter"/>
        </w:rPr>
      </w:pPr>
      <w:r w:rsidDel="00000000" w:rsidR="00000000" w:rsidRPr="00000000">
        <w:rPr>
          <w:rtl w:val="0"/>
        </w:rPr>
      </w:r>
    </w:p>
    <w:p w:rsidR="00000000" w:rsidDel="00000000" w:rsidP="00000000" w:rsidRDefault="00000000" w:rsidRPr="00000000" w14:paraId="0000003E">
      <w:pPr>
        <w:rPr>
          <w:rFonts w:ascii="Inter" w:cs="Inter" w:eastAsia="Inter" w:hAnsi="Inter"/>
        </w:rPr>
      </w:pPr>
      <w:r w:rsidDel="00000000" w:rsidR="00000000" w:rsidRPr="00000000">
        <w:rPr>
          <w:rtl w:val="0"/>
        </w:rPr>
      </w:r>
    </w:p>
    <w:p w:rsidR="00000000" w:rsidDel="00000000" w:rsidP="00000000" w:rsidRDefault="00000000" w:rsidRPr="00000000" w14:paraId="0000003F">
      <w:pPr>
        <w:rPr>
          <w:rFonts w:ascii="Inter" w:cs="Inter" w:eastAsia="Inter" w:hAnsi="Inter"/>
        </w:rPr>
      </w:pPr>
      <w:r w:rsidDel="00000000" w:rsidR="00000000" w:rsidRPr="00000000">
        <w:rPr>
          <w:rtl w:val="0"/>
        </w:rPr>
      </w:r>
    </w:p>
    <w:p w:rsidR="00000000" w:rsidDel="00000000" w:rsidP="00000000" w:rsidRDefault="00000000" w:rsidRPr="00000000" w14:paraId="00000040">
      <w:pPr>
        <w:rPr>
          <w:rFonts w:ascii="Inter" w:cs="Inter" w:eastAsia="Inter" w:hAnsi="Inter"/>
        </w:rPr>
      </w:pPr>
      <w:r w:rsidDel="00000000" w:rsidR="00000000" w:rsidRPr="00000000">
        <w:rPr>
          <w:rtl w:val="0"/>
        </w:rPr>
      </w:r>
    </w:p>
    <w:p w:rsidR="00000000" w:rsidDel="00000000" w:rsidP="00000000" w:rsidRDefault="00000000" w:rsidRPr="00000000" w14:paraId="00000041">
      <w:pPr>
        <w:rPr>
          <w:rFonts w:ascii="Inter" w:cs="Inter" w:eastAsia="Inter" w:hAnsi="Inter"/>
        </w:rPr>
      </w:pPr>
      <w:r w:rsidDel="00000000" w:rsidR="00000000" w:rsidRPr="00000000">
        <w:rPr>
          <w:rtl w:val="0"/>
        </w:rPr>
      </w:r>
    </w:p>
    <w:p w:rsidR="00000000" w:rsidDel="00000000" w:rsidP="00000000" w:rsidRDefault="00000000" w:rsidRPr="00000000" w14:paraId="00000042">
      <w:pPr>
        <w:rPr>
          <w:rFonts w:ascii="Inter" w:cs="Inter" w:eastAsia="Inter" w:hAnsi="Inter"/>
        </w:rPr>
      </w:pPr>
      <w:r w:rsidDel="00000000" w:rsidR="00000000" w:rsidRPr="00000000">
        <w:rPr>
          <w:rtl w:val="0"/>
        </w:rPr>
      </w:r>
    </w:p>
    <w:p w:rsidR="00000000" w:rsidDel="00000000" w:rsidP="00000000" w:rsidRDefault="00000000" w:rsidRPr="00000000" w14:paraId="00000043">
      <w:pPr>
        <w:rPr>
          <w:rFonts w:ascii="Inter" w:cs="Inter" w:eastAsia="Inter" w:hAnsi="Inter"/>
        </w:rPr>
      </w:pPr>
      <w:r w:rsidDel="00000000" w:rsidR="00000000" w:rsidRPr="00000000">
        <w:rPr>
          <w:rtl w:val="0"/>
        </w:rPr>
      </w:r>
    </w:p>
    <w:p w:rsidR="00000000" w:rsidDel="00000000" w:rsidP="00000000" w:rsidRDefault="00000000" w:rsidRPr="00000000" w14:paraId="00000044">
      <w:pPr>
        <w:rPr>
          <w:rFonts w:ascii="Inter" w:cs="Inter" w:eastAsia="Inter" w:hAnsi="Inter"/>
        </w:rPr>
      </w:pPr>
      <w:r w:rsidDel="00000000" w:rsidR="00000000" w:rsidRPr="00000000">
        <w:rPr>
          <w:rtl w:val="0"/>
        </w:rPr>
      </w:r>
    </w:p>
    <w:p w:rsidR="00000000" w:rsidDel="00000000" w:rsidP="00000000" w:rsidRDefault="00000000" w:rsidRPr="00000000" w14:paraId="00000045">
      <w:pPr>
        <w:rPr>
          <w:rFonts w:ascii="Inter" w:cs="Inter" w:eastAsia="Inter" w:hAnsi="Inter"/>
          <w:sz w:val="24"/>
          <w:szCs w:val="24"/>
        </w:rPr>
      </w:pPr>
      <w:r w:rsidDel="00000000" w:rsidR="00000000" w:rsidRPr="00000000">
        <w:rPr>
          <w:rFonts w:ascii="Inter" w:cs="Inter" w:eastAsia="Inter" w:hAnsi="Inter"/>
          <w:sz w:val="24"/>
          <w:szCs w:val="24"/>
          <w:rtl w:val="0"/>
        </w:rPr>
        <w:t xml:space="preserve">Una vez dentro de la pantalla del servicio de Compute Engine, haremos clic en “Crear instancia”.</w:t>
      </w:r>
    </w:p>
    <w:p w:rsidR="00000000" w:rsidDel="00000000" w:rsidP="00000000" w:rsidRDefault="00000000" w:rsidRPr="00000000" w14:paraId="00000046">
      <w:pPr>
        <w:rPr>
          <w:rFonts w:ascii="Inter" w:cs="Inter" w:eastAsia="Inter" w:hAnsi="I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2806700"/>
            <wp:effectExtent b="0" l="0" r="0" t="0"/>
            <wp:wrapNone/>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806700"/>
                    </a:xfrm>
                    <a:prstGeom prst="rect"/>
                    <a:ln/>
                  </pic:spPr>
                </pic:pic>
              </a:graphicData>
            </a:graphic>
          </wp:anchor>
        </w:drawing>
      </w:r>
    </w:p>
    <w:p w:rsidR="00000000" w:rsidDel="00000000" w:rsidP="00000000" w:rsidRDefault="00000000" w:rsidRPr="00000000" w14:paraId="00000047">
      <w:pPr>
        <w:rPr>
          <w:rFonts w:ascii="Inter" w:cs="Inter" w:eastAsia="Inter" w:hAnsi="Inter"/>
        </w:rPr>
      </w:pPr>
      <w:r w:rsidDel="00000000" w:rsidR="00000000" w:rsidRPr="00000000">
        <w:rPr>
          <w:rtl w:val="0"/>
        </w:rPr>
      </w:r>
    </w:p>
    <w:p w:rsidR="00000000" w:rsidDel="00000000" w:rsidP="00000000" w:rsidRDefault="00000000" w:rsidRPr="00000000" w14:paraId="00000048">
      <w:pPr>
        <w:rPr>
          <w:rFonts w:ascii="Inter" w:cs="Inter" w:eastAsia="Inter" w:hAnsi="Inter"/>
        </w:rPr>
      </w:pPr>
      <w:r w:rsidDel="00000000" w:rsidR="00000000" w:rsidRPr="00000000">
        <w:rPr>
          <w:rtl w:val="0"/>
        </w:rPr>
      </w:r>
    </w:p>
    <w:p w:rsidR="00000000" w:rsidDel="00000000" w:rsidP="00000000" w:rsidRDefault="00000000" w:rsidRPr="00000000" w14:paraId="00000049">
      <w:pPr>
        <w:rPr>
          <w:rFonts w:ascii="Inter" w:cs="Inter" w:eastAsia="Inter" w:hAnsi="Inter"/>
        </w:rPr>
      </w:pPr>
      <w:r w:rsidDel="00000000" w:rsidR="00000000" w:rsidRPr="00000000">
        <w:rPr>
          <w:rtl w:val="0"/>
        </w:rPr>
      </w:r>
    </w:p>
    <w:p w:rsidR="00000000" w:rsidDel="00000000" w:rsidP="00000000" w:rsidRDefault="00000000" w:rsidRPr="00000000" w14:paraId="0000004A">
      <w:pPr>
        <w:rPr>
          <w:rFonts w:ascii="Inter" w:cs="Inter" w:eastAsia="Inter" w:hAnsi="Inter"/>
        </w:rPr>
      </w:pPr>
      <w:r w:rsidDel="00000000" w:rsidR="00000000" w:rsidRPr="00000000">
        <w:rPr>
          <w:rtl w:val="0"/>
        </w:rPr>
      </w:r>
    </w:p>
    <w:p w:rsidR="00000000" w:rsidDel="00000000" w:rsidP="00000000" w:rsidRDefault="00000000" w:rsidRPr="00000000" w14:paraId="0000004B">
      <w:pPr>
        <w:rPr>
          <w:rFonts w:ascii="Inter" w:cs="Inter" w:eastAsia="Inter" w:hAnsi="Inter"/>
        </w:rPr>
      </w:pPr>
      <w:r w:rsidDel="00000000" w:rsidR="00000000" w:rsidRPr="00000000">
        <w:rPr>
          <w:rtl w:val="0"/>
        </w:rPr>
      </w:r>
    </w:p>
    <w:p w:rsidR="00000000" w:rsidDel="00000000" w:rsidP="00000000" w:rsidRDefault="00000000" w:rsidRPr="00000000" w14:paraId="0000004C">
      <w:pPr>
        <w:rPr>
          <w:rFonts w:ascii="Inter" w:cs="Inter" w:eastAsia="Inter" w:hAnsi="Inter"/>
        </w:rPr>
      </w:pPr>
      <w:r w:rsidDel="00000000" w:rsidR="00000000" w:rsidRPr="00000000">
        <w:rPr>
          <w:rtl w:val="0"/>
        </w:rPr>
      </w:r>
    </w:p>
    <w:p w:rsidR="00000000" w:rsidDel="00000000" w:rsidP="00000000" w:rsidRDefault="00000000" w:rsidRPr="00000000" w14:paraId="0000004D">
      <w:pPr>
        <w:rPr>
          <w:rFonts w:ascii="Inter" w:cs="Inter" w:eastAsia="Inter" w:hAnsi="Inter"/>
        </w:rPr>
      </w:pPr>
      <w:r w:rsidDel="00000000" w:rsidR="00000000" w:rsidRPr="00000000">
        <w:rPr>
          <w:rtl w:val="0"/>
        </w:rPr>
      </w:r>
    </w:p>
    <w:p w:rsidR="00000000" w:rsidDel="00000000" w:rsidP="00000000" w:rsidRDefault="00000000" w:rsidRPr="00000000" w14:paraId="0000004E">
      <w:pPr>
        <w:rPr>
          <w:rFonts w:ascii="Inter" w:cs="Inter" w:eastAsia="Inter" w:hAnsi="Inter"/>
        </w:rPr>
      </w:pPr>
      <w:r w:rsidDel="00000000" w:rsidR="00000000" w:rsidRPr="00000000">
        <w:rPr>
          <w:rtl w:val="0"/>
        </w:rPr>
      </w:r>
    </w:p>
    <w:p w:rsidR="00000000" w:rsidDel="00000000" w:rsidP="00000000" w:rsidRDefault="00000000" w:rsidRPr="00000000" w14:paraId="0000004F">
      <w:pPr>
        <w:rPr>
          <w:rFonts w:ascii="Inter" w:cs="Inter" w:eastAsia="Inter" w:hAnsi="Inter"/>
        </w:rPr>
      </w:pPr>
      <w:r w:rsidDel="00000000" w:rsidR="00000000" w:rsidRPr="00000000">
        <w:rPr>
          <w:rtl w:val="0"/>
        </w:rPr>
      </w:r>
    </w:p>
    <w:p w:rsidR="00000000" w:rsidDel="00000000" w:rsidP="00000000" w:rsidRDefault="00000000" w:rsidRPr="00000000" w14:paraId="00000050">
      <w:pPr>
        <w:rPr>
          <w:rFonts w:ascii="Inter" w:cs="Inter" w:eastAsia="Inter" w:hAnsi="Inter"/>
        </w:rPr>
      </w:pPr>
      <w:r w:rsidDel="00000000" w:rsidR="00000000" w:rsidRPr="00000000">
        <w:rPr>
          <w:rtl w:val="0"/>
        </w:rPr>
      </w:r>
    </w:p>
    <w:p w:rsidR="00000000" w:rsidDel="00000000" w:rsidP="00000000" w:rsidRDefault="00000000" w:rsidRPr="00000000" w14:paraId="00000051">
      <w:pPr>
        <w:rPr>
          <w:rFonts w:ascii="Inter" w:cs="Inter" w:eastAsia="Inter" w:hAnsi="Inter"/>
        </w:rPr>
      </w:pPr>
      <w:r w:rsidDel="00000000" w:rsidR="00000000" w:rsidRPr="00000000">
        <w:rPr>
          <w:rtl w:val="0"/>
        </w:rPr>
      </w:r>
    </w:p>
    <w:p w:rsidR="00000000" w:rsidDel="00000000" w:rsidP="00000000" w:rsidRDefault="00000000" w:rsidRPr="00000000" w14:paraId="00000052">
      <w:pPr>
        <w:rPr>
          <w:rFonts w:ascii="Inter" w:cs="Inter" w:eastAsia="Inter" w:hAnsi="Inter"/>
        </w:rPr>
      </w:pPr>
      <w:r w:rsidDel="00000000" w:rsidR="00000000" w:rsidRPr="00000000">
        <w:rPr>
          <w:rtl w:val="0"/>
        </w:rPr>
      </w:r>
    </w:p>
    <w:p w:rsidR="00000000" w:rsidDel="00000000" w:rsidP="00000000" w:rsidRDefault="00000000" w:rsidRPr="00000000" w14:paraId="00000053">
      <w:pPr>
        <w:rPr>
          <w:rFonts w:ascii="Inter" w:cs="Inter" w:eastAsia="Inter" w:hAnsi="Inter"/>
        </w:rPr>
      </w:pPr>
      <w:r w:rsidDel="00000000" w:rsidR="00000000" w:rsidRPr="00000000">
        <w:rPr>
          <w:rtl w:val="0"/>
        </w:rPr>
      </w:r>
    </w:p>
    <w:p w:rsidR="00000000" w:rsidDel="00000000" w:rsidP="00000000" w:rsidRDefault="00000000" w:rsidRPr="00000000" w14:paraId="00000054">
      <w:pPr>
        <w:rPr>
          <w:rFonts w:ascii="Inter" w:cs="Inter" w:eastAsia="Inter" w:hAnsi="Inter"/>
        </w:rPr>
      </w:pPr>
      <w:r w:rsidDel="00000000" w:rsidR="00000000" w:rsidRPr="00000000">
        <w:rPr>
          <w:rtl w:val="0"/>
        </w:rPr>
      </w:r>
    </w:p>
    <w:p w:rsidR="00000000" w:rsidDel="00000000" w:rsidP="00000000" w:rsidRDefault="00000000" w:rsidRPr="00000000" w14:paraId="00000055">
      <w:pPr>
        <w:rPr>
          <w:rFonts w:ascii="Inter" w:cs="Inter" w:eastAsia="Inter" w:hAnsi="Inter"/>
        </w:rPr>
      </w:pPr>
      <w:r w:rsidDel="00000000" w:rsidR="00000000" w:rsidRPr="00000000">
        <w:rPr>
          <w:rtl w:val="0"/>
        </w:rPr>
      </w:r>
    </w:p>
    <w:p w:rsidR="00000000" w:rsidDel="00000000" w:rsidP="00000000" w:rsidRDefault="00000000" w:rsidRPr="00000000" w14:paraId="00000056">
      <w:pPr>
        <w:rPr>
          <w:rFonts w:ascii="Inter" w:cs="Inter" w:eastAsia="Inter" w:hAnsi="Inter"/>
        </w:rPr>
      </w:pPr>
      <w:r w:rsidDel="00000000" w:rsidR="00000000" w:rsidRPr="00000000">
        <w:rPr>
          <w:rtl w:val="0"/>
        </w:rPr>
      </w:r>
    </w:p>
    <w:p w:rsidR="00000000" w:rsidDel="00000000" w:rsidP="00000000" w:rsidRDefault="00000000" w:rsidRPr="00000000" w14:paraId="00000057">
      <w:pPr>
        <w:rPr>
          <w:rFonts w:ascii="Inter" w:cs="Inter" w:eastAsia="Inter" w:hAnsi="Inter"/>
        </w:rPr>
      </w:pPr>
      <w:r w:rsidDel="00000000" w:rsidR="00000000" w:rsidRPr="00000000">
        <w:rPr>
          <w:rtl w:val="0"/>
        </w:rPr>
      </w:r>
    </w:p>
    <w:p w:rsidR="00000000" w:rsidDel="00000000" w:rsidP="00000000" w:rsidRDefault="00000000" w:rsidRPr="00000000" w14:paraId="00000058">
      <w:pPr>
        <w:pStyle w:val="Heading2"/>
        <w:rPr>
          <w:rFonts w:ascii="Inter" w:cs="Inter" w:eastAsia="Inter" w:hAnsi="Inter"/>
        </w:rPr>
      </w:pPr>
      <w:bookmarkStart w:colFirst="0" w:colLast="0" w:name="_x2h1vpox4kwl" w:id="10"/>
      <w:bookmarkEnd w:id="10"/>
      <w:r w:rsidDel="00000000" w:rsidR="00000000" w:rsidRPr="00000000">
        <w:rPr>
          <w:rFonts w:ascii="Inter" w:cs="Inter" w:eastAsia="Inter" w:hAnsi="Inter"/>
          <w:rtl w:val="0"/>
        </w:rPr>
        <w:t xml:space="preserve">Configurando la instancia</w:t>
      </w:r>
    </w:p>
    <w:p w:rsidR="00000000" w:rsidDel="00000000" w:rsidP="00000000" w:rsidRDefault="00000000" w:rsidRPr="00000000" w14:paraId="00000059">
      <w:pPr>
        <w:pStyle w:val="Heading3"/>
        <w:numPr>
          <w:ilvl w:val="0"/>
          <w:numId w:val="1"/>
        </w:numPr>
        <w:ind w:left="720" w:hanging="360"/>
        <w:rPr>
          <w:rFonts w:ascii="Inter" w:cs="Inter" w:eastAsia="Inter" w:hAnsi="Inter"/>
        </w:rPr>
      </w:pPr>
      <w:bookmarkStart w:colFirst="0" w:colLast="0" w:name="_sk0ondkzypa5" w:id="11"/>
      <w:bookmarkEnd w:id="11"/>
      <w:r w:rsidDel="00000000" w:rsidR="00000000" w:rsidRPr="00000000">
        <w:rPr>
          <w:rFonts w:ascii="Inter" w:cs="Inter" w:eastAsia="Inter" w:hAnsi="Inter"/>
          <w:rtl w:val="0"/>
        </w:rPr>
        <w:t xml:space="preserve">Nombre, etiquetas y localización</w:t>
      </w:r>
    </w:p>
    <w:p w:rsidR="00000000" w:rsidDel="00000000" w:rsidP="00000000" w:rsidRDefault="00000000" w:rsidRPr="00000000" w14:paraId="0000005A">
      <w:pPr>
        <w:rPr>
          <w:rFonts w:ascii="Inter" w:cs="Inter" w:eastAsia="Inter" w:hAnsi="I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148637</wp:posOffset>
            </wp:positionV>
            <wp:extent cx="5191125" cy="2590800"/>
            <wp:effectExtent b="0" l="0" r="0" t="0"/>
            <wp:wrapNone/>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91125" cy="2590800"/>
                    </a:xfrm>
                    <a:prstGeom prst="rect"/>
                    <a:ln/>
                  </pic:spPr>
                </pic:pic>
              </a:graphicData>
            </a:graphic>
          </wp:anchor>
        </w:drawing>
      </w:r>
    </w:p>
    <w:p w:rsidR="00000000" w:rsidDel="00000000" w:rsidP="00000000" w:rsidRDefault="00000000" w:rsidRPr="00000000" w14:paraId="0000005B">
      <w:pPr>
        <w:rPr>
          <w:rFonts w:ascii="Inter" w:cs="Inter" w:eastAsia="Inter" w:hAnsi="Inter"/>
        </w:rPr>
      </w:pPr>
      <w:r w:rsidDel="00000000" w:rsidR="00000000" w:rsidRPr="00000000">
        <w:rPr>
          <w:rtl w:val="0"/>
        </w:rPr>
      </w:r>
    </w:p>
    <w:p w:rsidR="00000000" w:rsidDel="00000000" w:rsidP="00000000" w:rsidRDefault="00000000" w:rsidRPr="00000000" w14:paraId="0000005C">
      <w:pPr>
        <w:rPr>
          <w:rFonts w:ascii="Inter" w:cs="Inter" w:eastAsia="Inter" w:hAnsi="Inter"/>
        </w:rPr>
      </w:pPr>
      <w:r w:rsidDel="00000000" w:rsidR="00000000" w:rsidRPr="00000000">
        <w:rPr>
          <w:rtl w:val="0"/>
        </w:rPr>
      </w:r>
    </w:p>
    <w:p w:rsidR="00000000" w:rsidDel="00000000" w:rsidP="00000000" w:rsidRDefault="00000000" w:rsidRPr="00000000" w14:paraId="0000005D">
      <w:pPr>
        <w:rPr>
          <w:rFonts w:ascii="Inter" w:cs="Inter" w:eastAsia="Inter" w:hAnsi="Inter"/>
        </w:rPr>
      </w:pPr>
      <w:r w:rsidDel="00000000" w:rsidR="00000000" w:rsidRPr="00000000">
        <w:rPr>
          <w:rtl w:val="0"/>
        </w:rPr>
      </w:r>
    </w:p>
    <w:p w:rsidR="00000000" w:rsidDel="00000000" w:rsidP="00000000" w:rsidRDefault="00000000" w:rsidRPr="00000000" w14:paraId="0000005E">
      <w:pPr>
        <w:rPr>
          <w:rFonts w:ascii="Inter" w:cs="Inter" w:eastAsia="Inter" w:hAnsi="Inter"/>
        </w:rPr>
      </w:pPr>
      <w:r w:rsidDel="00000000" w:rsidR="00000000" w:rsidRPr="00000000">
        <w:rPr>
          <w:rtl w:val="0"/>
        </w:rPr>
      </w:r>
    </w:p>
    <w:p w:rsidR="00000000" w:rsidDel="00000000" w:rsidP="00000000" w:rsidRDefault="00000000" w:rsidRPr="00000000" w14:paraId="0000005F">
      <w:pPr>
        <w:rPr>
          <w:rFonts w:ascii="Inter" w:cs="Inter" w:eastAsia="Inter" w:hAnsi="Inter"/>
        </w:rPr>
      </w:pPr>
      <w:r w:rsidDel="00000000" w:rsidR="00000000" w:rsidRPr="00000000">
        <w:rPr>
          <w:rtl w:val="0"/>
        </w:rPr>
      </w:r>
    </w:p>
    <w:p w:rsidR="00000000" w:rsidDel="00000000" w:rsidP="00000000" w:rsidRDefault="00000000" w:rsidRPr="00000000" w14:paraId="00000060">
      <w:pPr>
        <w:rPr>
          <w:rFonts w:ascii="Inter" w:cs="Inter" w:eastAsia="Inter" w:hAnsi="Inter"/>
        </w:rPr>
      </w:pPr>
      <w:r w:rsidDel="00000000" w:rsidR="00000000" w:rsidRPr="00000000">
        <w:rPr>
          <w:rtl w:val="0"/>
        </w:rPr>
      </w:r>
    </w:p>
    <w:p w:rsidR="00000000" w:rsidDel="00000000" w:rsidP="00000000" w:rsidRDefault="00000000" w:rsidRPr="00000000" w14:paraId="00000061">
      <w:pPr>
        <w:rPr>
          <w:rFonts w:ascii="Inter" w:cs="Inter" w:eastAsia="Inter" w:hAnsi="Inter"/>
        </w:rPr>
      </w:pPr>
      <w:r w:rsidDel="00000000" w:rsidR="00000000" w:rsidRPr="00000000">
        <w:rPr>
          <w:rtl w:val="0"/>
        </w:rPr>
      </w:r>
    </w:p>
    <w:p w:rsidR="00000000" w:rsidDel="00000000" w:rsidP="00000000" w:rsidRDefault="00000000" w:rsidRPr="00000000" w14:paraId="00000062">
      <w:pPr>
        <w:rPr>
          <w:rFonts w:ascii="Inter" w:cs="Inter" w:eastAsia="Inter" w:hAnsi="Inter"/>
        </w:rPr>
      </w:pPr>
      <w:r w:rsidDel="00000000" w:rsidR="00000000" w:rsidRPr="00000000">
        <w:rPr>
          <w:rtl w:val="0"/>
        </w:rPr>
      </w:r>
    </w:p>
    <w:p w:rsidR="00000000" w:rsidDel="00000000" w:rsidP="00000000" w:rsidRDefault="00000000" w:rsidRPr="00000000" w14:paraId="00000063">
      <w:pPr>
        <w:rPr>
          <w:rFonts w:ascii="Inter" w:cs="Inter" w:eastAsia="Inter" w:hAnsi="Inter"/>
        </w:rPr>
      </w:pPr>
      <w:r w:rsidDel="00000000" w:rsidR="00000000" w:rsidRPr="00000000">
        <w:rPr>
          <w:rtl w:val="0"/>
        </w:rPr>
      </w:r>
    </w:p>
    <w:p w:rsidR="00000000" w:rsidDel="00000000" w:rsidP="00000000" w:rsidRDefault="00000000" w:rsidRPr="00000000" w14:paraId="00000064">
      <w:pPr>
        <w:rPr>
          <w:rFonts w:ascii="Inter" w:cs="Inter" w:eastAsia="Inter" w:hAnsi="Inter"/>
        </w:rPr>
      </w:pPr>
      <w:r w:rsidDel="00000000" w:rsidR="00000000" w:rsidRPr="00000000">
        <w:rPr>
          <w:rtl w:val="0"/>
        </w:rPr>
      </w:r>
    </w:p>
    <w:p w:rsidR="00000000" w:rsidDel="00000000" w:rsidP="00000000" w:rsidRDefault="00000000" w:rsidRPr="00000000" w14:paraId="00000065">
      <w:pPr>
        <w:rPr>
          <w:rFonts w:ascii="Inter" w:cs="Inter" w:eastAsia="Inter" w:hAnsi="Inter"/>
        </w:rPr>
      </w:pPr>
      <w:r w:rsidDel="00000000" w:rsidR="00000000" w:rsidRPr="00000000">
        <w:rPr>
          <w:rtl w:val="0"/>
        </w:rPr>
      </w:r>
    </w:p>
    <w:p w:rsidR="00000000" w:rsidDel="00000000" w:rsidP="00000000" w:rsidRDefault="00000000" w:rsidRPr="00000000" w14:paraId="00000066">
      <w:pPr>
        <w:rPr>
          <w:rFonts w:ascii="Inter" w:cs="Inter" w:eastAsia="Inter" w:hAnsi="Inter"/>
        </w:rPr>
      </w:pPr>
      <w:r w:rsidDel="00000000" w:rsidR="00000000" w:rsidRPr="00000000">
        <w:rPr>
          <w:rtl w:val="0"/>
        </w:rPr>
      </w:r>
    </w:p>
    <w:p w:rsidR="00000000" w:rsidDel="00000000" w:rsidP="00000000" w:rsidRDefault="00000000" w:rsidRPr="00000000" w14:paraId="00000067">
      <w:pPr>
        <w:rPr>
          <w:rFonts w:ascii="Inter" w:cs="Inter" w:eastAsia="Inter" w:hAnsi="Inter"/>
        </w:rPr>
      </w:pPr>
      <w:r w:rsidDel="00000000" w:rsidR="00000000" w:rsidRPr="00000000">
        <w:rPr>
          <w:rtl w:val="0"/>
        </w:rPr>
      </w:r>
    </w:p>
    <w:p w:rsidR="00000000" w:rsidDel="00000000" w:rsidP="00000000" w:rsidRDefault="00000000" w:rsidRPr="00000000" w14:paraId="00000068">
      <w:pPr>
        <w:rPr>
          <w:rFonts w:ascii="Inter" w:cs="Inter" w:eastAsia="Inter" w:hAnsi="Inter"/>
        </w:rPr>
      </w:pPr>
      <w:r w:rsidDel="00000000" w:rsidR="00000000" w:rsidRPr="00000000">
        <w:rPr>
          <w:rtl w:val="0"/>
        </w:rPr>
      </w:r>
    </w:p>
    <w:p w:rsidR="00000000" w:rsidDel="00000000" w:rsidP="00000000" w:rsidRDefault="00000000" w:rsidRPr="00000000" w14:paraId="00000069">
      <w:pPr>
        <w:rPr>
          <w:rFonts w:ascii="Inter" w:cs="Inter" w:eastAsia="Inter" w:hAnsi="Inter"/>
        </w:rPr>
      </w:pPr>
      <w:r w:rsidDel="00000000" w:rsidR="00000000" w:rsidRPr="00000000">
        <w:rPr>
          <w:rtl w:val="0"/>
        </w:rPr>
      </w:r>
    </w:p>
    <w:p w:rsidR="00000000" w:rsidDel="00000000" w:rsidP="00000000" w:rsidRDefault="00000000" w:rsidRPr="00000000" w14:paraId="0000006A">
      <w:pPr>
        <w:rPr>
          <w:rFonts w:ascii="Inter" w:cs="Inter" w:eastAsia="Inter" w:hAnsi="Inter"/>
          <w:sz w:val="24"/>
          <w:szCs w:val="24"/>
        </w:rPr>
      </w:pPr>
      <w:r w:rsidDel="00000000" w:rsidR="00000000" w:rsidRPr="00000000">
        <w:rPr>
          <w:rFonts w:ascii="Inter" w:cs="Inter" w:eastAsia="Inter" w:hAnsi="Inter"/>
          <w:sz w:val="24"/>
          <w:szCs w:val="24"/>
          <w:rtl w:val="0"/>
        </w:rPr>
        <w:t xml:space="preserve">Lo primero que tendremos que establecer, son parámetros generales de la instancia que estamos creando, como el nombre, etiquetas y la localización.</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numPr>
          <w:ilvl w:val="0"/>
          <w:numId w:val="1"/>
        </w:numPr>
        <w:rPr>
          <w:rFonts w:ascii="Inter" w:cs="Inter" w:eastAsia="Inter" w:hAnsi="Inter"/>
        </w:rPr>
      </w:pPr>
      <w:bookmarkStart w:colFirst="0" w:colLast="0" w:name="_px9qc5ws6joi" w:id="12"/>
      <w:bookmarkEnd w:id="12"/>
      <w:r w:rsidDel="00000000" w:rsidR="00000000" w:rsidRPr="00000000">
        <w:rPr>
          <w:rtl w:val="0"/>
        </w:rPr>
        <w:t xml:space="preserve">Configuración de la máquina</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317305</wp:posOffset>
            </wp:positionV>
            <wp:extent cx="5257800" cy="3267075"/>
            <wp:effectExtent b="0" l="0" r="0" t="0"/>
            <wp:wrapNone/>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57800" cy="3267075"/>
                    </a:xfrm>
                    <a:prstGeom prst="rect"/>
                    <a:ln/>
                  </pic:spPr>
                </pic:pic>
              </a:graphicData>
            </a:graphic>
          </wp:anchor>
        </w:drawing>
      </w:r>
    </w:p>
    <w:p w:rsidR="00000000" w:rsidDel="00000000" w:rsidP="00000000" w:rsidRDefault="00000000" w:rsidRPr="00000000" w14:paraId="0000006D">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6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6F">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1">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2">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3">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4">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5">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6">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8">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9">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A">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B">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C">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D">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7F">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En este apartado podremos elegir las características a nivel hardware que tendrá nuestra VM.</w:t>
      </w:r>
    </w:p>
    <w:p w:rsidR="00000000" w:rsidDel="00000000" w:rsidP="00000000" w:rsidRDefault="00000000" w:rsidRPr="00000000" w14:paraId="00000080">
      <w:pPr>
        <w:ind w:left="720" w:firstLine="0"/>
        <w:rPr>
          <w:rFonts w:ascii="Inter" w:cs="Inter" w:eastAsia="Inter" w:hAnsi="Inter"/>
        </w:rPr>
      </w:pPr>
      <w:r w:rsidDel="00000000" w:rsidR="00000000" w:rsidRPr="00000000">
        <w:rPr>
          <w:rFonts w:ascii="Inter" w:cs="Inter" w:eastAsia="Inter" w:hAnsi="Inter"/>
          <w:sz w:val="24"/>
          <w:szCs w:val="24"/>
          <w:rtl w:val="0"/>
        </w:rPr>
        <w:t xml:space="preserve">Podemos marcar aquí una diferenciación entre este servicio y EC2 de AWS, ya que acá no estamos limitados a elegir las configuraciones de una capa gratuita, sino que podemos disponer de los 300 créditos gratuitos de la manera en que queramos. Es decir, si no tenemos cuidado y tomamos un par de malas decisiones, podríamos gastar los 300 créditos disponibles en menos de una hora.</w:t>
      </w:r>
      <w:r w:rsidDel="00000000" w:rsidR="00000000" w:rsidRPr="00000000">
        <w:rPr>
          <w:rtl w:val="0"/>
        </w:rPr>
      </w:r>
    </w:p>
    <w:p w:rsidR="00000000" w:rsidDel="00000000" w:rsidP="00000000" w:rsidRDefault="00000000" w:rsidRPr="00000000" w14:paraId="00000081">
      <w:pPr>
        <w:pStyle w:val="Heading3"/>
        <w:numPr>
          <w:ilvl w:val="0"/>
          <w:numId w:val="1"/>
        </w:numPr>
        <w:rPr>
          <w:u w:val="none"/>
        </w:rPr>
      </w:pPr>
      <w:bookmarkStart w:colFirst="0" w:colLast="0" w:name="_kyp5y1j6b2bd" w:id="13"/>
      <w:bookmarkEnd w:id="13"/>
      <w:r w:rsidDel="00000000" w:rsidR="00000000" w:rsidRPr="00000000">
        <w:rPr>
          <w:rtl w:val="0"/>
        </w:rPr>
        <w:t xml:space="preserve">Disco de arranque</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520505</wp:posOffset>
            </wp:positionV>
            <wp:extent cx="5114925" cy="1678345"/>
            <wp:effectExtent b="0" l="0" r="0" t="0"/>
            <wp:wrapNone/>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114925" cy="1678345"/>
                    </a:xfrm>
                    <a:prstGeom prst="rect"/>
                    <a:ln/>
                  </pic:spPr>
                </pic:pic>
              </a:graphicData>
            </a:graphic>
          </wp:anchor>
        </w:drawing>
      </w:r>
    </w:p>
    <w:p w:rsidR="00000000" w:rsidDel="00000000" w:rsidP="00000000" w:rsidRDefault="00000000" w:rsidRPr="00000000" w14:paraId="00000082">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3">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4">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5">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6">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8">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9">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A">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B">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8C">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Este será el disco que la máquina booteará, es un disco que se crea al momento de crear la máquina virtual, aunque como veremos a continuación, podremos seleccionar uno que ya hayamos configurado, si fuera de nuestro interés. Procedemos a clickear en “Cambiar” para analizar más a fondo esto.</w:t>
      </w:r>
    </w:p>
    <w:p w:rsidR="00000000" w:rsidDel="00000000" w:rsidP="00000000" w:rsidRDefault="00000000" w:rsidRPr="00000000" w14:paraId="0000008D">
      <w:pPr>
        <w:ind w:left="0" w:firstLine="0"/>
        <w:rPr>
          <w:rFonts w:ascii="Inter" w:cs="Inter" w:eastAsia="Inter" w:hAnsi="I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34050" cy="3929063"/>
            <wp:effectExtent b="0" l="0" r="0" t="0"/>
            <wp:wrapNone/>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3929063"/>
                    </a:xfrm>
                    <a:prstGeom prst="rect"/>
                    <a:ln/>
                  </pic:spPr>
                </pic:pic>
              </a:graphicData>
            </a:graphic>
          </wp:anchor>
        </w:drawing>
      </w:r>
    </w:p>
    <w:p w:rsidR="00000000" w:rsidDel="00000000" w:rsidP="00000000" w:rsidRDefault="00000000" w:rsidRPr="00000000" w14:paraId="0000008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8F">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1">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2">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3">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4">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5">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6">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8">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9">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A">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B">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C">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D">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9F">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1">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2">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A3">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Aquí podremos elegir imágenes (siendo estas imágenes, plantillas que contienen software, como el sistema operativo y distintas aplicaciones) públicas o imágenes personalizadas, destinadas a distintos propósitos, casi siempre muy específicos (como por ejemplo las imágenes de GeoServer, destinadas a servir para mostrar datos espaciales con Web Map Service). También podríamos elegir snapshots que hayamos preparado con anterioridad, o en todo caso, discos que ya hayamos configurado en la zona en la que estamos levantando la presente VM.</w:t>
      </w:r>
    </w:p>
    <w:p w:rsidR="00000000" w:rsidDel="00000000" w:rsidP="00000000" w:rsidRDefault="00000000" w:rsidRPr="00000000" w14:paraId="000000A4">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Volviendo a comparar este servicio con EC2 de AWS, esta configuración del disco de arranque guarda similitud con las AMI’s.</w:t>
      </w:r>
    </w:p>
    <w:p w:rsidR="00000000" w:rsidDel="00000000" w:rsidP="00000000" w:rsidRDefault="00000000" w:rsidRPr="00000000" w14:paraId="000000A5">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6">
      <w:pPr>
        <w:pStyle w:val="Heading3"/>
        <w:numPr>
          <w:ilvl w:val="0"/>
          <w:numId w:val="1"/>
        </w:numPr>
        <w:rPr>
          <w:u w:val="none"/>
        </w:rPr>
      </w:pPr>
      <w:bookmarkStart w:colFirst="0" w:colLast="0" w:name="_mfmicmgn9qou" w:id="14"/>
      <w:bookmarkEnd w:id="14"/>
      <w:r w:rsidDel="00000000" w:rsidR="00000000" w:rsidRPr="00000000">
        <w:rPr>
          <w:rtl w:val="0"/>
        </w:rPr>
        <w:t xml:space="preserve">Firewall</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520505</wp:posOffset>
            </wp:positionV>
            <wp:extent cx="4962525" cy="1304925"/>
            <wp:effectExtent b="0" l="0" r="0" t="0"/>
            <wp:wrapNone/>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62525" cy="1304925"/>
                    </a:xfrm>
                    <a:prstGeom prst="rect"/>
                    <a:ln/>
                  </pic:spPr>
                </pic:pic>
              </a:graphicData>
            </a:graphic>
          </wp:anchor>
        </w:drawing>
      </w:r>
    </w:p>
    <w:p w:rsidR="00000000" w:rsidDel="00000000" w:rsidP="00000000" w:rsidRDefault="00000000" w:rsidRPr="00000000" w14:paraId="000000A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8">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9">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A">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B">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AC">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AD">
      <w:pPr>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AE">
      <w:pPr>
        <w:ind w:left="720" w:firstLine="0"/>
        <w:rPr>
          <w:rFonts w:ascii="Inter" w:cs="Inter" w:eastAsia="Inter" w:hAnsi="Inter"/>
          <w:sz w:val="24"/>
          <w:szCs w:val="24"/>
          <w:highlight w:val="white"/>
        </w:rPr>
      </w:pPr>
      <w:r w:rsidDel="00000000" w:rsidR="00000000" w:rsidRPr="00000000">
        <w:rPr>
          <w:rFonts w:ascii="Inter" w:cs="Inter" w:eastAsia="Inter" w:hAnsi="Inter"/>
          <w:sz w:val="24"/>
          <w:szCs w:val="24"/>
          <w:rtl w:val="0"/>
        </w:rPr>
        <w:t xml:space="preserve">De forma predeterminada, </w:t>
      </w:r>
      <w:r w:rsidDel="00000000" w:rsidR="00000000" w:rsidRPr="00000000">
        <w:rPr>
          <w:rFonts w:ascii="Inter" w:cs="Inter" w:eastAsia="Inter" w:hAnsi="Inter"/>
          <w:sz w:val="24"/>
          <w:szCs w:val="24"/>
          <w:highlight w:val="white"/>
          <w:rtl w:val="0"/>
        </w:rPr>
        <w:t xml:space="preserve">se bloquea todo el tráfico entrante proveniente del exterior de una red. El apartado de Firewall nos da la opción de permitir cierto tipos de tráfico de red desde internet.</w:t>
      </w:r>
    </w:p>
    <w:p w:rsidR="00000000" w:rsidDel="00000000" w:rsidP="00000000" w:rsidRDefault="00000000" w:rsidRPr="00000000" w14:paraId="000000AF">
      <w:pPr>
        <w:pStyle w:val="Heading3"/>
        <w:numPr>
          <w:ilvl w:val="0"/>
          <w:numId w:val="1"/>
        </w:numPr>
        <w:rPr>
          <w:u w:val="none"/>
        </w:rPr>
      </w:pPr>
      <w:bookmarkStart w:colFirst="0" w:colLast="0" w:name="_qtfzup6blyje" w:id="15"/>
      <w:bookmarkEnd w:id="15"/>
      <w:r w:rsidDel="00000000" w:rsidR="00000000" w:rsidRPr="00000000">
        <w:rPr>
          <w:rtl w:val="0"/>
        </w:rPr>
        <w:t xml:space="preserve">Herramientas extras</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317305</wp:posOffset>
            </wp:positionV>
            <wp:extent cx="5172075" cy="466725"/>
            <wp:effectExtent b="0" l="0" r="0" t="0"/>
            <wp:wrapNone/>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72075" cy="466725"/>
                    </a:xfrm>
                    <a:prstGeom prst="rect"/>
                    <a:ln/>
                  </pic:spPr>
                </pic:pic>
              </a:graphicData>
            </a:graphic>
          </wp:anchor>
        </w:drawing>
      </w:r>
    </w:p>
    <w:p w:rsidR="00000000" w:rsidDel="00000000" w:rsidP="00000000" w:rsidRDefault="00000000" w:rsidRPr="00000000" w14:paraId="000000B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1">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2">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3">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Si desplegamos el menú de “HERRAMIENTAS DE REDES, DISCOS, SEGURIDAD, ADMINISTRACIÓN, USUARIO ÚNICO”, nos encontraremos con más opciones de personalización de la VM, pero de momento no profundizaremos en ellas.</w:t>
      </w:r>
      <w:r w:rsidDel="00000000" w:rsidR="00000000" w:rsidRPr="00000000">
        <w:rPr>
          <w:rtl w:val="0"/>
        </w:rPr>
      </w:r>
    </w:p>
    <w:p w:rsidR="00000000" w:rsidDel="00000000" w:rsidP="00000000" w:rsidRDefault="00000000" w:rsidRPr="00000000" w14:paraId="000000B4">
      <w:pPr>
        <w:pStyle w:val="Heading3"/>
        <w:numPr>
          <w:ilvl w:val="0"/>
          <w:numId w:val="1"/>
        </w:numPr>
        <w:rPr>
          <w:u w:val="none"/>
        </w:rPr>
      </w:pPr>
      <w:bookmarkStart w:colFirst="0" w:colLast="0" w:name="_mkn7x7r72dr" w:id="16"/>
      <w:bookmarkEnd w:id="16"/>
      <w:r w:rsidDel="00000000" w:rsidR="00000000" w:rsidRPr="00000000">
        <w:rPr>
          <w:rtl w:val="0"/>
        </w:rPr>
        <w:t xml:space="preserve">Información adicional</w:t>
      </w:r>
    </w:p>
    <w:p w:rsidR="00000000" w:rsidDel="00000000" w:rsidP="00000000" w:rsidRDefault="00000000" w:rsidRPr="00000000" w14:paraId="000000B5">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Antes de presionar el botón de “Crear”, vamos a dar una ojeada a, primero, la derecha de la pantalla.</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409575</wp:posOffset>
            </wp:positionV>
            <wp:extent cx="2809875" cy="3287009"/>
            <wp:effectExtent b="0" l="0" r="0" t="0"/>
            <wp:wrapNone/>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809875" cy="3287009"/>
                    </a:xfrm>
                    <a:prstGeom prst="rect"/>
                    <a:ln/>
                  </pic:spPr>
                </pic:pic>
              </a:graphicData>
            </a:graphic>
          </wp:anchor>
        </w:drawing>
      </w:r>
    </w:p>
    <w:p w:rsidR="00000000" w:rsidDel="00000000" w:rsidP="00000000" w:rsidRDefault="00000000" w:rsidRPr="00000000" w14:paraId="000000B6">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8">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9">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A">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B">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C">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D">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BF">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1">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2">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3">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4">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5">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6">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C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8">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Aquí podemos tener un estimativo del costo de la instancia que estamos por lanzar. Se actualiza en tiempo real, por lo que cualquier cambio que hagamos en la configuración de la VM y tenga un impacto en el precio, se verá reflejado al instante.</w:t>
      </w:r>
    </w:p>
    <w:p w:rsidR="00000000" w:rsidDel="00000000" w:rsidP="00000000" w:rsidRDefault="00000000" w:rsidRPr="00000000" w14:paraId="000000C9">
      <w:pPr>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CA">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Ahora vamos a la parte inferior de la pantalla.</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213479</wp:posOffset>
            </wp:positionV>
            <wp:extent cx="4467225" cy="533400"/>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67225" cy="533400"/>
                    </a:xfrm>
                    <a:prstGeom prst="rect"/>
                    <a:ln/>
                  </pic:spPr>
                </pic:pic>
              </a:graphicData>
            </a:graphic>
          </wp:anchor>
        </w:drawing>
      </w:r>
    </w:p>
    <w:p w:rsidR="00000000" w:rsidDel="00000000" w:rsidP="00000000" w:rsidRDefault="00000000" w:rsidRPr="00000000" w14:paraId="000000CB">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C">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D">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CF">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Junto al botón “CREAR” podemos ver un botón que dice “LÍNEA DE COMANDOS EQUIVALENTE”, vamos a presionarlo.</w:t>
      </w:r>
    </w:p>
    <w:p w:rsidR="00000000" w:rsidDel="00000000" w:rsidP="00000000" w:rsidRDefault="00000000" w:rsidRPr="00000000" w14:paraId="000000D0">
      <w:pPr>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1">
      <w:pPr>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2">
      <w:pPr>
        <w:ind w:left="0" w:firstLine="0"/>
        <w:rPr>
          <w:rFonts w:ascii="Inter" w:cs="Inter" w:eastAsia="Inter" w:hAnsi="Inte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31200" cy="4470400"/>
            <wp:effectExtent b="0" l="0" r="0" t="0"/>
            <wp:wrapNone/>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470400"/>
                    </a:xfrm>
                    <a:prstGeom prst="rect"/>
                    <a:ln/>
                  </pic:spPr>
                </pic:pic>
              </a:graphicData>
            </a:graphic>
          </wp:anchor>
        </w:drawing>
      </w:r>
    </w:p>
    <w:p w:rsidR="00000000" w:rsidDel="00000000" w:rsidP="00000000" w:rsidRDefault="00000000" w:rsidRPr="00000000" w14:paraId="000000D3">
      <w:pPr>
        <w:ind w:left="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4">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5">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6">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8">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9">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A">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B">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C">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D">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DF">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1">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2">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3">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4">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5">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6">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7">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8">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9">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EA">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Esa línea de comandos, si es ejecutada con la Cloud Shell, nos crearía la misma VM que hemos estado configurado hasta ahora, sin la necesidad de pasar por lo que hemos pasado hasta ahora.</w:t>
      </w:r>
    </w:p>
    <w:p w:rsidR="00000000" w:rsidDel="00000000" w:rsidP="00000000" w:rsidRDefault="00000000" w:rsidRPr="00000000" w14:paraId="000000EB">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C">
      <w:pPr>
        <w:pStyle w:val="Heading3"/>
        <w:numPr>
          <w:ilvl w:val="0"/>
          <w:numId w:val="1"/>
        </w:numPr>
        <w:rPr>
          <w:u w:val="none"/>
        </w:rPr>
      </w:pPr>
      <w:bookmarkStart w:colFirst="0" w:colLast="0" w:name="_756urvk0qh7a" w:id="17"/>
      <w:bookmarkEnd w:id="17"/>
      <w:r w:rsidDel="00000000" w:rsidR="00000000" w:rsidRPr="00000000">
        <w:rPr>
          <w:rtl w:val="0"/>
        </w:rPr>
        <w:t xml:space="preserve">Crear la instancia de VM</w:t>
      </w:r>
    </w:p>
    <w:p w:rsidR="00000000" w:rsidDel="00000000" w:rsidP="00000000" w:rsidRDefault="00000000" w:rsidRPr="00000000" w14:paraId="000000ED">
      <w:pPr>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Una vez realizadas las configuraciones previas, le daremos al botón “CREAR” que se encuentra en la parte inferior de la pantalla.</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485775</wp:posOffset>
            </wp:positionV>
            <wp:extent cx="5731200" cy="787400"/>
            <wp:effectExtent b="0" l="0" r="0" t="0"/>
            <wp:wrapNone/>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787400"/>
                    </a:xfrm>
                    <a:prstGeom prst="rect"/>
                    <a:ln/>
                  </pic:spPr>
                </pic:pic>
              </a:graphicData>
            </a:graphic>
          </wp:anchor>
        </w:drawing>
      </w:r>
    </w:p>
    <w:p w:rsidR="00000000" w:rsidDel="00000000" w:rsidP="00000000" w:rsidRDefault="00000000" w:rsidRPr="00000000" w14:paraId="000000EE">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EF">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0">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1">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2">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3">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4">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5">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6">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7">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8">
      <w:pPr>
        <w:pStyle w:val="Heading1"/>
        <w:jc w:val="center"/>
        <w:rPr/>
      </w:pPr>
      <w:bookmarkStart w:colFirst="0" w:colLast="0" w:name="_1ej7lhef4hzq" w:id="18"/>
      <w:bookmarkEnd w:id="18"/>
      <w:r w:rsidDel="00000000" w:rsidR="00000000" w:rsidRPr="00000000">
        <w:rPr>
          <w:rtl w:val="0"/>
        </w:rPr>
        <w:t xml:space="preserve">CONECTARSE A LA INSTANCIA DE VM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Podemos establecer una conexión con la VM de manera sencilla mediante el protocolo SSH. De hecho, gracias a la cloud shell, podemos hacerlo desde el mismo navegador.</w:t>
      </w:r>
    </w:p>
    <w:p w:rsidR="00000000" w:rsidDel="00000000" w:rsidP="00000000" w:rsidRDefault="00000000" w:rsidRPr="00000000" w14:paraId="000000FB">
      <w:pPr>
        <w:ind w:left="0" w:firstLine="0"/>
        <w:rPr>
          <w:rFonts w:ascii="Inter" w:cs="Inter" w:eastAsia="Inter" w:hAnsi="I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213479</wp:posOffset>
            </wp:positionV>
            <wp:extent cx="5362575" cy="1400175"/>
            <wp:effectExtent b="0" l="0" r="0" t="0"/>
            <wp:wrapNone/>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362575" cy="1400175"/>
                    </a:xfrm>
                    <a:prstGeom prst="rect"/>
                    <a:ln/>
                  </pic:spPr>
                </pic:pic>
              </a:graphicData>
            </a:graphic>
          </wp:anchor>
        </w:drawing>
      </w:r>
    </w:p>
    <w:p w:rsidR="00000000" w:rsidDel="00000000" w:rsidP="00000000" w:rsidRDefault="00000000" w:rsidRPr="00000000" w14:paraId="000000FC">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D">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E">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FF">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00">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01">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02">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03">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04">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05">
      <w:pPr>
        <w:ind w:left="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Lo único que tenemos que hacer, es hacer click en el botón “SSH”.</w:t>
      </w:r>
    </w:p>
    <w:p w:rsidR="00000000" w:rsidDel="00000000" w:rsidP="00000000" w:rsidRDefault="00000000" w:rsidRPr="00000000" w14:paraId="00000106">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07">
      <w:pPr>
        <w:ind w:left="0" w:firstLine="0"/>
        <w:rPr>
          <w:rFonts w:ascii="Inter" w:cs="Inter" w:eastAsia="Inter" w:hAnsi="Inter"/>
        </w:rPr>
      </w:pPr>
      <w:r w:rsidDel="00000000" w:rsidR="00000000" w:rsidRPr="00000000">
        <w:rPr>
          <w:rFonts w:ascii="Inter" w:cs="Inter" w:eastAsia="Inter" w:hAnsi="Inter"/>
        </w:rPr>
        <w:drawing>
          <wp:inline distB="114300" distT="114300" distL="114300" distR="114300">
            <wp:extent cx="5731200" cy="44577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4457700"/>
                    </a:xfrm>
                    <a:prstGeom prst="rect"/>
                    <a:ln/>
                  </pic:spPr>
                </pic:pic>
              </a:graphicData>
            </a:graphic>
          </wp:inline>
        </w:drawing>
      </w:r>
      <w:r w:rsidDel="00000000" w:rsidR="00000000" w:rsidRPr="00000000">
        <w:rPr>
          <w:rtl w:val="0"/>
        </w:rPr>
      </w:r>
    </w:p>
    <w:sectPr>
      <w:footerReference r:id="rId21" w:type="default"/>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rFonts w:ascii="Inter" w:cs="Inter" w:eastAsia="Inter" w:hAnsi="Inte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5.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