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48"/>
          <w:szCs w:val="48"/>
        </w:rPr>
        <w:t xml:space="preserve">AD PUBLISHING AGENT</w:t>
      </w:r>
    </w:p>
    <w:p>
      <w:pPr>
        <w:spacing w:after="200"/>
        <w:jc w:val="center"/>
      </w:pPr>
      <w:r>
        <w:rPr>
          <w:rFonts w:ascii="Arial" w:cs="Arial" w:eastAsia="Arial" w:hAnsi="Arial"/>
          <w:color w:val="2E75B6"/>
          <w:sz w:val="36"/>
          <w:szCs w:val="36"/>
        </w:rPr>
        <w:t xml:space="preserve">Detail Design Document</w:t>
      </w:r>
    </w:p>
    <w:p>
      <w:pPr>
        <w:spacing w:after="200"/>
        <w:jc w:val="center"/>
      </w:pPr>
      <w:r>
        <w:rPr>
          <w:rFonts w:ascii="Arial" w:cs="Arial" w:eastAsia="Arial" w:hAnsi="Arial"/>
          <w:color w:val="666666"/>
          <w:sz w:val="26"/>
          <w:szCs w:val="26"/>
        </w:rPr>
        <w:t xml:space="preserve">Version 1.0</w:t>
      </w:r>
    </w:p>
    <w:p>
      <w:pPr>
        <w:spacing w:after="100"/>
        <w:jc w:val="center"/>
      </w:pPr>
      <w:r>
        <w:rPr>
          <w:rFonts w:ascii="Arial" w:cs="Arial" w:eastAsia="Arial" w:hAnsi="Arial"/>
          <w:b/>
          <w:bCs/>
          <w:color w:val="CC0000"/>
          <w:sz w:val="22"/>
          <w:szCs w:val="22"/>
        </w:rPr>
        <w:t xml:space="preserve">MANDATORY Human Approval Gate — Hardcoded, Not Configurable</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3: Meta Ads Campaign Management — Agent 3.3 of 5</w:t>
      </w:r>
    </w:p>
    <w:p>
      <w:pPr>
        <w:spacing w:after="2000"/>
        <w:jc w:val="center"/>
      </w:pPr>
      <w:r>
        <w:rPr>
          <w:rFonts w:ascii="Arial" w:cs="Arial" w:eastAsia="Arial" w:hAnsi="Arial"/>
          <w:color w:val="888888"/>
          <w:sz w:val="24"/>
          <w:szCs w:val="24"/>
        </w:rPr>
        <w:t xml:space="preserve">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DD-WF03-AGT03-APA33-v1.0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 — SAFETY-CRITICAL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ad-publishing-agent-svc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8043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WF3: Meta Ads Campaign Management (Agent 3 of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 (:8042) approved creative packages | CAA (:8041) campaign blueprint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Continuous Optimization Agent (:8044) monitors published 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AdPublishingExtractor → MetricSnapshot; brand_context_id metadata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Differentiator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 ONLY AGENT THAT SPENDS REAL MONEY. Mandatory hardcoded human approval gate.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APIs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Marketing API v21.0 (facebook-business SDK for Python)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 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 — Financial risk, legal risk (Meta ToS), brand risk (public ads)</w:t>
            </w:r>
          </w:p>
        </w:tc>
      </w:tr>
    </w:tbl>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Ad Publishing Agent (APA-3.3) is a Worker-type agent with a MANDATORY hardcoded human approval gate and the third agent in the Meta Ads Campaign Management workflow (Workflow 3). Its single responsibility is to translate approved creative packages (from Agent 3.2) and campaign blueprints (from Agent 3.1) into live Meta Ads API objects — Campaigns, Ad Sets, and Ads — with correct targeting, budgets, scheduling, and placement configurations.</w:t>
      </w:r>
    </w:p>
    <w:p>
      <w:pPr>
        <w:spacing w:after="120"/>
      </w:pPr>
      <w:r>
        <w:rPr>
          <w:rFonts w:ascii="Arial" w:cs="Arial" w:eastAsia="Arial" w:hAnsi="Arial"/>
          <w:sz w:val="22"/>
          <w:szCs w:val="22"/>
        </w:rPr>
        <w:t xml:space="preserve">This agent is the most safety-critical component in the entire Prevision platform because it is the ONLY agent that causes real-world financial expenditure. Every other agent in WF1, WF2, and WF3 produces data, documents, or images. Agent 3.3 converts those outputs into live advertising that spends the tenant’s money. Consequently, its human approval gate is HARDCODED — not configurable via tenant settings, not overridable by admin roles, not bypassable by API calls. Every ad creation request MUST be explicitly approved by a human user before the Meta API create call is made.</w:t>
      </w:r>
    </w:p>
    <w:p>
      <w:pPr>
        <w:spacing w:after="120"/>
      </w:pPr>
      <w:r>
        <w:rPr>
          <w:rFonts w:ascii="Arial" w:cs="Arial" w:eastAsia="Arial" w:hAnsi="Arial"/>
          <w:sz w:val="22"/>
          <w:szCs w:val="22"/>
        </w:rPr>
        <w:t xml:space="preserve">The agent operates in two modes: Sandbox (default for new tenants, using Meta’s test API that does not spend money) and Production (live ads). The mode is controlled by the meta_ads_sandbox_mode tenant configuration. Even in sandbox mode, the human approval gate remains active to build user familiarity with the approval workflow.</w:t>
      </w:r>
    </w:p>
    <w:p>
      <w:pPr>
        <w:spacing w:after="120"/>
      </w:pPr>
      <w:r>
        <w:rPr>
          <w:rFonts w:ascii="Arial" w:cs="Arial" w:eastAsia="Arial" w:hAnsi="Arial"/>
          <w:sz w:val="22"/>
          <w:szCs w:val="22"/>
        </w:rPr>
        <w:t xml:space="preserve">The APA-3.3 maps the Campaign Architecture Agent’s campaign blueprint (funnel stages, audience segments, A/B test variants) to Meta’s Campaign → Ad Set → Ad hierarchy. It translates APA persona demographics and psychographics into Meta targeting parameters (interests, demographics, behaviors, custom audiences, lookalike audiences). It applies budget allocation from the blueprint (daily or lifetime budgets per ad set). It configures placements (Facebook Feed, Instagram Stories, Audience Network, etc.). It uploads creative assets (images from GCS, copy from creative packages) as Meta Ad Creatives and assembles them into complete Ads.</w:t>
      </w:r>
    </w:p>
    <w:p>
      <w:pPr>
        <w:spacing w:after="120"/>
      </w:pPr>
      <w:r>
        <w:rPr>
          <w:rFonts w:ascii="Arial" w:cs="Arial" w:eastAsia="Arial" w:hAnsi="Arial"/>
          <w:sz w:val="22"/>
          <w:szCs w:val="22"/>
        </w:rPr>
        <w:t xml:space="preserve">All Meta API entity IDs (campaign_id, ad_set_id, ad_id, creative_id) are stored in the campaign_registry and returned to the orchestrator so that Agent 3.4 (Continuous Optimization) can monitor and adjust them. Total ad spend committed is tracked per-campaign and per-tenant for budget governance.</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Publishing Agent (APA-3.3)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ad-publishing-agent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 (Mandatory Human Approval Gate)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Ads API Publishing: Campaign/AdSet/Ad Creation, Targeting, Budget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Manager / Performance Marketer / Ad Operations Manager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Triggered by CGA creative package approval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ad-publishing-agent-svc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8043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Approved creative packages from CGA (:8042) | REQUIRED: Campaign blueprint from CAA (:8041) | REQUIRED: Meta Business Manager credentials (per-tenant) | REQUIRED: WF1 APA personas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 (for targeting translation, ad preview narration)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Marketing API v21.0 via facebook-business SDK</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AdPublishingExtractor → MetricSnapshot with brand_context_id + spend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 HARDCODED: Every ad creation call requires explicit human confirmation. NOT configurable. NOT overridable.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Sandbox Mode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meta_ads_sandbox_mode (default: true). Sandbox = Meta test API; Production = live ads.</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Ad Publishing Agent translates approved creative packages and campaign blueprints into live Meta Ads API objects (Campaigns, Ad Sets, Ads) with correct targeting, budgets, scheduling, and placement configurations, gated by mandatory human approval before every ad creation API call.</w:t>
      </w:r>
    </w:p>
    <w:p>
      <w:pPr>
        <w:spacing w:after="120"/>
      </w:pPr>
      <w:r>
        <w:rPr>
          <w:rFonts w:ascii="Arial" w:cs="Arial" w:eastAsia="Arial" w:hAnsi="Arial"/>
          <w:sz w:val="22"/>
          <w:szCs w:val="22"/>
        </w:rPr>
        <w:t xml:space="preserve"/>
      </w:r>
    </w:p>
    <w:p>
      <w:pPr>
        <w:pStyle w:val="Heading2"/>
      </w:pPr>
      <w:r>
        <w:t xml:space="preserve">2.3 Why the Human Gate is HARDCODED</w:t>
      </w:r>
    </w:p>
    <w:p>
      <w:pPr>
        <w:spacing w:after="120"/>
      </w:pPr>
      <w:r>
        <w:rPr>
          <w:rFonts w:ascii="Arial" w:cs="Arial" w:eastAsia="Arial" w:hAnsi="Arial"/>
          <w:b/>
          <w:bCs/>
          <w:sz w:val="22"/>
          <w:szCs w:val="22"/>
        </w:rPr>
        <w:t xml:space="preserve">Design Rationale for Non-Configurable Human Approval:</w:t>
      </w:r>
    </w:p>
    <w:p>
      <w:pPr>
        <w:pStyle w:val="ListParagraph"/>
        <w:numPr>
          <w:ilvl w:val="0"/>
          <w:numId w:val="2"/>
        </w:numPr>
        <w:spacing w:after="60"/>
      </w:pPr>
      <w:r>
        <w:rPr>
          <w:rFonts w:ascii="Arial" w:cs="Arial" w:eastAsia="Arial" w:hAnsi="Arial"/>
          <w:sz w:val="22"/>
          <w:szCs w:val="22"/>
        </w:rPr>
        <w:t xml:space="preserve">Financial Risk: Meta Ads can spend $1,000+/day. An autonomous agent creating ads without oversight could deplete budgets in minutes.</w:t>
      </w:r>
    </w:p>
    <w:p>
      <w:pPr>
        <w:pStyle w:val="ListParagraph"/>
        <w:numPr>
          <w:ilvl w:val="0"/>
          <w:numId w:val="2"/>
        </w:numPr>
        <w:spacing w:after="60"/>
      </w:pPr>
      <w:r>
        <w:rPr>
          <w:rFonts w:ascii="Arial" w:cs="Arial" w:eastAsia="Arial" w:hAnsi="Arial"/>
          <w:sz w:val="22"/>
          <w:szCs w:val="22"/>
        </w:rPr>
        <w:t xml:space="preserve">Legal Risk: Meta’s Terms of Service require human accountability for ad content.</w:t>
      </w:r>
    </w:p>
    <w:p>
      <w:pPr>
        <w:pStyle w:val="ListParagraph"/>
        <w:numPr>
          <w:ilvl w:val="0"/>
          <w:numId w:val="2"/>
        </w:numPr>
        <w:spacing w:after="60"/>
      </w:pPr>
      <w:r>
        <w:rPr>
          <w:rFonts w:ascii="Arial" w:cs="Arial" w:eastAsia="Arial" w:hAnsi="Arial"/>
          <w:sz w:val="22"/>
          <w:szCs w:val="22"/>
        </w:rPr>
        <w:t xml:space="preserve">Brand Risk: Public-facing advertising directly impacts reputation. No AI confidence score is sufficient.</w:t>
      </w:r>
    </w:p>
    <w:p>
      <w:pPr>
        <w:pStyle w:val="ListParagraph"/>
        <w:numPr>
          <w:ilvl w:val="0"/>
          <w:numId w:val="2"/>
        </w:numPr>
        <w:spacing w:after="60"/>
      </w:pPr>
      <w:r>
        <w:rPr>
          <w:rFonts w:ascii="Arial" w:cs="Arial" w:eastAsia="Arial" w:hAnsi="Arial"/>
          <w:sz w:val="22"/>
          <w:szCs w:val="22"/>
        </w:rPr>
        <w:t xml:space="preserve">Implementation: The approval gate is in the agent’s core LangGraph node logic, not in a configurable guardrail. There is no tenant_config key, no admin override, no API parameter to bypass it. Removing it requires a code change, PR review, and deployment.</w:t>
      </w:r>
    </w:p>
    <w:p>
      <w:pPr>
        <w:spacing w:after="120"/>
      </w:pPr>
      <w:r>
        <w:rPr>
          <w:rFonts w:ascii="Arial" w:cs="Arial" w:eastAsia="Arial" w:hAnsi="Arial"/>
          <w:sz w:val="22"/>
          <w:szCs w:val="22"/>
        </w:rPr>
        <w:t xml:space="preserve"/>
      </w:r>
    </w:p>
    <w:p>
      <w:pPr>
        <w:pStyle w:val="Heading2"/>
      </w:pPr>
      <w:r>
        <w:t xml:space="preserve">2.4 Meta Campaign Hierarchy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Prevision Concept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Meta API Object</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Mapping Logic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Blueprint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 one Campaign per WF3 execution. Objective from blueprint.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 Stage (TOFU/MOFU/BOFU)</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Set (budget level)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1:1 — each funnel stage becomes an Ad Set. Budget allocated proportionally.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Segment (from APA)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Set targeting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N:1 — each audience’s demographics/interests mapped to Meta targeting.</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 Test Variant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1:1 — each creative variant becomes an Ad within its Ad Set.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Package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Creative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 images + copy + CTA assembled as Ad Creative objects.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(from GCS)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Image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Uploaded via Ad Image API; hash-based dedup.</w:t>
            </w:r>
          </w:p>
        </w:tc>
      </w:tr>
    </w:tbl>
    <w:p>
      <w:pPr>
        <w:spacing w:after="120"/>
      </w:pPr>
      <w:r>
        <w:rPr>
          <w:rFonts w:ascii="Arial" w:cs="Arial" w:eastAsia="Arial" w:hAnsi="Arial"/>
          <w:sz w:val="22"/>
          <w:szCs w:val="22"/>
        </w:rPr>
        <w:t xml:space="preserve"/>
      </w:r>
    </w:p>
    <w:p>
      <w:pPr>
        <w:pStyle w:val="Heading2"/>
      </w:pPr>
      <w:r>
        <w:t xml:space="preserve">2.5 Predecessor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3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APA-3.3 Reads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 Creative Package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 (3.2)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 creative packages: images GCS URLs, copy, CTAs, approval audit trail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Creative Generation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CAA Campaign Blueprint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CAA (3.1)</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structure, objective, budget allocation, scheduling, placements, A/B test plan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Campaign Architecture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APA Personas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demographics, interests, behaviors — for Meta targeting translation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WF1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Business Credentials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Per-tenant secrets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access_token, ad_account_id, business_id, page_id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“Configure Meta credentials”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Company.website (ad link URLs), Company.industry (policy compliance)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r>
    </w:tbl>
    <w:p>
      <w:pPr>
        <w:spacing w:after="120"/>
      </w:pPr>
      <w:r>
        <w:rPr>
          <w:rFonts w:ascii="Arial" w:cs="Arial" w:eastAsia="Arial" w:hAnsi="Arial"/>
          <w:sz w:val="22"/>
          <w:szCs w:val="22"/>
        </w:rPr>
        <w:t xml:space="preserve"/>
      </w:r>
    </w:p>
    <w:p>
      <w:pPr>
        <w:pStyle w:val="Heading2"/>
      </w:pPr>
      <w:r>
        <w:t xml:space="preserve">2.6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Gate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Sandbox (default)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meta_ads_sandbox_mode: 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Meta test/sandbox API. No real spend. Full API simulation.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still active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meta_ads_sandbox_mode: false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Live Meta API. Real ad delivery. Real spend.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 — mandatory, hardcoded</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Creative Package     Campaign Blueprint    APA Personas      Meta Credentials</w:t>
      </w:r>
    </w:p>
    <w:p>
      <w:pPr>
        <w:spacing w:after="0"/>
      </w:pPr>
      <w:r>
        <w:rPr>
          <w:rFonts w:ascii="Courier New" w:cs="Courier New" w:eastAsia="Courier New" w:hAnsi="Courier New"/>
          <w:color w:val="2E4057"/>
          <w:sz w:val="18"/>
          <w:szCs w:val="18"/>
        </w:rPr>
        <w:t xml:space="preserve">  (from CGA :8042)     (from CAA :8041)      (WF1 analytics)   (per-tenant secrets)</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AD PUBLISHING AGENT                    │</w:t>
      </w:r>
    </w:p>
    <w:p>
      <w:pPr>
        <w:spacing w:after="0"/>
      </w:pPr>
      <w:r>
        <w:rPr>
          <w:rFonts w:ascii="Courier New" w:cs="Courier New" w:eastAsia="Courier New" w:hAnsi="Courier New"/>
          <w:color w:val="2E4057"/>
          <w:sz w:val="18"/>
          <w:szCs w:val="18"/>
        </w:rPr>
        <w:t xml:space="preserve">  │ ad-publishing-agent-svc :8043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Phase 1: Campaign Structure (create)   │</w:t>
      </w:r>
    </w:p>
    <w:p>
      <w:pPr>
        <w:spacing w:after="0"/>
      </w:pPr>
      <w:r>
        <w:rPr>
          <w:rFonts w:ascii="Courier New" w:cs="Courier New" w:eastAsia="Courier New" w:hAnsi="Courier New"/>
          <w:color w:val="2E4057"/>
          <w:sz w:val="18"/>
          <w:szCs w:val="18"/>
        </w:rPr>
        <w:t xml:space="preserve">  │ Phase 2: Targeting Translation          │</w:t>
      </w:r>
    </w:p>
    <w:p>
      <w:pPr>
        <w:spacing w:after="0"/>
      </w:pPr>
      <w:r>
        <w:rPr>
          <w:rFonts w:ascii="Courier New" w:cs="Courier New" w:eastAsia="Courier New" w:hAnsi="Courier New"/>
          <w:color w:val="2E4057"/>
          <w:sz w:val="18"/>
          <w:szCs w:val="18"/>
        </w:rPr>
        <w:t xml:space="preserve">  │ Phase 3: Creative Upload (GCS→Meta)    │</w:t>
      </w:r>
    </w:p>
    <w:p>
      <w:pPr>
        <w:spacing w:after="0"/>
      </w:pPr>
      <w:r>
        <w:rPr>
          <w:rFonts w:ascii="Courier New" w:cs="Courier New" w:eastAsia="Courier New" w:hAnsi="Courier New"/>
          <w:color w:val="2E4057"/>
          <w:sz w:val="18"/>
          <w:szCs w:val="18"/>
        </w:rPr>
        <w:t xml:space="preserve">  │ Phase 4: Ad Assembly + Preview          │</w:t>
      </w:r>
    </w:p>
    <w:p>
      <w:pPr>
        <w:spacing w:after="0"/>
      </w:pPr>
      <w:r>
        <w:rPr>
          <w:rFonts w:ascii="Courier New" w:cs="Courier New" w:eastAsia="Courier New" w:hAnsi="Courier New"/>
          <w:color w:val="2E4057"/>
          <w:sz w:val="18"/>
          <w:szCs w:val="18"/>
        </w:rPr>
        <w:t xml:space="preserve">  │ Phase 5: ███ HUMAN APPROVAL GATE ███     │</w:t>
      </w:r>
    </w:p>
    <w:p>
      <w:pPr>
        <w:spacing w:after="0"/>
      </w:pPr>
      <w:r>
        <w:rPr>
          <w:rFonts w:ascii="Courier New" w:cs="Courier New" w:eastAsia="Courier New" w:hAnsi="Courier New"/>
          <w:color w:val="2E4057"/>
          <w:sz w:val="18"/>
          <w:szCs w:val="18"/>
        </w:rPr>
        <w:t xml:space="preserve">  │ Phase 6: Meta API Publish (live/sandbox)│</w:t>
      </w:r>
    </w:p>
    <w:p>
      <w:pPr>
        <w:spacing w:after="0"/>
      </w:pPr>
      <w:r>
        <w:rPr>
          <w:rFonts w:ascii="Courier New" w:cs="Courier New" w:eastAsia="Courier New" w:hAnsi="Courier New"/>
          <w:color w:val="2E4057"/>
          <w:sz w:val="18"/>
          <w:szCs w:val="18"/>
        </w:rPr>
        <w:t xml:space="preserve">  │ Phase 7: Verification + Registry Write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  │</w:t>
      </w:r>
    </w:p>
    <w:p>
      <w:pPr>
        <w:spacing w:after="0"/>
      </w:pPr>
      <w:r>
        <w:rPr>
          <w:rFonts w:ascii="Courier New" w:cs="Courier New" w:eastAsia="Courier New" w:hAnsi="Courier New"/>
          <w:color w:val="2E4057"/>
          <w:sz w:val="18"/>
          <w:szCs w:val="18"/>
        </w:rPr>
        <w:t xml:space="preserve">  Redis PG Kafka GCS Meta-API LLM</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AdPublishingExtractor</w:t>
      </w:r>
    </w:p>
    <w:p>
      <w:pPr>
        <w:spacing w:after="0"/>
      </w:pPr>
      <w:r>
        <w:rPr>
          <w:rFonts w:ascii="Courier New" w:cs="Courier New" w:eastAsia="Courier New" w:hAnsi="Courier New"/>
          <w:color w:val="2E4057"/>
          <w:sz w:val="18"/>
          <w:szCs w:val="18"/>
        </w:rPr>
        <w:t xml:space="preserve">  Output → Downstream: Optimization(:8044)</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00"/>
        <w:gridCol w:w="226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[meta_ads, campaign_publish, ad_creation, ad_set, targeting, budget, placement, ad_account, publish_ad, go_live]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X-Tenant-ID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4,096 tokens</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(3/min — strictest rate limit in platform)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Package Validation</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approved creative packages from CGA; images have GCS URLs; human approval confirmed</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if missing/unapproved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Blueprint Validation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CAA blueprint exists with structure, budget, scheduling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Credentials Check</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access_token, ad_account_id, page_id exist in vault; token not expired via /debug_token</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if missing/expired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Spend Cap Pre-check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 active campaign budgets + proposed. If &gt; meta_daily_spend_cap_usd: REJECT.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cap exceeded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IG-12</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Ad Policy Pre-check</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Cross-reference Company.industry with Meta Special Ad Categories (credit, employment, housing, politics)</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 with restrictions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Status Check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Meta ad account active (not restricted/disabled) via GET /act_{id}. Cached 5 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not active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any Meta API call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SKL-APA33-01 through SKL-APA33-12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Role check per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40,000 tokens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MANDATORY HUMAN APPROVAL ███</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HARDCODED in LangGraph node. Before EVERY Meta ad creation: present full preview to human. Wait for “Approve &amp; Publish” or “Reject”. 24h auto-expire. CANNOT be disabled/bypassed/overridden by ANY 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Per-Ad-Set 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single ad set daily budget &gt; 50% of campaign total.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Targeting Min Audience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audience estimate &gt;= 10,000. Below = 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Placement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 placements compatible with campaign objective.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PG-10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Duplicate Campaign Detection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campaign_registry for existing active campaign with same name + tenant.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Sandbox/Production Gate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mode: additional confirmation “LIVE ADS — REAL MONEY — CONFIRM?”</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API Response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response validated: HTTP 200 + valid entity ID. Non-200 mapped to actionable messages.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Entity ID Persistence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Every Meta entity MUST be persisted to campaign_registry BEFORE returning success. If persistence fails: ESCALATE.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Spend Commitment Tracking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committed daily spend persisted. Dashboard-visible.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Preview Verification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Post-creation: fetch preview via Meta Preview API. Verify matches expected creative.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ad account credentials. Cross-tenant access impossible by design.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Audit Trail</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Complete immutable log: who approved, what (full preview JSON), when, IDs created, budgets committed.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Rollback Capability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ad set creation fails mid-campaign: PAUSE all successfully created ad sets. Do NOT delete.</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including approval status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apa33:&lt;tid&gt;:cache:&lt;hash&gt;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targeting translation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apa33:&lt;tid&gt;:campaign:&lt;cid&gt;:publish_state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Publishing progress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apa33:&lt;tid&gt;:campaign:&lt;cid&gt;:approval_request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Pending human approval (auto-expire)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apa33:&lt;tid&gt;:campaign:&lt;cid&gt;:meta_entities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entity IDs registry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apa33:&lt;tid&gt;:daily_spend_committed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 spend committed (reset daily)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apa33:&lt;tid&gt;:account_status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Meta account status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Includes meta_ads_sandbox_mode, meta_daily_spend_cap_usd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tenant:&lt;tid&gt;:secrets:meta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Encrypted Meta credentials (vault ref)</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12 skills: 2 Context, 3 Meta Structure, 2 Targeting+Upload, 2 Assembly+Approval, 2 Write+Verify, 1 Escalation.</w:t>
      </w:r>
    </w:p>
    <w:p>
      <w:pPr>
        <w:pStyle w:val="Heading2"/>
      </w:pPr>
      <w:r>
        <w:t xml:space="preserve">6.1 Context &amp; Validation</w:t>
      </w:r>
    </w:p>
    <w:p>
      <w:pPr>
        <w:pStyle w:val="Heading3"/>
      </w:pPr>
      <w:r>
        <w:t xml:space="preserve">SKL-APA33-01: Publishing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publishing_context_loader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all prerequisites: (1) Campaign blueprint from CAA registry, (2) Approved creative packages from CGA registry, (3) APA persona profiles from WF1 analytics, (4) Company model (website, industry), (5) Tenant Meta credentials from secrets vault. Validates all present. Loads Brand Context Selector state.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publishing_context: PublishingContext { blueprint, creative_packages, persona_profiles, company, meta_credentials: MetaCredentials, sandbox_mode: bool, brand_context_id, daily_spend_cap_usd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SKL-APA33-02: Meta Account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meta_account_validator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Meta Business Manager: (1) access_token validity via /debug_token (not expired, has ads_management + ads_read + business_management permissions), (2) ad_account_id active via GET /act_{id}, (3) page_id published + accessible, (4) Account spending limit vs proposed budget.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validation: MetaAccountValidation { token_valid, token_expires_at, permissions, account_status, spending_limit, page_status, all_passed: bool, errors: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 / 60s / ESCALATE</w:t>
            </w:r>
          </w:p>
        </w:tc>
      </w:tr>
    </w:tbl>
    <w:p>
      <w:pPr>
        <w:spacing w:after="120"/>
      </w:pPr>
      <w:r>
        <w:rPr>
          <w:rFonts w:ascii="Arial" w:cs="Arial" w:eastAsia="Arial" w:hAnsi="Arial"/>
          <w:sz w:val="22"/>
          <w:szCs w:val="22"/>
        </w:rPr>
        <w:t xml:space="preserve"/>
      </w:r>
    </w:p>
    <w:p>
      <w:pPr>
        <w:pStyle w:val="Heading2"/>
      </w:pPr>
      <w:r>
        <w:t xml:space="preserve">6.2 Meta Campaign Structure</w:t>
      </w:r>
    </w:p>
    <w:p>
      <w:pPr>
        <w:pStyle w:val="Heading3"/>
      </w:pPr>
      <w:r>
        <w:t xml:space="preserve">SKL-APA33-03: Campaign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meta_campaign_creator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top-level Meta Campaign via POST /act_{ad_account_id}/campaigns. Maps blueprint objective to Meta enum (OUTCOME_AWARENESS, OUTCOME_TRAFFIC, OUTCOME_SALES, etc.). Sets name (brand + campaign name + timestamp), buying_type (AUCTION), special_ad_categories, spending_limit. Created with status=PAUSED. In sandbox: uses sandbox endpoint.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MetaCampaign { campaign_id, name, objective, status: PAUSED, special_ad_categories, spending_limit, sandbox: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 / 60s / ESCALATE (NO retry — could duplicate)</w:t>
            </w:r>
          </w:p>
        </w:tc>
      </w:tr>
    </w:tbl>
    <w:p>
      <w:pPr>
        <w:spacing w:after="120"/>
      </w:pPr>
      <w:r>
        <w:rPr>
          <w:rFonts w:ascii="Arial" w:cs="Arial" w:eastAsia="Arial" w:hAnsi="Arial"/>
          <w:sz w:val="22"/>
          <w:szCs w:val="22"/>
        </w:rPr>
        <w:t xml:space="preserve"/>
      </w:r>
    </w:p>
    <w:p>
      <w:pPr>
        <w:pStyle w:val="Heading3"/>
      </w:pPr>
      <w:r>
        <w:t xml:space="preserve">SKL-APA33-04: Ad Set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meta_ad_set_creator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Meta Ad Sets within Campaign via POST /act_{id}/adsets. One Ad Set per funnel stage × audience. Maps: budget (daily_budget or lifetime_budget in cents), schedule (start_time, end_time ISO 8601), billing_event (IMPRESSIONS/LINK_CLICKS/CONVERSIONS), optimization_goal, placements (automatic or manual publisher_platforms + positions), targeting from SKL-05 output. Created PAUSED.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ad_sets: list[MetaAdSet { ad_set_id, name, campaign_id, daily_budget_cents, targeting_spec, placements, status: PAUSED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30000</w:t>
            </w:r>
          </w:p>
        </w:tc>
      </w:tr>
    </w:tbl>
    <w:p>
      <w:pPr>
        <w:spacing w:after="120"/>
      </w:pPr>
      <w:r>
        <w:rPr>
          <w:rFonts w:ascii="Arial" w:cs="Arial" w:eastAsia="Arial" w:hAnsi="Arial"/>
          <w:sz w:val="22"/>
          <w:szCs w:val="22"/>
        </w:rPr>
        <w:t xml:space="preserve"/>
      </w:r>
    </w:p>
    <w:p>
      <w:pPr>
        <w:pStyle w:val="Heading3"/>
      </w:pPr>
      <w:r>
        <w:t xml:space="preserve">SKL-APA33-05: Targeting Translator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targeting_translator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Translates APA persona profiles into Meta Targeting Spec JSON. Maps: (1) Demographics: age_min, age_max, genders, (2) Geo: countries, regions, cities, (3) Interests via Meta Targeting Search API (GET /search?type=adinterest), (4) Behaviors via type=adbehavior, (5) Custom/Lookalike Audiences if available. Validates minimum audience &gt;= 10,000 via Reach Estimate API. Applies Special Ad Category restrictions. Uses Claude Sonnet 4 for intelligent interest mapping when persona interests don’t match Meta categories.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targeting_specs: list[TargetingSpec { ad_set_name, targeting: MetaTargetingJSON, estimated_reach: int, warnings: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45000</w:t>
            </w:r>
          </w:p>
        </w:tc>
      </w:tr>
    </w:tbl>
    <w:p>
      <w:pPr>
        <w:spacing w:after="120"/>
      </w:pPr>
      <w:r>
        <w:rPr>
          <w:rFonts w:ascii="Arial" w:cs="Arial" w:eastAsia="Arial" w:hAnsi="Arial"/>
          <w:sz w:val="22"/>
          <w:szCs w:val="22"/>
        </w:rPr>
        <w:t xml:space="preserve"/>
      </w:r>
    </w:p>
    <w:p>
      <w:pPr>
        <w:pStyle w:val="Heading2"/>
      </w:pPr>
      <w:r>
        <w:t xml:space="preserve">6.3 Creative Upload + Ad Assembly</w:t>
      </w:r>
    </w:p>
    <w:p>
      <w:pPr>
        <w:pStyle w:val="Heading3"/>
      </w:pPr>
      <w:r>
        <w:t xml:space="preserve">SKL-APA33-06: Creative Asset Uploader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creative_asset_uploader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Downloads images from tenant GCS bucket, uploads to Meta via POST /act_{id}/adimages (hash-based dedup). Creates Meta Ad Creative objects via POST /act_{id}/adcreatives: image_hash + primary_text + headline + description + CTA button + link URL (Company.website + UTM params).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creatives: list[MetaAdCreative { creative_id, image_hash, ad_set_name, variant_label, headline_preview, cta, link_url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r>
    </w:tbl>
    <w:p>
      <w:pPr>
        <w:spacing w:after="120"/>
      </w:pPr>
      <w:r>
        <w:rPr>
          <w:rFonts w:ascii="Arial" w:cs="Arial" w:eastAsia="Arial" w:hAnsi="Arial"/>
          <w:sz w:val="22"/>
          <w:szCs w:val="22"/>
        </w:rPr>
        <w:t xml:space="preserve"/>
      </w:r>
    </w:p>
    <w:p>
      <w:pPr>
        <w:pStyle w:val="Heading3"/>
      </w:pPr>
      <w:r>
        <w:t xml:space="preserve">SKL-APA33-07: Ad Assembler + Preview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ad_assembler_preview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Assembles complete Meta Ad payloads: ad_set_id + creative_id + name + tracking_specs. Prepares but does NOT create Ads. Generates ad preview for each via Meta Preview API (GET /{creative_id}/previews?ad_format=DESKTOP_FEED_STANDARD) for human review. Groups by ad set.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ad_previews: list[AdPreview { ad_set_name, variant_label, ad_payload: MetaAdPayload, preview_url, image_url, headline, primary_text, cta, daily_budget, targeting_summary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30000</w:t>
            </w:r>
          </w:p>
        </w:tc>
      </w:tr>
    </w:tbl>
    <w:p>
      <w:pPr>
        <w:spacing w:after="120"/>
      </w:pPr>
      <w:r>
        <w:rPr>
          <w:rFonts w:ascii="Arial" w:cs="Arial" w:eastAsia="Arial" w:hAnsi="Arial"/>
          <w:sz w:val="22"/>
          <w:szCs w:val="22"/>
        </w:rPr>
        <w:t xml:space="preserve"/>
      </w:r>
    </w:p>
    <w:p>
      <w:pPr>
        <w:pStyle w:val="Heading2"/>
      </w:pPr>
      <w:r>
        <w:t xml:space="preserve">6.4 Approval + Publishing + Verification</w:t>
      </w:r>
    </w:p>
    <w:p>
      <w:pPr>
        <w:pStyle w:val="Heading3"/>
      </w:pPr>
      <w:r>
        <w:t xml:space="preserve">SKL-APA33-08: Human Approval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human_approval_gate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MANDATORY — HARDCODED — NOT CONFIGURABLE ███. Presents complete ad preview: (1) Campaign summary (objective, total budget, duration), (2) Per-ad-set breakdown (targeting, daily budget, placements), (3) Per-ad preview (image, headline, text, CTA, link), (4) Production/Sandbox indicator, (5) Total daily spend commitment. User actions: “Approve All &amp; Publish”, “Approve Selected” (specific ad sets), “Reject”, “Reject with Feedback”. Production mode: RED banner “LIVE ADS — REAL MONEY — CONFIRM?”. 24h expiry: auto-rejected with notification.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approval: ApprovalResult { status: approved|partial|rejected, approved_ad_set_ids, rejection_feedback, approver_user_id, approved_at, production_confirmed: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86400000 (24h async)</w:t>
            </w:r>
          </w:p>
        </w:tc>
      </w:tr>
    </w:tbl>
    <w:p>
      <w:pPr>
        <w:spacing w:after="120"/>
      </w:pPr>
      <w:r>
        <w:rPr>
          <w:rFonts w:ascii="Arial" w:cs="Arial" w:eastAsia="Arial" w:hAnsi="Arial"/>
          <w:sz w:val="22"/>
          <w:szCs w:val="22"/>
        </w:rPr>
        <w:t xml:space="preserve"/>
      </w:r>
    </w:p>
    <w:p>
      <w:pPr>
        <w:pStyle w:val="Heading3"/>
      </w:pPr>
      <w:r>
        <w:t xml:space="preserve">SKL-APA33-09: Meta Ad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meta_ad_publisher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callable AFTER SKL-08 returns approved. Creates Meta Ad objects via POST /act_{id}/ads for each approved ad. Then activates: Campaign + Ad Sets status PAUSED → ACTIVE. Sequential creation with rollback: if any fails, all previously created ads PAUSED (not deleted). Each API call audit-logged.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published: list[MetaPublishedAd { ad_id, ad_set_id, campaign_id, creative_id, status: ACTIVE, meta_review_status: PENDING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(EDITOR triggers ESCALATION to ADMIN)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failures / 30s / ROLLBACK all to PAUSED + ESCALATE (STRICTEST)</w:t>
            </w:r>
          </w:p>
        </w:tc>
      </w:tr>
    </w:tbl>
    <w:p>
      <w:pPr>
        <w:spacing w:after="120"/>
      </w:pPr>
      <w:r>
        <w:rPr>
          <w:rFonts w:ascii="Arial" w:cs="Arial" w:eastAsia="Arial" w:hAnsi="Arial"/>
          <w:sz w:val="22"/>
          <w:szCs w:val="22"/>
        </w:rPr>
        <w:t xml:space="preserve"/>
      </w:r>
    </w:p>
    <w:p>
      <w:pPr>
        <w:pStyle w:val="Heading3"/>
      </w:pPr>
      <w:r>
        <w:t xml:space="preserve">SKL-APA33-10: Publication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publication_verifier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Post-publish: (1) Verify all ads ACTIVE or PENDING_REVIEW, (2) Check for Meta policy violations via review_feedback field, (3) Fetch ad preview to confirm correct creative, (4) Calculate total daily spend commitment and verify matches budget.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verification: PublicationVerification { all_active: bool, policy_violations: list, spend_daily_usd: float, discrepancies: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30000</w:t>
            </w:r>
          </w:p>
        </w:tc>
      </w:tr>
    </w:tbl>
    <w:p>
      <w:pPr>
        <w:spacing w:after="120"/>
      </w:pPr>
      <w:r>
        <w:rPr>
          <w:rFonts w:ascii="Arial" w:cs="Arial" w:eastAsia="Arial" w:hAnsi="Arial"/>
          <w:sz w:val="22"/>
          <w:szCs w:val="22"/>
        </w:rPr>
        <w:t xml:space="preserve"/>
      </w:r>
    </w:p>
    <w:p>
      <w:pPr>
        <w:pStyle w:val="Heading2"/>
      </w:pPr>
      <w:r>
        <w:t xml:space="preserve">6.5 Write + Escalation</w:t>
      </w:r>
    </w:p>
    <w:p>
      <w:pPr>
        <w:pStyle w:val="Heading3"/>
      </w:pPr>
      <w:r>
        <w:t xml:space="preserve">SKL-APA33-11: Campaign Registry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campaign_registry_writer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all Meta entity IDs and metadata to campaign_registry (Redis+PG dual-layer). Writes: campaign_id, ad_set_ids[], ad_ids[], creative_ids[], targeting_specs, budgets, scheduling, sandbox flag, approval audit trail. Updates tenant spend tracker. Writes to RAG for Intelligence Loop.</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(EDITOR: ESCALATE)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SKL-APA33-12: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SKL-APA33-12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Meta API failures, policy violations post-publication, spend exceeds cap, token expired, orphaned entities (created but registry write failed), account restricted/disabled.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actor User as Human Approver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APA as Ad Publishing Agent</w:t>
      </w:r>
    </w:p>
    <w:p>
      <w:pPr>
        <w:spacing w:after="0"/>
      </w:pPr>
      <w:r>
        <w:rPr>
          <w:rFonts w:ascii="Courier New" w:cs="Courier New" w:eastAsia="Courier New" w:hAnsi="Courier New"/>
          <w:color w:val="2E4057"/>
          <w:sz w:val="18"/>
          <w:szCs w:val="18"/>
        </w:rPr>
        <w:t xml:space="preserve">    participant CTX as SKL-01..02 Context+Validate</w:t>
      </w:r>
    </w:p>
    <w:p>
      <w:pPr>
        <w:spacing w:after="0"/>
      </w:pPr>
      <w:r>
        <w:rPr>
          <w:rFonts w:ascii="Courier New" w:cs="Courier New" w:eastAsia="Courier New" w:hAnsi="Courier New"/>
          <w:color w:val="2E4057"/>
          <w:sz w:val="18"/>
          <w:szCs w:val="18"/>
        </w:rPr>
        <w:t xml:space="preserve">    participant STRUCT as SKL-03..04 Campaign+AdSet</w:t>
      </w:r>
    </w:p>
    <w:p>
      <w:pPr>
        <w:spacing w:after="0"/>
      </w:pPr>
      <w:r>
        <w:rPr>
          <w:rFonts w:ascii="Courier New" w:cs="Courier New" w:eastAsia="Courier New" w:hAnsi="Courier New"/>
          <w:color w:val="2E4057"/>
          <w:sz w:val="18"/>
          <w:szCs w:val="18"/>
        </w:rPr>
        <w:t xml:space="preserve">    participant TGT as SKL-05 Targeting</w:t>
      </w:r>
    </w:p>
    <w:p>
      <w:pPr>
        <w:spacing w:after="0"/>
      </w:pPr>
      <w:r>
        <w:rPr>
          <w:rFonts w:ascii="Courier New" w:cs="Courier New" w:eastAsia="Courier New" w:hAnsi="Courier New"/>
          <w:color w:val="2E4057"/>
          <w:sz w:val="18"/>
          <w:szCs w:val="18"/>
        </w:rPr>
        <w:t xml:space="preserve">    participant CREAT as SKL-06..07 Upload+Assemble</w:t>
      </w:r>
    </w:p>
    <w:p>
      <w:pPr>
        <w:spacing w:after="0"/>
      </w:pPr>
      <w:r>
        <w:rPr>
          <w:rFonts w:ascii="Courier New" w:cs="Courier New" w:eastAsia="Courier New" w:hAnsi="Courier New"/>
          <w:color w:val="2E4057"/>
          <w:sz w:val="18"/>
          <w:szCs w:val="18"/>
        </w:rPr>
        <w:t xml:space="preserve">    participant GATE as SKL-08 ██ HUMAN GATE ██</w:t>
      </w:r>
    </w:p>
    <w:p>
      <w:pPr>
        <w:spacing w:after="0"/>
      </w:pPr>
      <w:r>
        <w:rPr>
          <w:rFonts w:ascii="Courier New" w:cs="Courier New" w:eastAsia="Courier New" w:hAnsi="Courier New"/>
          <w:color w:val="2E4057"/>
          <w:sz w:val="18"/>
          <w:szCs w:val="18"/>
        </w:rPr>
        <w:t xml:space="preserve">    participant PUB as SKL-09..10 Publish+Verify</w:t>
      </w:r>
    </w:p>
    <w:p>
      <w:pPr>
        <w:spacing w:after="0"/>
      </w:pPr>
      <w:r>
        <w:rPr>
          <w:rFonts w:ascii="Courier New" w:cs="Courier New" w:eastAsia="Courier New" w:hAnsi="Courier New"/>
          <w:color w:val="2E4057"/>
          <w:sz w:val="18"/>
          <w:szCs w:val="18"/>
        </w:rPr>
        <w:t xml:space="preserve">    participant META as Meta Marketing API</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{campaign_id}</w:t>
      </w:r>
    </w:p>
    <w:p>
      <w:pPr>
        <w:spacing w:after="0"/>
      </w:pPr>
      <w:r>
        <w:rPr>
          <w:rFonts w:ascii="Courier New" w:cs="Courier New" w:eastAsia="Courier New" w:hAnsi="Courier New"/>
          <w:color w:val="2E4057"/>
          <w:sz w:val="18"/>
          <w:szCs w:val="18"/>
        </w:rPr>
        <w:t xml:space="preserve">    L1-&gt;&gt;L1: IG-08..13 (validate all prerequisites)</w:t>
      </w:r>
    </w:p>
    <w:p>
      <w:pPr>
        <w:spacing w:after="0"/>
      </w:pPr>
      <w:r>
        <w:rPr>
          <w:rFonts w:ascii="Courier New" w:cs="Courier New" w:eastAsia="Courier New" w:hAnsi="Courier New"/>
          <w:color w:val="2E4057"/>
          <w:sz w:val="18"/>
          <w:szCs w:val="18"/>
        </w:rPr>
        <w:t xml:space="preserve">    L1-&gt;&gt;APA: forward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APA-&gt;&gt;CTX: Load blueprint + creative + personas + credentials</w:t>
      </w:r>
    </w:p>
    <w:p>
      <w:pPr>
        <w:spacing w:after="0"/>
      </w:pPr>
      <w:r>
        <w:rPr>
          <w:rFonts w:ascii="Courier New" w:cs="Courier New" w:eastAsia="Courier New" w:hAnsi="Courier New"/>
          <w:color w:val="2E4057"/>
          <w:sz w:val="18"/>
          <w:szCs w:val="18"/>
        </w:rPr>
        <w:t xml:space="preserve">    APA-&gt;&gt;CTX: Validate Meta account (token, permissions, status)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APA-&gt;&gt;STRUCT: Create Campaign (PAUSED)</w:t>
      </w:r>
    </w:p>
    <w:p>
      <w:pPr>
        <w:spacing w:after="0"/>
      </w:pPr>
      <w:r>
        <w:rPr>
          <w:rFonts w:ascii="Courier New" w:cs="Courier New" w:eastAsia="Courier New" w:hAnsi="Courier New"/>
          <w:color w:val="2E4057"/>
          <w:sz w:val="18"/>
          <w:szCs w:val="18"/>
        </w:rPr>
        <w:t xml:space="preserve">    STRUCT-&gt;&gt;META: POST /campaigns</w:t>
      </w:r>
    </w:p>
    <w:p>
      <w:pPr>
        <w:spacing w:after="0"/>
      </w:pPr>
      <w:r>
        <w:rPr>
          <w:rFonts w:ascii="Courier New" w:cs="Courier New" w:eastAsia="Courier New" w:hAnsi="Courier New"/>
          <w:color w:val="2E4057"/>
          <w:sz w:val="18"/>
          <w:szCs w:val="18"/>
        </w:rPr>
        <w:t xml:space="preserve">    META--&gt;&gt;STRUCT: campaign_id</w:t>
      </w:r>
    </w:p>
    <w:p>
      <w:pPr>
        <w:spacing w:after="0"/>
      </w:pPr>
      <w:r>
        <w:rPr>
          <w:rFonts w:ascii="Courier New" w:cs="Courier New" w:eastAsia="Courier New" w:hAnsi="Courier New"/>
          <w:color w:val="2E4057"/>
          <w:sz w:val="18"/>
          <w:szCs w:val="18"/>
        </w:rPr>
        <w:t xml:space="preserve">    APA-&gt;&gt;TGT: Translate personas to Meta targeting</w:t>
      </w:r>
    </w:p>
    <w:p>
      <w:pPr>
        <w:spacing w:after="0"/>
      </w:pPr>
      <w:r>
        <w:rPr>
          <w:rFonts w:ascii="Courier New" w:cs="Courier New" w:eastAsia="Courier New" w:hAnsi="Courier New"/>
          <w:color w:val="2E4057"/>
          <w:sz w:val="18"/>
          <w:szCs w:val="18"/>
        </w:rPr>
        <w:t xml:space="preserve">    TGT-&gt;&gt;META: GET /search?type=adinterest</w:t>
      </w:r>
    </w:p>
    <w:p>
      <w:pPr>
        <w:spacing w:after="0"/>
      </w:pPr>
      <w:r>
        <w:rPr>
          <w:rFonts w:ascii="Courier New" w:cs="Courier New" w:eastAsia="Courier New" w:hAnsi="Courier New"/>
          <w:color w:val="2E4057"/>
          <w:sz w:val="18"/>
          <w:szCs w:val="18"/>
        </w:rPr>
        <w:t xml:space="preserve">    APA-&gt;&gt;STRUCT: Create Ad Sets (PAUSED)</w:t>
      </w:r>
    </w:p>
    <w:p>
      <w:pPr>
        <w:spacing w:after="0"/>
      </w:pPr>
      <w:r>
        <w:rPr>
          <w:rFonts w:ascii="Courier New" w:cs="Courier New" w:eastAsia="Courier New" w:hAnsi="Courier New"/>
          <w:color w:val="2E4057"/>
          <w:sz w:val="18"/>
          <w:szCs w:val="18"/>
        </w:rPr>
        <w:t xml:space="preserve">    STRUCT-&gt;&gt;META: POST /adsets</w:t>
      </w:r>
    </w:p>
    <w:p>
      <w:pPr>
        <w:spacing w:after="0"/>
      </w:pPr>
      <w:r>
        <w:rPr>
          <w:rFonts w:ascii="Courier New" w:cs="Courier New" w:eastAsia="Courier New" w:hAnsi="Courier New"/>
          <w:color w:val="2E4057"/>
          <w:sz w:val="18"/>
          <w:szCs w:val="18"/>
        </w:rPr>
        <w:t xml:space="preserve">    META--&gt;&gt;STRUCT: ad_set_ids[]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APA-&gt;&gt;CREAT: Upload images GCS→Meta + create Ad Creatives</w:t>
      </w:r>
    </w:p>
    <w:p>
      <w:pPr>
        <w:spacing w:after="0"/>
      </w:pPr>
      <w:r>
        <w:rPr>
          <w:rFonts w:ascii="Courier New" w:cs="Courier New" w:eastAsia="Courier New" w:hAnsi="Courier New"/>
          <w:color w:val="2E4057"/>
          <w:sz w:val="18"/>
          <w:szCs w:val="18"/>
        </w:rPr>
        <w:t xml:space="preserve">    CREAT-&gt;&gt;META: POST /adimages + POST /adcreatives</w:t>
      </w:r>
    </w:p>
    <w:p>
      <w:pPr>
        <w:spacing w:after="0"/>
      </w:pPr>
      <w:r>
        <w:rPr>
          <w:rFonts w:ascii="Courier New" w:cs="Courier New" w:eastAsia="Courier New" w:hAnsi="Courier New"/>
          <w:color w:val="2E4057"/>
          <w:sz w:val="18"/>
          <w:szCs w:val="18"/>
        </w:rPr>
        <w:t xml:space="preserve">    APA-&gt;&gt;CREAT: Generate ad previews (NOT create ads)</w:t>
      </w:r>
    </w:p>
    <w:p>
      <w:pPr>
        <w:spacing w:after="0"/>
      </w:pPr>
      <w:r>
        <w:rPr>
          <w:rFonts w:ascii="Courier New" w:cs="Courier New" w:eastAsia="Courier New" w:hAnsi="Courier New"/>
          <w:color w:val="2E4057"/>
          <w:sz w:val="18"/>
          <w:szCs w:val="18"/>
        </w:rPr>
        <w:t xml:space="preserve">    CREAT-&gt;&gt;META: GET /previews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APA-&gt;&gt;GATE: Present full ad preview to human</w:t>
      </w:r>
    </w:p>
    <w:p>
      <w:pPr>
        <w:spacing w:after="0"/>
      </w:pPr>
      <w:r>
        <w:rPr>
          <w:rFonts w:ascii="Courier New" w:cs="Courier New" w:eastAsia="Courier New" w:hAnsi="Courier New"/>
          <w:color w:val="2E4057"/>
          <w:sz w:val="18"/>
          <w:szCs w:val="18"/>
        </w:rPr>
        <w:t xml:space="preserve">    GATE--&gt;&gt;User: Campaign + ads + budgets + targeting</w:t>
      </w:r>
    </w:p>
    <w:p>
      <w:pPr>
        <w:spacing w:after="0"/>
      </w:pPr>
      <w:r>
        <w:rPr>
          <w:rFonts w:ascii="Courier New" w:cs="Courier New" w:eastAsia="Courier New" w:hAnsi="Courier New"/>
          <w:color w:val="2E4057"/>
          <w:sz w:val="18"/>
          <w:szCs w:val="18"/>
        </w:rPr>
        <w:t xml:space="preserve">    alt Production Mode</w:t>
      </w:r>
    </w:p>
    <w:p>
      <w:pPr>
        <w:spacing w:after="0"/>
      </w:pPr>
      <w:r>
        <w:rPr>
          <w:rFonts w:ascii="Courier New" w:cs="Courier New" w:eastAsia="Courier New" w:hAnsi="Courier New"/>
          <w:color w:val="2E4057"/>
          <w:sz w:val="18"/>
          <w:szCs w:val="18"/>
        </w:rPr>
        <w:t xml:space="preserve">        GATE--&gt;&gt;User: RED BANNER: LIVE ADS — REAL MONEY</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User-&gt;&gt;GATE: Approve / Reject</w:t>
      </w:r>
    </w:p>
    <w:p>
      <w:pPr>
        <w:spacing w:after="0"/>
      </w:pPr>
      <w:r>
        <w:rPr>
          <w:rFonts w:ascii="Courier New" w:cs="Courier New" w:eastAsia="Courier New" w:hAnsi="Courier New"/>
          <w:color w:val="2E4057"/>
          <w:sz w:val="18"/>
          <w:szCs w:val="18"/>
        </w:rPr>
        <w:t xml:space="preserve">    alt Rejected</w:t>
      </w:r>
    </w:p>
    <w:p>
      <w:pPr>
        <w:spacing w:after="0"/>
      </w:pPr>
      <w:r>
        <w:rPr>
          <w:rFonts w:ascii="Courier New" w:cs="Courier New" w:eastAsia="Courier New" w:hAnsi="Courier New"/>
          <w:color w:val="2E4057"/>
          <w:sz w:val="18"/>
          <w:szCs w:val="18"/>
        </w:rPr>
        <w:t xml:space="preserve">        APA--&gt;&gt;Orch: REJECTED (return for changes)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APA-&gt;&gt;PUB: Create Ads + Activate Campaign</w:t>
      </w:r>
    </w:p>
    <w:p>
      <w:pPr>
        <w:spacing w:after="0"/>
      </w:pPr>
      <w:r>
        <w:rPr>
          <w:rFonts w:ascii="Courier New" w:cs="Courier New" w:eastAsia="Courier New" w:hAnsi="Courier New"/>
          <w:color w:val="2E4057"/>
          <w:sz w:val="18"/>
          <w:szCs w:val="18"/>
        </w:rPr>
        <w:t xml:space="preserve">    PUB-&gt;&gt;META: POST /ads + POST status:ACTIVE</w:t>
      </w:r>
    </w:p>
    <w:p>
      <w:pPr>
        <w:spacing w:after="0"/>
      </w:pPr>
      <w:r>
        <w:rPr>
          <w:rFonts w:ascii="Courier New" w:cs="Courier New" w:eastAsia="Courier New" w:hAnsi="Courier New"/>
          <w:color w:val="2E4057"/>
          <w:sz w:val="18"/>
          <w:szCs w:val="18"/>
        </w:rPr>
        <w:t xml:space="preserve">    APA-&gt;&gt;PUB: Verify + Write registry</w:t>
      </w:r>
    </w:p>
    <w:p>
      <w:pPr>
        <w:spacing w:after="0"/>
      </w:pPr>
      <w:r>
        <w:rPr>
          <w:rFonts w:ascii="Courier New" w:cs="Courier New" w:eastAsia="Courier New" w:hAnsi="Courier New"/>
          <w:color w:val="2E4057"/>
          <w:sz w:val="18"/>
          <w:szCs w:val="18"/>
        </w:rPr>
        <w:t xml:space="preserve">    APA--&gt;&gt;Orch: PublishedCampaignResult</w:t>
      </w:r>
    </w:p>
    <w:p>
      <w:pPr>
        <w:spacing w:after="120"/>
      </w:pPr>
      <w:r>
        <w:rPr>
          <w:rFonts w:ascii="Arial" w:cs="Arial" w:eastAsia="Arial" w:hAnsi="Arial"/>
          <w:sz w:val="22"/>
          <w:szCs w:val="22"/>
        </w:rPr>
        <w:t xml:space="preserve"/>
      </w:r>
    </w:p>
    <w:p>
      <w:pPr>
        <w:pStyle w:val="Heading2"/>
      </w:pPr>
      <w:r>
        <w:t xml:space="preserve">7.2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VALIDATING : L1 passed</w:t>
      </w:r>
    </w:p>
    <w:p>
      <w:pPr>
        <w:spacing w:after="0"/>
      </w:pPr>
      <w:r>
        <w:rPr>
          <w:rFonts w:ascii="Courier New" w:cs="Courier New" w:eastAsia="Courier New" w:hAnsi="Courier New"/>
          <w:color w:val="2E4057"/>
          <w:sz w:val="18"/>
          <w:szCs w:val="18"/>
        </w:rPr>
        <w:t xml:space="preserve">    VALIDATING --&gt; REJECTED : prerequisites missing</w:t>
      </w:r>
    </w:p>
    <w:p>
      <w:pPr>
        <w:spacing w:after="0"/>
      </w:pPr>
      <w:r>
        <w:rPr>
          <w:rFonts w:ascii="Courier New" w:cs="Courier New" w:eastAsia="Courier New" w:hAnsi="Courier New"/>
          <w:color w:val="2E4057"/>
          <w:sz w:val="18"/>
          <w:szCs w:val="18"/>
        </w:rPr>
        <w:t xml:space="preserve">    VALIDATING --&gt; CREATING_CAMPAIGN : Campaign created (PAUSED)</w:t>
      </w:r>
    </w:p>
    <w:p>
      <w:pPr>
        <w:spacing w:after="0"/>
      </w:pPr>
      <w:r>
        <w:rPr>
          <w:rFonts w:ascii="Courier New" w:cs="Courier New" w:eastAsia="Courier New" w:hAnsi="Courier New"/>
          <w:color w:val="2E4057"/>
          <w:sz w:val="18"/>
          <w:szCs w:val="18"/>
        </w:rPr>
        <w:t xml:space="preserve">    CREATING_CAMPAIGN --&gt; TRANSLATING_TARGETING</w:t>
      </w:r>
    </w:p>
    <w:p>
      <w:pPr>
        <w:spacing w:after="0"/>
      </w:pPr>
      <w:r>
        <w:rPr>
          <w:rFonts w:ascii="Courier New" w:cs="Courier New" w:eastAsia="Courier New" w:hAnsi="Courier New"/>
          <w:color w:val="2E4057"/>
          <w:sz w:val="18"/>
          <w:szCs w:val="18"/>
        </w:rPr>
        <w:t xml:space="preserve">    TRANSLATING_TARGETING --&gt; CREATING_AD_SETS : Ad Sets created (PAUSED)</w:t>
      </w:r>
    </w:p>
    <w:p>
      <w:pPr>
        <w:spacing w:after="0"/>
      </w:pPr>
      <w:r>
        <w:rPr>
          <w:rFonts w:ascii="Courier New" w:cs="Courier New" w:eastAsia="Courier New" w:hAnsi="Courier New"/>
          <w:color w:val="2E4057"/>
          <w:sz w:val="18"/>
          <w:szCs w:val="18"/>
        </w:rPr>
        <w:t xml:space="preserve">    CREATING_AD_SETS --&gt; UPLOADING_CREATIVES</w:t>
      </w:r>
    </w:p>
    <w:p>
      <w:pPr>
        <w:spacing w:after="0"/>
      </w:pPr>
      <w:r>
        <w:rPr>
          <w:rFonts w:ascii="Courier New" w:cs="Courier New" w:eastAsia="Courier New" w:hAnsi="Courier New"/>
          <w:color w:val="2E4057"/>
          <w:sz w:val="18"/>
          <w:szCs w:val="18"/>
        </w:rPr>
        <w:t xml:space="preserve">    UPLOADING_CREATIVES --&gt; ASSEMBLING_PREVIEWS</w:t>
      </w:r>
    </w:p>
    <w:p>
      <w:pPr>
        <w:spacing w:after="0"/>
      </w:pPr>
      <w:r>
        <w:rPr>
          <w:rFonts w:ascii="Courier New" w:cs="Courier New" w:eastAsia="Courier New" w:hAnsi="Courier New"/>
          <w:color w:val="2E4057"/>
          <w:sz w:val="18"/>
          <w:szCs w:val="18"/>
        </w:rPr>
        <w:t xml:space="preserve">    ASSEMBLING_PREVIEWS --&gt; AWAITING_APPROVAL : ███ HUMAN GATE ███</w:t>
      </w:r>
    </w:p>
    <w:p>
      <w:pPr>
        <w:spacing w:after="0"/>
      </w:pPr>
      <w:r>
        <w:rPr>
          <w:rFonts w:ascii="Courier New" w:cs="Courier New" w:eastAsia="Courier New" w:hAnsi="Courier New"/>
          <w:color w:val="2E4057"/>
          <w:sz w:val="18"/>
          <w:szCs w:val="18"/>
        </w:rPr>
        <w:t xml:space="preserve">    AWAITING_APPROVAL --&gt; PUBLISHING : approved</w:t>
      </w:r>
    </w:p>
    <w:p>
      <w:pPr>
        <w:spacing w:after="0"/>
      </w:pPr>
      <w:r>
        <w:rPr>
          <w:rFonts w:ascii="Courier New" w:cs="Courier New" w:eastAsia="Courier New" w:hAnsi="Courier New"/>
          <w:color w:val="2E4057"/>
          <w:sz w:val="18"/>
          <w:szCs w:val="18"/>
        </w:rPr>
        <w:t xml:space="preserve">    AWAITING_APPROVAL --&gt; REJECTED : rejected / 24h expired</w:t>
      </w:r>
    </w:p>
    <w:p>
      <w:pPr>
        <w:spacing w:after="0"/>
      </w:pPr>
      <w:r>
        <w:rPr>
          <w:rFonts w:ascii="Courier New" w:cs="Courier New" w:eastAsia="Courier New" w:hAnsi="Courier New"/>
          <w:color w:val="2E4057"/>
          <w:sz w:val="18"/>
          <w:szCs w:val="18"/>
        </w:rPr>
        <w:t xml:space="preserve">    PUBLISHING --&gt; VERIFYING : ads created + activated</w:t>
      </w:r>
    </w:p>
    <w:p>
      <w:pPr>
        <w:spacing w:after="0"/>
      </w:pPr>
      <w:r>
        <w:rPr>
          <w:rFonts w:ascii="Courier New" w:cs="Courier New" w:eastAsia="Courier New" w:hAnsi="Courier New"/>
          <w:color w:val="2E4057"/>
          <w:sz w:val="18"/>
          <w:szCs w:val="18"/>
        </w:rPr>
        <w:t xml:space="preserve">    PUBLISHING --&gt; ROLLING_BACK : partial failure</w:t>
      </w:r>
    </w:p>
    <w:p>
      <w:pPr>
        <w:spacing w:after="0"/>
      </w:pPr>
      <w:r>
        <w:rPr>
          <w:rFonts w:ascii="Courier New" w:cs="Courier New" w:eastAsia="Courier New" w:hAnsi="Courier New"/>
          <w:color w:val="2E4057"/>
          <w:sz w:val="18"/>
          <w:szCs w:val="18"/>
        </w:rPr>
        <w:t xml:space="preserve">    VERIFYING --&gt; PERSISTING : verified + registry written</w:t>
      </w:r>
    </w:p>
    <w:p>
      <w:pPr>
        <w:spacing w:after="0"/>
      </w:pPr>
      <w:r>
        <w:rPr>
          <w:rFonts w:ascii="Courier New" w:cs="Courier New" w:eastAsia="Courier New" w:hAnsi="Courier New"/>
          <w:color w:val="2E4057"/>
          <w:sz w:val="18"/>
          <w:szCs w:val="18"/>
        </w:rPr>
        <w:t xml:space="preserve">    PERSISTING --&gt; COMPLETED</w:t>
      </w:r>
    </w:p>
    <w:p>
      <w:pPr>
        <w:spacing w:after="0"/>
      </w:pPr>
      <w:r>
        <w:rPr>
          <w:rFonts w:ascii="Courier New" w:cs="Courier New" w:eastAsia="Courier New" w:hAnsi="Courier New"/>
          <w:color w:val="2E4057"/>
          <w:sz w:val="18"/>
          <w:szCs w:val="18"/>
        </w:rPr>
        <w:t xml:space="preserve">    ROLLING_BACK --&gt; ESCALATED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Events, RBAC, SLA Budgets, Circuit Breakers</w:t>
      </w:r>
    </w:p>
    <w:p>
      <w:pPr>
        <w:pStyle w:val="Heading2"/>
      </w:pPr>
      <w:r>
        <w:t xml:space="preserve">8.1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EVT-030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meta.campaign.created</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created (PAUSED)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EVT-031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meta.ad_set.created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Set created (PAUSED)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EVT-032</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meta.creative.uploaded</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uploaded + Ad Creative created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EVT-033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meta.ad.preview.generated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Preview fetched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EVT-034</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approval.requested ██</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approval presented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EVT-035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approval.granted ██</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approved (audit: who, when, what)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EVT-036</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approval.rejected ██</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rejected (with feedback)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EVT-037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meta.ad.created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object created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EVT-038</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meta.campaign.activated</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Campaign+AdSets ACTIVE (ads live)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EVT-039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meta.rollback.initiated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failure; pausing entities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EVT-040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spend.committed</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spend tracker updated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analytics.extracted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AdPublishingExtractor completed</w:t>
            </w:r>
          </w:p>
        </w:tc>
      </w:tr>
    </w:tbl>
    <w:p>
      <w:pPr>
        <w:spacing w:after="120"/>
      </w:pPr>
      <w:r>
        <w:rPr>
          <w:rFonts w:ascii="Arial" w:cs="Arial" w:eastAsia="Arial" w:hAnsi="Arial"/>
          <w:sz w:val="22"/>
          <w:szCs w:val="22"/>
        </w:rPr>
        <w:t xml:space="preserve"/>
      </w:r>
    </w:p>
    <w:p>
      <w:pPr>
        <w:pStyle w:val="Heading2"/>
      </w:pPr>
      <w:r>
        <w:t xml:space="preserve">8.2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Group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SKL-01..02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SKL-03..07 Create+Target+Upload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SKL-08 Human Approval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SKL-09 Meta Ad Publisher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SKL-10 Publication Verifier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SKL-11 Registry Writer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SKL-12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Note: EDITOR can approve ads (SKL-08) but cannot directly publish (SKL-09) — EDITOR approval triggers ESCALATION to ADMIN/OWNER for the actual Meta API call. Two-person authorization for ad spend.</w:t>
      </w:r>
    </w:p>
    <w:p>
      <w:pPr>
        <w:spacing w:after="120"/>
      </w:pPr>
      <w:r>
        <w:rPr>
          <w:rFonts w:ascii="Arial" w:cs="Arial" w:eastAsia="Arial" w:hAnsi="Arial"/>
          <w:sz w:val="22"/>
          <w:szCs w:val="22"/>
        </w:rPr>
        <w:t xml:space="preserve"/>
      </w:r>
    </w:p>
    <w:p>
      <w:pPr>
        <w:pStyle w:val="Heading2"/>
      </w:pPr>
      <w:r>
        <w:t xml:space="preserve">8.3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guardrails (13 rules)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Context loading + validation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creation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Targeting translation (per ad set)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Set creation (per ad set)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upload (per image)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Creative creation (per creative)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preview generation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approval (async)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24h (auto-expire)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creation + activation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 (excl. human wait)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300s</w:t>
            </w:r>
          </w:p>
        </w:tc>
      </w:tr>
    </w:tbl>
    <w:p>
      <w:pPr>
        <w:spacing w:after="120"/>
      </w:pPr>
      <w:r>
        <w:rPr>
          <w:rFonts w:ascii="Arial" w:cs="Arial" w:eastAsia="Arial" w:hAnsi="Arial"/>
          <w:sz w:val="22"/>
          <w:szCs w:val="22"/>
        </w:rPr>
        <w:t xml:space="preserve"/>
      </w:r>
    </w:p>
    <w:p>
      <w:pPr>
        <w:pStyle w:val="Heading2"/>
      </w:pPr>
      <w:r>
        <w:t xml:space="preserve">8.4 Circuit Breakers</w:t>
      </w:r>
    </w:p>
    <w:p>
      <w:pPr>
        <w:pStyle w:val="ListParagraph"/>
        <w:numPr>
          <w:ilvl w:val="0"/>
          <w:numId w:val="2"/>
        </w:numPr>
        <w:spacing w:after="60"/>
      </w:pPr>
      <w:r>
        <w:rPr>
          <w:rFonts w:ascii="Arial" w:cs="Arial" w:eastAsia="Arial" w:hAnsi="Arial"/>
          <w:sz w:val="22"/>
          <w:szCs w:val="22"/>
        </w:rPr>
        <w:t xml:space="preserve">Meta Campaign API: 3/60s / ESCALATE (NO retry — could duplicate)</w:t>
      </w:r>
    </w:p>
    <w:p>
      <w:pPr>
        <w:pStyle w:val="ListParagraph"/>
        <w:numPr>
          <w:ilvl w:val="0"/>
          <w:numId w:val="2"/>
        </w:numPr>
        <w:spacing w:after="60"/>
      </w:pPr>
      <w:r>
        <w:rPr>
          <w:rFonts w:ascii="Arial" w:cs="Arial" w:eastAsia="Arial" w:hAnsi="Arial"/>
          <w:sz w:val="22"/>
          <w:szCs w:val="22"/>
        </w:rPr>
        <w:t xml:space="preserve">Meta Ad Set API: 3/60s / ROLLBACK campaign to PAUSED + ESCALATE</w:t>
      </w:r>
    </w:p>
    <w:p>
      <w:pPr>
        <w:pStyle w:val="ListParagraph"/>
        <w:numPr>
          <w:ilvl w:val="0"/>
          <w:numId w:val="2"/>
        </w:numPr>
        <w:spacing w:after="60"/>
      </w:pPr>
      <w:r>
        <w:rPr>
          <w:rFonts w:ascii="Arial" w:cs="Arial" w:eastAsia="Arial" w:hAnsi="Arial"/>
          <w:sz w:val="22"/>
          <w:szCs w:val="22"/>
        </w:rPr>
        <w:t xml:space="preserve">Meta Ad Image Upload: 5/60s / RETRY with backoff; ESCALATE after 3 retries</w:t>
      </w:r>
    </w:p>
    <w:p>
      <w:pPr>
        <w:pStyle w:val="ListParagraph"/>
        <w:numPr>
          <w:ilvl w:val="0"/>
          <w:numId w:val="2"/>
        </w:numPr>
        <w:spacing w:after="60"/>
      </w:pPr>
      <w:r>
        <w:rPr>
          <w:rFonts w:ascii="Arial" w:cs="Arial" w:eastAsia="Arial" w:hAnsi="Arial"/>
          <w:sz w:val="22"/>
          <w:szCs w:val="22"/>
        </w:rPr>
        <w:t xml:space="preserve">Meta Ad API: 2/30s / ROLLBACK all to PAUSED + ESCALATE (STRICTEST)</w:t>
      </w:r>
    </w:p>
    <w:p>
      <w:pPr>
        <w:pStyle w:val="ListParagraph"/>
        <w:numPr>
          <w:ilvl w:val="0"/>
          <w:numId w:val="2"/>
        </w:numPr>
        <w:spacing w:after="60"/>
      </w:pPr>
      <w:r>
        <w:rPr>
          <w:rFonts w:ascii="Arial" w:cs="Arial" w:eastAsia="Arial" w:hAnsi="Arial"/>
          <w:sz w:val="22"/>
          <w:szCs w:val="22"/>
        </w:rPr>
        <w:t xml:space="preserve">LLM: 3/60s / CACHE prior translation; else ESCALATE</w:t>
      </w:r>
    </w:p>
    <w:p>
      <w:r>
        <w:br w:type="page"/>
      </w:r>
    </w:p>
    <w:p>
      <w:pPr>
        <w:pStyle w:val="Heading1"/>
      </w:pPr>
      <w:r>
        <w:t xml:space="preserve">9.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PublishedCampaign, MetaCampaign, MetaAdSet, MetaAd, MetaAdCreative, MetaAdImage, TargetingSpec, ApprovalRequest, ApprovalResult, SpendCommitment, PublicationVerification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campaign_objective, ad_set, ad_creative, targeting_spec, daily_budget_cents, billing_event, optimization_goal, publisher_platforms, ad_review_status, spend_commitment, approval_gate, sandbox_mode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 owns Meta API publishing. Does NOT create creative (CGA). Does NOT design campaigns (CAA). Does NOT monitor performance (3.4). Reads blueprints+creative, writes to Meta API + registry.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Adapter Pattern</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MetaAPIAdapter: handles API versioning (v21.0), rate limiting (200 calls/hour/account), error mapping, pagination.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CampaignPublishingRegistry (Redis+PG), MetaEntityRegistry, SpendTracker (Redis counter), ApprovalRequestStore (Redis 24h TTL), AuditTrailRepository (PG, immutable)</w:t>
            </w:r>
          </w:p>
        </w:tc>
      </w:tr>
    </w:tbl>
    <w:p>
      <w:r>
        <w:br w:type="page"/>
      </w:r>
    </w:p>
    <w:p>
      <w:pPr>
        <w:pStyle w:val="Heading1"/>
      </w:pPr>
      <w:r>
        <w:t xml:space="preserve">10.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13 input guardrails, PG-06 human gate (cannot bypass, 24h expiry, production double-confirm), PG-07 budget concentration, PG-08 audience minimum, PG-10 duplicate detection, PG-11 sandbox/production gate, OG-02 entity persistence, OG-07 rollback, targeting translation, Meta API payload construction, spend tracking, audit trail, AdPublishingExtractor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 + mocked Meta SDK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API mock (realistic IDs), GCS download mock, targeting search mock, reach estimate mock, preview mock, approval flow simulation, rollback flow, registry persistence, pipeline manifest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 + Meta SDK mock</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Happy path (sandbox + production), rejection flow, partial approval, 24h expiry, spend cap exceeded, token expired, account restricted, rollback, duplicate campaign, special ad categories, EDITOR two-person auth, sub-brand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10.1 Key Test Scenarios</w:t>
      </w:r>
    </w:p>
    <w:p>
      <w:pPr>
        <w:pStyle w:val="ListParagraph"/>
        <w:numPr>
          <w:ilvl w:val="0"/>
          <w:numId w:val="3"/>
        </w:numPr>
        <w:spacing w:after="60"/>
      </w:pPr>
      <w:r>
        <w:rPr>
          <w:rFonts w:ascii="Arial" w:cs="Arial" w:eastAsia="Arial" w:hAnsi="Arial"/>
          <w:sz w:val="22"/>
          <w:szCs w:val="22"/>
        </w:rPr>
        <w:t xml:space="preserve">Happy path (sandbox): Blueprint+creative loaded → campaign created (PAUSED) → targeting translated → ad sets created → images uploaded → previews generated → human approves → ads published → campaign activated → verified → registered</w:t>
      </w:r>
    </w:p>
    <w:p>
      <w:pPr>
        <w:pStyle w:val="ListParagraph"/>
        <w:numPr>
          <w:ilvl w:val="0"/>
          <w:numId w:val="3"/>
        </w:numPr>
        <w:spacing w:after="60"/>
      </w:pPr>
      <w:r>
        <w:rPr>
          <w:rFonts w:ascii="Arial" w:cs="Arial" w:eastAsia="Arial" w:hAnsi="Arial"/>
          <w:sz w:val="22"/>
          <w:szCs w:val="22"/>
        </w:rPr>
        <w:t xml:space="preserve">Happy path (production): Same + PG-11 double confirmation + RED banner</w:t>
      </w:r>
    </w:p>
    <w:p>
      <w:pPr>
        <w:pStyle w:val="ListParagraph"/>
        <w:numPr>
          <w:ilvl w:val="0"/>
          <w:numId w:val="3"/>
        </w:numPr>
        <w:spacing w:after="60"/>
      </w:pPr>
      <w:r>
        <w:rPr>
          <w:rFonts w:ascii="Arial" w:cs="Arial" w:eastAsia="Arial" w:hAnsi="Arial"/>
          <w:sz w:val="22"/>
          <w:szCs w:val="22"/>
        </w:rPr>
        <w:t xml:space="preserve">Human rejection: Previews presented → user rejects with feedback → returns to orchestrator</w:t>
      </w:r>
    </w:p>
    <w:p>
      <w:pPr>
        <w:pStyle w:val="ListParagraph"/>
        <w:numPr>
          <w:ilvl w:val="0"/>
          <w:numId w:val="3"/>
        </w:numPr>
        <w:spacing w:after="60"/>
      </w:pPr>
      <w:r>
        <w:rPr>
          <w:rFonts w:ascii="Arial" w:cs="Arial" w:eastAsia="Arial" w:hAnsi="Arial"/>
          <w:sz w:val="22"/>
          <w:szCs w:val="22"/>
        </w:rPr>
        <w:t xml:space="preserve">Partial approval: 5 ad sets → user approves 3, rejects 2 → only 3 published</w:t>
      </w:r>
    </w:p>
    <w:p>
      <w:pPr>
        <w:pStyle w:val="ListParagraph"/>
        <w:numPr>
          <w:ilvl w:val="0"/>
          <w:numId w:val="3"/>
        </w:numPr>
        <w:spacing w:after="60"/>
      </w:pPr>
      <w:r>
        <w:rPr>
          <w:rFonts w:ascii="Arial" w:cs="Arial" w:eastAsia="Arial" w:hAnsi="Arial"/>
          <w:sz w:val="22"/>
          <w:szCs w:val="22"/>
        </w:rPr>
        <w:t xml:space="preserve">24h expiry: No response → auto-rejected with notification</w:t>
      </w:r>
    </w:p>
    <w:p>
      <w:pPr>
        <w:pStyle w:val="ListParagraph"/>
        <w:numPr>
          <w:ilvl w:val="0"/>
          <w:numId w:val="3"/>
        </w:numPr>
        <w:spacing w:after="60"/>
      </w:pPr>
      <w:r>
        <w:rPr>
          <w:rFonts w:ascii="Arial" w:cs="Arial" w:eastAsia="Arial" w:hAnsi="Arial"/>
          <w:sz w:val="22"/>
          <w:szCs w:val="22"/>
        </w:rPr>
        <w:t xml:space="preserve">Spend cap: $100/day cap, $85 active, proposed $25 = $110 &gt; $100 → IG-11 REJECT</w:t>
      </w:r>
    </w:p>
    <w:p>
      <w:pPr>
        <w:pStyle w:val="ListParagraph"/>
        <w:numPr>
          <w:ilvl w:val="0"/>
          <w:numId w:val="3"/>
        </w:numPr>
        <w:spacing w:after="60"/>
      </w:pPr>
      <w:r>
        <w:rPr>
          <w:rFonts w:ascii="Arial" w:cs="Arial" w:eastAsia="Arial" w:hAnsi="Arial"/>
          <w:sz w:val="22"/>
          <w:szCs w:val="22"/>
        </w:rPr>
        <w:t xml:space="preserve">Token expired: access_token expired → IG-10 REJECT</w:t>
      </w:r>
    </w:p>
    <w:p>
      <w:pPr>
        <w:pStyle w:val="ListParagraph"/>
        <w:numPr>
          <w:ilvl w:val="0"/>
          <w:numId w:val="3"/>
        </w:numPr>
        <w:spacing w:after="60"/>
      </w:pPr>
      <w:r>
        <w:rPr>
          <w:rFonts w:ascii="Arial" w:cs="Arial" w:eastAsia="Arial" w:hAnsi="Arial"/>
          <w:sz w:val="22"/>
          <w:szCs w:val="22"/>
        </w:rPr>
        <w:t xml:space="preserve">Rollback: 3 of 5 ads created, 4th fails → OG-07 pauses all 3 → escalates</w:t>
      </w:r>
    </w:p>
    <w:p>
      <w:pPr>
        <w:pStyle w:val="ListParagraph"/>
        <w:numPr>
          <w:ilvl w:val="0"/>
          <w:numId w:val="3"/>
        </w:numPr>
        <w:spacing w:after="60"/>
      </w:pPr>
      <w:r>
        <w:rPr>
          <w:rFonts w:ascii="Arial" w:cs="Arial" w:eastAsia="Arial" w:hAnsi="Arial"/>
          <w:sz w:val="22"/>
          <w:szCs w:val="22"/>
        </w:rPr>
        <w:t xml:space="preserve">Duplicate: Same campaign name already active → PG-10 REJECT</w:t>
      </w:r>
    </w:p>
    <w:p>
      <w:pPr>
        <w:pStyle w:val="ListParagraph"/>
        <w:numPr>
          <w:ilvl w:val="0"/>
          <w:numId w:val="3"/>
        </w:numPr>
        <w:spacing w:after="60"/>
      </w:pPr>
      <w:r>
        <w:rPr>
          <w:rFonts w:ascii="Arial" w:cs="Arial" w:eastAsia="Arial" w:hAnsi="Arial"/>
          <w:sz w:val="22"/>
          <w:szCs w:val="22"/>
        </w:rPr>
        <w:t xml:space="preserve">Special Ad Category: Housing → IG-12 flags → no age/gender/zip targeting</w:t>
      </w:r>
    </w:p>
    <w:p>
      <w:pPr>
        <w:pStyle w:val="ListParagraph"/>
        <w:numPr>
          <w:ilvl w:val="0"/>
          <w:numId w:val="3"/>
        </w:numPr>
        <w:spacing w:after="60"/>
      </w:pPr>
      <w:r>
        <w:rPr>
          <w:rFonts w:ascii="Arial" w:cs="Arial" w:eastAsia="Arial" w:hAnsi="Arial"/>
          <w:sz w:val="22"/>
          <w:szCs w:val="22"/>
        </w:rPr>
        <w:t xml:space="preserve">EDITOR auth: EDITOR approves → SKL-09 ESCALATE to ADMIN (two-person auth)</w:t>
      </w:r>
    </w:p>
    <w:p>
      <w:r>
        <w:br w:type="page"/>
      </w:r>
    </w:p>
    <w:p>
      <w:pPr>
        <w:pStyle w:val="Heading1"/>
      </w:pPr>
      <w:r>
        <w:t xml:space="preserve">11. Pipeline Orchestrator Integration (Codebase-Aligned)</w:t>
      </w:r>
    </w:p>
    <w:p>
      <w:pPr>
        <w:spacing w:after="120"/>
      </w:pPr>
      <w:r>
        <w:rPr>
          <w:rFonts w:ascii="Arial" w:cs="Arial" w:eastAsia="Arial" w:hAnsi="Arial"/>
          <w:sz w:val="22"/>
          <w:szCs w:val="22"/>
        </w:rPr>
        <w:t xml:space="preserve">This section specifies exactly how to integrate the Ad Publishing Agent into the existing Prevision codebase based on the reviewed repository at github.com/naveenah/Prevision_WS.</w:t>
      </w:r>
    </w:p>
    <w:p>
      <w:pPr>
        <w:pStyle w:val="Heading2"/>
      </w:pPr>
      <w:r>
        <w:t xml:space="preserve">11.1 Pipeline Manifest: meta-ad-publishing</w:t>
      </w:r>
    </w:p>
    <w:p>
      <w:pPr>
        <w:spacing w:after="120"/>
      </w:pPr>
      <w:r>
        <w:rPr>
          <w:rFonts w:ascii="Arial" w:cs="Arial" w:eastAsia="Arial" w:hAnsi="Arial"/>
          <w:sz w:val="22"/>
          <w:szCs w:val="22"/>
        </w:rPr>
        <w:t xml:space="preserve">Add to seed_manifests.py (orchestration/management/commands/seed_manifests.py MANIFESTS list):</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"meta-ad-publishing",</w:t>
      </w:r>
    </w:p>
    <w:p>
      <w:pPr>
        <w:spacing w:after="0"/>
      </w:pPr>
      <w:r>
        <w:rPr>
          <w:rFonts w:ascii="Courier New" w:cs="Courier New" w:eastAsia="Courier New" w:hAnsi="Courier New"/>
          <w:color w:val="2E4057"/>
          <w:sz w:val="18"/>
          <w:szCs w:val="18"/>
        </w:rPr>
        <w:t xml:space="preserve">    "name": "Meta Ads: Ad Publishing",</w:t>
      </w:r>
    </w:p>
    <w:p>
      <w:pPr>
        <w:spacing w:after="0"/>
      </w:pPr>
      <w:r>
        <w:rPr>
          <w:rFonts w:ascii="Courier New" w:cs="Courier New" w:eastAsia="Courier New" w:hAnsi="Courier New"/>
          <w:color w:val="2E4057"/>
          <w:sz w:val="18"/>
          <w:szCs w:val="18"/>
        </w:rPr>
        <w:t xml:space="preserve">    "description": (</w:t>
      </w:r>
    </w:p>
    <w:p>
      <w:pPr>
        <w:spacing w:after="0"/>
      </w:pPr>
      <w:r>
        <w:rPr>
          <w:rFonts w:ascii="Courier New" w:cs="Courier New" w:eastAsia="Courier New" w:hAnsi="Courier New"/>
          <w:color w:val="2E4057"/>
          <w:sz w:val="18"/>
          <w:szCs w:val="18"/>
        </w:rPr>
        <w:t xml:space="preserve">        "Publish approved creative packages as live Meta Ads "</w:t>
      </w:r>
    </w:p>
    <w:p>
      <w:pPr>
        <w:spacing w:after="0"/>
      </w:pPr>
      <w:r>
        <w:rPr>
          <w:rFonts w:ascii="Courier New" w:cs="Courier New" w:eastAsia="Courier New" w:hAnsi="Courier New"/>
          <w:color w:val="2E4057"/>
          <w:sz w:val="18"/>
          <w:szCs w:val="18"/>
        </w:rPr>
        <w:t xml:space="preserve">        "with mandatory human approval gate."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w:t>
      </w:r>
    </w:p>
    <w:p>
      <w:pPr>
        <w:spacing w:after="0"/>
      </w:pPr>
      <w:r>
        <w:rPr>
          <w:rFonts w:ascii="Courier New" w:cs="Courier New" w:eastAsia="Courier New" w:hAnsi="Courier New"/>
          <w:color w:val="2E4057"/>
          <w:sz w:val="18"/>
          <w:szCs w:val="18"/>
        </w:rPr>
        <w:t xml:space="preserve">             "handler": "RouterNode"},</w:t>
      </w:r>
    </w:p>
    <w:p>
      <w:pPr>
        <w:spacing w:after="0"/>
      </w:pPr>
      <w:r>
        <w:rPr>
          <w:rFonts w:ascii="Courier New" w:cs="Courier New" w:eastAsia="Courier New" w:hAnsi="Courier New"/>
          <w:color w:val="2E4057"/>
          <w:sz w:val="18"/>
          <w:szCs w:val="18"/>
        </w:rPr>
        <w:t xml:space="preserve">            {"id": "ad_publishing", "type": "external",</w:t>
      </w:r>
    </w:p>
    <w:p>
      <w:pPr>
        <w:spacing w:after="0"/>
      </w:pPr>
      <w:r>
        <w:rPr>
          <w:rFonts w:ascii="Courier New" w:cs="Courier New" w:eastAsia="Courier New" w:hAnsi="Courier New"/>
          <w:color w:val="2E4057"/>
          <w:sz w:val="18"/>
          <w:szCs w:val="18"/>
        </w:rPr>
        <w:t xml:space="preserve">             "url": "http://ad-publishing-agent-svc:8043/v1/execute",</w:t>
      </w:r>
    </w:p>
    <w:p>
      <w:pPr>
        <w:spacing w:after="0"/>
      </w:pPr>
      <w:r>
        <w:rPr>
          <w:rFonts w:ascii="Courier New" w:cs="Courier New" w:eastAsia="Courier New" w:hAnsi="Courier New"/>
          <w:color w:val="2E4057"/>
          <w:sz w:val="18"/>
          <w:szCs w:val="18"/>
        </w:rPr>
        <w:t xml:space="preserve">             "config": {"human_approval_gate": "mandatory",</w:t>
      </w:r>
    </w:p>
    <w:p>
      <w:pPr>
        <w:spacing w:after="0"/>
      </w:pPr>
      <w:r>
        <w:rPr>
          <w:rFonts w:ascii="Courier New" w:cs="Courier New" w:eastAsia="Courier New" w:hAnsi="Courier New"/>
          <w:color w:val="2E4057"/>
          <w:sz w:val="18"/>
          <w:szCs w:val="18"/>
        </w:rPr>
        <w:t xml:space="preserve">                        "timeout": 300}},</w:t>
      </w:r>
    </w:p>
    <w:p>
      <w:pPr>
        <w:spacing w:after="0"/>
      </w:pPr>
      <w:r>
        <w:rPr>
          <w:rFonts w:ascii="Courier New" w:cs="Courier New" w:eastAsia="Courier New" w:hAnsi="Courier New"/>
          <w:color w:val="2E4057"/>
          <w:sz w:val="18"/>
          <w:szCs w:val="18"/>
        </w:rPr>
        <w:t xml:space="preserve">            {"id": "manager", "type": "internal",</w:t>
      </w:r>
    </w:p>
    <w:p>
      <w:pPr>
        <w:spacing w:after="0"/>
      </w:pPr>
      <w:r>
        <w:rPr>
          <w:rFonts w:ascii="Courier New" w:cs="Courier New" w:eastAsia="Courier New" w:hAnsi="Courier New"/>
          <w:color w:val="2E4057"/>
          <w:sz w:val="18"/>
          <w:szCs w:val="18"/>
        </w:rPr>
        <w:t xml:space="preserve">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"ad_publishing"],</w:t>
      </w:r>
    </w:p>
    <w:p>
      <w:pPr>
        <w:spacing w:after="0"/>
      </w:pPr>
      <w:r>
        <w:rPr>
          <w:rFonts w:ascii="Courier New" w:cs="Courier New" w:eastAsia="Courier New" w:hAnsi="Courier New"/>
          <w:color w:val="2E4057"/>
          <w:sz w:val="18"/>
          <w:szCs w:val="18"/>
        </w:rPr>
        <w:t xml:space="preserve">            ["ad_publishing",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11.2 serializers.py — ALLOWED_URL_PREFIXES</w:t>
      </w:r>
    </w:p>
    <w:p>
      <w:pPr>
        <w:spacing w:after="120"/>
      </w:pPr>
      <w:r>
        <w:rPr>
          <w:rFonts w:ascii="Arial" w:cs="Arial" w:eastAsia="Arial" w:hAnsi="Arial"/>
          <w:sz w:val="22"/>
          <w:szCs w:val="22"/>
        </w:rPr>
        <w:t xml:space="preserve">File: ai-brand-automator/orchestration/serializers.py — Add to the SSRF prevention allowlist:</w:t>
      </w:r>
    </w:p>
    <w:p>
      <w:pPr>
        <w:spacing w:after="0"/>
      </w:pPr>
      <w:r>
        <w:rPr>
          <w:rFonts w:ascii="Courier New" w:cs="Courier New" w:eastAsia="Courier New" w:hAnsi="Courier New"/>
          <w:color w:val="2E4057"/>
          <w:sz w:val="18"/>
          <w:szCs w:val="18"/>
        </w:rPr>
        <w:t xml:space="preserve">ALLOWED_URL_PREFIXES = (</w:t>
      </w:r>
    </w:p>
    <w:p>
      <w:pPr>
        <w:spacing w:after="0"/>
      </w:pPr>
      <w:r>
        <w:rPr>
          <w:rFonts w:ascii="Courier New" w:cs="Courier New" w:eastAsia="Courier New" w:hAnsi="Courier New"/>
          <w:color w:val="2E4057"/>
          <w:sz w:val="18"/>
          <w:szCs w:val="18"/>
        </w:rPr>
        <w:t xml:space="preserve">    # ... existing WF1+WF2 service prefixes ...</w:t>
      </w:r>
    </w:p>
    <w:p>
      <w:pPr>
        <w:spacing w:after="0"/>
      </w:pPr>
      <w:r>
        <w:rPr>
          <w:rFonts w:ascii="Courier New" w:cs="Courier New" w:eastAsia="Courier New" w:hAnsi="Courier New"/>
          <w:color w:val="2E4057"/>
          <w:sz w:val="18"/>
          <w:szCs w:val="18"/>
        </w:rPr>
        <w:t xml:space="preserve">    "http://campaign-architecture-agent-svc",</w:t>
      </w:r>
    </w:p>
    <w:p>
      <w:pPr>
        <w:spacing w:after="0"/>
      </w:pPr>
      <w:r>
        <w:rPr>
          <w:rFonts w:ascii="Courier New" w:cs="Courier New" w:eastAsia="Courier New" w:hAnsi="Courier New"/>
          <w:color w:val="2E4057"/>
          <w:sz w:val="18"/>
          <w:szCs w:val="18"/>
        </w:rPr>
        <w:t xml:space="preserve">    "http://creative-generation-agent-svc",</w:t>
      </w:r>
    </w:p>
    <w:p>
      <w:pPr>
        <w:spacing w:after="0"/>
      </w:pPr>
      <w:r>
        <w:rPr>
          <w:rFonts w:ascii="Courier New" w:cs="Courier New" w:eastAsia="Courier New" w:hAnsi="Courier New"/>
          <w:color w:val="2E4057"/>
          <w:sz w:val="18"/>
          <w:szCs w:val="18"/>
        </w:rPr>
        <w:t xml:space="preserve">    "http://ad-publishing-agent-svc",      # &lt;-- ADD</w:t>
      </w:r>
    </w:p>
    <w:p>
      <w:pPr>
        <w:spacing w:after="0"/>
      </w:pPr>
      <w:r>
        <w:rPr>
          <w:rFonts w:ascii="Courier New" w:cs="Courier New" w:eastAsia="Courier New" w:hAnsi="Courier New"/>
          <w:color w:val="2E4057"/>
          <w:sz w:val="18"/>
          <w:szCs w:val="18"/>
        </w:rPr>
        <w:t xml:space="preserve">    "https://ad-publishing-agent-svc",     # &lt;-- ADD</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11.3 pipeline-orchestrator-svc — Node Registry + Config</w:t>
      </w:r>
    </w:p>
    <w:p>
      <w:pPr>
        <w:spacing w:after="120"/>
      </w:pPr>
      <w:r>
        <w:rPr>
          <w:rFonts w:ascii="Arial" w:cs="Arial" w:eastAsia="Arial" w:hAnsi="Arial"/>
          <w:sz w:val="22"/>
          <w:szCs w:val="22"/>
        </w:rPr>
        <w:t xml:space="preserve">File: pipeline-orchestrator-svc node_registry.py:</w:t>
      </w:r>
    </w:p>
    <w:p>
      <w:pPr>
        <w:spacing w:after="0"/>
      </w:pPr>
      <w:r>
        <w:rPr>
          <w:rFonts w:ascii="Courier New" w:cs="Courier New" w:eastAsia="Courier New" w:hAnsi="Courier New"/>
          <w:color w:val="2E4057"/>
          <w:sz w:val="18"/>
          <w:szCs w:val="18"/>
        </w:rPr>
        <w:t xml:space="preserve"># Node Registry</w:t>
      </w:r>
    </w:p>
    <w:p>
      <w:pPr>
        <w:spacing w:after="0"/>
      </w:pPr>
      <w:r>
        <w:rPr>
          <w:rFonts w:ascii="Courier New" w:cs="Courier New" w:eastAsia="Courier New" w:hAnsi="Courier New"/>
          <w:color w:val="2E4057"/>
          <w:sz w:val="18"/>
          <w:szCs w:val="18"/>
        </w:rPr>
        <w:t xml:space="preserve">"ad_publishing": "http://ad-publishing-agent-svc:8043/v1/execute",</w:t>
      </w:r>
    </w:p>
    <w:p>
      <w:pPr>
        <w:spacing w:after="120"/>
      </w:pPr>
      <w:r>
        <w:rPr>
          <w:rFonts w:ascii="Arial" w:cs="Arial" w:eastAsia="Arial" w:hAnsi="Arial"/>
          <w:sz w:val="22"/>
          <w:szCs w:val="22"/>
        </w:rPr>
        <w:t xml:space="preserve">File: pipeline-orchestrator-svc config.py:</w:t>
      </w:r>
    </w:p>
    <w:p>
      <w:pPr>
        <w:spacing w:after="0"/>
      </w:pPr>
      <w:r>
        <w:rPr>
          <w:rFonts w:ascii="Courier New" w:cs="Courier New" w:eastAsia="Courier New" w:hAnsi="Courier New"/>
          <w:color w:val="2E4057"/>
          <w:sz w:val="18"/>
          <w:szCs w:val="18"/>
        </w:rPr>
        <w:t xml:space="preserve">AD_PUBLISHING_AGENT_URL: str = "http://ad-publishing-agent-svc:8043"</w:t>
      </w:r>
    </w:p>
    <w:p>
      <w:pPr>
        <w:spacing w:after="120"/>
      </w:pPr>
      <w:r>
        <w:rPr>
          <w:rFonts w:ascii="Arial" w:cs="Arial" w:eastAsia="Arial" w:hAnsi="Arial"/>
          <w:sz w:val="22"/>
          <w:szCs w:val="22"/>
        </w:rPr>
        <w:t xml:space="preserve"/>
      </w:r>
    </w:p>
    <w:p>
      <w:pPr>
        <w:pStyle w:val="Heading2"/>
      </w:pPr>
      <w:r>
        <w:t xml:space="preserve">11.4 Docker Compose</w:t>
      </w:r>
    </w:p>
    <w:p>
      <w:pPr>
        <w:spacing w:after="0"/>
      </w:pPr>
      <w:r>
        <w:rPr>
          <w:rFonts w:ascii="Courier New" w:cs="Courier New" w:eastAsia="Courier New" w:hAnsi="Courier New"/>
          <w:color w:val="2E4057"/>
          <w:sz w:val="18"/>
          <w:szCs w:val="18"/>
        </w:rPr>
        <w:t xml:space="preserve">ad-publishing-agent-svc:</w:t>
      </w:r>
    </w:p>
    <w:p>
      <w:pPr>
        <w:spacing w:after="0"/>
      </w:pPr>
      <w:r>
        <w:rPr>
          <w:rFonts w:ascii="Courier New" w:cs="Courier New" w:eastAsia="Courier New" w:hAnsi="Courier New"/>
          <w:color w:val="2E4057"/>
          <w:sz w:val="18"/>
          <w:szCs w:val="18"/>
        </w:rPr>
        <w:t xml:space="preserve">  build: ./ad-publishing-agent-svc</w:t>
      </w:r>
    </w:p>
    <w:p>
      <w:pPr>
        <w:spacing w:after="0"/>
      </w:pPr>
      <w:r>
        <w:rPr>
          <w:rFonts w:ascii="Courier New" w:cs="Courier New" w:eastAsia="Courier New" w:hAnsi="Courier New"/>
          <w:color w:val="2E4057"/>
          <w:sz w:val="18"/>
          <w:szCs w:val="18"/>
        </w:rPr>
        <w:t xml:space="preserve">  ports:</w:t>
      </w:r>
    </w:p>
    <w:p>
      <w:pPr>
        <w:spacing w:after="0"/>
      </w:pPr>
      <w:r>
        <w:rPr>
          <w:rFonts w:ascii="Courier New" w:cs="Courier New" w:eastAsia="Courier New" w:hAnsi="Courier New"/>
          <w:color w:val="2E4057"/>
          <w:sz w:val="18"/>
          <w:szCs w:val="18"/>
        </w:rPr>
        <w:t xml:space="preserve">    - "8043:8043"</w:t>
      </w:r>
    </w:p>
    <w:p>
      <w:pPr>
        <w:spacing w:after="0"/>
      </w:pPr>
      <w:r>
        <w:rPr>
          <w:rFonts w:ascii="Courier New" w:cs="Courier New" w:eastAsia="Courier New" w:hAnsi="Courier New"/>
          <w:color w:val="2E4057"/>
          <w:sz w:val="18"/>
          <w:szCs w:val="18"/>
        </w:rPr>
        <w:t xml:space="preserve">  environment:</w:t>
      </w:r>
    </w:p>
    <w:p>
      <w:pPr>
        <w:spacing w:after="0"/>
      </w:pPr>
      <w:r>
        <w:rPr>
          <w:rFonts w:ascii="Courier New" w:cs="Courier New" w:eastAsia="Courier New" w:hAnsi="Courier New"/>
          <w:color w:val="2E4057"/>
          <w:sz w:val="18"/>
          <w:szCs w:val="18"/>
        </w:rPr>
        <w:t xml:space="preserve">    - REDIS_URL=redis://redis:6379/14</w:t>
      </w:r>
    </w:p>
    <w:p>
      <w:pPr>
        <w:spacing w:after="0"/>
      </w:pPr>
      <w:r>
        <w:rPr>
          <w:rFonts w:ascii="Courier New" w:cs="Courier New" w:eastAsia="Courier New" w:hAnsi="Courier New"/>
          <w:color w:val="2E4057"/>
          <w:sz w:val="18"/>
          <w:szCs w:val="18"/>
        </w:rPr>
        <w:t xml:space="preserve">    - DATABASE_URL=${DATABASE_URL}</w:t>
      </w:r>
    </w:p>
    <w:p>
      <w:pPr>
        <w:spacing w:after="0"/>
      </w:pPr>
      <w:r>
        <w:rPr>
          <w:rFonts w:ascii="Courier New" w:cs="Courier New" w:eastAsia="Courier New" w:hAnsi="Courier New"/>
          <w:color w:val="2E4057"/>
          <w:sz w:val="18"/>
          <w:szCs w:val="18"/>
        </w:rPr>
        <w:t xml:space="preserve">    - META_API_VERSION=v21.0</w:t>
      </w:r>
    </w:p>
    <w:p>
      <w:pPr>
        <w:spacing w:after="0"/>
      </w:pPr>
      <w:r>
        <w:rPr>
          <w:rFonts w:ascii="Courier New" w:cs="Courier New" w:eastAsia="Courier New" w:hAnsi="Courier New"/>
          <w:color w:val="2E4057"/>
          <w:sz w:val="18"/>
          <w:szCs w:val="18"/>
        </w:rPr>
        <w:t xml:space="preserve">    - META_SANDBOX_MODE=true</w:t>
      </w:r>
    </w:p>
    <w:p>
      <w:pPr>
        <w:spacing w:after="0"/>
      </w:pPr>
      <w:r>
        <w:rPr>
          <w:rFonts w:ascii="Courier New" w:cs="Courier New" w:eastAsia="Courier New" w:hAnsi="Courier New"/>
          <w:color w:val="2E4057"/>
          <w:sz w:val="18"/>
          <w:szCs w:val="18"/>
        </w:rPr>
        <w:t xml:space="preserve">    - LLM_MODEL=claude-sonnet-4-20250514</w:t>
      </w:r>
    </w:p>
    <w:p>
      <w:pPr>
        <w:spacing w:after="0"/>
      </w:pPr>
      <w:r>
        <w:rPr>
          <w:rFonts w:ascii="Courier New" w:cs="Courier New" w:eastAsia="Courier New" w:hAnsi="Courier New"/>
          <w:color w:val="2E4057"/>
          <w:sz w:val="18"/>
          <w:szCs w:val="18"/>
        </w:rPr>
        <w:t xml:space="preserve">  depends_on:</w:t>
      </w:r>
    </w:p>
    <w:p>
      <w:pPr>
        <w:spacing w:after="0"/>
      </w:pPr>
      <w:r>
        <w:rPr>
          <w:rFonts w:ascii="Courier New" w:cs="Courier New" w:eastAsia="Courier New" w:hAnsi="Courier New"/>
          <w:color w:val="2E4057"/>
          <w:sz w:val="18"/>
          <w:szCs w:val="18"/>
        </w:rPr>
        <w:t xml:space="preserve">    - redis</w:t>
      </w:r>
    </w:p>
    <w:p>
      <w:pPr>
        <w:spacing w:after="0"/>
      </w:pPr>
      <w:r>
        <w:rPr>
          <w:rFonts w:ascii="Courier New" w:cs="Courier New" w:eastAsia="Courier New" w:hAnsi="Courier New"/>
          <w:color w:val="2E4057"/>
          <w:sz w:val="18"/>
          <w:szCs w:val="18"/>
        </w:rPr>
        <w:t xml:space="preserve">    - postgres</w:t>
      </w:r>
    </w:p>
    <w:p>
      <w:pPr>
        <w:spacing w:after="0"/>
      </w:pPr>
      <w:r>
        <w:rPr>
          <w:rFonts w:ascii="Courier New" w:cs="Courier New" w:eastAsia="Courier New" w:hAnsi="Courier New"/>
          <w:color w:val="2E4057"/>
          <w:sz w:val="18"/>
          <w:szCs w:val="18"/>
        </w:rPr>
        <w:t xml:space="preserve">  healthcheck:</w:t>
      </w:r>
    </w:p>
    <w:p>
      <w:pPr>
        <w:spacing w:after="0"/>
      </w:pPr>
      <w:r>
        <w:rPr>
          <w:rFonts w:ascii="Courier New" w:cs="Courier New" w:eastAsia="Courier New" w:hAnsi="Courier New"/>
          <w:color w:val="2E4057"/>
          <w:sz w:val="18"/>
          <w:szCs w:val="18"/>
        </w:rPr>
        <w:t xml:space="preserve">    test: ["CMD", "curl", "-f", "http://localhost:8043/health"]</w:t>
      </w:r>
    </w:p>
    <w:p>
      <w:pPr>
        <w:spacing w:after="0"/>
      </w:pPr>
      <w:r>
        <w:rPr>
          <w:rFonts w:ascii="Courier New" w:cs="Courier New" w:eastAsia="Courier New" w:hAnsi="Courier New"/>
          <w:color w:val="2E4057"/>
          <w:sz w:val="18"/>
          <w:szCs w:val="18"/>
        </w:rPr>
        <w:t xml:space="preserve">    interval: 30s</w:t>
      </w:r>
    </w:p>
    <w:p>
      <w:pPr>
        <w:spacing w:after="120"/>
      </w:pPr>
      <w:r>
        <w:rPr>
          <w:rFonts w:ascii="Arial" w:cs="Arial" w:eastAsia="Arial" w:hAnsi="Arial"/>
          <w:sz w:val="22"/>
          <w:szCs w:val="22"/>
        </w:rPr>
        <w:t xml:space="preserve"/>
      </w:r>
    </w:p>
    <w:p>
      <w:pPr>
        <w:pStyle w:val="Heading2"/>
      </w:pPr>
      <w:r>
        <w:t xml:space="preserve">11.5 RouterNode Keywords</w:t>
      </w:r>
    </w:p>
    <w:p>
      <w:pPr>
        <w:spacing w:after="0"/>
      </w:pPr>
      <w:r>
        <w:rPr>
          <w:rFonts w:ascii="Courier New" w:cs="Courier New" w:eastAsia="Courier New" w:hAnsi="Courier New"/>
          <w:color w:val="2E4057"/>
          <w:sz w:val="18"/>
          <w:szCs w:val="18"/>
        </w:rPr>
        <w:t xml:space="preserve">"meta-ad-publishing": [</w:t>
      </w:r>
    </w:p>
    <w:p>
      <w:pPr>
        <w:spacing w:after="0"/>
      </w:pPr>
      <w:r>
        <w:rPr>
          <w:rFonts w:ascii="Courier New" w:cs="Courier New" w:eastAsia="Courier New" w:hAnsi="Courier New"/>
          <w:color w:val="2E4057"/>
          <w:sz w:val="18"/>
          <w:szCs w:val="18"/>
        </w:rPr>
        <w:t xml:space="preserve">    ("publish ads", 3), ("go live", 3), ("launch campaign", 3),</w:t>
      </w:r>
    </w:p>
    <w:p>
      <w:pPr>
        <w:spacing w:after="0"/>
      </w:pPr>
      <w:r>
        <w:rPr>
          <w:rFonts w:ascii="Courier New" w:cs="Courier New" w:eastAsia="Courier New" w:hAnsi="Courier New"/>
          <w:color w:val="2E4057"/>
          <w:sz w:val="18"/>
          <w:szCs w:val="18"/>
        </w:rPr>
        <w:t xml:space="preserve">    ("create meta ads", 3), ("publish to meta", 3),</w:t>
      </w:r>
    </w:p>
    <w:p>
      <w:pPr>
        <w:spacing w:after="0"/>
      </w:pPr>
      <w:r>
        <w:rPr>
          <w:rFonts w:ascii="Courier New" w:cs="Courier New" w:eastAsia="Courier New" w:hAnsi="Courier New"/>
          <w:color w:val="2E4057"/>
          <w:sz w:val="18"/>
          <w:szCs w:val="18"/>
        </w:rPr>
        <w:t xml:space="preserve">    ("activate campaign", 3), ("start running ads", 3),</w:t>
      </w:r>
    </w:p>
    <w:p>
      <w:pPr>
        <w:spacing w:after="0"/>
      </w:pPr>
      <w:r>
        <w:rPr>
          <w:rFonts w:ascii="Courier New" w:cs="Courier New" w:eastAsia="Courier New" w:hAnsi="Courier New"/>
          <w:color w:val="2E4057"/>
          <w:sz w:val="18"/>
          <w:szCs w:val="18"/>
        </w:rPr>
        <w:t xml:space="preserve">    ("push live", 2), ("launch ads", 2), ("deploy campaign", 2),</w:t>
      </w:r>
    </w:p>
    <w:p>
      <w:pPr>
        <w:spacing w:after="0"/>
      </w:pPr>
      <w:r>
        <w:rPr>
          <w:rFonts w:ascii="Courier New" w:cs="Courier New" w:eastAsia="Courier New" w:hAnsi="Courier New"/>
          <w:color w:val="2E4057"/>
          <w:sz w:val="18"/>
          <w:szCs w:val="18"/>
        </w:rPr>
        <w:t xml:space="preserve">    ("submit ads", 2), ("ad publishing", 2),</w:t>
      </w:r>
    </w:p>
    <w:p>
      <w:pPr>
        <w:spacing w:after="0"/>
      </w:pPr>
      <w:r>
        <w:rPr>
          <w:rFonts w:ascii="Courier New" w:cs="Courier New" w:eastAsia="Courier New" w:hAnsi="Courier New"/>
          <w:color w:val="2E4057"/>
          <w:sz w:val="18"/>
          <w:szCs w:val="18"/>
        </w:rPr>
        <w:t xml:space="preserve">    ("publish", 1), ("launch", 1), ("go live",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11.6 result_handler.py — Extractor Registration</w:t>
      </w:r>
    </w:p>
    <w:p>
      <w:pPr>
        <w:spacing w:after="120"/>
      </w:pPr>
      <w:r>
        <w:rPr>
          <w:rFonts w:ascii="Arial" w:cs="Arial" w:eastAsia="Arial" w:hAnsi="Arial"/>
          <w:sz w:val="22"/>
          <w:szCs w:val="22"/>
        </w:rPr>
        <w:t xml:space="preserve">File: ai-brand-automator/orchestration/result_handler.py:</w:t>
      </w:r>
    </w:p>
    <w:p>
      <w:pPr>
        <w:spacing w:after="0"/>
      </w:pPr>
      <w:r>
        <w:rPr>
          <w:rFonts w:ascii="Courier New" w:cs="Courier New" w:eastAsia="Courier New" w:hAnsi="Courier New"/>
          <w:color w:val="2E4057"/>
          <w:sz w:val="18"/>
          <w:szCs w:val="18"/>
        </w:rPr>
        <w:t xml:space="preserve">from .extractors import AdPublishingExtractor</w:t>
      </w:r>
    </w:p>
    <w:p>
      <w:pPr>
        <w:spacing w:after="0"/>
      </w:pPr>
      <w:r>
        <w:rPr>
          <w:rFonts w:ascii="Courier New" w:cs="Courier New" w:eastAsia="Courier New" w:hAnsi="Courier New"/>
          <w:color w:val="2E4057"/>
          <w:sz w:val="18"/>
          <w:szCs w:val="18"/>
        </w:rPr>
        <w:t xml:space="preserve">PIPELINE_EXTRACTORS['meta-ad-publishing'] = AdPublishingExtractor</w:t>
      </w:r>
    </w:p>
    <w:p>
      <w:pPr>
        <w:spacing w:after="120"/>
      </w:pPr>
      <w:r>
        <w:rPr>
          <w:rFonts w:ascii="Arial" w:cs="Arial" w:eastAsia="Arial" w:hAnsi="Arial"/>
          <w:sz w:val="22"/>
          <w:szCs w:val="22"/>
        </w:rPr>
        <w:t xml:space="preserve"/>
      </w:r>
    </w:p>
    <w:p>
      <w:pPr>
        <w:pStyle w:val="Heading2"/>
      </w:pPr>
      <w:r>
        <w:t xml:space="preserve">11.7 Full WF3 Chained Pipeline (All 5 Agents)</w:t>
      </w:r>
    </w:p>
    <w:p>
      <w:pPr>
        <w:spacing w:after="120"/>
      </w:pPr>
      <w:r>
        <w:rPr>
          <w:rFonts w:ascii="Arial" w:cs="Arial" w:eastAsia="Arial" w:hAnsi="Arial"/>
          <w:sz w:val="22"/>
          <w:szCs w:val="22"/>
        </w:rPr>
        <w:t xml:space="preserve">When all WF3 agents are complete, the full pipeline chains them synchronously: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"meta-campaign-full",</w:t>
      </w:r>
    </w:p>
    <w:p>
      <w:pPr>
        <w:spacing w:after="0"/>
      </w:pPr>
      <w:r>
        <w:rPr>
          <w:rFonts w:ascii="Courier New" w:cs="Courier New" w:eastAsia="Courier New" w:hAnsi="Courier New"/>
          <w:color w:val="2E4057"/>
          <w:sz w:val="18"/>
          <w:szCs w:val="18"/>
        </w:rPr>
        <w:t xml:space="preserve">    "name": "Meta Ads: Full Campaign",</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w:t>
      </w:r>
    </w:p>
    <w:p>
      <w:pPr>
        <w:spacing w:after="0"/>
      </w:pPr>
      <w:r>
        <w:rPr>
          <w:rFonts w:ascii="Courier New" w:cs="Courier New" w:eastAsia="Courier New" w:hAnsi="Courier New"/>
          <w:color w:val="2E4057"/>
          <w:sz w:val="18"/>
          <w:szCs w:val="18"/>
        </w:rPr>
        <w:t xml:space="preserve">             "handler": "RouterNode"},</w:t>
      </w:r>
    </w:p>
    <w:p>
      <w:pPr>
        <w:spacing w:after="0"/>
      </w:pPr>
      <w:r>
        <w:rPr>
          <w:rFonts w:ascii="Courier New" w:cs="Courier New" w:eastAsia="Courier New" w:hAnsi="Courier New"/>
          <w:color w:val="2E4057"/>
          <w:sz w:val="18"/>
          <w:szCs w:val="18"/>
        </w:rPr>
        <w:t xml:space="preserve">            {"id": "campaign_architecture", "type": "external",</w:t>
      </w:r>
    </w:p>
    <w:p>
      <w:pPr>
        <w:spacing w:after="0"/>
      </w:pPr>
      <w:r>
        <w:rPr>
          <w:rFonts w:ascii="Courier New" w:cs="Courier New" w:eastAsia="Courier New" w:hAnsi="Courier New"/>
          <w:color w:val="2E4057"/>
          <w:sz w:val="18"/>
          <w:szCs w:val="18"/>
        </w:rPr>
        <w:t xml:space="preserve">             "url": "http://campaign-architecture-agent-svc:8041/v1/execute"},</w:t>
      </w:r>
    </w:p>
    <w:p>
      <w:pPr>
        <w:spacing w:after="0"/>
      </w:pPr>
      <w:r>
        <w:rPr>
          <w:rFonts w:ascii="Courier New" w:cs="Courier New" w:eastAsia="Courier New" w:hAnsi="Courier New"/>
          <w:color w:val="2E4057"/>
          <w:sz w:val="18"/>
          <w:szCs w:val="18"/>
        </w:rPr>
        <w:t xml:space="preserve">            {"id": "creative_generation", "type": "external",</w:t>
      </w:r>
    </w:p>
    <w:p>
      <w:pPr>
        <w:spacing w:after="0"/>
      </w:pPr>
      <w:r>
        <w:rPr>
          <w:rFonts w:ascii="Courier New" w:cs="Courier New" w:eastAsia="Courier New" w:hAnsi="Courier New"/>
          <w:color w:val="2E4057"/>
          <w:sz w:val="18"/>
          <w:szCs w:val="18"/>
        </w:rPr>
        <w:t xml:space="preserve">             "url": "http://creative-generation-agent-svc:8042/v1/execute",</w:t>
      </w:r>
    </w:p>
    <w:p>
      <w:pPr>
        <w:spacing w:after="0"/>
      </w:pPr>
      <w:r>
        <w:rPr>
          <w:rFonts w:ascii="Courier New" w:cs="Courier New" w:eastAsia="Courier New" w:hAnsi="Courier New"/>
          <w:color w:val="2E4057"/>
          <w:sz w:val="18"/>
          <w:szCs w:val="18"/>
        </w:rPr>
        <w:t xml:space="preserve">             "config": {"human_in_loop": true}},</w:t>
      </w:r>
    </w:p>
    <w:p>
      <w:pPr>
        <w:spacing w:after="0"/>
      </w:pPr>
      <w:r>
        <w:rPr>
          <w:rFonts w:ascii="Courier New" w:cs="Courier New" w:eastAsia="Courier New" w:hAnsi="Courier New"/>
          <w:color w:val="2E4057"/>
          <w:sz w:val="18"/>
          <w:szCs w:val="18"/>
        </w:rPr>
        <w:t xml:space="preserve">            {"id": "ad_publishing", "type": "external",</w:t>
      </w:r>
    </w:p>
    <w:p>
      <w:pPr>
        <w:spacing w:after="0"/>
      </w:pPr>
      <w:r>
        <w:rPr>
          <w:rFonts w:ascii="Courier New" w:cs="Courier New" w:eastAsia="Courier New" w:hAnsi="Courier New"/>
          <w:color w:val="2E4057"/>
          <w:sz w:val="18"/>
          <w:szCs w:val="18"/>
        </w:rPr>
        <w:t xml:space="preserve">             "url": "http://ad-publishing-agent-svc:8043/v1/execute",</w:t>
      </w:r>
    </w:p>
    <w:p>
      <w:pPr>
        <w:spacing w:after="0"/>
      </w:pPr>
      <w:r>
        <w:rPr>
          <w:rFonts w:ascii="Courier New" w:cs="Courier New" w:eastAsia="Courier New" w:hAnsi="Courier New"/>
          <w:color w:val="2E4057"/>
          <w:sz w:val="18"/>
          <w:szCs w:val="18"/>
        </w:rPr>
        <w:t xml:space="preserve">             "config": {"human_approval_gate": "mandatory"}},</w:t>
      </w:r>
    </w:p>
    <w:p>
      <w:pPr>
        <w:spacing w:after="0"/>
      </w:pPr>
      <w:r>
        <w:rPr>
          <w:rFonts w:ascii="Courier New" w:cs="Courier New" w:eastAsia="Courier New" w:hAnsi="Courier New"/>
          <w:color w:val="2E4057"/>
          <w:sz w:val="18"/>
          <w:szCs w:val="18"/>
        </w:rPr>
        <w:t xml:space="preserve">            {"id": "manager", "type": "internal",</w:t>
      </w:r>
    </w:p>
    <w:p>
      <w:pPr>
        <w:spacing w:after="0"/>
      </w:pPr>
      <w:r>
        <w:rPr>
          <w:rFonts w:ascii="Courier New" w:cs="Courier New" w:eastAsia="Courier New" w:hAnsi="Courier New"/>
          <w:color w:val="2E4057"/>
          <w:sz w:val="18"/>
          <w:szCs w:val="18"/>
        </w:rPr>
        <w:t xml:space="preserve">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"campaign_architecture"],</w:t>
      </w:r>
    </w:p>
    <w:p>
      <w:pPr>
        <w:spacing w:after="0"/>
      </w:pPr>
      <w:r>
        <w:rPr>
          <w:rFonts w:ascii="Courier New" w:cs="Courier New" w:eastAsia="Courier New" w:hAnsi="Courier New"/>
          <w:color w:val="2E4057"/>
          <w:sz w:val="18"/>
          <w:szCs w:val="18"/>
        </w:rPr>
        <w:t xml:space="preserve">            ["campaign_architecture", "creative_generation"],</w:t>
      </w:r>
    </w:p>
    <w:p>
      <w:pPr>
        <w:spacing w:after="0"/>
      </w:pPr>
      <w:r>
        <w:rPr>
          <w:rFonts w:ascii="Courier New" w:cs="Courier New" w:eastAsia="Courier New" w:hAnsi="Courier New"/>
          <w:color w:val="2E4057"/>
          <w:sz w:val="18"/>
          <w:szCs w:val="18"/>
        </w:rPr>
        <w:t xml:space="preserve">            ["creative_generation", "ad_publishing"],</w:t>
      </w:r>
    </w:p>
    <w:p>
      <w:pPr>
        <w:spacing w:after="0"/>
      </w:pPr>
      <w:r>
        <w:rPr>
          <w:rFonts w:ascii="Courier New" w:cs="Courier New" w:eastAsia="Courier New" w:hAnsi="Courier New"/>
          <w:color w:val="2E4057"/>
          <w:sz w:val="18"/>
          <w:szCs w:val="18"/>
        </w:rPr>
        <w:t xml:space="preserve">            ["ad_publishing",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Note: Agents 3.4 (Optimization) and 3.5 (Intelligence Loop) are Celery Beat scheduled and Kafka-triggered — NOT in the synchronous pipeline. They operate as background services on published campaigns.</w:t>
      </w:r>
    </w:p>
    <w:p>
      <w:r>
        <w:br w:type="page"/>
      </w:r>
    </w:p>
    <w:p>
      <w:pPr>
        <w:pStyle w:val="Heading1"/>
      </w:pPr>
      <w:r>
        <w:t xml:space="preserve">12. Workflow Analytics Integration</w:t>
      </w:r>
    </w:p>
    <w:p>
      <w:pPr>
        <w:pStyle w:val="Heading2"/>
      </w:pPr>
      <w:r>
        <w:t xml:space="preserve">12.1 AdPublishingExtractor</w:t>
      </w:r>
    </w:p>
    <w:p>
      <w:pPr>
        <w:spacing w:after="0"/>
      </w:pPr>
      <w:r>
        <w:rPr>
          <w:rFonts w:ascii="Courier New" w:cs="Courier New" w:eastAsia="Courier New" w:hAnsi="Courier New"/>
          <w:color w:val="2E4057"/>
          <w:sz w:val="18"/>
          <w:szCs w:val="18"/>
        </w:rPr>
        <w:t xml:space="preserve">class AdPublishingExtractor(BaseExtractor):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pub = nr.get('ad_publishing',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result = pub.get('published_campaign', {})</w:t>
      </w:r>
    </w:p>
    <w:p>
      <w:pPr>
        <w:spacing w:after="0"/>
      </w:pPr>
      <w:r>
        <w:rPr>
          <w:rFonts w:ascii="Courier New" w:cs="Courier New" w:eastAsia="Courier New" w:hAnsi="Courier New"/>
          <w:color w:val="2E4057"/>
          <w:sz w:val="18"/>
          <w:szCs w:val="18"/>
        </w:rPr>
        <w:t xml:space="preserve">        if result:</w:t>
      </w:r>
    </w:p>
    <w:p>
      <w:pPr>
        <w:spacing w:after="0"/>
      </w:pPr>
      <w:r>
        <w:rPr>
          <w:rFonts w:ascii="Courier New" w:cs="Courier New" w:eastAsia="Courier New" w:hAnsi="Courier New"/>
          <w:color w:val="2E4057"/>
          <w:sz w:val="18"/>
          <w:szCs w:val="18"/>
        </w:rPr>
        <w:t xml:space="preserve">            metrics.append(self._make_metric(job, 'campaigns_published',</w:t>
      </w:r>
    </w:p>
    <w:p>
      <w:pPr>
        <w:spacing w:after="0"/>
      </w:pPr>
      <w:r>
        <w:rPr>
          <w:rFonts w:ascii="Courier New" w:cs="Courier New" w:eastAsia="Courier New" w:hAnsi="Courier New"/>
          <w:color w:val="2E4057"/>
          <w:sz w:val="18"/>
          <w:szCs w:val="18"/>
        </w:rPr>
        <w:t xml:space="preserve">                1, 'ad_publishing', unit='count'))</w:t>
      </w:r>
    </w:p>
    <w:p>
      <w:pPr>
        <w:spacing w:after="0"/>
      </w:pPr>
      <w:r>
        <w:rPr>
          <w:rFonts w:ascii="Courier New" w:cs="Courier New" w:eastAsia="Courier New" w:hAnsi="Courier New"/>
          <w:color w:val="2E4057"/>
          <w:sz w:val="18"/>
          <w:szCs w:val="18"/>
        </w:rPr>
        <w:t xml:space="preserve">            metrics.append(self._make_metric(job, 'ad_sets_published',</w:t>
      </w:r>
    </w:p>
    <w:p>
      <w:pPr>
        <w:spacing w:after="0"/>
      </w:pPr>
      <w:r>
        <w:rPr>
          <w:rFonts w:ascii="Courier New" w:cs="Courier New" w:eastAsia="Courier New" w:hAnsi="Courier New"/>
          <w:color w:val="2E4057"/>
          <w:sz w:val="18"/>
          <w:szCs w:val="18"/>
        </w:rPr>
        <w:t xml:space="preserve">                len(result.get('ad_set_ids', [])), 'ad_publishing', unit='count'))</w:t>
      </w:r>
    </w:p>
    <w:p>
      <w:pPr>
        <w:spacing w:after="0"/>
      </w:pPr>
      <w:r>
        <w:rPr>
          <w:rFonts w:ascii="Courier New" w:cs="Courier New" w:eastAsia="Courier New" w:hAnsi="Courier New"/>
          <w:color w:val="2E4057"/>
          <w:sz w:val="18"/>
          <w:szCs w:val="18"/>
        </w:rPr>
        <w:t xml:space="preserve">            metrics.append(self._make_metric(job, 'ads_published',</w:t>
      </w:r>
    </w:p>
    <w:p>
      <w:pPr>
        <w:spacing w:after="0"/>
      </w:pPr>
      <w:r>
        <w:rPr>
          <w:rFonts w:ascii="Courier New" w:cs="Courier New" w:eastAsia="Courier New" w:hAnsi="Courier New"/>
          <w:color w:val="2E4057"/>
          <w:sz w:val="18"/>
          <w:szCs w:val="18"/>
        </w:rPr>
        <w:t xml:space="preserve">                len(result.get('ad_ids', [])), 'ad_publishing', unit='count'))</w:t>
      </w:r>
    </w:p>
    <w:p>
      <w:pPr>
        <w:spacing w:after="0"/>
      </w:pPr>
      <w:r>
        <w:rPr>
          <w:rFonts w:ascii="Courier New" w:cs="Courier New" w:eastAsia="Courier New" w:hAnsi="Courier New"/>
          <w:color w:val="2E4057"/>
          <w:sz w:val="18"/>
          <w:szCs w:val="18"/>
        </w:rPr>
        <w:t xml:space="preserve">            metrics.append(self._make_metric(job, 'daily_spend_committed_usd',</w:t>
      </w:r>
    </w:p>
    <w:p>
      <w:pPr>
        <w:spacing w:after="0"/>
      </w:pPr>
      <w:r>
        <w:rPr>
          <w:rFonts w:ascii="Courier New" w:cs="Courier New" w:eastAsia="Courier New" w:hAnsi="Courier New"/>
          <w:color w:val="2E4057"/>
          <w:sz w:val="18"/>
          <w:szCs w:val="18"/>
        </w:rPr>
        <w:t xml:space="preserve">                result.get('spend_daily_usd', 0), 'ad_publishing', unit='currency'))</w:t>
      </w:r>
    </w:p>
    <w:p>
      <w:pPr>
        <w:spacing w:after="0"/>
      </w:pPr>
      <w:r>
        <w:rPr>
          <w:rFonts w:ascii="Courier New" w:cs="Courier New" w:eastAsia="Courier New" w:hAnsi="Courier New"/>
          <w:color w:val="2E4057"/>
          <w:sz w:val="18"/>
          <w:szCs w:val="18"/>
        </w:rPr>
        <w:t xml:space="preserve">            metrics.append(self._make_metric(job, 'targeting_audience_size',</w:t>
      </w:r>
    </w:p>
    <w:p>
      <w:pPr>
        <w:spacing w:after="0"/>
      </w:pPr>
      <w:r>
        <w:rPr>
          <w:rFonts w:ascii="Courier New" w:cs="Courier New" w:eastAsia="Courier New" w:hAnsi="Courier New"/>
          <w:color w:val="2E4057"/>
          <w:sz w:val="18"/>
          <w:szCs w:val="18"/>
        </w:rPr>
        <w:t xml:space="preserve">                result.get('total_reach', 0), 'ad_publishing',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approval = pub.get('approval_result', {})</w:t>
      </w:r>
    </w:p>
    <w:p>
      <w:pPr>
        <w:spacing w:after="0"/>
      </w:pPr>
      <w:r>
        <w:rPr>
          <w:rFonts w:ascii="Courier New" w:cs="Courier New" w:eastAsia="Courier New" w:hAnsi="Courier New"/>
          <w:color w:val="2E4057"/>
          <w:sz w:val="18"/>
          <w:szCs w:val="18"/>
        </w:rPr>
        <w:t xml:space="preserve">        if approval:</w:t>
      </w:r>
    </w:p>
    <w:p>
      <w:pPr>
        <w:spacing w:after="0"/>
      </w:pPr>
      <w:r>
        <w:rPr>
          <w:rFonts w:ascii="Courier New" w:cs="Courier New" w:eastAsia="Courier New" w:hAnsi="Courier New"/>
          <w:color w:val="2E4057"/>
          <w:sz w:val="18"/>
          <w:szCs w:val="18"/>
        </w:rPr>
        <w:t xml:space="preserve">            metrics.append(self._make_metric(job, 'approval_status',</w:t>
      </w:r>
    </w:p>
    <w:p>
      <w:pPr>
        <w:spacing w:after="0"/>
      </w:pPr>
      <w:r>
        <w:rPr>
          <w:rFonts w:ascii="Courier New" w:cs="Courier New" w:eastAsia="Courier New" w:hAnsi="Courier New"/>
          <w:color w:val="2E4057"/>
          <w:sz w:val="18"/>
          <w:szCs w:val="18"/>
        </w:rPr>
        <w:t xml:space="preserve">                1 if approval.get('status') == 'approved' else 0,</w:t>
      </w:r>
    </w:p>
    <w:p>
      <w:pPr>
        <w:spacing w:after="0"/>
      </w:pPr>
      <w:r>
        <w:rPr>
          <w:rFonts w:ascii="Courier New" w:cs="Courier New" w:eastAsia="Courier New" w:hAnsi="Courier New"/>
          <w:color w:val="2E4057"/>
          <w:sz w:val="18"/>
          <w:szCs w:val="18"/>
        </w:rPr>
        <w:t xml:space="preserve">                'ad_publishing', unit='boolean'))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m.metadata['sandbox_mode'] = result.get('sandbox', True)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12.2 Registration</w:t>
      </w:r>
    </w:p>
    <w:p>
      <w:pPr>
        <w:spacing w:after="0"/>
      </w:pPr>
      <w:r>
        <w:rPr>
          <w:rFonts w:ascii="Courier New" w:cs="Courier New" w:eastAsia="Courier New" w:hAnsi="Courier New"/>
          <w:color w:val="2E4057"/>
          <w:sz w:val="18"/>
          <w:szCs w:val="18"/>
        </w:rPr>
        <w:t xml:space="preserve">PIPELINE_EXTRACTORS['meta-ad-publishing'] = AdPublishingExtractor</w:t>
      </w:r>
    </w:p>
    <w:p>
      <w:pPr>
        <w:spacing w:after="120"/>
      </w:pPr>
      <w:r>
        <w:rPr>
          <w:rFonts w:ascii="Arial" w:cs="Arial" w:eastAsia="Arial" w:hAnsi="Arial"/>
          <w:sz w:val="22"/>
          <w:szCs w:val="22"/>
        </w:rPr>
        <w:t xml:space="preserve"/>
      </w:r>
    </w:p>
    <w:p>
      <w:pPr>
        <w:pStyle w:val="Heading2"/>
      </w:pPr>
      <w:r>
        <w:t xml:space="preserve">12.3 MetricDefinition Seeds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700"/>
        <w:gridCol w:w="17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campaigns_published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 Published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ad_publishing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ad_sets_published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Sets Published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ad_publishing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ads_published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Ads Published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ad_publishing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daily_spend_committed_usd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 Spend ($)</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ad_publishing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#EF4444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targeting_audience_size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 Audience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ad_publishing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approval_status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Approval Status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ad_publishing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bl>
    <w:p>
      <w:pPr>
        <w:spacing w:after="120"/>
      </w:pPr>
      <w:r>
        <w:rPr>
          <w:rFonts w:ascii="Arial" w:cs="Arial" w:eastAsia="Arial" w:hAnsi="Arial"/>
          <w:sz w:val="22"/>
          <w:szCs w:val="22"/>
        </w:rPr>
        <w:t xml:space="preserve"/>
      </w:r>
    </w:p>
    <w:p>
      <w:pPr>
        <w:pStyle w:val="Heading2"/>
      </w:pPr>
      <w:r>
        <w:t xml:space="preserve">12.4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Secret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Rotation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access_token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secrets/&lt;tenant_id&gt;/meta/access_token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User-initiated (60-day Meta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 only; never logged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ad_account_id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secrets/&lt;tenant_id&gt;/meta/ad_account_id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Stable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APA-3.3 + Agent 3.4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page_id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secrets/&lt;tenant_id&gt;/meta/page_id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 only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business_id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secrets/&lt;tenant_id&gt;/meta/business_id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Stable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APA-3.3 only</w:t>
            </w:r>
          </w:p>
        </w:tc>
      </w:tr>
    </w:tbl>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3.4 — Continuous Optimization Agent</w:t>
      </w:r>
    </w:p>
    <w:p>
      <w:pPr>
        <w:spacing w:after="200"/>
        <w:jc w:val="center"/>
      </w:pPr>
      <w:r>
        <w:rPr>
          <w:rFonts w:ascii="Arial" w:cs="Arial" w:eastAsia="Arial" w:hAnsi="Arial"/>
          <w:color w:val="888888"/>
          <w:sz w:val="20"/>
          <w:szCs w:val="20"/>
        </w:rPr>
        <w:t xml:space="preserve">Workflow 3: Meta Ads Campaign Management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0000"/>
        <w:sz w:val="16"/>
        <w:szCs w:val="16"/>
      </w:rPr>
      <w:t xml:space="preserve">Confidential / SAFETY-CRITICAL — Page </w:t>
    </w:r>
    <w:r>
      <w:rPr>
        <w:rFonts w:ascii="Arial" w:cs="Arial" w:eastAsia="Arial" w:hAnsi="Arial"/>
        <w:color w:val="CC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tabs>
        <w:tab w:val="right" w:pos="9026"/>
      </w:tabs>
    </w:pPr>
    <w:r>
      <w:rPr>
        <w:rFonts w:ascii="Arial" w:cs="Arial" w:eastAsia="Arial" w:hAnsi="Arial"/>
        <w:color w:val="CC0000"/>
        <w:sz w:val="16"/>
        <w:szCs w:val="16"/>
      </w:rPr>
      <w:t xml:space="preserve">Ad Publishing Agent — SAFETY-CRITICAL —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2026-04-02T17:09:12.692Z</dcterms:created>
  <dcterms:modified xsi:type="dcterms:W3CDTF">2026-04-02T17:09:12.693Z</dcterms:modified>
</cp:coreProperties>
</file>

<file path=docProps/custom.xml><?xml version="1.0" encoding="utf-8"?>
<Properties xmlns="http://schemas.openxmlformats.org/officeDocument/2006/custom-properties" xmlns:vt="http://schemas.openxmlformats.org/officeDocument/2006/docPropsVTypes"/>
</file>