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207" w:rsidRPr="00AF2AFC" w:rsidRDefault="00103B2A" w:rsidP="00826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3F4D6C" w:rsidRPr="00AF2AFC">
        <w:rPr>
          <w:rFonts w:ascii="Times New Roman" w:hAnsi="Times New Roman" w:cs="Times New Roman"/>
          <w:sz w:val="28"/>
          <w:szCs w:val="28"/>
        </w:rPr>
        <w:t>-</w:t>
      </w:r>
      <w:r w:rsidR="00CB1207" w:rsidRPr="00AF2AFC">
        <w:rPr>
          <w:rFonts w:ascii="Times New Roman" w:hAnsi="Times New Roman" w:cs="Times New Roman"/>
          <w:sz w:val="28"/>
          <w:szCs w:val="28"/>
        </w:rPr>
        <w:t>й семестр</w:t>
      </w:r>
      <w:r w:rsidR="00F27610" w:rsidRPr="00AF2AFC">
        <w:rPr>
          <w:rFonts w:ascii="Times New Roman" w:hAnsi="Times New Roman" w:cs="Times New Roman"/>
          <w:sz w:val="28"/>
          <w:szCs w:val="28"/>
        </w:rPr>
        <w:t xml:space="preserve">, Тема </w:t>
      </w:r>
      <w:r w:rsidR="007F0F10" w:rsidRPr="00D40792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8263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F27610" w:rsidRPr="00AF2AFC" w:rsidRDefault="00F27610" w:rsidP="00826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207" w:rsidRPr="00AF2AFC" w:rsidRDefault="00CB1207" w:rsidP="0082636D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AF2AF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"</w:t>
      </w:r>
      <w:bookmarkStart w:id="0" w:name="_Hlk52635065"/>
      <w:r w:rsidR="007F0F10" w:rsidRPr="007F0F10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ОРГАНИЗАЦИЯ РЕЖИМА ПИТАНИЯ, ДВИГАТЕЛЬНОЙ АКТИВНОСТИ</w:t>
      </w:r>
      <w:r w:rsidR="00AA02D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И ЛИЧНОЙ ГИГИЕНЫ</w:t>
      </w:r>
      <w:r w:rsidR="007F0F10" w:rsidRPr="007F0F10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У СТУДЕНТОВ</w:t>
      </w:r>
      <w:bookmarkEnd w:id="0"/>
      <w:r w:rsidRPr="00AF2AFC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"</w:t>
      </w:r>
    </w:p>
    <w:p w:rsidR="007F0F10" w:rsidRDefault="007F0F10" w:rsidP="007F0F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F0F10" w:rsidRDefault="007F0F10" w:rsidP="007F0F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>Каждый студент может и должен знать принципы рационального питания, регулировать нормальную массу своего тела</w:t>
      </w:r>
      <w:r w:rsidR="00231AA0">
        <w:rPr>
          <w:rFonts w:ascii="Times New Roman" w:eastAsia="Times New Roman" w:hAnsi="Times New Roman" w:cs="Times New Roman"/>
          <w:sz w:val="28"/>
          <w:szCs w:val="28"/>
        </w:rPr>
        <w:t>, величину которой можно узнать из показателя «индекс массы тела».</w:t>
      </w:r>
    </w:p>
    <w:p w:rsidR="00231AA0" w:rsidRPr="00231AA0" w:rsidRDefault="00231AA0" w:rsidP="00231A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31AA0">
        <w:rPr>
          <w:rFonts w:ascii="Times New Roman" w:eastAsia="Times New Roman" w:hAnsi="Times New Roman" w:cs="Times New Roman"/>
          <w:sz w:val="28"/>
          <w:szCs w:val="28"/>
        </w:rPr>
        <w:t>ндекс м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231AA0">
        <w:rPr>
          <w:rFonts w:ascii="Times New Roman" w:eastAsia="Times New Roman" w:hAnsi="Times New Roman" w:cs="Times New Roman"/>
          <w:sz w:val="28"/>
          <w:szCs w:val="28"/>
        </w:rPr>
        <w:t>ссы т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231AA0">
        <w:rPr>
          <w:rFonts w:ascii="Times New Roman" w:eastAsia="Times New Roman" w:hAnsi="Times New Roman" w:cs="Times New Roman"/>
          <w:sz w:val="28"/>
          <w:szCs w:val="28"/>
        </w:rPr>
        <w:t xml:space="preserve">ла (англ. </w:t>
      </w:r>
      <w:proofErr w:type="spellStart"/>
      <w:r w:rsidRPr="00231AA0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231A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31AA0">
        <w:rPr>
          <w:rFonts w:ascii="Times New Roman" w:eastAsia="Times New Roman" w:hAnsi="Times New Roman" w:cs="Times New Roman"/>
          <w:sz w:val="28"/>
          <w:szCs w:val="28"/>
        </w:rPr>
        <w:t>mass</w:t>
      </w:r>
      <w:proofErr w:type="spellEnd"/>
      <w:r w:rsidRPr="00231A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31AA0"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 w:rsidRPr="00231AA0">
        <w:rPr>
          <w:rFonts w:ascii="Times New Roman" w:eastAsia="Times New Roman" w:hAnsi="Times New Roman" w:cs="Times New Roman"/>
          <w:sz w:val="28"/>
          <w:szCs w:val="28"/>
        </w:rPr>
        <w:t xml:space="preserve"> (BMI), ИМТ) — величина, позволяющая оценить степень соответствия массы человека и его роста и тем самым косвенно судить о том, является ли масса недостаточной, нормальной или избыточной. Важен при определении показаний для необходимости лечения.</w:t>
      </w:r>
    </w:p>
    <w:p w:rsidR="00231AA0" w:rsidRPr="00231AA0" w:rsidRDefault="00231AA0" w:rsidP="00231A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1AA0">
        <w:rPr>
          <w:rFonts w:ascii="Times New Roman" w:eastAsia="Times New Roman" w:hAnsi="Times New Roman" w:cs="Times New Roman"/>
          <w:sz w:val="28"/>
          <w:szCs w:val="28"/>
        </w:rPr>
        <w:t>Индекс массы тела рассчитывается по формуле:</w:t>
      </w:r>
    </w:p>
    <w:p w:rsidR="00231AA0" w:rsidRPr="00231AA0" w:rsidRDefault="00231AA0" w:rsidP="00231AA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40"/>
            <w:szCs w:val="28"/>
            <w:lang w:val="en-US"/>
          </w:rPr>
          <m:t>I</m:t>
        </m:r>
        <m:r>
          <w:rPr>
            <w:rFonts w:ascii="Cambria Math" w:eastAsia="Times New Roman" w:hAnsi="Cambria Math" w:cs="Times New Roman"/>
            <w:sz w:val="40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40"/>
                <w:szCs w:val="28"/>
              </w:rPr>
              <m:t>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40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40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40"/>
                    <w:szCs w:val="28"/>
                  </w:rPr>
                  <m:t>2</m:t>
                </m:r>
              </m:sup>
            </m:sSup>
          </m:den>
        </m:f>
      </m:oMath>
      <w:r w:rsidRPr="00231AA0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231AA0" w:rsidRPr="00231AA0" w:rsidRDefault="00231AA0" w:rsidP="00231A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1AA0">
        <w:rPr>
          <w:rFonts w:ascii="Times New Roman" w:eastAsia="Times New Roman" w:hAnsi="Times New Roman" w:cs="Times New Roman"/>
          <w:sz w:val="28"/>
          <w:szCs w:val="28"/>
        </w:rPr>
        <w:t>где:</w:t>
      </w:r>
      <w:r w:rsidR="00731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31AA0">
        <w:rPr>
          <w:rFonts w:ascii="Times New Roman" w:eastAsia="Times New Roman" w:hAnsi="Times New Roman" w:cs="Times New Roman"/>
          <w:sz w:val="28"/>
          <w:szCs w:val="28"/>
        </w:rPr>
        <w:t>m — масса тела в килограммах</w:t>
      </w:r>
      <w:r w:rsidR="0073170F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231AA0">
        <w:rPr>
          <w:rFonts w:ascii="Times New Roman" w:eastAsia="Times New Roman" w:hAnsi="Times New Roman" w:cs="Times New Roman"/>
          <w:sz w:val="28"/>
          <w:szCs w:val="28"/>
        </w:rPr>
        <w:t>h — рост в метрах</w:t>
      </w:r>
      <w:r w:rsidR="0073170F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231AA0">
        <w:rPr>
          <w:rFonts w:ascii="Times New Roman" w:eastAsia="Times New Roman" w:hAnsi="Times New Roman" w:cs="Times New Roman"/>
          <w:sz w:val="28"/>
          <w:szCs w:val="28"/>
        </w:rPr>
        <w:t>и измеряется в кг/м².</w:t>
      </w:r>
    </w:p>
    <w:p w:rsidR="00231AA0" w:rsidRDefault="00231AA0" w:rsidP="00231A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1AA0">
        <w:rPr>
          <w:rFonts w:ascii="Times New Roman" w:eastAsia="Times New Roman" w:hAnsi="Times New Roman" w:cs="Times New Roman"/>
          <w:sz w:val="28"/>
          <w:szCs w:val="28"/>
        </w:rPr>
        <w:t>Например, масса человека = 77 кг, рост = 170 см. Следовательно, индекс массы тела в этом случае равен:</w:t>
      </w:r>
      <w:r w:rsidR="007317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31AA0">
        <w:rPr>
          <w:rFonts w:ascii="Times New Roman" w:eastAsia="Times New Roman" w:hAnsi="Times New Roman" w:cs="Times New Roman"/>
          <w:sz w:val="28"/>
          <w:szCs w:val="28"/>
        </w:rPr>
        <w:t xml:space="preserve">ИМТ = </w:t>
      </w:r>
      <w:proofErr w:type="gramStart"/>
      <w:r w:rsidRPr="00231AA0">
        <w:rPr>
          <w:rFonts w:ascii="Times New Roman" w:eastAsia="Times New Roman" w:hAnsi="Times New Roman" w:cs="Times New Roman"/>
          <w:sz w:val="28"/>
          <w:szCs w:val="28"/>
        </w:rPr>
        <w:t>77 :</w:t>
      </w:r>
      <w:proofErr w:type="gramEnd"/>
      <w:r w:rsidRPr="00231AA0">
        <w:rPr>
          <w:rFonts w:ascii="Times New Roman" w:eastAsia="Times New Roman" w:hAnsi="Times New Roman" w:cs="Times New Roman"/>
          <w:sz w:val="28"/>
          <w:szCs w:val="28"/>
        </w:rPr>
        <w:t xml:space="preserve"> (1,70 × 1,70) ≈ 26,64 кг/м²</w:t>
      </w:r>
    </w:p>
    <w:p w:rsidR="00231AA0" w:rsidRDefault="00231AA0" w:rsidP="00231A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1AA0">
        <w:rPr>
          <w:rFonts w:ascii="Times New Roman" w:eastAsia="Times New Roman" w:hAnsi="Times New Roman" w:cs="Times New Roman"/>
          <w:sz w:val="28"/>
          <w:szCs w:val="28"/>
        </w:rPr>
        <w:t>В соответствии с рекомендациями ВОЗ разработана следующая интерпретация показателей ИМТ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231AA0" w:rsidRPr="00231AA0" w:rsidTr="0073170F">
        <w:trPr>
          <w:trHeight w:val="36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</w:rPr>
              <w:t>Индекс массы тела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</w:rPr>
              <w:t>Соответствие между массой человека и его ростом</w:t>
            </w:r>
          </w:p>
        </w:tc>
      </w:tr>
      <w:tr w:rsidR="00231AA0" w:rsidRPr="00231AA0" w:rsidTr="0073170F">
        <w:trPr>
          <w:trHeight w:val="36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16 и менее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Выраженный дефицит массы тела</w:t>
            </w:r>
          </w:p>
        </w:tc>
      </w:tr>
      <w:tr w:rsidR="00231AA0" w:rsidRPr="00231AA0" w:rsidTr="0073170F">
        <w:trPr>
          <w:trHeight w:val="36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16—18,5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Недостаточная (дефицит) масса тела</w:t>
            </w:r>
          </w:p>
        </w:tc>
      </w:tr>
      <w:tr w:rsidR="00231AA0" w:rsidRPr="00231AA0" w:rsidTr="0073170F">
        <w:trPr>
          <w:trHeight w:val="36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18,5—25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Норма</w:t>
            </w:r>
          </w:p>
        </w:tc>
      </w:tr>
      <w:tr w:rsidR="00231AA0" w:rsidRPr="00231AA0" w:rsidTr="0073170F">
        <w:trPr>
          <w:trHeight w:val="36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25—30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Избыточная масса тела (</w:t>
            </w:r>
            <w:proofErr w:type="spellStart"/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предожирение</w:t>
            </w:r>
            <w:proofErr w:type="spellEnd"/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)</w:t>
            </w:r>
          </w:p>
        </w:tc>
      </w:tr>
      <w:tr w:rsidR="00231AA0" w:rsidRPr="00231AA0" w:rsidTr="0073170F">
        <w:trPr>
          <w:trHeight w:val="36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30—35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Ожирение</w:t>
            </w:r>
          </w:p>
        </w:tc>
      </w:tr>
      <w:tr w:rsidR="00231AA0" w:rsidRPr="00231AA0" w:rsidTr="0073170F">
        <w:trPr>
          <w:trHeight w:val="36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35—40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Ожирение резкое</w:t>
            </w:r>
          </w:p>
        </w:tc>
      </w:tr>
      <w:tr w:rsidR="00231AA0" w:rsidRPr="00231AA0" w:rsidTr="0073170F">
        <w:trPr>
          <w:trHeight w:val="36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40 и более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1AA0" w:rsidRPr="00231AA0" w:rsidRDefault="00231AA0" w:rsidP="0073170F">
            <w:pPr>
              <w:spacing w:line="360" w:lineRule="auto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</w:pPr>
            <w:r w:rsidRPr="00231AA0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</w:rPr>
              <w:t>Очень резкое ожирение</w:t>
            </w:r>
          </w:p>
        </w:tc>
      </w:tr>
    </w:tbl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lastRenderedPageBreak/>
        <w:t>Индекс массы тела следует применять с осторожностью, исключительно для ориентировочной оценки — например, попытка оценить с его помощью телосложения профессиональных спортсменов может дать неверный результат (высокое значение индекса в этом случае объясняется развитой мускулатурой). Поэтому для более точной оценки степени накопления жира наряду с индексом массы тела целесообразно определять также индексы центрального ожирения.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С учётом недостатков метода определения индекса массы тела был разработан индекс объёма тела.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Кроме того, для определения нормальной массы тела может быть применён ряд индексов: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Индекс </w:t>
      </w:r>
      <w:proofErr w:type="spellStart"/>
      <w:r w:rsidRPr="0073170F">
        <w:rPr>
          <w:rFonts w:ascii="Times New Roman" w:eastAsia="Times New Roman" w:hAnsi="Times New Roman" w:cs="Times New Roman"/>
          <w:sz w:val="28"/>
          <w:szCs w:val="28"/>
        </w:rPr>
        <w:t>Брока</w:t>
      </w:r>
      <w:proofErr w:type="spellEnd"/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при росте 155—170 см. Нормальная масса тела при этом = (рост [см] - 100) ± 10 %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Индекс </w:t>
      </w:r>
      <w:proofErr w:type="spellStart"/>
      <w:r w:rsidRPr="0073170F">
        <w:rPr>
          <w:rFonts w:ascii="Times New Roman" w:eastAsia="Times New Roman" w:hAnsi="Times New Roman" w:cs="Times New Roman"/>
          <w:sz w:val="28"/>
          <w:szCs w:val="28"/>
        </w:rPr>
        <w:t>Брейтмана</w:t>
      </w:r>
      <w:proofErr w:type="spellEnd"/>
      <w:r w:rsidRPr="0073170F">
        <w:rPr>
          <w:rFonts w:ascii="Times New Roman" w:eastAsia="Times New Roman" w:hAnsi="Times New Roman" w:cs="Times New Roman"/>
          <w:sz w:val="28"/>
          <w:szCs w:val="28"/>
        </w:rPr>
        <w:t>. Нормальная масса тела = рост [см] • 0,7 - 50 кг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Индекс </w:t>
      </w:r>
      <w:proofErr w:type="spellStart"/>
      <w:r w:rsidRPr="0073170F">
        <w:rPr>
          <w:rFonts w:ascii="Times New Roman" w:eastAsia="Times New Roman" w:hAnsi="Times New Roman" w:cs="Times New Roman"/>
          <w:sz w:val="28"/>
          <w:szCs w:val="28"/>
        </w:rPr>
        <w:t>Бернгарда</w:t>
      </w:r>
      <w:proofErr w:type="spellEnd"/>
      <w:r w:rsidRPr="0073170F">
        <w:rPr>
          <w:rFonts w:ascii="Times New Roman" w:eastAsia="Times New Roman" w:hAnsi="Times New Roman" w:cs="Times New Roman"/>
          <w:sz w:val="28"/>
          <w:szCs w:val="28"/>
        </w:rPr>
        <w:t>. Идеальная масса тела = рост [см] • окружность грудной клетки [см] / 240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Индекс Давенпорта. Масса человека [г], делится на рост [см], возведённый в квадрат. Превышение показателя выше 3,0 свидетельствует о наличии ожирения (очевидно, это тот же ИМТ, только делённый на 10)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Индекс </w:t>
      </w:r>
      <w:proofErr w:type="spellStart"/>
      <w:r w:rsidRPr="0073170F">
        <w:rPr>
          <w:rFonts w:ascii="Times New Roman" w:eastAsia="Times New Roman" w:hAnsi="Times New Roman" w:cs="Times New Roman"/>
          <w:sz w:val="28"/>
          <w:szCs w:val="28"/>
        </w:rPr>
        <w:t>Ноордена</w:t>
      </w:r>
      <w:proofErr w:type="spellEnd"/>
      <w:r w:rsidRPr="0073170F">
        <w:rPr>
          <w:rFonts w:ascii="Times New Roman" w:eastAsia="Times New Roman" w:hAnsi="Times New Roman" w:cs="Times New Roman"/>
          <w:sz w:val="28"/>
          <w:szCs w:val="28"/>
        </w:rPr>
        <w:t>. Нормальная масса тела = рост [см] • 0,42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Индекс </w:t>
      </w:r>
      <w:proofErr w:type="spellStart"/>
      <w:r w:rsidRPr="0073170F">
        <w:rPr>
          <w:rFonts w:ascii="Times New Roman" w:eastAsia="Times New Roman" w:hAnsi="Times New Roman" w:cs="Times New Roman"/>
          <w:sz w:val="28"/>
          <w:szCs w:val="28"/>
        </w:rPr>
        <w:t>Татоня</w:t>
      </w:r>
      <w:proofErr w:type="spellEnd"/>
      <w:r w:rsidRPr="0073170F">
        <w:rPr>
          <w:rFonts w:ascii="Times New Roman" w:eastAsia="Times New Roman" w:hAnsi="Times New Roman" w:cs="Times New Roman"/>
          <w:sz w:val="28"/>
          <w:szCs w:val="28"/>
        </w:rPr>
        <w:t>. Нормальная масса тела = рост [см] - (100 + (рост [см] - 100) / 20)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3170F" w:rsidRP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В клинической практике для оценки массы тела наиболее часто используется индекс массы тела.</w:t>
      </w:r>
    </w:p>
    <w:p w:rsidR="0073170F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Кроме </w:t>
      </w:r>
      <w:proofErr w:type="spellStart"/>
      <w:r w:rsidRPr="0073170F">
        <w:rPr>
          <w:rFonts w:ascii="Times New Roman" w:eastAsia="Times New Roman" w:hAnsi="Times New Roman" w:cs="Times New Roman"/>
          <w:sz w:val="28"/>
          <w:szCs w:val="28"/>
        </w:rPr>
        <w:t>росто</w:t>
      </w:r>
      <w:proofErr w:type="spellEnd"/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-весовых показателей, может быть использован метод определения толщины кожной складки, предложенный Коровиным. По этой методике определяется толщина кожной складки на уровне 3 ребра (в норме — 1,0 — 1,5 см) и </w:t>
      </w:r>
      <w:proofErr w:type="spellStart"/>
      <w:r w:rsidRPr="0073170F">
        <w:rPr>
          <w:rFonts w:ascii="Times New Roman" w:eastAsia="Times New Roman" w:hAnsi="Times New Roman" w:cs="Times New Roman"/>
          <w:sz w:val="28"/>
          <w:szCs w:val="28"/>
        </w:rPr>
        <w:t>парасагиттально</w:t>
      </w:r>
      <w:proofErr w:type="spellEnd"/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 на уровне пупка (сбоку от прямой мышцы живота, в норме 1,5 — 2,0 см).</w:t>
      </w:r>
    </w:p>
    <w:p w:rsidR="0073170F" w:rsidRDefault="004323F0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Неотъемлемой составляющей</w:t>
      </w:r>
      <w:r w:rsidR="0073170F">
        <w:rPr>
          <w:rFonts w:ascii="Times New Roman" w:eastAsia="Times New Roman" w:hAnsi="Times New Roman" w:cs="Times New Roman"/>
          <w:sz w:val="28"/>
          <w:szCs w:val="28"/>
        </w:rPr>
        <w:t xml:space="preserve"> контроля нормальной массы тела является рациональное питание.</w:t>
      </w:r>
    </w:p>
    <w:p w:rsidR="00347FB0" w:rsidRDefault="00347FB0" w:rsidP="00347F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>Рациональное питание</w:t>
      </w:r>
      <w:r w:rsidRPr="00347FB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– сбалансированный рацион, составленный с учетом пола, возраста, состояния здоровья, образа жизни, характера труда и профессиональной деятельности человека, климатических условий его проживания. </w:t>
      </w:r>
    </w:p>
    <w:p w:rsidR="00347FB0" w:rsidRDefault="00347FB0" w:rsidP="00347F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>Правильно составленный рацион повышает способность организма к сопротивлению негативным факторам окружающей среды, способствует сохранению здоровья, активного долголетия, сопротивлению утомляемости и высокой работоспособности.</w:t>
      </w:r>
    </w:p>
    <w:p w:rsidR="0073170F" w:rsidRDefault="0073170F" w:rsidP="00347FB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7FB0" w:rsidRPr="00347FB0" w:rsidRDefault="0073170F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b/>
          <w:sz w:val="28"/>
          <w:szCs w:val="28"/>
        </w:rPr>
        <w:t>Зачем питаться правильно?</w:t>
      </w:r>
    </w:p>
    <w:p w:rsidR="00347FB0" w:rsidRPr="00347FB0" w:rsidRDefault="00347FB0" w:rsidP="00347F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>Многие люди считают, что здоровое питание — это слишком сложно. Однако у здорового питания есть свои преимущества, большинство из которых можно почувствовать в короткие сроки после перехода на здоровую пищу. Так ради чего же стоит попробовать изменить свой рацион питания?</w:t>
      </w:r>
    </w:p>
    <w:p w:rsidR="00347FB0" w:rsidRPr="00347FB0" w:rsidRDefault="00347FB0" w:rsidP="00347F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>Повышение ресурса работоспособности сердца (в т.ч. снижение уровня холестерина, давления крови, ЧСС и др.).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Пищеварительная система работает штатно (без запоров и диарей);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Чистая кожа (отсутствие воспалений микрососудов);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Повышение энергетического статуса;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Долголетие;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Здоровый вес и стройное подтянутое тело;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Сильный иммунитет; 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Здоровый своевременный сон;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Позитивное настроение;</w:t>
      </w:r>
    </w:p>
    <w:p w:rsidR="00347FB0" w:rsidRPr="0073170F" w:rsidRDefault="00347FB0" w:rsidP="0073170F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70F">
        <w:rPr>
          <w:rFonts w:ascii="Times New Roman" w:eastAsia="Times New Roman" w:hAnsi="Times New Roman" w:cs="Times New Roman"/>
          <w:sz w:val="28"/>
          <w:szCs w:val="28"/>
        </w:rPr>
        <w:t>Отсутствие депрессии, срывов и претензий к себе.</w:t>
      </w:r>
    </w:p>
    <w:p w:rsidR="00347FB0" w:rsidRDefault="00347FB0" w:rsidP="00347F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По мнению ученых, физическое здоровье на 50% зависит от образа жизни, куда входит и характер питания человека. На наследственность и </w:t>
      </w:r>
      <w:r w:rsidRPr="00347FB0">
        <w:rPr>
          <w:rFonts w:ascii="Times New Roman" w:eastAsia="Times New Roman" w:hAnsi="Times New Roman" w:cs="Times New Roman"/>
          <w:sz w:val="28"/>
          <w:szCs w:val="28"/>
        </w:rPr>
        <w:lastRenderedPageBreak/>
        <w:t>состояние окружающей среды приходится по 20%, и только 10% — на уровень медицинского обеспечения.</w:t>
      </w:r>
    </w:p>
    <w:p w:rsidR="00347FB0" w:rsidRDefault="00347FB0" w:rsidP="00347F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7FB0" w:rsidRPr="00347FB0" w:rsidRDefault="0073170F" w:rsidP="0073170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b/>
          <w:sz w:val="28"/>
          <w:szCs w:val="28"/>
        </w:rPr>
        <w:t>Нормы рационального питания</w:t>
      </w:r>
    </w:p>
    <w:p w:rsidR="00347FB0" w:rsidRPr="00347FB0" w:rsidRDefault="00347FB0" w:rsidP="00347F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 Питание – основной источник энергии для человека. С пищей человек получает незаменимые макро - и микроэлементы, витамины и аминокислоты, не синтезируемые организмом. Пища необходима организму для поддержания процессов жизнедеятельности, роста и развития. От характера и режима питания зависит течение многих процессов в организме человека. Систематическое восполнение белков, жиров, углеводов, витаминов способствует насыщению организма их достаточным количеством, замедлению процессов старения, уменьшению количества свободных радикалов, повышает сопротивляемость организма неинфекционным заболеваниям и способность к самовосстановлению. Организму также нужны микронутриенты, биологически активные соединения, способствующие выработке ферментов, нормализующих метаболизм.</w:t>
      </w:r>
    </w:p>
    <w:p w:rsidR="00347FB0" w:rsidRPr="0073170F" w:rsidRDefault="00347FB0" w:rsidP="007317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 Актуальные нормы рационального питания изложены в Приказе Министерства здравоохранения и социального развития РФ №593 от 02.08.2010 г. </w:t>
      </w:r>
      <w:r w:rsidRPr="0073170F">
        <w:rPr>
          <w:rFonts w:ascii="Times New Roman" w:eastAsia="Times New Roman" w:hAnsi="Times New Roman" w:cs="Times New Roman"/>
          <w:sz w:val="28"/>
          <w:szCs w:val="28"/>
        </w:rPr>
        <w:t xml:space="preserve">Рациональное питание человека согласно указанным нормам должно включать следующие группы продуктов: </w:t>
      </w:r>
    </w:p>
    <w:p w:rsidR="00347FB0" w:rsidRPr="00347FB0" w:rsidRDefault="00347FB0" w:rsidP="00347FB0">
      <w:pPr>
        <w:pStyle w:val="a9"/>
        <w:numPr>
          <w:ilvl w:val="0"/>
          <w:numId w:val="9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Обогащенные микронутриентами хлебобулочные и макаронные изделия; </w:t>
      </w:r>
    </w:p>
    <w:p w:rsidR="00347FB0" w:rsidRPr="00347FB0" w:rsidRDefault="00347FB0" w:rsidP="00347FB0">
      <w:pPr>
        <w:pStyle w:val="a9"/>
        <w:numPr>
          <w:ilvl w:val="0"/>
          <w:numId w:val="9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Овощи, картофель, бахчевые; </w:t>
      </w:r>
    </w:p>
    <w:p w:rsidR="00347FB0" w:rsidRPr="00347FB0" w:rsidRDefault="00347FB0" w:rsidP="00347FB0">
      <w:pPr>
        <w:pStyle w:val="a9"/>
        <w:numPr>
          <w:ilvl w:val="0"/>
          <w:numId w:val="9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Мясо, рыбу, рыбопродукты, птицу; </w:t>
      </w:r>
    </w:p>
    <w:p w:rsidR="00347FB0" w:rsidRPr="00347FB0" w:rsidRDefault="00347FB0" w:rsidP="00347FB0">
      <w:pPr>
        <w:pStyle w:val="a9"/>
        <w:numPr>
          <w:ilvl w:val="0"/>
          <w:numId w:val="9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Молоко, молочные продукты; Сахар; </w:t>
      </w:r>
    </w:p>
    <w:p w:rsidR="00347FB0" w:rsidRPr="00347FB0" w:rsidRDefault="00347FB0" w:rsidP="00347FB0">
      <w:pPr>
        <w:pStyle w:val="a9"/>
        <w:numPr>
          <w:ilvl w:val="0"/>
          <w:numId w:val="9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Яйца; </w:t>
      </w:r>
    </w:p>
    <w:p w:rsidR="00347FB0" w:rsidRPr="00347FB0" w:rsidRDefault="00347FB0" w:rsidP="00347FB0">
      <w:pPr>
        <w:pStyle w:val="a9"/>
        <w:numPr>
          <w:ilvl w:val="0"/>
          <w:numId w:val="9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 xml:space="preserve">Растительные масла; </w:t>
      </w:r>
    </w:p>
    <w:p w:rsidR="00347FB0" w:rsidRPr="00347FB0" w:rsidRDefault="00347FB0" w:rsidP="00347FB0">
      <w:pPr>
        <w:pStyle w:val="a9"/>
        <w:numPr>
          <w:ilvl w:val="0"/>
          <w:numId w:val="9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>Соль.</w:t>
      </w:r>
    </w:p>
    <w:p w:rsidR="00347FB0" w:rsidRDefault="00347FB0" w:rsidP="00347F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7FB0">
        <w:rPr>
          <w:rFonts w:ascii="Times New Roman" w:eastAsia="Times New Roman" w:hAnsi="Times New Roman" w:cs="Times New Roman"/>
          <w:sz w:val="28"/>
          <w:szCs w:val="28"/>
        </w:rPr>
        <w:t>Данный список не содержит количественных норм продуктов, так как эти параметры определятся индивидуальными факторами человека.</w:t>
      </w:r>
    </w:p>
    <w:p w:rsidR="004323F0" w:rsidRP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Основные принципы рационального питания.</w:t>
      </w:r>
    </w:p>
    <w:p w:rsidR="004323F0" w:rsidRP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sz w:val="28"/>
          <w:szCs w:val="28"/>
        </w:rPr>
        <w:t>Соблюдение основ рационального питания способствует сопротивляемости организма развитию заболеваний, предпосылками к которым являются нарушение обменных процессов, избыточные вес, нерегулярность питания, низкое качество продуктов, энергетический дисбаланс.</w:t>
      </w:r>
    </w:p>
    <w:p w:rsidR="004323F0" w:rsidRP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sz w:val="28"/>
          <w:szCs w:val="28"/>
        </w:rPr>
        <w:t>Основные принципы рационального питания:</w:t>
      </w:r>
    </w:p>
    <w:p w:rsid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1. Энергетический баланс; </w:t>
      </w:r>
    </w:p>
    <w:p w:rsidR="004323F0" w:rsidRP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sz w:val="28"/>
          <w:szCs w:val="28"/>
        </w:rPr>
        <w:t>2. Соотношение пищевых веществ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sz w:val="28"/>
          <w:szCs w:val="28"/>
        </w:rPr>
        <w:t>3. Соблюдение режима питания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1A6B" w:rsidRDefault="00181A6B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1A6B" w:rsidRPr="00181A6B" w:rsidRDefault="00181A6B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81A6B">
        <w:rPr>
          <w:rFonts w:ascii="Times New Roman" w:eastAsia="Times New Roman" w:hAnsi="Times New Roman" w:cs="Times New Roman"/>
          <w:b/>
          <w:sz w:val="28"/>
          <w:szCs w:val="28"/>
        </w:rPr>
        <w:t>Энергетический баланс</w:t>
      </w:r>
      <w:r w:rsidRPr="00181A6B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347FB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Энергетический баланс – соответствие поступающей с пищей энергии 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>количеству,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 затрачиваемой организмом энергии в процессе жизнедеятельности. Организм ассимилирует субстраты энергии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>пищей. Организм расходует энергию на поддержание температуры тела, функционирование внутренних органов, течение обменных процессов, мышечную деятельность. При недостаточном поступлении энергии с пищей организм переключается на внутренние источники питания – жировую клетчатку, мышечные ткани, что при длительном голодании неизбежно приведет к истощению организма. При постоянном избытке питательных веществ организм запасает жировую клетчатку в качестве альтернативных источников питания.</w:t>
      </w:r>
    </w:p>
    <w:p w:rsid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323F0" w:rsidRP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b/>
          <w:sz w:val="28"/>
          <w:szCs w:val="28"/>
        </w:rPr>
        <w:t>Соотношение пищевых веществ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4323F0" w:rsidRDefault="004323F0" w:rsidP="004323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>Пища служит источником энергии для работы всех систем организма, обновления тканей. Часть энергии идет на основной обмен, необходимый для поддержания жизни в состоянии полного покоя. Поэтому основную питательную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F0F10">
        <w:rPr>
          <w:rFonts w:ascii="Times New Roman" w:eastAsia="Times New Roman" w:hAnsi="Times New Roman" w:cs="Times New Roman"/>
          <w:sz w:val="28"/>
          <w:szCs w:val="28"/>
        </w:rPr>
        <w:t>энергетическую ценность имеют белки, жиры и углеводы.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Согласно основам рационального питания оптимальным соотношением 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lastRenderedPageBreak/>
        <w:t>белков, жиров и углеводов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 для нормальной жизнедеятельности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является 1:1:4 для взрослого населения при низкой интенсивности труда и 1:1:5 при высокой интенсивности труда. Энергетическая ценность рациона взрослого человека, проживающего в умеренном климате и не вовлеченного в тяжелый труд, должна распределяться в последовательности 13% белковой пищи, 33% жиросодержащих продуктов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 54% углеводов.</w:t>
      </w:r>
    </w:p>
    <w:p w:rsidR="007F0F10" w:rsidRPr="007F0F10" w:rsidRDefault="007F0F10" w:rsidP="004323F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4A6D39" wp14:editId="174D13F4">
            <wp:extent cx="5944137" cy="4200525"/>
            <wp:effectExtent l="0" t="0" r="0" b="0"/>
            <wp:docPr id="6" name="Рисунок 6" descr="https://pohudete.ru/wp-content/uploads/2018/10/12327_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hudete.ru/wp-content/uploads/2018/10/12327_9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31" cy="428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F10" w:rsidRDefault="007F0F10" w:rsidP="007F0F1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>Рис. Содержание белков, жиров, углеводов в продуктах питания.</w:t>
      </w:r>
    </w:p>
    <w:p w:rsidR="001D1F73" w:rsidRPr="007F0F10" w:rsidRDefault="001D1F73" w:rsidP="007F0F1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23F0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b/>
          <w:sz w:val="28"/>
          <w:szCs w:val="28"/>
        </w:rPr>
        <w:t>Соблюдение режима питания.</w:t>
      </w:r>
    </w:p>
    <w:p w:rsidR="004323F0" w:rsidRPr="004323F0" w:rsidRDefault="004323F0" w:rsidP="00C90A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Соблюдение режима питания – один из основных принципов рационального питания. Режим питания охватывает время приема пищи, ее количество, интервалы между приемами пищи. Рациональное питание предполагает четырехразовое питание, что способствует достаточному насыщению организма и подавлению чувства голода, отсутствие перекусов между основными приемами пищи, определенные интервалы между 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lastRenderedPageBreak/>
        <w:t>завтраком и обедом, обедом и ужином. Это способствует выработке условно-рефлекторных реакций, подготавливающих организм к приему пищи.</w:t>
      </w:r>
    </w:p>
    <w:p w:rsidR="007F0F10" w:rsidRPr="007F0F10" w:rsidRDefault="004323F0" w:rsidP="00C90A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Чтобы питание было полноценным и насыщенным: Завтрак не должен быть плотным. И необязательно набрасываться с утра на </w:t>
      </w:r>
      <w:r w:rsidR="00C90A9D" w:rsidRPr="004323F0">
        <w:rPr>
          <w:rFonts w:ascii="Times New Roman" w:eastAsia="Times New Roman" w:hAnsi="Times New Roman" w:cs="Times New Roman"/>
          <w:sz w:val="28"/>
          <w:szCs w:val="28"/>
        </w:rPr>
        <w:t>еду только потому, что</w:t>
      </w:r>
      <w:r w:rsidRPr="004323F0">
        <w:rPr>
          <w:rFonts w:ascii="Times New Roman" w:eastAsia="Times New Roman" w:hAnsi="Times New Roman" w:cs="Times New Roman"/>
          <w:sz w:val="28"/>
          <w:szCs w:val="28"/>
        </w:rPr>
        <w:t xml:space="preserve"> так принято, особенно если нет аппетита. Отсутствие голода с утра - вполне естественное явление. Обед и ужин могут быть плотными, только ужинать следует за 1-3 часа до сна. Чем плотнее ужин, тем раньше до наступления сна его необходимо принять.</w:t>
      </w:r>
    </w:p>
    <w:p w:rsid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b/>
          <w:sz w:val="28"/>
          <w:szCs w:val="28"/>
        </w:rPr>
        <w:t>Калорийность рациона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C90A9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Чтобы рассчитать калорийность рациона, необходимо знать допустимую норму и оптимальное ежедневное количество калорий, а также учитывать образ жизни. Средняя суточная норма калорий для мужчин составляет, в зависимости от возраста и образа жизни, 1900–2400 ккал, для женщин — 1700–2400 ккал. Существует несколько формул, по которым можно рассчитать индивидуальную потребность в калориях. Самыми популярными являются Формула ВОЗ, Харриса-Бенедикта,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Маффина-Джеора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, Кетч Мак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Ардл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и Тома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Вернуто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Например, методика Всемирной организации здравоохранения предлагает рассчитывать суточную потребность в калориях по следующей формуле: </w:t>
      </w:r>
    </w:p>
    <w:p w:rsidR="00C90A9D" w:rsidRPr="00C90A9D" w:rsidRDefault="00C90A9D" w:rsidP="00C90A9D">
      <w:pPr>
        <w:pStyle w:val="a9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для женщин от 18 до 30 лет (0,062 × вес в кг + 2,036) × 240×КФА;</w:t>
      </w:r>
    </w:p>
    <w:p w:rsidR="00C90A9D" w:rsidRPr="00C90A9D" w:rsidRDefault="00C90A9D" w:rsidP="00C90A9D">
      <w:pPr>
        <w:pStyle w:val="a9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для женщин от 31 до 60 лет (0,034 × вес в кг + 3,538) 240×КФА;</w:t>
      </w:r>
    </w:p>
    <w:p w:rsidR="00C90A9D" w:rsidRPr="00C90A9D" w:rsidRDefault="00C90A9D" w:rsidP="00C90A9D">
      <w:pPr>
        <w:pStyle w:val="a9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для женщин старше 60 лет (0,038 × вес в кг + 2,755) × 240 ×КФА;</w:t>
      </w:r>
    </w:p>
    <w:p w:rsidR="00C90A9D" w:rsidRPr="00C90A9D" w:rsidRDefault="00C90A9D" w:rsidP="00C90A9D">
      <w:pPr>
        <w:pStyle w:val="a9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для мужчин от 18 до 30 лет (0,063 × вес тела в кг + 2,896) × 240 × КФА;</w:t>
      </w:r>
    </w:p>
    <w:p w:rsidR="00C90A9D" w:rsidRPr="00C90A9D" w:rsidRDefault="00C90A9D" w:rsidP="00C90A9D">
      <w:pPr>
        <w:pStyle w:val="a9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для мужчин от 31 до 60 лет (0,484 × вес тела в кг + 3,653) × 240 × КФА;</w:t>
      </w:r>
    </w:p>
    <w:p w:rsidR="00C90A9D" w:rsidRPr="00C90A9D" w:rsidRDefault="00C90A9D" w:rsidP="00C90A9D">
      <w:pPr>
        <w:pStyle w:val="a9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для мужчин старше 60 лет (0,491 × вес тела в кг + 2,459) × 240 × КФА.</w:t>
      </w:r>
    </w:p>
    <w:p w:rsidR="004323F0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КФА – это коэффициент физической активности, где 1 – низкая, 1,3 – средняя, 1,5 – высокая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0A9D" w:rsidRDefault="002C54F7" w:rsidP="002C54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54F7">
        <w:lastRenderedPageBreak/>
        <w:drawing>
          <wp:inline distT="0" distB="0" distL="0" distR="0" wp14:anchorId="0070D3AC" wp14:editId="593AFAE6">
            <wp:extent cx="5940425" cy="4631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F7" w:rsidRDefault="002C54F7" w:rsidP="002C54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Энергетическая ценность некоторых продуктов.</w:t>
      </w:r>
    </w:p>
    <w:p w:rsidR="002C54F7" w:rsidRDefault="002C54F7" w:rsidP="002C54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b/>
          <w:sz w:val="28"/>
          <w:szCs w:val="28"/>
        </w:rPr>
        <w:t>Свежесть и приготовление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Стоит также всегда обращать свое внимание на свежесть продуктов. Многие продукты при неправильном хранении и обращении подвергаться достаточно быстрой порче и в этих случаях представлять определенную опасность для здоровья человека. Чаще всего порчу (гниение,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плесневение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>, образование ядовитых веществ) вызывают обитающие в окружающей среде микроорганизмы, иногда даже патогенные организмы - виновники инфекционных болезней. В ряде случаев эта порча связана с изменением внешнего вида и химического состава продуктов, частичным высыханием, окислением и другими процессами. Поэтому даже полезные продукты, не первой свежести, могут принести только вред, а не напитать организм энергией и необходимыми веществами.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>Также при рациональном питании меню человека должно исключать или сводить к минимуму такие виды термической и химической обработки, как обжарка, копчение, консервация.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Любая живая клетка в процессе жизнедеятельности нуждается в восполнении входящих в ее состав химических элементов для поддержания, роста и развития органелл. Для поддержания здорового образа жизни необходимо, чтобы затраты целиком покрывались пищей. Совершенно естественно, что безупречное питание человека должно включать компоненты, которые входят в состав его организма, т.е. белки, жиры, углеводы, витамины, минералы и воду. Так как расход этих материалов зависит от ряда факторов: возраста, интенсивности труда, окружающей среды и состояния самого человека, то необходимо иметь представление о значении субстратов биологического окисления и потребности в них для безупречного питания и здорового образа жизни.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b/>
          <w:sz w:val="28"/>
          <w:szCs w:val="28"/>
        </w:rPr>
        <w:t>Роль белка в рациональном питании.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Белк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(проте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>ны, полипепт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ды) — высокомолекулярные органические вещества, состоящие из альфа-аминокислот, соединённых в цепочку пептидной связью. В живых организмах аминокислотный состав белков определяется генетическим кодом, при синтезе в большинстве случаев используется 20 стандартных аминокислот. Множество их комбинаций создают молекулы белков с большим разнообразием свойств. Кроме того, аминокислотные остатки в составе белка часто подвергаются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посттрансляционным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модификациям, которые могут возникать и до того, как белок начинает выполнять свою функцию, и во время его «работы» в клетке. Часто в живых организмах несколько молекул разных белков образуют сложные комплексы, например, фотосинтетический комплекс.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Функции белков в клетках живых организмов более разнообразны, чем функции других биополимеров — полисахаридов и ДНК. Так, белки-ферменты катализируют протекание биохимических реакций и играют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важную роль в обмене веществ. Некоторые белки выполняют структурную или механическую функцию, образуя цитоскелет, поддерживающий форму клеток. Также белки играют ключевую роль в сигнальных системах клеток, при иммунном ответе и в клеточном цикле. </w:t>
      </w:r>
    </w:p>
    <w:p w:rsid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Белки — важная часть питания животных и человека (основные источники: мясо, птица, рыба, молоко, орехи, бобовые, зерновые; в меньшей степени: овощи, фрукты, ягоды и грибы), поскольку в их организмах не могут синтезироваться все незаменимые аминокислоты и часть должна поступать с белковой пищей. В процессе пищеварения ферменты разрушают потреблённые белки до аминокислот, которые используются для биосинтеза собственных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>белков организма или подвергаются дальнейшему распаду для получения энергии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В состав живого организма, каждой отдельный его клетки входит белок, без которого невозможна жизнь. В состав питания человека входят различные продукты живой и неживой природы, которые являются источником белка. Белок мяса, яйца,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>рыбы — это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белки животного происхождения, наиболее полноценные для организма. Крупы, хлеб, овощи, картофель и др. содержат белки, которые также важны в безупречном питании ведущего здоровый образ жизни человека. Белки - сложные по строению субстанции, в их состав входит азот, фосфор, углерод, кислород, сера, водород и др. Альтернативы этим веществам нет. Аминокислоты растительных белков не похожи на белки нашего тела, но создавая смесь растительных и животных белков в продукте получают белки, удовлетворяющие потребностям организма. Отсюда правило: чем больше всевозможных продуктов в питании человека, тем вероятнее, что он получит с пищей белки достаточно высокого качества.</w:t>
      </w:r>
    </w:p>
    <w:p w:rsidR="002C54F7" w:rsidRDefault="002C54F7" w:rsidP="002C54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54F7">
        <w:lastRenderedPageBreak/>
        <w:drawing>
          <wp:inline distT="0" distB="0" distL="0" distR="0" wp14:anchorId="2D46C557" wp14:editId="1F5EFCBE">
            <wp:extent cx="5940425" cy="4389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F7" w:rsidRDefault="002C54F7" w:rsidP="002C54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Содержание белка в некоторых продуктах.</w:t>
      </w:r>
    </w:p>
    <w:p w:rsidR="002C54F7" w:rsidRDefault="002C54F7" w:rsidP="002C54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Расщепление белка в ЖКТ человека самая продолжительная по времени реакция, идущая с большими энергетическими затратами. В итоге многократных расщеплений и химических реакций в организме появляются аминокислоты, необходимые для обновления клеток, органов и тканей. Поскольку аминокислоты из межклеточной среды попадают в клетку через мембрану в соединении с ионами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proofErr w:type="gramStart"/>
      <w:r w:rsidRPr="00C90A9D">
        <w:rPr>
          <w:rFonts w:ascii="Times New Roman" w:eastAsia="Times New Roman" w:hAnsi="Times New Roman" w:cs="Times New Roman"/>
          <w:sz w:val="28"/>
          <w:szCs w:val="28"/>
        </w:rPr>
        <w:t>+ ,</w:t>
      </w:r>
      <w:proofErr w:type="gram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то мясо всегда необходимо полноценно подсаливать.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Вкус мяса и рыбы (умами) это всегда самый важный вкус, на который направляет внимание наш мозг своим пищевым поведением, но таким же вкусом обладает и глутамат (усилитель вкуса). Его добавление в пищу оказывает часто негативное действие, так как выброшенные в ЖКТ вещества для расщепления белка с реальным белком не встречаются. Кроме того, его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высокая концентрация может оказывать токсическое влияние на нервные окончания нейронов. 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Белки делятся между собой по своему аминокислотному составу. Всего существует чуть более 20 разновидностей аминокислот, и их принято разделять на две группы – незаменимые и заменимые. Незаменимые аминокислоты это те, которые организм может получить только с пищей, т.е. не может воспроизводить их сам. Заменимые аминокислоты, это вполне успешно воспроизводящиеся внутри нашего организма, однако, не всегда в должном количестве. К незаменимым аминокислотам следует отнести: лейцин, лизин, триптофан, метионин, треонин, изолейцин,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фенилаланин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. К заменимым относят – аргинин, глутамин, глицин,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глутаминовая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кислота, аланин, аспарагин,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серин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пролин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левокарнитин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>, аспарагиновая кислота.</w:t>
      </w:r>
    </w:p>
    <w:p w:rsid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Незаменимые аминокислоты содержатся в белках животного происхождения мясо, птица, рыба, яйца, молоко и др. и не могут быть полноценно заменены белками растительного происхождения. Исключение таких белков из рациона может привести к недостаточному воспроизводству жизненно важных белков.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b/>
          <w:sz w:val="28"/>
          <w:szCs w:val="28"/>
        </w:rPr>
        <w:t>Роль жиров в рациональном питании.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Лип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ды (от др.-греч.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λί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πος — жир) — обширная группа природных органических соединений, включающая жиры и жироподобные вещества. Молекулы простых липидов состоят из спирта и жирных кислот, сложных — из спирта, высокомолекулярных жирных кислот и других компонентов. Содержатся во всех живых клетках. Будучи одним из основных компонентов биологических мембран, липиды влияют на проницаемость клеток и активность многих ферментов, участвуют в передаче нервного импульса, в мышечном сокращении, создании межклеточных контактов, в иммунохимических процессах.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Также липиды образуют энергетический резерв организма, участвуют в создании водоотталкивающих и термоизоляционных покровов, защищают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>различные органы от механических воздействий и др. К липидам относят некоторые жирорастворимые вещества, в молекулы которых не входят жирные кислоты, например, терпены, стерины. Многие липиды — продукты питания, используются в промышленности и медицине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Жиры по калорийности в два с лишним раза выше белков и углеводов. Так, известно, что при расщеплении 1 г белка или 1 г углеводов образуется 4,1 большой калории, а при сгорании 1 г жиров - 9,3. Жиры являются строительным материалом для клеточных мембран, влияют на иммунитет, опосредованно участвуют в снижении стрессовых реакций, участвуют в энергетическом обмене.</w:t>
      </w:r>
    </w:p>
    <w:p w:rsidR="002C54F7" w:rsidRDefault="002C54F7" w:rsidP="002C54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54F7">
        <w:drawing>
          <wp:inline distT="0" distB="0" distL="0" distR="0" wp14:anchorId="055F6254" wp14:editId="0B0DA7C0">
            <wp:extent cx="5940425" cy="4342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F7" w:rsidRDefault="00FA3C98" w:rsidP="002C54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Содержание жиров в некоторых продуктах.</w:t>
      </w:r>
    </w:p>
    <w:p w:rsidR="002C54F7" w:rsidRDefault="002C54F7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Белок служит строительным материалом клетки; но в ее состав входят также жиры и углеводы, которые также участвуют в обмене. В организме живых существ происходит окисление субстратов биологического окисления, что обеспечивает человека энергией. В опытах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>контрольные животные,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получавшие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>жиров,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внешне были похожи на контрольных животных, получавших обычное питание, но продолжительность их жизни была короче. Химический состав их тел изменялся; в их тканях было гораздо меньше фосфорсодержащих материалов, имеющих большое значение для нервной системы.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Молочные жиры, которые являются частью молока и молочных продуктов масло, сливки, сметана, и также жир, который является частью желтка, являются самыми ценными; они содержат ряд важных для организма витаминов. Другие жиры как, например, растительные жиры покрывают потребности человека, будучи поставщиками энергии.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Жиры подразделяют на насыщенные (животного происхождения) и ненасыщенные (растительного), соотношение в пище должно составлять 30/70%.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Жиры по структуре - довольно сложные вещества. В желудочно-кишечном тракте пищеварительный сок расщепляет их на более простые материалы, которые в дальнейшем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>эмульгируются с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помощью желчи. Желчь формируется в печени накапливается в желчном пузыре и при поступлении жирной пищи выбрасывается в двенадцатиперстную кишку. Желчь обеспечивает связывание и распад жиров до продуктов их всасывания.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b/>
          <w:sz w:val="28"/>
          <w:szCs w:val="28"/>
        </w:rPr>
        <w:t>Роль углеводов в рациональном питании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FA3C98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Источники углеводов (органические вещества с карбонильными и гидроксильными группами) - растительные продукты: хлеб, крупа, картофель, фрукты, овощи, ягоды. Пищевые продукты содержат различные углеводы: так, крупа, картофель содержит крахмал, сложное белое вещество нерастворимое в холодной воде и частично растворимое в теплой. Крахмал расщепляется только пищеварительным соком, на что уходит время и поэтому крахмал называют длинным углеводом. Во фруктах, ягодах и в небольшом количестве в овощах углеводы содержатся в форме различных сахаров фруктовый сахар, сахар свекловичный, сахар тростника, глюкоза, фруктоза,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мальтоза, сахароза, декстроза и т.д. Эти сахара растворимы в воде и по мере энергозатрат, расходуются организмом. Наиболее быстро расходуются моно-,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ди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-, три-,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тетро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пенто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гексо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>-сахариды (глюкоза).</w:t>
      </w:r>
    </w:p>
    <w:p w:rsidR="00FA3C98" w:rsidRDefault="00FA3C98" w:rsidP="00FA3C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3980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7081912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98" w:rsidRDefault="00FA3C98" w:rsidP="00FA3C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Содержание </w:t>
      </w:r>
      <w:r>
        <w:rPr>
          <w:rFonts w:ascii="Times New Roman" w:eastAsia="Times New Roman" w:hAnsi="Times New Roman" w:cs="Times New Roman"/>
          <w:sz w:val="28"/>
          <w:szCs w:val="28"/>
        </w:rPr>
        <w:t>углеводов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некоторых продуктах.</w:t>
      </w:r>
    </w:p>
    <w:p w:rsidR="00C90A9D" w:rsidRPr="00C90A9D" w:rsidRDefault="00C90A9D" w:rsidP="00FA3C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И те, и другие углеводы - и крахмал, и сахар - хорошее топливо для организма. Различие состоит в том, что сахар быстро усваивается, в то время как крахмал должен </w:t>
      </w:r>
      <w:r w:rsidR="002C54F7" w:rsidRPr="00C90A9D">
        <w:rPr>
          <w:rFonts w:ascii="Times New Roman" w:eastAsia="Times New Roman" w:hAnsi="Times New Roman" w:cs="Times New Roman"/>
          <w:sz w:val="28"/>
          <w:szCs w:val="28"/>
        </w:rPr>
        <w:t>расщепляться предварительно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в ЖКТ на более простые элементы, что занимает определенное время. Эти особенности необходимо учитывать в питании.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Суточная потребность в углеводах для человека достигает 50% от всей суточной калорийности рациона и приблизительно составляет 300—500 г для здорового мужчины и 250—450 г — для женщины. Конечно, нужно помнить, что этот показатель для всех очень индивидуальный. Если вы стремитесь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>снизить вес, то вполне можете ограничить количество углеводов до 125 г в сутки, эта цифра признана безопасной.</w:t>
      </w:r>
    </w:p>
    <w:p w:rsidR="00C90A9D" w:rsidRPr="00C90A9D" w:rsidRDefault="002C54F7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Углеводы — это</w:t>
      </w:r>
      <w:r w:rsidR="00C90A9D" w:rsidRPr="00C90A9D">
        <w:rPr>
          <w:rFonts w:ascii="Times New Roman" w:eastAsia="Times New Roman" w:hAnsi="Times New Roman" w:cs="Times New Roman"/>
          <w:sz w:val="28"/>
          <w:szCs w:val="28"/>
        </w:rPr>
        <w:t xml:space="preserve"> основное топливо для мозга и мышц, поэтому недостаток углеводов может повлиять на их работоспособность.</w:t>
      </w:r>
    </w:p>
    <w:p w:rsidR="00FA3C98" w:rsidRDefault="00FA3C98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90A9D" w:rsidRPr="002C54F7" w:rsidRDefault="002C54F7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b/>
          <w:sz w:val="28"/>
          <w:szCs w:val="28"/>
        </w:rPr>
        <w:t>Витамины в рациональном питании.</w:t>
      </w:r>
    </w:p>
    <w:p w:rsid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Витамины (от лат.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vita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«жизнь» + амин) — группа низкомолекулярных органических соединений относительно простого строения и разнообразной химической природы. Еще в древние времена люди поняли, что во время длинного плавания в морях, в местах заключений и при плохих урожаях часто имели место заболевания неизвестной природы (цинга, слепота и др.) связанные с недостатком ряда веществ, катализирующих течение обменных процессов.</w:t>
      </w:r>
    </w:p>
    <w:p w:rsidR="00FA3C98" w:rsidRDefault="00FA3C98" w:rsidP="00FA3C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3C98">
        <w:drawing>
          <wp:inline distT="0" distB="0" distL="0" distR="0" wp14:anchorId="1E50836C" wp14:editId="2CE2B8C4">
            <wp:extent cx="5940425" cy="42640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98" w:rsidRDefault="00FA3C98" w:rsidP="00FA3C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Некоторые продукты и содержащиеся в них витамины.</w:t>
      </w:r>
    </w:p>
    <w:p w:rsidR="00FA3C98" w:rsidRPr="00C90A9D" w:rsidRDefault="00FA3C98" w:rsidP="00FA3C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Витамины выполняют каталитическую функцию в составе активных центров разнообразных ферментов, а также могут участвовать в гуморальной регуляции в качестве экзогенных прогормонов и гормонов. Несмотря на исключительную важность витаминов в обмене веществ, они не являются ни источником энергии для организма (не обладают калорийностью), ни структурными компонентами тканей.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Концентрация витаминов в тканях и суточная потребность в них невелики, но при недостаточном поступлении витаминов в организме наступают характерные и опасные патологические изменения (заболевания), например цинга и пеллагра.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С нарушением поступления витаминов в организм связаны 3 принципиальных патологических состояния: отсутствие витамина — авитаминоз, недостаток витамина — гиповитаминоз, избыток витамина — гипервитаминоз. </w:t>
      </w:r>
    </w:p>
    <w:p w:rsid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Доза самого широко потребляемого ежедневно витамина С не превышает 100 </w:t>
      </w:r>
      <w:proofErr w:type="spellStart"/>
      <w:r w:rsidRPr="00C90A9D">
        <w:rPr>
          <w:rFonts w:ascii="Times New Roman" w:eastAsia="Times New Roman" w:hAnsi="Times New Roman" w:cs="Times New Roman"/>
          <w:sz w:val="28"/>
          <w:szCs w:val="28"/>
        </w:rPr>
        <w:t>млгр</w:t>
      </w:r>
      <w:proofErr w:type="spellEnd"/>
      <w:r w:rsidRPr="00C90A9D">
        <w:rPr>
          <w:rFonts w:ascii="Times New Roman" w:eastAsia="Times New Roman" w:hAnsi="Times New Roman" w:cs="Times New Roman"/>
          <w:sz w:val="28"/>
          <w:szCs w:val="28"/>
        </w:rPr>
        <w:t>. Попадает в организм с цитрусовыми (лимон, апельсин, мандарин).</w:t>
      </w:r>
    </w:p>
    <w:p w:rsidR="00FA3C98" w:rsidRPr="00C90A9D" w:rsidRDefault="00FA3C98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2C54F7" w:rsidRDefault="002C54F7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b/>
          <w:sz w:val="28"/>
          <w:szCs w:val="28"/>
        </w:rPr>
        <w:t>Роль воды в рациональном питании.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Любая живая клетка, любой живой организм не может существовать без воды. Вода - часть тканей человеческого тела. Кровь содержит </w:t>
      </w:r>
      <w:r w:rsidR="002C54F7" w:rsidRPr="00C90A9D">
        <w:rPr>
          <w:rFonts w:ascii="Times New Roman" w:eastAsia="Times New Roman" w:hAnsi="Times New Roman" w:cs="Times New Roman"/>
          <w:sz w:val="28"/>
          <w:szCs w:val="28"/>
        </w:rPr>
        <w:t>приблизительно 76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 % воды. Основные процессы, продолжающиеся в организме, связаны с водным присутствием, с растворением материалами в ней. Известно, что человек может существовать долгое время (месяц и больше) без пищи, но в отсутствие воды погибает через несколько дней. Было установлено, что в целом количество воды, полученной человеком с едой и питьем, является в среднем равными 2-2,5 литра. Превышение нормы пробуждает усиленную работу сердца и почек; кроме того, минеральные вещества и некоторые витамины удаляются с водой. Поэтому не стоит использовать воды больше, чем это необходимо для организма.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>Терморегуляция. Нагрев и охлаждение тела происходят через выделение пота или его отсутствие при необходимости. Поддерживая 37 градусов по Цельсию, вода выводится из организма при перегреве или концентрируется в необходимых количествах во время переохлаждения.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Орошение. Слизистые оболочки глаз, носоглотки и интимных органов глубоко пропитаны водой, а значит при ее должном количестве, все системы работают нормально. В случае, если пересыхает слизистая оболочка, человек ощущает дискомфорт, зуд, жжение и может потерять сознание.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Вывод вредных веществ из организма. Данный процесс также контролируется через потоотделение или вывод мочи. Продукты жизнедеятельности выводятся при помощи обильного питья.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Транспортировка минералов, солей и питательных веществ внутри организма. Кровь также содержит в себе воду, а значит, она помогает переносить через весь организм полезные вещества к сердцу, мозгу, суставам и костям.</w:t>
      </w:r>
    </w:p>
    <w:p w:rsidR="00FA3C98" w:rsidRDefault="00FA3C98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2C54F7" w:rsidRDefault="002C54F7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b/>
          <w:sz w:val="28"/>
          <w:szCs w:val="28"/>
        </w:rPr>
        <w:t>Правила и принципы рационального питания.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Вся необходимая энергия для жизнедеятельности человека поступает из пищи. Энерго</w:t>
      </w:r>
      <w:r w:rsidR="00FA3C98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траты человека складываются из расхода энергии на работу внутренних органов, течение обменных процессов, поддержание температуры тела на постоянном уровне и мышечную деятельность. В природе нет продуктов, которые содержали бы все необходимые человеку пищевые вещества. </w:t>
      </w:r>
      <w:r w:rsidR="00AE0A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>Поэтому в питании необходимо использовать комбинации разных продуктов</w:t>
      </w:r>
      <w:r w:rsidR="00AE0A1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0A9D" w:rsidRPr="002C54F7" w:rsidRDefault="002C54F7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sz w:val="28"/>
          <w:szCs w:val="28"/>
        </w:rPr>
        <w:t>Пищевой рацион должен соответствовать следующим требованиям: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1) энергетическая ценность рациона должна покрывать энерго</w:t>
      </w:r>
      <w:r w:rsidR="002C54F7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траты организма;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2) количество сбалансированных между собой пищевых (питательных) веществ должно быть оптимальным;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3) обязательна хорошая усвояемость пищи, что зависит от ее состава и способа приготовления;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4) пища должна иметь высокие органолептические свойства (внешний вид, консистенцию, вкус, запах, цвет, температуру), что влияет на аппетит и усвояемость;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5) надо стремиться к разнообразию пищи за счет широкого ассортимента продуктов и различных способов их кулинарной обработки;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6) необходимо добиваться (путем выбора оптимального состава, объема, совершенства кулинарной обработки) способности пищи создавать чувство насыщения; </w:t>
      </w:r>
    </w:p>
    <w:p w:rsid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7) следует строго соблюдать санитарно-эпидемическую безупречность и безвредность пищи.</w:t>
      </w:r>
    </w:p>
    <w:p w:rsidR="00FA3C98" w:rsidRPr="00C90A9D" w:rsidRDefault="00FA3C98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Pr="002C54F7" w:rsidRDefault="002C54F7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b/>
          <w:sz w:val="28"/>
          <w:szCs w:val="28"/>
        </w:rPr>
        <w:t>Нерекомендуемые продукты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Нельзя забывать и об исключении из рациона нежелательных продуктов, которые вызывают накопление в организме жирных кислот и нарушение обмена веществ: </w:t>
      </w:r>
    </w:p>
    <w:p w:rsidR="00C90A9D" w:rsidRPr="002C54F7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sz w:val="28"/>
          <w:szCs w:val="28"/>
        </w:rPr>
        <w:t>Чипсы, попкорн, сухарики, соленые орешки</w:t>
      </w:r>
      <w:r w:rsidR="002C54F7" w:rsidRPr="002C54F7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2C54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90A9D" w:rsidRPr="002C54F7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sz w:val="28"/>
          <w:szCs w:val="28"/>
        </w:rPr>
        <w:t>Алкогольные напитки</w:t>
      </w:r>
      <w:r w:rsidR="002C54F7" w:rsidRPr="002C54F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90A9D" w:rsidRPr="002C54F7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sz w:val="28"/>
          <w:szCs w:val="28"/>
        </w:rPr>
        <w:t>Любые полуфабрикаты и концентраты: сухое картофельное пюре, лапша быстрого приготовления и т.д.</w:t>
      </w:r>
      <w:r w:rsidR="00FA3C9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90A9D" w:rsidRPr="00FA3C98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3C98">
        <w:rPr>
          <w:rFonts w:ascii="Times New Roman" w:eastAsia="Times New Roman" w:hAnsi="Times New Roman" w:cs="Times New Roman"/>
          <w:sz w:val="28"/>
          <w:szCs w:val="28"/>
        </w:rPr>
        <w:t>Сдобная выпечка, особенно с высоким содержанием сахара</w:t>
      </w:r>
      <w:r w:rsidR="00FA3C98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FA3C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90A9D" w:rsidRPr="00FA3C98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3C98">
        <w:rPr>
          <w:rFonts w:ascii="Times New Roman" w:eastAsia="Times New Roman" w:hAnsi="Times New Roman" w:cs="Times New Roman"/>
          <w:sz w:val="28"/>
          <w:szCs w:val="28"/>
        </w:rPr>
        <w:t>Жареные блюда</w:t>
      </w:r>
      <w:r w:rsidR="00FA3C98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FA3C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90A9D" w:rsidRPr="00FA3C98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3C98">
        <w:rPr>
          <w:rFonts w:ascii="Times New Roman" w:eastAsia="Times New Roman" w:hAnsi="Times New Roman" w:cs="Times New Roman"/>
          <w:sz w:val="28"/>
          <w:szCs w:val="28"/>
        </w:rPr>
        <w:t>Готовые фабричные соусы, включая майонез</w:t>
      </w:r>
      <w:r w:rsidR="00FA3C98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FA3C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90A9D" w:rsidRPr="00FA3C98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3C98">
        <w:rPr>
          <w:rFonts w:ascii="Times New Roman" w:eastAsia="Times New Roman" w:hAnsi="Times New Roman" w:cs="Times New Roman"/>
          <w:sz w:val="28"/>
          <w:szCs w:val="28"/>
        </w:rPr>
        <w:t>Копчености, колбасы</w:t>
      </w:r>
      <w:r w:rsidR="00FA3C9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90A9D" w:rsidRPr="00FA3C98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3C98">
        <w:rPr>
          <w:rFonts w:ascii="Times New Roman" w:eastAsia="Times New Roman" w:hAnsi="Times New Roman" w:cs="Times New Roman"/>
          <w:sz w:val="28"/>
          <w:szCs w:val="28"/>
        </w:rPr>
        <w:t>Сладости</w:t>
      </w:r>
      <w:r w:rsidR="00FA3C9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90A9D" w:rsidRPr="00FA3C98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3C98">
        <w:rPr>
          <w:rFonts w:ascii="Times New Roman" w:eastAsia="Times New Roman" w:hAnsi="Times New Roman" w:cs="Times New Roman"/>
          <w:sz w:val="28"/>
          <w:szCs w:val="28"/>
        </w:rPr>
        <w:t>Фастфуд</w:t>
      </w:r>
      <w:r w:rsidR="00FA3C9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90A9D" w:rsidRDefault="00C90A9D" w:rsidP="00FA3C9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3C98">
        <w:rPr>
          <w:rFonts w:ascii="Times New Roman" w:eastAsia="Times New Roman" w:hAnsi="Times New Roman" w:cs="Times New Roman"/>
          <w:sz w:val="28"/>
          <w:szCs w:val="28"/>
        </w:rPr>
        <w:t xml:space="preserve">Соки (кроме свежевыжатых), газированные напитки. </w:t>
      </w:r>
    </w:p>
    <w:p w:rsidR="00FA3C98" w:rsidRDefault="00FA3C98" w:rsidP="00FA3C98">
      <w:pPr>
        <w:pStyle w:val="a9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A3C98" w:rsidRPr="00FA3C98" w:rsidRDefault="00FA3C98" w:rsidP="00FA3C98">
      <w:pPr>
        <w:pStyle w:val="a9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0A9D" w:rsidRDefault="00FA3C98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A3C9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Режим рационального питания.</w:t>
      </w:r>
    </w:p>
    <w:p w:rsidR="005474A6" w:rsidRPr="005474A6" w:rsidRDefault="005474A6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Приведём некоторые советы по соблюдению режима рационального питания:</w:t>
      </w:r>
    </w:p>
    <w:p w:rsidR="00C90A9D" w:rsidRPr="005474A6" w:rsidRDefault="00C90A9D" w:rsidP="005474A6">
      <w:pPr>
        <w:pStyle w:val="a9"/>
        <w:numPr>
          <w:ilvl w:val="0"/>
          <w:numId w:val="14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4-разовое питание (завтрак, обед, ужин, стакан кефира перед сном); одно- или двухразовое питание опасно для здоровья (угроза инфаркта миокарда, острого панкреатита); </w:t>
      </w:r>
    </w:p>
    <w:p w:rsidR="00C90A9D" w:rsidRPr="005474A6" w:rsidRDefault="00C90A9D" w:rsidP="005474A6">
      <w:pPr>
        <w:pStyle w:val="a9"/>
        <w:numPr>
          <w:ilvl w:val="0"/>
          <w:numId w:val="14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исключение перекусов в промежутках между основными приемами пищи; </w:t>
      </w:r>
    </w:p>
    <w:p w:rsidR="00C90A9D" w:rsidRPr="005474A6" w:rsidRDefault="00C90A9D" w:rsidP="005474A6">
      <w:pPr>
        <w:pStyle w:val="a9"/>
        <w:numPr>
          <w:ilvl w:val="0"/>
          <w:numId w:val="14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время между завтраком и обедом, обедом и ужином должно составлять 5—6 ч, а интервал между ужином и ночным сном 3—4 ч; </w:t>
      </w:r>
    </w:p>
    <w:p w:rsidR="00C90A9D" w:rsidRPr="005474A6" w:rsidRDefault="00C90A9D" w:rsidP="005474A6">
      <w:pPr>
        <w:pStyle w:val="a9"/>
        <w:numPr>
          <w:ilvl w:val="0"/>
          <w:numId w:val="14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>набор продуктов при каждом приеме пищи должен предусматривать оптимальное соотношение всех необходимых питательных веществ, здоровый человек за завтраком и обедом должен получать более 2/3 общего количества калорий суточного рациона, а за ужином — менее 1/3;</w:t>
      </w:r>
    </w:p>
    <w:p w:rsidR="00C90A9D" w:rsidRPr="005474A6" w:rsidRDefault="00C90A9D" w:rsidP="005474A6">
      <w:pPr>
        <w:pStyle w:val="a9"/>
        <w:numPr>
          <w:ilvl w:val="0"/>
          <w:numId w:val="14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прием пищи в строго установленные часы; фактор времени играет большую роль в формировании </w:t>
      </w:r>
      <w:proofErr w:type="spellStart"/>
      <w:r w:rsidR="002C54F7" w:rsidRPr="005474A6">
        <w:rPr>
          <w:rFonts w:ascii="Times New Roman" w:eastAsia="Times New Roman" w:hAnsi="Times New Roman" w:cs="Times New Roman"/>
          <w:sz w:val="28"/>
          <w:szCs w:val="28"/>
        </w:rPr>
        <w:t>условнорефлекторных</w:t>
      </w:r>
      <w:proofErr w:type="spellEnd"/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 реакций (выделение слюны, желудочного сока); организм как бы ведет подготовку к приему и перевариванию пищи; - тщательное, неторопливое пережевывание пищи (хорошее состояние зубов)</w:t>
      </w:r>
    </w:p>
    <w:p w:rsidR="00C90A9D" w:rsidRPr="005474A6" w:rsidRDefault="00C90A9D" w:rsidP="005474A6">
      <w:pPr>
        <w:pStyle w:val="a9"/>
        <w:numPr>
          <w:ilvl w:val="0"/>
          <w:numId w:val="14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последний прием пищи (не позднее, чем за 1.5—2 ч до сна) должен включать только малокалорийные продукты (молоко, кисломолочные напитки, фрукты, соки); запрещаются жареные блюда, продукты, богатые жирами, грубой клетчаткой, специями, поваренной солью; </w:t>
      </w:r>
    </w:p>
    <w:p w:rsidR="00C90A9D" w:rsidRPr="005474A6" w:rsidRDefault="00C90A9D" w:rsidP="005474A6">
      <w:pPr>
        <w:pStyle w:val="a9"/>
        <w:numPr>
          <w:ilvl w:val="0"/>
          <w:numId w:val="14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чистота, уют столовой, хорошая сервировка стола; исключение факторов, отвлекающих от еды (разговоры, радио, телевидение, чтение и др.). В результате выполнения правил разумного питания Ваша жизнь будет долгой.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Современные достижения науки свидетельствуют о том, что путем изменения характера и режима питания можно положительно влиять на обмен </w:t>
      </w:r>
      <w:r w:rsidRPr="00C90A9D">
        <w:rPr>
          <w:rFonts w:ascii="Times New Roman" w:eastAsia="Times New Roman" w:hAnsi="Times New Roman" w:cs="Times New Roman"/>
          <w:sz w:val="28"/>
          <w:szCs w:val="28"/>
        </w:rPr>
        <w:lastRenderedPageBreak/>
        <w:t>веществ, приспособительные возможности организма и, следовательно, оказать благоприятное воздействие на темп и направленность процессов старения. Нерациональное питание и нарушения его режима — это создание условий для различных заболеваний.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90A9D" w:rsidRPr="002C54F7" w:rsidRDefault="002C54F7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54F7">
        <w:rPr>
          <w:rFonts w:ascii="Times New Roman" w:eastAsia="Times New Roman" w:hAnsi="Times New Roman" w:cs="Times New Roman"/>
          <w:b/>
          <w:sz w:val="28"/>
          <w:szCs w:val="28"/>
        </w:rPr>
        <w:t>Принципы здорового питания.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Принцип № 1. Не заставляйте себя кушать. Есть нужно только тогда, когда чувствуешь голод.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Принцип № 2. Всегда выбирайте цельную, нерафинированную, естественную пищу.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Принцип № 3. Кулинарная обработка пищи должна быть минимальной. Готовьте на один раз, не разогревайте пищу.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Принцип № 4. Тщательно пережевывайте пищу. Употребляйте пищу только в спокойной обстановке, не отвлекаясь на другие дела.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 xml:space="preserve">Принцип № 5. Не пейте напитки сразу после еды и не запивайте пищу. </w:t>
      </w:r>
    </w:p>
    <w:p w:rsidR="00C90A9D" w:rsidRP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Принцип № 6. Не переедайте. Не смешивайте несовместимые продукты.</w:t>
      </w:r>
    </w:p>
    <w:p w:rsidR="00C90A9D" w:rsidRDefault="00C90A9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0A9D">
        <w:rPr>
          <w:rFonts w:ascii="Times New Roman" w:eastAsia="Times New Roman" w:hAnsi="Times New Roman" w:cs="Times New Roman"/>
          <w:sz w:val="28"/>
          <w:szCs w:val="28"/>
        </w:rPr>
        <w:t>Принцип № 7. Периодически голодайте – давайте время организму отдохнуть и восстановиться.</w:t>
      </w:r>
    </w:p>
    <w:p w:rsidR="004675AD" w:rsidRDefault="004675A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675AD" w:rsidRPr="004675AD" w:rsidRDefault="004675A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675AD">
        <w:rPr>
          <w:rFonts w:ascii="Times New Roman" w:eastAsia="Times New Roman" w:hAnsi="Times New Roman" w:cs="Times New Roman"/>
          <w:b/>
          <w:sz w:val="28"/>
          <w:szCs w:val="28"/>
        </w:rPr>
        <w:t>Пищеварительная система.</w:t>
      </w:r>
    </w:p>
    <w:p w:rsidR="004675AD" w:rsidRDefault="004675A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рациональном здоровом питании важную роль играет пищеварительная система человека, от которой зависит на сколько хорошо ценные вещества из продуктов попадут в организм.   </w:t>
      </w:r>
    </w:p>
    <w:p w:rsidR="004675AD" w:rsidRDefault="004675A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75AD">
        <w:rPr>
          <w:rFonts w:ascii="Times New Roman" w:eastAsia="Times New Roman" w:hAnsi="Times New Roman" w:cs="Times New Roman"/>
          <w:sz w:val="28"/>
          <w:szCs w:val="28"/>
        </w:rPr>
        <w:t xml:space="preserve">Пищеварительная система человека (лат. </w:t>
      </w:r>
      <w:proofErr w:type="spellStart"/>
      <w:r w:rsidRPr="004675AD">
        <w:rPr>
          <w:rFonts w:ascii="Times New Roman" w:eastAsia="Times New Roman" w:hAnsi="Times New Roman" w:cs="Times New Roman"/>
          <w:sz w:val="28"/>
          <w:szCs w:val="28"/>
        </w:rPr>
        <w:t>systema</w:t>
      </w:r>
      <w:proofErr w:type="spellEnd"/>
      <w:r w:rsidRPr="004675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75AD">
        <w:rPr>
          <w:rFonts w:ascii="Times New Roman" w:eastAsia="Times New Roman" w:hAnsi="Times New Roman" w:cs="Times New Roman"/>
          <w:sz w:val="28"/>
          <w:szCs w:val="28"/>
        </w:rPr>
        <w:t>digestorium</w:t>
      </w:r>
      <w:proofErr w:type="spellEnd"/>
      <w:r w:rsidRPr="004675AD">
        <w:rPr>
          <w:rFonts w:ascii="Times New Roman" w:eastAsia="Times New Roman" w:hAnsi="Times New Roman" w:cs="Times New Roman"/>
          <w:sz w:val="28"/>
          <w:szCs w:val="28"/>
        </w:rPr>
        <w:t>) осуществляет переваривание пищи (путём её физической и химической обработки), всасывание продуктов расщепления через слизистую оболочку в кровь и лимфу, выведение непереваренных остатков.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675AD" w:rsidRDefault="004675AD" w:rsidP="00C90A9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75AD">
        <w:rPr>
          <w:rFonts w:ascii="Times New Roman" w:eastAsia="Times New Roman" w:hAnsi="Times New Roman" w:cs="Times New Roman"/>
          <w:sz w:val="28"/>
          <w:szCs w:val="28"/>
        </w:rPr>
        <w:t>Пищеварительная система человека состоит из органов желудочно-кишечного тракта и вспомогательных органов (слюнные железы, печень, поджелудочная железа, желчный пузырь и др.)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675AD">
        <w:rPr>
          <w:rFonts w:ascii="Times New Roman" w:eastAsia="Times New Roman" w:hAnsi="Times New Roman" w:cs="Times New Roman"/>
          <w:sz w:val="28"/>
          <w:szCs w:val="28"/>
        </w:rPr>
        <w:t xml:space="preserve"> Условно выделяют три отдела </w:t>
      </w:r>
      <w:r w:rsidRPr="004675AD">
        <w:rPr>
          <w:rFonts w:ascii="Times New Roman" w:eastAsia="Times New Roman" w:hAnsi="Times New Roman" w:cs="Times New Roman"/>
          <w:sz w:val="28"/>
          <w:szCs w:val="28"/>
        </w:rPr>
        <w:lastRenderedPageBreak/>
        <w:t>пищеварительной системы. Передний отдел включает органы ротовой полости, глотку и пищевод. Здесь осуществляется, в основном, механическая переработка пищи. Средний отдел состоит из желудка, тонкой и толстой кишки, печени и поджелудочной железы, в этом отделе осуществляется преимущественно химическая обработка пищи, всасывание нутриентов и формирование каловых масс. Задний отдел представлен каудальной частью прямой кишки и обеспечивает выведение кала из организма. Перемещение пищевой массы обеспечивают особые продвигающие движения пищеварительной трубки, которые называются перистальтикой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0A9D" w:rsidRDefault="002C54F7" w:rsidP="002C54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37CB">
        <w:rPr>
          <w:rFonts w:ascii="Times New Roman" w:eastAsia="Times New Roman" w:hAnsi="Times New Roman" w:cs="Times New Roman"/>
          <w:b/>
          <w:noProof/>
          <w:color w:val="auto"/>
          <w:sz w:val="28"/>
          <w:szCs w:val="28"/>
        </w:rPr>
        <w:drawing>
          <wp:inline distT="0" distB="0" distL="0" distR="0" wp14:anchorId="2241A5A4" wp14:editId="4B7C5367">
            <wp:extent cx="5924264" cy="3409145"/>
            <wp:effectExtent l="19050" t="0" r="286" b="0"/>
            <wp:docPr id="4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55" cy="340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4A6" w:rsidRDefault="005474A6" w:rsidP="002C54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Пищеварительная система.</w:t>
      </w:r>
    </w:p>
    <w:p w:rsidR="004675AD" w:rsidRDefault="004675AD" w:rsidP="004675A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675AD" w:rsidRDefault="004675AD" w:rsidP="004675A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A0056" w:rsidRPr="008A0056">
        <w:rPr>
          <w:rFonts w:ascii="Times New Roman" w:eastAsia="Times New Roman" w:hAnsi="Times New Roman" w:cs="Times New Roman"/>
          <w:sz w:val="28"/>
          <w:szCs w:val="28"/>
        </w:rPr>
        <w:t>Правильная работа пищеварительной системы влияет на весь организм. Нарушения ее функционирования отрицательно воздействуют на нервную, иммунную, а также гормональную системы. </w:t>
      </w:r>
      <w:bookmarkStart w:id="1" w:name="_GoBack"/>
      <w:bookmarkEnd w:id="1"/>
      <w:r w:rsidR="008A0056" w:rsidRPr="008A0056">
        <w:rPr>
          <w:rFonts w:ascii="Times New Roman" w:eastAsia="Times New Roman" w:hAnsi="Times New Roman" w:cs="Times New Roman"/>
          <w:sz w:val="28"/>
          <w:szCs w:val="28"/>
        </w:rPr>
        <w:t>Пищеварительная система работает правильно, если мы снабжаем ее здоровой пищей, содержащей ценные питательные вещества. Все процессы в организме человека четко связаны друг с другом. Это означает, что чем лучше будем питаться, тем лучше будем себя чувствовать!</w:t>
      </w:r>
    </w:p>
    <w:p w:rsidR="004675AD" w:rsidRDefault="004675AD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Последствия неправильного питания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В каждом пятом случае летального исхода, произошедшего в прошлом году во всем мире, ответственность ложится на неправильное питание. Такой вывод сделан на основании большого исследования, результаты которого опубликованы в британском медицинском журнале </w:t>
      </w:r>
      <w:proofErr w:type="spellStart"/>
      <w:r w:rsidRPr="005474A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74A6">
        <w:rPr>
          <w:rFonts w:ascii="Times New Roman" w:eastAsia="Times New Roman" w:hAnsi="Times New Roman" w:cs="Times New Roman"/>
          <w:sz w:val="28"/>
          <w:szCs w:val="28"/>
        </w:rPr>
        <w:t>Lancet</w:t>
      </w:r>
      <w:proofErr w:type="spellEnd"/>
      <w:r w:rsidRPr="005474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Риск умереть возрастает, если, например, в рационе слишком мало продуктов из цельного зерна, орехов и фруктов или слишком высок уровень потребления соли. Это становится причиной избыточного веса, повышенного кровяного давления и слишком высокого уровня холестерина. Почти 73% смертей в 2016 году приходятся на неинфекционные заболевания, заболевания </w:t>
      </w:r>
      <w:r w:rsidRPr="005474A6">
        <w:rPr>
          <w:rFonts w:ascii="Times New Roman" w:eastAsia="Times New Roman" w:hAnsi="Times New Roman" w:cs="Times New Roman"/>
          <w:sz w:val="28"/>
          <w:szCs w:val="28"/>
        </w:rPr>
        <w:t>сердечно-сосудистой</w:t>
      </w: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 системы, рак, сахарный диабет, болезнь лёгких и болезнь</w:t>
      </w:r>
      <w:r w:rsidR="00F47A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474A6">
        <w:rPr>
          <w:rFonts w:ascii="Times New Roman" w:eastAsia="Times New Roman" w:hAnsi="Times New Roman" w:cs="Times New Roman"/>
          <w:sz w:val="28"/>
          <w:szCs w:val="28"/>
        </w:rPr>
        <w:t>Альцгеймера. Одной из самых высоких причин смертности от болезней в 2019 году авторы исследования называют заболевания сердечно-сосудистой системы. От этих недугов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2019</w:t>
      </w: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 году скончалось 9,48 миллиона человек.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>Еще Гиппократ говорил: "</w:t>
      </w:r>
      <w:bookmarkStart w:id="2" w:name="_Hlk52634582"/>
      <w:r w:rsidRPr="005474A6">
        <w:rPr>
          <w:rFonts w:ascii="Times New Roman" w:eastAsia="Times New Roman" w:hAnsi="Times New Roman" w:cs="Times New Roman"/>
          <w:sz w:val="28"/>
          <w:szCs w:val="28"/>
        </w:rPr>
        <w:t>Пусть пища будет вашим главным лекарством</w:t>
      </w:r>
      <w:bookmarkEnd w:id="2"/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". 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>Если человек будет придерживаться рациональности в питании, то ему не придется использовать лекарства.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>К режиму питания следует подходить строго индивидуально. При занятиях физическими упражнениями, спортом принимать пищу следует за 2-2,5 часа до и спустя 30-40 минут после их завершения. При двигательной деятельности, связанной с интенсивным потоотделением, следует увеличить суточную норму потребления поваренной соли с 15 до 20-25 г. Полезно употреблять минеральную или слегка подсоленную воду.</w:t>
      </w:r>
    </w:p>
    <w:p w:rsidR="00AE0A12" w:rsidRDefault="00AE0A12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E0A12" w:rsidRPr="00AE0A12" w:rsidRDefault="00AE0A12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E0A12">
        <w:rPr>
          <w:rFonts w:ascii="Times New Roman" w:eastAsia="Times New Roman" w:hAnsi="Times New Roman" w:cs="Times New Roman"/>
          <w:b/>
          <w:sz w:val="28"/>
          <w:szCs w:val="28"/>
        </w:rPr>
        <w:t>Организация двигательной активности.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функции опоры и передвижения в организме человека с первых дней формируются опорно-двигательный аппарат - скелет и мышцы. При рождении ребенка его костная и мышечная системы уже достаточно развиты и продолжают интенсивно расти. Особенно это становится заметным, </w:t>
      </w:r>
      <w:r w:rsidRPr="005474A6">
        <w:rPr>
          <w:rFonts w:ascii="Times New Roman" w:eastAsia="Times New Roman" w:hAnsi="Times New Roman" w:cs="Times New Roman"/>
          <w:sz w:val="28"/>
          <w:szCs w:val="28"/>
        </w:rPr>
        <w:lastRenderedPageBreak/>
        <w:t>когда ребенок начинает ходить: увеличиваются размеры костей и мышц, как в длину, так и в толщину; хрящевая ткань постепенно замещается костной. Полное развитие костно-мышечной системы человека при условии выполнения норм двигательной активности заканчивается к 20-24 годам. При недостатке движения возникает болезнь, называемая гиподинамией («</w:t>
      </w:r>
      <w:proofErr w:type="spellStart"/>
      <w:r w:rsidRPr="005474A6">
        <w:rPr>
          <w:rFonts w:ascii="Times New Roman" w:eastAsia="Times New Roman" w:hAnsi="Times New Roman" w:cs="Times New Roman"/>
          <w:sz w:val="28"/>
          <w:szCs w:val="28"/>
        </w:rPr>
        <w:t>гипо</w:t>
      </w:r>
      <w:proofErr w:type="spellEnd"/>
      <w:r w:rsidRPr="005474A6">
        <w:rPr>
          <w:rFonts w:ascii="Times New Roman" w:eastAsia="Times New Roman" w:hAnsi="Times New Roman" w:cs="Times New Roman"/>
          <w:sz w:val="28"/>
          <w:szCs w:val="28"/>
        </w:rPr>
        <w:t>» - пониженный против нормы). При этом у человека ухудшаются кровообращение, дыхание, пищеварение, снижается мышечная сила, страдают и другие функции организма. Хуже становятся память, внимание, падает умственная и физическая работоспособность. Человек чаще болеет. Поэтому нужно приучать организм к движению с раннего детства и заниматься физической культурой на протяжении всей жизни.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>У большинства числа людей, занятых в сфере интеллектуального труда, двигательная активность ограничена. Днем студент сидит за партой, вечером за компьютером. Не редки случаи, когда за 5 лет обучения в вузе студент приобретает заболевания пищеварительного тракта и нервной системы, что связано с неправильной организацией режима дня и питания и несоответствием нормам физической активности.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Установлено, что в среднем двигательная активность студентов в период учебных занятий больше, чем в экзаменационный период. Уровень двигательной активности студентов во время каникул отражает естественную потребность в движениях, в этот период они свободны от учебных занятий. </w:t>
      </w:r>
    </w:p>
    <w:p w:rsidR="005474A6" w:rsidRPr="005474A6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>Таким образом, под двигательной активностью понимают любую мышечную активность, обеспечивающую оптимальную работу организма и хорошее самочувствие, особенно в период сессии.</w:t>
      </w:r>
    </w:p>
    <w:p w:rsidR="007F0F10" w:rsidRPr="007F0F10" w:rsidRDefault="005474A6" w:rsidP="005474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4A6">
        <w:rPr>
          <w:rFonts w:ascii="Times New Roman" w:eastAsia="Times New Roman" w:hAnsi="Times New Roman" w:cs="Times New Roman"/>
          <w:sz w:val="28"/>
          <w:szCs w:val="28"/>
        </w:rPr>
        <w:t xml:space="preserve">Важно помнить, что учебные занятия по физическому воспитанию (2 раза в неделю) не могут компенсировать общий дефицит двигательной активности. Следует учитывать сезонные колебания двигательной активности - зимой она снижается на 5-15% по отношению к лету. У студентов, отнесенных к основной медицинской группе, она выше, чем у тех, кто распределен в специальную медицинскую группу, в среднем на 17-28%. У </w:t>
      </w:r>
      <w:r w:rsidRPr="005474A6">
        <w:rPr>
          <w:rFonts w:ascii="Times New Roman" w:eastAsia="Times New Roman" w:hAnsi="Times New Roman" w:cs="Times New Roman"/>
          <w:sz w:val="28"/>
          <w:szCs w:val="28"/>
        </w:rPr>
        <w:lastRenderedPageBreak/>
        <w:t>мужчин двигательная активность, как правило, выше, чем у женщин, в среднем на 20-25%.</w:t>
      </w:r>
    </w:p>
    <w:p w:rsidR="007F0F10" w:rsidRPr="007F0F10" w:rsidRDefault="007F0F10" w:rsidP="007F0F1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493BF7" wp14:editId="758E4453">
            <wp:extent cx="5940425" cy="4455319"/>
            <wp:effectExtent l="0" t="0" r="3175" b="2540"/>
            <wp:docPr id="10" name="Рисунок 10" descr="ÐÑÐ³Ð°Ð½Ð¸Ð·Ð°ÑÐ¸Ñ Ð´Ð²Ð¸Ð³Ð°ÑÐµÐ»ÑÐ½Ð¾Ð¹ Ð°ÐºÑÐ¸Ð²Ð½Ð¾ÑÑ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ÑÐ³Ð°Ð½Ð¸Ð·Ð°ÑÐ¸Ñ Ð´Ð²Ð¸Ð³Ð°ÑÐµÐ»ÑÐ½Ð¾Ð¹ Ð°ÐºÑÐ¸Ð²Ð½Ð¾ÑÑÐ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4A6" w:rsidRDefault="005474A6" w:rsidP="005474A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Организация двигательной активности.</w:t>
      </w:r>
    </w:p>
    <w:p w:rsidR="005474A6" w:rsidRDefault="005474A6" w:rsidP="007F0F1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02DE" w:rsidRPr="00AA02DE" w:rsidRDefault="00AA02DE" w:rsidP="007F0F1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Личная г</w:t>
      </w:r>
      <w:r w:rsidRPr="00AA02DE">
        <w:rPr>
          <w:rFonts w:ascii="Times New Roman" w:eastAsia="Times New Roman" w:hAnsi="Times New Roman" w:cs="Times New Roman"/>
          <w:b/>
          <w:sz w:val="28"/>
          <w:szCs w:val="28"/>
        </w:rPr>
        <w:t>игиена.</w:t>
      </w:r>
    </w:p>
    <w:p w:rsidR="00AA02DE" w:rsidRDefault="00AA02DE" w:rsidP="007F0F1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качество жизни человека, помимо питания и двигательной активности, значимое влияние оказывает личная гигиена.</w:t>
      </w:r>
    </w:p>
    <w:p w:rsidR="00AA02DE" w:rsidRPr="00AA02DE" w:rsidRDefault="00AA02DE" w:rsidP="00AA02D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02DE">
        <w:rPr>
          <w:rFonts w:ascii="Times New Roman" w:eastAsia="Times New Roman" w:hAnsi="Times New Roman" w:cs="Times New Roman"/>
          <w:sz w:val="28"/>
          <w:szCs w:val="28"/>
        </w:rPr>
        <w:t xml:space="preserve">Личная гигиена (индивидуальная) — </w:t>
      </w:r>
      <w:r>
        <w:rPr>
          <w:rFonts w:ascii="Times New Roman" w:eastAsia="Times New Roman" w:hAnsi="Times New Roman" w:cs="Times New Roman"/>
          <w:sz w:val="28"/>
          <w:szCs w:val="28"/>
        </w:rPr>
        <w:t>под</w:t>
      </w:r>
      <w:r w:rsidRPr="00AA02DE">
        <w:rPr>
          <w:rFonts w:ascii="Times New Roman" w:eastAsia="Times New Roman" w:hAnsi="Times New Roman" w:cs="Times New Roman"/>
          <w:sz w:val="28"/>
          <w:szCs w:val="28"/>
        </w:rPr>
        <w:t xml:space="preserve">раздел </w:t>
      </w:r>
      <w:r>
        <w:rPr>
          <w:rFonts w:ascii="Times New Roman" w:eastAsia="Times New Roman" w:hAnsi="Times New Roman" w:cs="Times New Roman"/>
          <w:sz w:val="28"/>
          <w:szCs w:val="28"/>
        </w:rPr>
        <w:t>медицины</w:t>
      </w:r>
      <w:r w:rsidRPr="00AA02DE">
        <w:rPr>
          <w:rFonts w:ascii="Times New Roman" w:eastAsia="Times New Roman" w:hAnsi="Times New Roman" w:cs="Times New Roman"/>
          <w:sz w:val="28"/>
          <w:szCs w:val="28"/>
        </w:rPr>
        <w:t xml:space="preserve">, в котором изучаются вопросы </w:t>
      </w:r>
      <w:bookmarkStart w:id="3" w:name="_Hlk52641493"/>
      <w:r w:rsidRPr="00AA02DE">
        <w:rPr>
          <w:rFonts w:ascii="Times New Roman" w:eastAsia="Times New Roman" w:hAnsi="Times New Roman" w:cs="Times New Roman"/>
          <w:sz w:val="28"/>
          <w:szCs w:val="28"/>
        </w:rPr>
        <w:t>сохранения и укрепления здоровья человека</w:t>
      </w:r>
      <w:bookmarkEnd w:id="3"/>
      <w:r w:rsidRPr="00AA02DE">
        <w:rPr>
          <w:rFonts w:ascii="Times New Roman" w:eastAsia="Times New Roman" w:hAnsi="Times New Roman" w:cs="Times New Roman"/>
          <w:sz w:val="28"/>
          <w:szCs w:val="28"/>
        </w:rPr>
        <w:t xml:space="preserve">, соблюдения гигиенических правил и мероприятий в его личной жизни и деятельности, разрабатываются и проводятся мероприятия гигиенического воспитания, пропаганда гигиенических знаний и здорового образа жизни с целью повышения гигиенической культуры населения. В неё входят вопросы гигиенического содержания тела (кожи, волос, ногтей, зубов), обуви и одежды, жилища, правил рационального питания, закаливания организма и </w:t>
      </w:r>
      <w:r w:rsidRPr="00AA02DE">
        <w:rPr>
          <w:rFonts w:ascii="Times New Roman" w:eastAsia="Times New Roman" w:hAnsi="Times New Roman" w:cs="Times New Roman"/>
          <w:sz w:val="28"/>
          <w:szCs w:val="28"/>
        </w:rPr>
        <w:lastRenderedPageBreak/>
        <w:t>физической культуры. При этом некоторыми вопросами личной гигиены также занимается сексология (личная гигиена половых органов, гигиены половой жизни) и гигиена труда (личная гигиена работников при трудовой деятельности).</w:t>
      </w:r>
    </w:p>
    <w:p w:rsidR="00AA02DE" w:rsidRDefault="00AA02DE" w:rsidP="00AA02D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02DE">
        <w:rPr>
          <w:rFonts w:ascii="Times New Roman" w:eastAsia="Times New Roman" w:hAnsi="Times New Roman" w:cs="Times New Roman"/>
          <w:sz w:val="28"/>
          <w:szCs w:val="28"/>
        </w:rPr>
        <w:t>В более широком понимании, личная гигиена — это поведение человека, направленное на гигиеническое содержание тела (кожи, волос, ногтей, зубов), обуви и одежды, жилища, закаливание организма. Является неотъемлемой частью здорового образа жизни.</w:t>
      </w:r>
    </w:p>
    <w:p w:rsidR="007F0F10" w:rsidRDefault="007F0F10" w:rsidP="007F0F1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>Гигиена тела предъявляет особые требования к состоянию кожных покровов, выполняющих следующие функции</w:t>
      </w:r>
      <w:proofErr w:type="gramStart"/>
      <w:r w:rsidRPr="007F0F10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7F0F10">
        <w:rPr>
          <w:rFonts w:ascii="Times New Roman" w:eastAsia="Times New Roman" w:hAnsi="Times New Roman" w:cs="Times New Roman"/>
          <w:sz w:val="28"/>
          <w:szCs w:val="28"/>
        </w:rPr>
        <w:t xml:space="preserve"> защита внутренней среды организма, выделение из организма продуктов обмена веществ, теплорегуляция и др. В полном объеме они выполняются только при здоровой и чистой коже. Подводя итог можно смело сказать, что данное понятие включает в себя совокупность гигиенических правил, выполнение которых способствует сохранению и укреплению здоровья.</w:t>
      </w:r>
    </w:p>
    <w:p w:rsidR="00B15757" w:rsidRPr="007F0F10" w:rsidRDefault="00B15757" w:rsidP="007F0F1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Личная гигиена включает несколько видов: гигиена тела, гигиена одежды, гигиена обуви, дополнительные гигиенические средства (гидропроцедуры, массаж, самомассаж).</w:t>
      </w:r>
    </w:p>
    <w:p w:rsidR="007F0F10" w:rsidRPr="007F0F10" w:rsidRDefault="007F0F10" w:rsidP="007F0F1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>Гигиена одежды требует, чтобы при ее выборе руководствовались не мотивами престижности, а ее гигиеническим назначением в соответствии с условиями и деятельностью, в которых она используется.</w:t>
      </w:r>
    </w:p>
    <w:p w:rsidR="007F0F10" w:rsidRPr="007F0F10" w:rsidRDefault="007F0F10" w:rsidP="007F0F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>К спортивной одежде предъявляются специальные требования, обусловленные характером занятий и правилами соревнований по видам спорта. Она должна быть легкой и не стеснять движений. Поэтому спортивная одежда изготавливается из эластичных хлопчатобумажных и шерстяных тканей с высокой воздухопроницаемостью, хорошо впитывающих пот и способствующих его быстрому испарению.</w:t>
      </w:r>
    </w:p>
    <w:p w:rsidR="007F0F10" w:rsidRPr="007F0F10" w:rsidRDefault="007F0F10" w:rsidP="007F0F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 xml:space="preserve">Гигиена обуви требует, чтобы она была легкой, эластичной, хорошо вентилируемой, а также обеспечивала правильное положение стопы. В этом отношении лучшими качествами обладает обувь из натуральной кожи. </w:t>
      </w:r>
      <w:r w:rsidRPr="007F0F10">
        <w:rPr>
          <w:rFonts w:ascii="Times New Roman" w:eastAsia="Times New Roman" w:hAnsi="Times New Roman" w:cs="Times New Roman"/>
          <w:sz w:val="28"/>
          <w:szCs w:val="28"/>
        </w:rPr>
        <w:lastRenderedPageBreak/>
        <w:t>Спортивная обувь, кроме того, должна защищать стопу от повреждений и иметь специальные приспособления, для занятий соответствующим видом спорта.</w:t>
      </w:r>
    </w:p>
    <w:p w:rsidR="007F0F10" w:rsidRPr="007F0F10" w:rsidRDefault="007F0F10" w:rsidP="007F0F1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E01CEF" wp14:editId="49C2F589">
            <wp:extent cx="5940425" cy="4455319"/>
            <wp:effectExtent l="0" t="0" r="3175" b="2540"/>
            <wp:docPr id="11" name="Рисунок 11" descr="https://cdn2.arhivurokov.ru/multiurok/html/2018/06/02/s_5b12f5ae57fa4/911487_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2.arhivurokov.ru/multiurok/html/2018/06/02/s_5b12f5ae57fa4/911487_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F10" w:rsidRPr="007F0F10" w:rsidRDefault="007F0F10" w:rsidP="007F0F1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 xml:space="preserve">Важным средством профилактики негативных последствий охлаждения организма или действия высоких температур является закаливание. Это повышение устойчивости организма к факторам среды, путем систематического их воздействия на организм. </w:t>
      </w:r>
    </w:p>
    <w:p w:rsidR="007052DF" w:rsidRDefault="007F0F10" w:rsidP="007F0F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0F10">
        <w:rPr>
          <w:rFonts w:ascii="Times New Roman" w:eastAsia="Times New Roman" w:hAnsi="Times New Roman" w:cs="Times New Roman"/>
          <w:sz w:val="28"/>
          <w:szCs w:val="28"/>
        </w:rPr>
        <w:t xml:space="preserve">Приступая </w:t>
      </w:r>
      <w:r w:rsidR="005474A6" w:rsidRPr="007F0F10">
        <w:rPr>
          <w:rFonts w:ascii="Times New Roman" w:eastAsia="Times New Roman" w:hAnsi="Times New Roman" w:cs="Times New Roman"/>
          <w:sz w:val="28"/>
          <w:szCs w:val="28"/>
        </w:rPr>
        <w:t>к закаливанию,</w:t>
      </w:r>
      <w:r w:rsidRPr="007F0F10">
        <w:rPr>
          <w:rFonts w:ascii="Times New Roman" w:eastAsia="Times New Roman" w:hAnsi="Times New Roman" w:cs="Times New Roman"/>
          <w:sz w:val="28"/>
          <w:szCs w:val="28"/>
        </w:rPr>
        <w:t xml:space="preserve"> необходимо усвоить его основные правила. </w:t>
      </w:r>
      <w:r w:rsidRPr="007F0F10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Надо убедиться в необходимости закаливания и воспитать потребность в нём. Закаливание должно быть систематическим. Соблюдать принцип постепенности. Нельзя резко изменять температуру воды или воздуха, </w:t>
      </w:r>
      <w:r w:rsidRPr="007F0F10">
        <w:rPr>
          <w:rFonts w:ascii="Times New Roman" w:eastAsia="Times New Roman" w:hAnsi="Times New Roman" w:cs="Times New Roman"/>
          <w:sz w:val="28"/>
          <w:szCs w:val="28"/>
        </w:rPr>
        <w:t xml:space="preserve">а также увеличивать длительность воздействия. Не забывать об индивидуальном подходе. В каждом конкретном климатическом регионе закаливание должно быть специфическим. Для повышения эффективности закаливания надо использовать различные средства - закаливание воздухом, солнцем и водой. </w:t>
      </w:r>
      <w:r w:rsidRPr="007F0F10">
        <w:rPr>
          <w:rFonts w:ascii="Times New Roman" w:eastAsia="Times New Roman" w:hAnsi="Times New Roman" w:cs="Times New Roman"/>
          <w:sz w:val="28"/>
          <w:szCs w:val="28"/>
        </w:rPr>
        <w:lastRenderedPageBreak/>
        <w:t>Проводить закаливание в хорошем настроении, чтобы оно приносило удовольствие. Эффективность закаливания повышается, если во время процедур выполнять физические упражнения или какую-либо физическую работу. В процессе закаливания необходим постоянный самоконтроль.</w:t>
      </w:r>
    </w:p>
    <w:sectPr w:rsidR="007052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1281" w:rsidRDefault="001B1281" w:rsidP="00CB1207">
      <w:r>
        <w:separator/>
      </w:r>
    </w:p>
  </w:endnote>
  <w:endnote w:type="continuationSeparator" w:id="0">
    <w:p w:rsidR="001B1281" w:rsidRDefault="001B1281" w:rsidP="00CB1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1281" w:rsidRDefault="001B1281" w:rsidP="00CB1207">
      <w:r>
        <w:separator/>
      </w:r>
    </w:p>
  </w:footnote>
  <w:footnote w:type="continuationSeparator" w:id="0">
    <w:p w:rsidR="001B1281" w:rsidRDefault="001B1281" w:rsidP="00CB12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1EE9"/>
    <w:multiLevelType w:val="hybridMultilevel"/>
    <w:tmpl w:val="2A30D8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C79BD"/>
    <w:multiLevelType w:val="hybridMultilevel"/>
    <w:tmpl w:val="37C4A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D62279"/>
    <w:multiLevelType w:val="hybridMultilevel"/>
    <w:tmpl w:val="6A8613C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B1158"/>
    <w:multiLevelType w:val="hybridMultilevel"/>
    <w:tmpl w:val="0540DCA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3C0AE2"/>
    <w:multiLevelType w:val="hybridMultilevel"/>
    <w:tmpl w:val="6E7E4D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61564E"/>
    <w:multiLevelType w:val="hybridMultilevel"/>
    <w:tmpl w:val="7CCC20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5D36420"/>
    <w:multiLevelType w:val="hybridMultilevel"/>
    <w:tmpl w:val="DA522048"/>
    <w:lvl w:ilvl="0" w:tplc="BC56C886">
      <w:start w:val="1"/>
      <w:numFmt w:val="bullet"/>
      <w:lvlText w:val="•"/>
      <w:lvlJc w:val="left"/>
      <w:pPr>
        <w:ind w:left="1297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1B4A5C0">
      <w:start w:val="1"/>
      <w:numFmt w:val="decimal"/>
      <w:lvlText w:val="%2."/>
      <w:lvlJc w:val="left"/>
      <w:pPr>
        <w:ind w:left="2002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7A882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964B8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AE1274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D33067F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2B29A4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A14082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B1A69DB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C26DFF"/>
    <w:multiLevelType w:val="hybridMultilevel"/>
    <w:tmpl w:val="180850D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D961FA9"/>
    <w:multiLevelType w:val="hybridMultilevel"/>
    <w:tmpl w:val="AF92F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37266FC"/>
    <w:multiLevelType w:val="hybridMultilevel"/>
    <w:tmpl w:val="21EA82C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7B00D15"/>
    <w:multiLevelType w:val="hybridMultilevel"/>
    <w:tmpl w:val="23CEE9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80D7DCD"/>
    <w:multiLevelType w:val="hybridMultilevel"/>
    <w:tmpl w:val="F1EC7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CB82B37"/>
    <w:multiLevelType w:val="hybridMultilevel"/>
    <w:tmpl w:val="2EB4277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73197F"/>
    <w:multiLevelType w:val="hybridMultilevel"/>
    <w:tmpl w:val="A48864E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11"/>
  </w:num>
  <w:num w:numId="6">
    <w:abstractNumId w:val="10"/>
  </w:num>
  <w:num w:numId="7">
    <w:abstractNumId w:val="8"/>
  </w:num>
  <w:num w:numId="8">
    <w:abstractNumId w:val="6"/>
  </w:num>
  <w:num w:numId="9">
    <w:abstractNumId w:val="12"/>
  </w:num>
  <w:num w:numId="10">
    <w:abstractNumId w:val="13"/>
  </w:num>
  <w:num w:numId="11">
    <w:abstractNumId w:val="9"/>
  </w:num>
  <w:num w:numId="12">
    <w:abstractNumId w:val="7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B20"/>
    <w:rsid w:val="000B46AF"/>
    <w:rsid w:val="000E0CDB"/>
    <w:rsid w:val="00103B2A"/>
    <w:rsid w:val="001349EF"/>
    <w:rsid w:val="00181A6B"/>
    <w:rsid w:val="001B1281"/>
    <w:rsid w:val="001D1F73"/>
    <w:rsid w:val="001E37AD"/>
    <w:rsid w:val="00231AA0"/>
    <w:rsid w:val="002C54F7"/>
    <w:rsid w:val="002F596A"/>
    <w:rsid w:val="00301048"/>
    <w:rsid w:val="00347FB0"/>
    <w:rsid w:val="0036564B"/>
    <w:rsid w:val="00370177"/>
    <w:rsid w:val="00371D06"/>
    <w:rsid w:val="0039754C"/>
    <w:rsid w:val="003F4D6C"/>
    <w:rsid w:val="00421816"/>
    <w:rsid w:val="00423CF3"/>
    <w:rsid w:val="004323F0"/>
    <w:rsid w:val="00452180"/>
    <w:rsid w:val="004675AD"/>
    <w:rsid w:val="0047381C"/>
    <w:rsid w:val="004A177C"/>
    <w:rsid w:val="005223DD"/>
    <w:rsid w:val="005474A6"/>
    <w:rsid w:val="005A2A9E"/>
    <w:rsid w:val="005A65A8"/>
    <w:rsid w:val="005B6D52"/>
    <w:rsid w:val="005F4BDF"/>
    <w:rsid w:val="00614B84"/>
    <w:rsid w:val="0062514E"/>
    <w:rsid w:val="0066393D"/>
    <w:rsid w:val="00683A5E"/>
    <w:rsid w:val="0069072C"/>
    <w:rsid w:val="006D51B0"/>
    <w:rsid w:val="007052DF"/>
    <w:rsid w:val="00725ABD"/>
    <w:rsid w:val="0073170F"/>
    <w:rsid w:val="00740EF7"/>
    <w:rsid w:val="007B2960"/>
    <w:rsid w:val="007B4118"/>
    <w:rsid w:val="007F0F10"/>
    <w:rsid w:val="0082636D"/>
    <w:rsid w:val="00882236"/>
    <w:rsid w:val="008A0056"/>
    <w:rsid w:val="00911B6E"/>
    <w:rsid w:val="00922DBB"/>
    <w:rsid w:val="009A2BFA"/>
    <w:rsid w:val="009B033E"/>
    <w:rsid w:val="009E4C00"/>
    <w:rsid w:val="00A23644"/>
    <w:rsid w:val="00A63EBC"/>
    <w:rsid w:val="00AA02DE"/>
    <w:rsid w:val="00AE0A12"/>
    <w:rsid w:val="00AE41C2"/>
    <w:rsid w:val="00AE5B43"/>
    <w:rsid w:val="00AF2AFC"/>
    <w:rsid w:val="00B15757"/>
    <w:rsid w:val="00B266D5"/>
    <w:rsid w:val="00B71E68"/>
    <w:rsid w:val="00B95B72"/>
    <w:rsid w:val="00BA0B20"/>
    <w:rsid w:val="00BB3EDE"/>
    <w:rsid w:val="00BD6923"/>
    <w:rsid w:val="00BE026B"/>
    <w:rsid w:val="00C90A9D"/>
    <w:rsid w:val="00CB0040"/>
    <w:rsid w:val="00CB05E1"/>
    <w:rsid w:val="00CB1207"/>
    <w:rsid w:val="00CC3682"/>
    <w:rsid w:val="00CD111C"/>
    <w:rsid w:val="00D40792"/>
    <w:rsid w:val="00D7690F"/>
    <w:rsid w:val="00D90216"/>
    <w:rsid w:val="00DA07D8"/>
    <w:rsid w:val="00DB00C9"/>
    <w:rsid w:val="00DB33E2"/>
    <w:rsid w:val="00DB3E84"/>
    <w:rsid w:val="00E6501C"/>
    <w:rsid w:val="00E65F31"/>
    <w:rsid w:val="00EB45F0"/>
    <w:rsid w:val="00F27610"/>
    <w:rsid w:val="00F47A7D"/>
    <w:rsid w:val="00F47B76"/>
    <w:rsid w:val="00F93FB6"/>
    <w:rsid w:val="00FA3C98"/>
    <w:rsid w:val="00FD1BFD"/>
    <w:rsid w:val="00FD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34BAE"/>
  <w15:docId w15:val="{71974966-6372-4035-8850-3CBC307B8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1207"/>
    <w:pPr>
      <w:spacing w:after="0" w:line="240" w:lineRule="auto"/>
    </w:pPr>
    <w:rPr>
      <w:rFonts w:ascii="Microsoft Sans Serif" w:hAnsi="Microsoft Sans Serif" w:cs="Microsoft Sans Serif"/>
      <w:color w:val="000000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1207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1207"/>
    <w:rPr>
      <w:rFonts w:ascii="Tahoma" w:hAnsi="Tahoma" w:cs="Tahoma"/>
      <w:color w:val="000000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CB120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B1207"/>
    <w:rPr>
      <w:rFonts w:ascii="Microsoft Sans Serif" w:hAnsi="Microsoft Sans Serif" w:cs="Microsoft Sans Serif"/>
      <w:color w:val="000000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B120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B1207"/>
    <w:rPr>
      <w:rFonts w:ascii="Microsoft Sans Serif" w:hAnsi="Microsoft Sans Serif" w:cs="Microsoft Sans Serif"/>
      <w:color w:val="00000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7B4118"/>
    <w:pPr>
      <w:ind w:left="720"/>
      <w:contextualSpacing/>
    </w:pPr>
  </w:style>
  <w:style w:type="table" w:customStyle="1" w:styleId="1">
    <w:name w:val="Сетка таблицы1"/>
    <w:basedOn w:val="a1"/>
    <w:next w:val="aa"/>
    <w:uiPriority w:val="59"/>
    <w:rsid w:val="00E650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59"/>
    <w:rsid w:val="00E650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a"/>
    <w:uiPriority w:val="59"/>
    <w:rsid w:val="00421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a"/>
    <w:uiPriority w:val="59"/>
    <w:rsid w:val="00421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Основной текст Знак1"/>
    <w:basedOn w:val="a0"/>
    <w:link w:val="ab"/>
    <w:uiPriority w:val="99"/>
    <w:locked/>
    <w:rsid w:val="00421816"/>
    <w:rPr>
      <w:rFonts w:ascii="Times New Roman" w:hAnsi="Times New Roman" w:cs="Times New Roman"/>
      <w:sz w:val="23"/>
      <w:szCs w:val="23"/>
      <w:shd w:val="clear" w:color="auto" w:fill="FFFFFF"/>
    </w:rPr>
  </w:style>
  <w:style w:type="paragraph" w:styleId="ab">
    <w:name w:val="Body Text"/>
    <w:basedOn w:val="a"/>
    <w:link w:val="10"/>
    <w:uiPriority w:val="99"/>
    <w:rsid w:val="00421816"/>
    <w:pPr>
      <w:shd w:val="clear" w:color="auto" w:fill="FFFFFF"/>
      <w:spacing w:before="600" w:line="274" w:lineRule="exact"/>
      <w:ind w:hanging="280"/>
      <w:jc w:val="both"/>
    </w:pPr>
    <w:rPr>
      <w:rFonts w:ascii="Times New Roman" w:hAnsi="Times New Roman" w:cs="Times New Roman"/>
      <w:color w:val="auto"/>
      <w:sz w:val="23"/>
      <w:szCs w:val="23"/>
      <w:lang w:eastAsia="en-US"/>
    </w:rPr>
  </w:style>
  <w:style w:type="character" w:customStyle="1" w:styleId="ac">
    <w:name w:val="Основной текст Знак"/>
    <w:basedOn w:val="a0"/>
    <w:uiPriority w:val="99"/>
    <w:semiHidden/>
    <w:rsid w:val="00421816"/>
    <w:rPr>
      <w:rFonts w:ascii="Microsoft Sans Serif" w:hAnsi="Microsoft Sans Serif" w:cs="Microsoft Sans Serif"/>
      <w:color w:val="000000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231AA0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31A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3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DE4FF-7054-4A9E-9B0E-6F07479A8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28</Pages>
  <Words>5560</Words>
  <Characters>31696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Александр</cp:lastModifiedBy>
  <cp:revision>28</cp:revision>
  <dcterms:created xsi:type="dcterms:W3CDTF">2019-01-22T14:14:00Z</dcterms:created>
  <dcterms:modified xsi:type="dcterms:W3CDTF">2020-10-03T15:38:00Z</dcterms:modified>
</cp:coreProperties>
</file>