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1152" w14:textId="493E70D0" w:rsidR="000A65C2" w:rsidRPr="0059526A" w:rsidRDefault="000A65C2" w:rsidP="0059526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</w:t>
      </w:r>
      <w:r w:rsidRPr="000A65C2">
        <w:rPr>
          <w:b/>
          <w:bCs/>
          <w:sz w:val="32"/>
          <w:szCs w:val="32"/>
        </w:rPr>
        <w:t>нализ субъектов рынка цифровых финансовых активов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2711"/>
        <w:gridCol w:w="2595"/>
        <w:gridCol w:w="2278"/>
      </w:tblGrid>
      <w:tr w:rsidR="008B15BC" w14:paraId="1ABFB61F" w14:textId="77777777" w:rsidTr="00780020">
        <w:tc>
          <w:tcPr>
            <w:tcW w:w="1838" w:type="dxa"/>
          </w:tcPr>
          <w:p w14:paraId="2AC05CED" w14:textId="1D977DBF" w:rsidR="000A65C2" w:rsidRDefault="000A65C2" w:rsidP="000A65C2">
            <w:pPr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 xml:space="preserve">Субъекты рынка </w:t>
            </w:r>
            <w:r w:rsidR="00477A2B"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ЦФА</w:t>
            </w:r>
          </w:p>
        </w:tc>
        <w:tc>
          <w:tcPr>
            <w:tcW w:w="2552" w:type="dxa"/>
          </w:tcPr>
          <w:p w14:paraId="30B9AFA3" w14:textId="5C985FBC" w:rsidR="000A65C2" w:rsidRDefault="000A65C2" w:rsidP="000A65C2">
            <w:pPr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Функции субъекта</w:t>
            </w:r>
          </w:p>
        </w:tc>
        <w:tc>
          <w:tcPr>
            <w:tcW w:w="2618" w:type="dxa"/>
          </w:tcPr>
          <w:p w14:paraId="5E93DB40" w14:textId="529BABA1" w:rsidR="000A65C2" w:rsidRDefault="000A65C2" w:rsidP="000A65C2">
            <w:pPr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Требования к субъекту</w:t>
            </w:r>
          </w:p>
        </w:tc>
        <w:tc>
          <w:tcPr>
            <w:tcW w:w="2337" w:type="dxa"/>
          </w:tcPr>
          <w:p w14:paraId="694F1AB0" w14:textId="5AFDE4F4" w:rsidR="000A65C2" w:rsidRDefault="000A65C2" w:rsidP="000A65C2">
            <w:pPr>
              <w:jc w:val="center"/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bCs/>
                <w:sz w:val="26"/>
                <w:szCs w:val="26"/>
              </w:rPr>
              <w:t>Документы</w:t>
            </w:r>
          </w:p>
        </w:tc>
      </w:tr>
      <w:tr w:rsidR="008B15BC" w14:paraId="2D6020B4" w14:textId="77777777" w:rsidTr="00780020">
        <w:tc>
          <w:tcPr>
            <w:tcW w:w="1838" w:type="dxa"/>
          </w:tcPr>
          <w:p w14:paraId="4E169411" w14:textId="63678D4C" w:rsidR="000A65C2" w:rsidRPr="00D33A7D" w:rsidRDefault="00D33A7D" w:rsidP="000A65C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Лица выпускающие </w:t>
            </w:r>
            <w:r w:rsidR="00477A2B">
              <w:rPr>
                <w:rFonts w:asciiTheme="minorHAnsi" w:hAnsiTheme="minorHAnsi" w:cstheme="minorHAnsi"/>
                <w:sz w:val="26"/>
                <w:szCs w:val="26"/>
              </w:rPr>
              <w:t>ЦФА</w:t>
            </w:r>
          </w:p>
        </w:tc>
        <w:tc>
          <w:tcPr>
            <w:tcW w:w="2552" w:type="dxa"/>
          </w:tcPr>
          <w:p w14:paraId="533B2538" w14:textId="7DE49528" w:rsidR="000A65C2" w:rsidRPr="00D33A7D" w:rsidRDefault="00023720" w:rsidP="0028153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Выпуск цифровых финансовых активов, </w:t>
            </w:r>
            <w:r w:rsidR="00F447FE">
              <w:rPr>
                <w:rFonts w:asciiTheme="minorHAnsi" w:hAnsiTheme="minorHAnsi" w:cstheme="minorHAnsi"/>
                <w:sz w:val="26"/>
                <w:szCs w:val="26"/>
              </w:rPr>
              <w:t xml:space="preserve">размещенное на сайте лица </w:t>
            </w:r>
            <w:r w:rsidR="00F447FE" w:rsidRPr="00F447FE">
              <w:rPr>
                <w:rFonts w:asciiTheme="minorHAnsi" w:hAnsiTheme="minorHAnsi" w:cstheme="minorHAnsi"/>
                <w:sz w:val="26"/>
                <w:szCs w:val="26"/>
              </w:rPr>
              <w:t>решение о выпуске цифровых финансовых активов</w:t>
            </w:r>
          </w:p>
        </w:tc>
        <w:tc>
          <w:tcPr>
            <w:tcW w:w="2618" w:type="dxa"/>
          </w:tcPr>
          <w:p w14:paraId="1F0FB567" w14:textId="1E034826" w:rsidR="000A65C2" w:rsidRPr="00023720" w:rsidRDefault="00023720" w:rsidP="0028153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Юр. лица, ИП</w:t>
            </w:r>
            <w:r w:rsidRPr="00023720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резидент РФ</w:t>
            </w:r>
          </w:p>
        </w:tc>
        <w:tc>
          <w:tcPr>
            <w:tcW w:w="2337" w:type="dxa"/>
          </w:tcPr>
          <w:p w14:paraId="38AF0503" w14:textId="60D79AD3" w:rsidR="000A65C2" w:rsidRPr="00D33A7D" w:rsidRDefault="0023775F" w:rsidP="0028153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Решение о </w:t>
            </w:r>
            <w:r w:rsidR="000C2E02" w:rsidRPr="000C2E02">
              <w:rPr>
                <w:rFonts w:asciiTheme="minorHAnsi" w:hAnsiTheme="minorHAnsi" w:cstheme="minorHAnsi"/>
                <w:sz w:val="26"/>
                <w:szCs w:val="26"/>
              </w:rPr>
              <w:t>выпуске цифровых финансовых активов в соответствии с требованиями статьи 3 настоящего Федерального закона.</w:t>
            </w:r>
          </w:p>
        </w:tc>
      </w:tr>
      <w:tr w:rsidR="008B15BC" w14:paraId="5050CF7A" w14:textId="77777777" w:rsidTr="00780020">
        <w:tc>
          <w:tcPr>
            <w:tcW w:w="1838" w:type="dxa"/>
          </w:tcPr>
          <w:p w14:paraId="31DE1DE1" w14:textId="40EBDF9F" w:rsidR="000A65C2" w:rsidRPr="00D33A7D" w:rsidRDefault="00D33A7D" w:rsidP="000A65C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Владельцы </w:t>
            </w:r>
            <w:r w:rsidR="00477A2B">
              <w:rPr>
                <w:rFonts w:asciiTheme="minorHAnsi" w:hAnsiTheme="minorHAnsi" w:cstheme="minorHAnsi"/>
                <w:sz w:val="26"/>
                <w:szCs w:val="26"/>
              </w:rPr>
              <w:t>ЦФА</w:t>
            </w:r>
          </w:p>
        </w:tc>
        <w:tc>
          <w:tcPr>
            <w:tcW w:w="2552" w:type="dxa"/>
          </w:tcPr>
          <w:p w14:paraId="312D1A34" w14:textId="54C072D5" w:rsidR="000A65C2" w:rsidRPr="00D33A7D" w:rsidRDefault="00076195" w:rsidP="0028153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076195">
              <w:rPr>
                <w:rFonts w:asciiTheme="minorHAnsi" w:hAnsiTheme="minorHAnsi" w:cstheme="minorHAnsi"/>
                <w:sz w:val="26"/>
                <w:szCs w:val="26"/>
              </w:rPr>
              <w:t>Получать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076195">
              <w:rPr>
                <w:rFonts w:asciiTheme="minorHAnsi" w:hAnsiTheme="minorHAnsi" w:cstheme="minorHAnsi"/>
                <w:sz w:val="26"/>
                <w:szCs w:val="26"/>
              </w:rPr>
              <w:t>информацию о ЦФА и</w:t>
            </w:r>
            <w:r w:rsidR="0028153F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076195">
              <w:rPr>
                <w:rFonts w:asciiTheme="minorHAnsi" w:hAnsiTheme="minorHAnsi" w:cstheme="minorHAnsi"/>
                <w:sz w:val="26"/>
                <w:szCs w:val="26"/>
              </w:rPr>
              <w:t>распоряжаться ими.</w:t>
            </w:r>
          </w:p>
        </w:tc>
        <w:tc>
          <w:tcPr>
            <w:tcW w:w="2618" w:type="dxa"/>
          </w:tcPr>
          <w:p w14:paraId="2A531216" w14:textId="475130FD" w:rsidR="000A65C2" w:rsidRPr="00D33A7D" w:rsidRDefault="006B32A2" w:rsidP="006B32A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Лицо в</w:t>
            </w:r>
            <w:r w:rsidRPr="006B32A2">
              <w:rPr>
                <w:rFonts w:asciiTheme="minorHAnsi" w:hAnsiTheme="minorHAnsi" w:cstheme="minorHAnsi"/>
                <w:sz w:val="26"/>
                <w:szCs w:val="26"/>
              </w:rPr>
              <w:t>ключено в реестр пользователей информационной системы, где учитываются ЦФА; и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6B32A2">
              <w:rPr>
                <w:rFonts w:asciiTheme="minorHAnsi" w:hAnsiTheme="minorHAnsi" w:cstheme="minorHAnsi"/>
                <w:sz w:val="26"/>
                <w:szCs w:val="26"/>
              </w:rPr>
              <w:t>обладает уникальным кодом, который позволяет получать информацию о ЦФА, принадлежащих данному лицу, и распоряжаться ими.</w:t>
            </w:r>
          </w:p>
        </w:tc>
        <w:tc>
          <w:tcPr>
            <w:tcW w:w="2337" w:type="dxa"/>
          </w:tcPr>
          <w:p w14:paraId="01F99292" w14:textId="77777777" w:rsidR="000A65C2" w:rsidRDefault="00A3494E" w:rsidP="00A3494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A3494E">
              <w:rPr>
                <w:rFonts w:asciiTheme="minorHAnsi" w:hAnsiTheme="minorHAnsi" w:cstheme="minorHAnsi"/>
                <w:sz w:val="26"/>
                <w:szCs w:val="26"/>
              </w:rPr>
              <w:t>Федеральный закон о ЦФА</w:t>
            </w:r>
            <w:r w:rsidR="00FD0520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4FE99D9F" w14:textId="2098387E" w:rsidR="00453C62" w:rsidRPr="00D33A7D" w:rsidRDefault="00453C62" w:rsidP="00A3494E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453C62">
              <w:rPr>
                <w:rFonts w:asciiTheme="minorHAnsi" w:hAnsiTheme="minorHAnsi" w:cstheme="minorHAnsi"/>
                <w:sz w:val="26"/>
                <w:szCs w:val="26"/>
              </w:rPr>
              <w:t>Регулирующие нормативные акты Центрального Банка России и других финансовых организаций</w:t>
            </w:r>
          </w:p>
        </w:tc>
      </w:tr>
      <w:tr w:rsidR="008B15BC" w14:paraId="6FBEF313" w14:textId="77777777" w:rsidTr="00780020">
        <w:tc>
          <w:tcPr>
            <w:tcW w:w="1838" w:type="dxa"/>
          </w:tcPr>
          <w:p w14:paraId="1978DE97" w14:textId="67CE8C0C" w:rsidR="000A65C2" w:rsidRPr="00D33A7D" w:rsidRDefault="00D33A7D" w:rsidP="000A65C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 xml:space="preserve">Оператор выпуска </w:t>
            </w:r>
            <w:r w:rsidR="00477A2B">
              <w:rPr>
                <w:rFonts w:asciiTheme="minorHAnsi" w:hAnsiTheme="minorHAnsi" w:cstheme="minorHAnsi"/>
                <w:sz w:val="26"/>
                <w:szCs w:val="26"/>
              </w:rPr>
              <w:t>ЦФА</w:t>
            </w:r>
          </w:p>
        </w:tc>
        <w:tc>
          <w:tcPr>
            <w:tcW w:w="2552" w:type="dxa"/>
          </w:tcPr>
          <w:p w14:paraId="162C27CF" w14:textId="669472DF" w:rsidR="000A65C2" w:rsidRPr="00E0287A" w:rsidRDefault="00FC3D83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Утвержд</w:t>
            </w:r>
            <w:r w:rsidR="0095041E" w:rsidRPr="00E0287A">
              <w:rPr>
                <w:rFonts w:asciiTheme="minorHAnsi" w:hAnsiTheme="minorHAnsi" w:cstheme="minorHAnsi"/>
                <w:sz w:val="26"/>
                <w:szCs w:val="26"/>
              </w:rPr>
              <w:t xml:space="preserve">ает </w:t>
            </w: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правил</w:t>
            </w:r>
            <w:r w:rsidR="00B16291" w:rsidRPr="00E0287A">
              <w:rPr>
                <w:rFonts w:asciiTheme="minorHAnsi" w:hAnsiTheme="minorHAnsi" w:cstheme="minorHAnsi"/>
                <w:sz w:val="26"/>
                <w:szCs w:val="26"/>
              </w:rPr>
              <w:t xml:space="preserve">а </w:t>
            </w: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информационной системы</w:t>
            </w:r>
            <w:r w:rsidR="00A14C14" w:rsidRPr="00E0287A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74141F06" w14:textId="284D11A9" w:rsidR="00374DF5" w:rsidRPr="00E0287A" w:rsidRDefault="00374DF5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Создает службу внутреннего контроля и службу управления рисками</w:t>
            </w:r>
            <w:r w:rsidR="00FC5928" w:rsidRPr="00E0287A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2FAB512B" w14:textId="661A1999" w:rsidR="00D81E40" w:rsidRPr="00E0287A" w:rsidRDefault="00D81E40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Обеспечивает заключение сделок, указанных в части 1 статьи 10</w:t>
            </w:r>
            <w:r w:rsidR="00446BE3" w:rsidRPr="00E0287A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1254E497" w14:textId="7A961D6B" w:rsidR="00446BE3" w:rsidRPr="00E0287A" w:rsidRDefault="00446BE3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Может выступать в качестве одного из бенефициаров по договору номинального счета</w:t>
            </w:r>
            <w:r w:rsidR="00C37D54" w:rsidRPr="00E0287A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6BF38DE0" w14:textId="21BFA057" w:rsidR="00D12D6A" w:rsidRPr="00E0287A" w:rsidRDefault="00D12D6A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Осуществляет расчеты по сделкам, совершенным с использованием электронной платформы, только путем перевода денежных средств по номинальному счету</w:t>
            </w:r>
            <w:r w:rsidR="00F93962" w:rsidRPr="00E0287A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4D00106F" w14:textId="73762311" w:rsidR="00A14C14" w:rsidRPr="00D33A7D" w:rsidRDefault="00A14C14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618" w:type="dxa"/>
          </w:tcPr>
          <w:p w14:paraId="7F1FAF36" w14:textId="77777777" w:rsidR="000A65C2" w:rsidRPr="00E0287A" w:rsidRDefault="00685DCE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 xml:space="preserve">Включенное в реестр операторов информационных систем. </w:t>
            </w:r>
          </w:p>
          <w:p w14:paraId="42CA5FEB" w14:textId="2BD5D84B" w:rsidR="00685DCE" w:rsidRPr="00E0287A" w:rsidRDefault="008D1B18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Ю</w:t>
            </w:r>
            <w:r w:rsidR="00685DCE" w:rsidRPr="00E0287A">
              <w:rPr>
                <w:rFonts w:asciiTheme="minorHAnsi" w:hAnsiTheme="minorHAnsi" w:cstheme="minorHAnsi"/>
                <w:sz w:val="26"/>
                <w:szCs w:val="26"/>
              </w:rPr>
              <w:t>ридическое лицо, личным</w:t>
            </w:r>
            <w:r w:rsidR="009F1248" w:rsidRPr="00E0287A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685DCE" w:rsidRPr="00E0287A">
              <w:rPr>
                <w:rFonts w:asciiTheme="minorHAnsi" w:hAnsiTheme="minorHAnsi" w:cstheme="minorHAnsi"/>
                <w:sz w:val="26"/>
                <w:szCs w:val="26"/>
              </w:rPr>
              <w:t>законом</w:t>
            </w:r>
            <w:r w:rsidR="009F1248" w:rsidRPr="00E0287A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685DCE" w:rsidRPr="00E0287A">
              <w:rPr>
                <w:rFonts w:asciiTheme="minorHAnsi" w:hAnsiTheme="minorHAnsi" w:cstheme="minorHAnsi"/>
                <w:sz w:val="26"/>
                <w:szCs w:val="26"/>
              </w:rPr>
              <w:t>которого является российское право (в том числе кредитная организация, лицо, имеющее право осуществлять депозитарную деятельность, лицо, имеющее право осуществлять деятельность организатора торговли).</w:t>
            </w:r>
          </w:p>
          <w:p w14:paraId="431CAE7B" w14:textId="77777777" w:rsidR="009F63B1" w:rsidRDefault="009F63B1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Должен иметь лицензию профессионального участника рынка ценных бумаг на осуществление деятельности по ведению реестра.</w:t>
            </w:r>
          </w:p>
          <w:p w14:paraId="3E5E70A9" w14:textId="77777777" w:rsidR="004F7072" w:rsidRPr="00E0287A" w:rsidRDefault="004F7072" w:rsidP="004F707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Уставный капитал от 50 млн рублей;</w:t>
            </w:r>
          </w:p>
          <w:p w14:paraId="4814E447" w14:textId="77777777" w:rsidR="004F7072" w:rsidRPr="00E0287A" w:rsidRDefault="004F7072" w:rsidP="004F707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Чистые активы от 50 млн рублей;</w:t>
            </w:r>
          </w:p>
          <w:p w14:paraId="64864C4F" w14:textId="77777777" w:rsidR="004F7072" w:rsidRPr="00E0287A" w:rsidRDefault="004F7072" w:rsidP="004F707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Требования к стажу и квалификации членов руководящих органов, единоличного исполнительного органа и должностных лиц;</w:t>
            </w:r>
          </w:p>
          <w:p w14:paraId="0F2A6EB5" w14:textId="77777777" w:rsidR="004F7072" w:rsidRPr="00E0287A" w:rsidRDefault="004F7072" w:rsidP="004F707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Требования к Правилам обмена ЦФА;</w:t>
            </w:r>
          </w:p>
          <w:p w14:paraId="69E5E0D4" w14:textId="77777777" w:rsidR="004F7072" w:rsidRPr="00E0287A" w:rsidRDefault="004F7072" w:rsidP="004F707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Требования к организации внутреннего контроля и управления рисками;</w:t>
            </w:r>
          </w:p>
          <w:p w14:paraId="16835A67" w14:textId="32EF255E" w:rsidR="004F7072" w:rsidRPr="00E0287A" w:rsidRDefault="004F7072" w:rsidP="004F707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Требования к операционной надежности.</w:t>
            </w:r>
          </w:p>
        </w:tc>
        <w:tc>
          <w:tcPr>
            <w:tcW w:w="2337" w:type="dxa"/>
          </w:tcPr>
          <w:p w14:paraId="44E05BAA" w14:textId="4439DEF2" w:rsidR="00874314" w:rsidRDefault="00874314" w:rsidP="00BA0CB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A3494E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Федеральный закон о ЦФА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26F5E88F" w14:textId="77777777" w:rsidR="000A65C2" w:rsidRDefault="00BA0CB6" w:rsidP="00BA0CB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С</w:t>
            </w:r>
            <w:r w:rsidRPr="00BA0CB6">
              <w:rPr>
                <w:rFonts w:asciiTheme="minorHAnsi" w:hAnsiTheme="minorHAnsi" w:cstheme="minorHAnsi"/>
                <w:sz w:val="26"/>
                <w:szCs w:val="26"/>
              </w:rPr>
              <w:t>ведения, указанны</w:t>
            </w:r>
            <w:r w:rsidR="004208E7">
              <w:rPr>
                <w:rFonts w:asciiTheme="minorHAnsi" w:hAnsiTheme="minorHAnsi" w:cstheme="minorHAnsi"/>
                <w:sz w:val="26"/>
                <w:szCs w:val="26"/>
              </w:rPr>
              <w:t>е</w:t>
            </w:r>
            <w:r w:rsidRPr="00BA0CB6">
              <w:rPr>
                <w:rFonts w:asciiTheme="minorHAnsi" w:hAnsiTheme="minorHAnsi" w:cstheme="minorHAnsi"/>
                <w:sz w:val="26"/>
                <w:szCs w:val="26"/>
              </w:rPr>
              <w:t xml:space="preserve"> в части 1 настоящей статьи</w:t>
            </w:r>
            <w:r w:rsidR="00B53FFD">
              <w:rPr>
                <w:rFonts w:asciiTheme="minorHAnsi" w:hAnsiTheme="minorHAnsi" w:cstheme="minorHAnsi"/>
                <w:sz w:val="26"/>
                <w:szCs w:val="26"/>
              </w:rPr>
              <w:t xml:space="preserve">, </w:t>
            </w:r>
            <w:r w:rsidR="00B53FFD" w:rsidRPr="00B53FFD">
              <w:rPr>
                <w:rFonts w:asciiTheme="minorHAnsi" w:hAnsiTheme="minorHAnsi" w:cstheme="minorHAnsi"/>
                <w:sz w:val="26"/>
                <w:szCs w:val="26"/>
              </w:rPr>
              <w:t>дополнительные к предусмотренным частью 1 настоящей статьи требования</w:t>
            </w:r>
            <w:r w:rsidR="00B53FFD">
              <w:rPr>
                <w:rFonts w:asciiTheme="minorHAnsi" w:hAnsiTheme="minorHAnsi" w:cstheme="minorHAnsi"/>
                <w:sz w:val="26"/>
                <w:szCs w:val="26"/>
              </w:rPr>
              <w:t xml:space="preserve"> Банка России</w:t>
            </w:r>
            <w:r w:rsidR="00E10861">
              <w:rPr>
                <w:rFonts w:asciiTheme="minorHAnsi" w:hAnsiTheme="minorHAnsi" w:cstheme="minorHAnsi"/>
                <w:sz w:val="26"/>
                <w:szCs w:val="26"/>
              </w:rPr>
              <w:t>, р</w:t>
            </w:r>
            <w:r w:rsidR="00E10861" w:rsidRPr="00E10861">
              <w:rPr>
                <w:rFonts w:asciiTheme="minorHAnsi" w:hAnsiTheme="minorHAnsi" w:cstheme="minorHAnsi"/>
                <w:sz w:val="26"/>
                <w:szCs w:val="26"/>
              </w:rPr>
              <w:t>ешение о выпуске цифровых финансовых активов</w:t>
            </w:r>
            <w:r w:rsidR="00070B6D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482FE05C" w14:textId="62464DAF" w:rsidR="0050301D" w:rsidRPr="00D33A7D" w:rsidRDefault="0050301D" w:rsidP="00BA0CB6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50301D">
              <w:rPr>
                <w:rFonts w:asciiTheme="minorHAnsi" w:hAnsiTheme="minorHAnsi" w:cstheme="minorHAnsi"/>
                <w:sz w:val="26"/>
                <w:szCs w:val="26"/>
              </w:rPr>
              <w:t>Нормативные акты и правила Банка России</w:t>
            </w:r>
            <w:r w:rsidR="00404893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</w:tc>
      </w:tr>
      <w:tr w:rsidR="008B15BC" w14:paraId="7E1E878B" w14:textId="77777777" w:rsidTr="00780020">
        <w:tc>
          <w:tcPr>
            <w:tcW w:w="1838" w:type="dxa"/>
          </w:tcPr>
          <w:p w14:paraId="42715AA6" w14:textId="0ECC2D9E" w:rsidR="000A65C2" w:rsidRPr="00D33A7D" w:rsidRDefault="00D33A7D" w:rsidP="000A65C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Оператор обмена </w:t>
            </w:r>
            <w:r w:rsidR="00477A2B">
              <w:rPr>
                <w:rFonts w:asciiTheme="minorHAnsi" w:hAnsiTheme="minorHAnsi" w:cstheme="minorHAnsi"/>
                <w:sz w:val="26"/>
                <w:szCs w:val="26"/>
              </w:rPr>
              <w:t>ЦФА</w:t>
            </w:r>
          </w:p>
        </w:tc>
        <w:tc>
          <w:tcPr>
            <w:tcW w:w="2552" w:type="dxa"/>
          </w:tcPr>
          <w:p w14:paraId="11AF572B" w14:textId="15421D10" w:rsidR="000A65C2" w:rsidRPr="00D33A7D" w:rsidRDefault="0028153F" w:rsidP="00102FAF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О</w:t>
            </w:r>
            <w:r w:rsidR="00102FAF" w:rsidRPr="00102FAF">
              <w:rPr>
                <w:rFonts w:asciiTheme="minorHAnsi" w:hAnsiTheme="minorHAnsi" w:cstheme="minorHAnsi"/>
                <w:sz w:val="26"/>
                <w:szCs w:val="26"/>
              </w:rPr>
              <w:t>беспечивает заключение сделок с такими активами (купля-продажа, обмен и прочее)</w:t>
            </w:r>
          </w:p>
        </w:tc>
        <w:tc>
          <w:tcPr>
            <w:tcW w:w="2618" w:type="dxa"/>
          </w:tcPr>
          <w:p w14:paraId="4AB8D78D" w14:textId="7F36DBF5" w:rsidR="003F4952" w:rsidRPr="008B15BC" w:rsidRDefault="003F4952" w:rsidP="008B15BC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8B15BC">
              <w:rPr>
                <w:rFonts w:asciiTheme="minorHAnsi" w:hAnsiTheme="minorHAnsi" w:cstheme="minorHAnsi"/>
                <w:sz w:val="26"/>
                <w:szCs w:val="26"/>
              </w:rPr>
              <w:t>Российское юридическое лицо;</w:t>
            </w:r>
          </w:p>
          <w:p w14:paraId="303218E9" w14:textId="560499F9" w:rsidR="003F4952" w:rsidRPr="00E0287A" w:rsidRDefault="004C7DEF" w:rsidP="008B15BC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У</w:t>
            </w:r>
            <w:r w:rsidR="003F4952" w:rsidRPr="00E0287A">
              <w:rPr>
                <w:rFonts w:asciiTheme="minorHAnsi" w:hAnsiTheme="minorHAnsi" w:cstheme="minorHAnsi"/>
                <w:sz w:val="26"/>
                <w:szCs w:val="26"/>
              </w:rPr>
              <w:t>ставный капитал от 50 млн рублей;</w:t>
            </w:r>
          </w:p>
          <w:p w14:paraId="0CF27093" w14:textId="1E098F2A" w:rsidR="003F4952" w:rsidRPr="00E0287A" w:rsidRDefault="004C7DEF" w:rsidP="008B15BC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Ч</w:t>
            </w:r>
            <w:r w:rsidR="003F4952" w:rsidRPr="00E0287A">
              <w:rPr>
                <w:rFonts w:asciiTheme="minorHAnsi" w:hAnsiTheme="minorHAnsi" w:cstheme="minorHAnsi"/>
                <w:sz w:val="26"/>
                <w:szCs w:val="26"/>
              </w:rPr>
              <w:t>истые активы от 50 млн рублей;</w:t>
            </w:r>
          </w:p>
          <w:p w14:paraId="4BD56748" w14:textId="1BB45E7C" w:rsidR="003F4952" w:rsidRPr="00E0287A" w:rsidRDefault="004C7DEF" w:rsidP="008B15BC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Т</w:t>
            </w:r>
            <w:r w:rsidR="003F4952" w:rsidRPr="00E0287A">
              <w:rPr>
                <w:rFonts w:asciiTheme="minorHAnsi" w:hAnsiTheme="minorHAnsi" w:cstheme="minorHAnsi"/>
                <w:sz w:val="26"/>
                <w:szCs w:val="26"/>
              </w:rPr>
              <w:t xml:space="preserve">ребования к стажу и квалификации </w:t>
            </w:r>
            <w:r w:rsidR="003F4952" w:rsidRPr="00E0287A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членов руководящих органов, единоличного исполнительного органа и должностных лиц;</w:t>
            </w:r>
          </w:p>
          <w:p w14:paraId="54E8119E" w14:textId="266B59C4" w:rsidR="003F4952" w:rsidRPr="00E0287A" w:rsidRDefault="004C7DEF" w:rsidP="008B15BC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Т</w:t>
            </w:r>
            <w:r w:rsidR="003F4952" w:rsidRPr="00E0287A">
              <w:rPr>
                <w:rFonts w:asciiTheme="minorHAnsi" w:hAnsiTheme="minorHAnsi" w:cstheme="minorHAnsi"/>
                <w:sz w:val="26"/>
                <w:szCs w:val="26"/>
              </w:rPr>
              <w:t>ребования к Правилам обмена ЦФА;</w:t>
            </w:r>
          </w:p>
          <w:p w14:paraId="65F8B9C8" w14:textId="0EF31804" w:rsidR="003F4952" w:rsidRPr="00E0287A" w:rsidRDefault="004C7DEF" w:rsidP="008B15BC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Т</w:t>
            </w:r>
            <w:r w:rsidR="003F4952" w:rsidRPr="00E0287A">
              <w:rPr>
                <w:rFonts w:asciiTheme="minorHAnsi" w:hAnsiTheme="minorHAnsi" w:cstheme="minorHAnsi"/>
                <w:sz w:val="26"/>
                <w:szCs w:val="26"/>
              </w:rPr>
              <w:t>ребования к организации внутреннего контроля и управления рисками;</w:t>
            </w:r>
          </w:p>
          <w:p w14:paraId="0EAFBD54" w14:textId="09414957" w:rsidR="000A65C2" w:rsidRPr="00E0287A" w:rsidRDefault="004C7DEF" w:rsidP="008B15BC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Т</w:t>
            </w:r>
            <w:r w:rsidR="003F4952" w:rsidRPr="00E0287A">
              <w:rPr>
                <w:rFonts w:asciiTheme="minorHAnsi" w:hAnsiTheme="minorHAnsi" w:cstheme="minorHAnsi"/>
                <w:sz w:val="26"/>
                <w:szCs w:val="26"/>
              </w:rPr>
              <w:t>ребования к операционной надежности.</w:t>
            </w:r>
          </w:p>
        </w:tc>
        <w:tc>
          <w:tcPr>
            <w:tcW w:w="2337" w:type="dxa"/>
          </w:tcPr>
          <w:p w14:paraId="06FEF58B" w14:textId="4343CAC9" w:rsidR="000A65C2" w:rsidRPr="00D33A7D" w:rsidRDefault="00780020" w:rsidP="004F4DC5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59526A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Правила обмена ЦФА, которые согласовываются Банком России.</w:t>
            </w:r>
          </w:p>
        </w:tc>
      </w:tr>
      <w:tr w:rsidR="008B15BC" w14:paraId="7970D0D2" w14:textId="77777777" w:rsidTr="00780020">
        <w:tc>
          <w:tcPr>
            <w:tcW w:w="1838" w:type="dxa"/>
          </w:tcPr>
          <w:p w14:paraId="7071628B" w14:textId="253287CA" w:rsidR="000A65C2" w:rsidRPr="00D33A7D" w:rsidRDefault="00D33A7D" w:rsidP="000A65C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ЦБ</w:t>
            </w:r>
          </w:p>
        </w:tc>
        <w:tc>
          <w:tcPr>
            <w:tcW w:w="2552" w:type="dxa"/>
          </w:tcPr>
          <w:p w14:paraId="118D28EA" w14:textId="03A06605" w:rsidR="00E539EC" w:rsidRPr="00E0287A" w:rsidRDefault="00795B10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В</w:t>
            </w:r>
            <w:r w:rsidR="00E539EC" w:rsidRPr="00E0287A">
              <w:rPr>
                <w:rFonts w:asciiTheme="minorHAnsi" w:hAnsiTheme="minorHAnsi" w:cstheme="minorHAnsi"/>
                <w:sz w:val="26"/>
                <w:szCs w:val="26"/>
              </w:rPr>
              <w:t>едение реестра операторов информационных систем, в которых выпускаются ЦФА, реестр операторов обмена ЦФА и надзирать за их деятельностью.</w:t>
            </w:r>
          </w:p>
          <w:p w14:paraId="536AF679" w14:textId="77777777" w:rsidR="000A65C2" w:rsidRPr="00E0287A" w:rsidRDefault="00E539EC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 xml:space="preserve">Может ограничивать или запрещать приобретение </w:t>
            </w:r>
            <w:r w:rsidRPr="00E0287A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определенных категорий ЦФА физическими лицами, не являющимися квалифицированными инвесторами. ЦФА на акции.</w:t>
            </w:r>
          </w:p>
          <w:p w14:paraId="2BD8CECD" w14:textId="77777777" w:rsidR="00955324" w:rsidRPr="00E0287A" w:rsidRDefault="00955324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Устанавливает дополнительные к предусмотренным частью 1 настоящей статьи требования к содержанию решения о выпуске цифровых финансовых активов.</w:t>
            </w:r>
          </w:p>
          <w:p w14:paraId="117DB925" w14:textId="77777777" w:rsidR="00AB0186" w:rsidRPr="00E0287A" w:rsidRDefault="00AB0186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Определяет признаки цифровых финансовых активов</w:t>
            </w:r>
          </w:p>
          <w:p w14:paraId="1EBA3B8F" w14:textId="77777777" w:rsidR="00A14C14" w:rsidRPr="00E0287A" w:rsidRDefault="00A14C14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Осуществляет надзор за деятельностью оператора информационной системы</w:t>
            </w:r>
          </w:p>
          <w:p w14:paraId="48DE5CF1" w14:textId="0F4BD759" w:rsidR="00DA6DC2" w:rsidRPr="00E0287A" w:rsidRDefault="00DA6DC2" w:rsidP="00E0287A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E0287A">
              <w:rPr>
                <w:rFonts w:asciiTheme="minorHAnsi" w:hAnsiTheme="minorHAnsi" w:cstheme="minorHAnsi"/>
                <w:sz w:val="26"/>
                <w:szCs w:val="26"/>
              </w:rPr>
              <w:t>Устанавливает дополнительные требования к деятельности оператора информационной системы</w:t>
            </w:r>
            <w:r w:rsidR="00016D33" w:rsidRPr="00E0287A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</w:tc>
        <w:tc>
          <w:tcPr>
            <w:tcW w:w="2618" w:type="dxa"/>
          </w:tcPr>
          <w:p w14:paraId="07F66F6B" w14:textId="7C094C10" w:rsidR="000A65C2" w:rsidRDefault="00501FDA" w:rsidP="00475AD9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О</w:t>
            </w:r>
            <w:r w:rsidR="00782B40" w:rsidRPr="00782B40">
              <w:rPr>
                <w:rFonts w:asciiTheme="minorHAnsi" w:hAnsiTheme="minorHAnsi" w:cstheme="minorHAnsi"/>
                <w:sz w:val="26"/>
                <w:szCs w:val="26"/>
              </w:rPr>
              <w:t>бязан</w:t>
            </w:r>
            <w:r w:rsidR="00782B40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782B40" w:rsidRPr="00782B40">
              <w:rPr>
                <w:rFonts w:asciiTheme="minorHAnsi" w:hAnsiTheme="minorHAnsi" w:cstheme="minorHAnsi"/>
                <w:sz w:val="26"/>
                <w:szCs w:val="26"/>
              </w:rPr>
              <w:t>устанавливать процедуры лицензирования операторов цифровых финансовых активов, а также осуществлять надзор и контроль за их деятельностью</w:t>
            </w:r>
            <w:r w:rsidR="00A86267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15A05981" w14:textId="0C751D83" w:rsidR="000E0D7B" w:rsidRPr="00D33A7D" w:rsidRDefault="002B0DEF" w:rsidP="00475AD9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Р</w:t>
            </w:r>
            <w:r w:rsidR="000E0D7B" w:rsidRPr="000E0D7B">
              <w:rPr>
                <w:rFonts w:asciiTheme="minorHAnsi" w:hAnsiTheme="minorHAnsi" w:cstheme="minorHAnsi"/>
                <w:sz w:val="26"/>
                <w:szCs w:val="26"/>
              </w:rPr>
              <w:t>азрабатыва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е</w:t>
            </w:r>
            <w:r w:rsidR="009F6D22">
              <w:rPr>
                <w:rFonts w:asciiTheme="minorHAnsi" w:hAnsiTheme="minorHAnsi" w:cstheme="minorHAnsi"/>
                <w:sz w:val="26"/>
                <w:szCs w:val="26"/>
              </w:rPr>
              <w:t>т</w:t>
            </w:r>
            <w:r w:rsidR="000E0D7B" w:rsidRPr="000E0D7B">
              <w:rPr>
                <w:rFonts w:asciiTheme="minorHAnsi" w:hAnsiTheme="minorHAnsi" w:cstheme="minorHAnsi"/>
                <w:sz w:val="26"/>
                <w:szCs w:val="26"/>
              </w:rPr>
              <w:t xml:space="preserve"> стандарты и требования по обеспечению безопасности цифровых финансовых активов, включая меры по предотвращению кибератак, обеспечению конфиденциальности данных и защите интересов участников рынка ЦФА.</w:t>
            </w:r>
          </w:p>
        </w:tc>
        <w:tc>
          <w:tcPr>
            <w:tcW w:w="2337" w:type="dxa"/>
          </w:tcPr>
          <w:p w14:paraId="355ECAC9" w14:textId="77777777" w:rsidR="00EA0AF2" w:rsidRDefault="00EA0AF2" w:rsidP="00EA0AF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A3494E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Федеральный закон о ЦФА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43965612" w14:textId="5EBC251E" w:rsidR="000A65C2" w:rsidRPr="00D33A7D" w:rsidRDefault="00B00553" w:rsidP="00281CF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B00553">
              <w:rPr>
                <w:rFonts w:asciiTheme="minorHAnsi" w:hAnsiTheme="minorHAnsi" w:cstheme="minorHAnsi"/>
                <w:sz w:val="26"/>
                <w:szCs w:val="26"/>
              </w:rPr>
              <w:t>Нормативные акты и постановления</w:t>
            </w:r>
            <w:r w:rsidR="00D32854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</w:tc>
      </w:tr>
    </w:tbl>
    <w:p w14:paraId="2590D08B" w14:textId="60CD8527" w:rsidR="000A65C2" w:rsidRDefault="000A65C2" w:rsidP="000A65C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1FA0E09" w14:textId="77777777" w:rsidR="000A65C2" w:rsidRPr="000A65C2" w:rsidRDefault="000A65C2" w:rsidP="000A65C2">
      <w:pPr>
        <w:rPr>
          <w:rFonts w:asciiTheme="minorHAnsi" w:hAnsiTheme="minorHAnsi" w:cstheme="minorHAnsi"/>
          <w:b/>
          <w:bCs/>
          <w:sz w:val="26"/>
          <w:szCs w:val="26"/>
        </w:rPr>
      </w:pPr>
    </w:p>
    <w:sectPr w:rsidR="000A65C2" w:rsidRPr="000A65C2" w:rsidSect="004B1AD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0CFA"/>
    <w:multiLevelType w:val="multilevel"/>
    <w:tmpl w:val="0284E95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139DA"/>
    <w:multiLevelType w:val="hybridMultilevel"/>
    <w:tmpl w:val="D990E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835CB"/>
    <w:multiLevelType w:val="hybridMultilevel"/>
    <w:tmpl w:val="C992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D2AE0"/>
    <w:multiLevelType w:val="hybridMultilevel"/>
    <w:tmpl w:val="23B8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7737F"/>
    <w:multiLevelType w:val="hybridMultilevel"/>
    <w:tmpl w:val="7F240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C2"/>
    <w:rsid w:val="00016D33"/>
    <w:rsid w:val="00023720"/>
    <w:rsid w:val="00070B6D"/>
    <w:rsid w:val="00076195"/>
    <w:rsid w:val="000A65C2"/>
    <w:rsid w:val="000C2E02"/>
    <w:rsid w:val="000E0D7B"/>
    <w:rsid w:val="00102FAF"/>
    <w:rsid w:val="00157571"/>
    <w:rsid w:val="0023775F"/>
    <w:rsid w:val="0028153F"/>
    <w:rsid w:val="00281CF2"/>
    <w:rsid w:val="002B0DEF"/>
    <w:rsid w:val="00374DF5"/>
    <w:rsid w:val="003F4952"/>
    <w:rsid w:val="00404893"/>
    <w:rsid w:val="004208E7"/>
    <w:rsid w:val="00446BE3"/>
    <w:rsid w:val="00453C62"/>
    <w:rsid w:val="00464BF6"/>
    <w:rsid w:val="00475AD9"/>
    <w:rsid w:val="00477A2B"/>
    <w:rsid w:val="004B1ADA"/>
    <w:rsid w:val="004C7DEF"/>
    <w:rsid w:val="004F4DC5"/>
    <w:rsid w:val="004F7072"/>
    <w:rsid w:val="00501FDA"/>
    <w:rsid w:val="0050301D"/>
    <w:rsid w:val="0059526A"/>
    <w:rsid w:val="005A7877"/>
    <w:rsid w:val="00685DCE"/>
    <w:rsid w:val="006B32A2"/>
    <w:rsid w:val="006C6E67"/>
    <w:rsid w:val="00731609"/>
    <w:rsid w:val="00780020"/>
    <w:rsid w:val="00782B40"/>
    <w:rsid w:val="00795B10"/>
    <w:rsid w:val="00805DEA"/>
    <w:rsid w:val="00813823"/>
    <w:rsid w:val="00874314"/>
    <w:rsid w:val="008B15BC"/>
    <w:rsid w:val="008D1B18"/>
    <w:rsid w:val="00920D60"/>
    <w:rsid w:val="0095041E"/>
    <w:rsid w:val="00955324"/>
    <w:rsid w:val="00965F0D"/>
    <w:rsid w:val="009F1248"/>
    <w:rsid w:val="009F63B1"/>
    <w:rsid w:val="009F6D22"/>
    <w:rsid w:val="00A14C14"/>
    <w:rsid w:val="00A3494E"/>
    <w:rsid w:val="00A80BBB"/>
    <w:rsid w:val="00A86267"/>
    <w:rsid w:val="00AB0186"/>
    <w:rsid w:val="00B00553"/>
    <w:rsid w:val="00B16291"/>
    <w:rsid w:val="00B53FFD"/>
    <w:rsid w:val="00BA0CB6"/>
    <w:rsid w:val="00C37D54"/>
    <w:rsid w:val="00D12D6A"/>
    <w:rsid w:val="00D32854"/>
    <w:rsid w:val="00D33A7D"/>
    <w:rsid w:val="00D81E40"/>
    <w:rsid w:val="00DA6DC2"/>
    <w:rsid w:val="00E0287A"/>
    <w:rsid w:val="00E10861"/>
    <w:rsid w:val="00E22A02"/>
    <w:rsid w:val="00E539EC"/>
    <w:rsid w:val="00EA0AF2"/>
    <w:rsid w:val="00F447FE"/>
    <w:rsid w:val="00F47B6B"/>
    <w:rsid w:val="00F93962"/>
    <w:rsid w:val="00FC3D83"/>
    <w:rsid w:val="00FC5928"/>
    <w:rsid w:val="00FD0520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DCE5"/>
  <w15:chartTrackingRefBased/>
  <w15:docId w15:val="{3BFEAE33-1AE9-4DCB-A7D2-F4783828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для доков"/>
    <w:qFormat/>
    <w:rsid w:val="00A80BBB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1 для доков"/>
    <w:basedOn w:val="a"/>
    <w:next w:val="a"/>
    <w:link w:val="10"/>
    <w:uiPriority w:val="9"/>
    <w:qFormat/>
    <w:rsid w:val="00A80BB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для доков Знак"/>
    <w:basedOn w:val="a0"/>
    <w:link w:val="1"/>
    <w:uiPriority w:val="9"/>
    <w:rsid w:val="00A80B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0A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82</cp:revision>
  <dcterms:created xsi:type="dcterms:W3CDTF">2023-12-07T06:04:00Z</dcterms:created>
  <dcterms:modified xsi:type="dcterms:W3CDTF">2023-12-21T06:07:00Z</dcterms:modified>
</cp:coreProperties>
</file>