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57F1" w14:textId="4DF06F20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What is the major difference between powder XRD and single crystal XRD?</w:t>
      </w:r>
    </w:p>
    <w:p w14:paraId="1BE40AD3" w14:textId="4870082C" w:rsidR="00D17469" w:rsidRDefault="00D17469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单晶是对于一个确定的方向，至少某个波长可以提供衍射，可以有二维的衍射结果</w:t>
      </w:r>
      <w:r w:rsidR="00C621A3">
        <w:rPr>
          <w:rFonts w:ascii="Helvetica" w:hAnsi="Helvetica" w:cs="Helvetica" w:hint="eastAsia"/>
          <w:color w:val="2D3B45"/>
          <w:kern w:val="0"/>
          <w:sz w:val="24"/>
          <w:szCs w:val="24"/>
        </w:rPr>
        <w:t>，而</w:t>
      </w:r>
      <w:r w:rsidR="00C621A3">
        <w:rPr>
          <w:rFonts w:ascii="Helvetica" w:hAnsi="Helvetica" w:cs="Helvetica" w:hint="eastAsia"/>
          <w:color w:val="2D3B45"/>
          <w:kern w:val="0"/>
          <w:sz w:val="24"/>
          <w:szCs w:val="24"/>
        </w:rPr>
        <w:t>P</w:t>
      </w:r>
      <w:r w:rsidR="00C621A3">
        <w:rPr>
          <w:rFonts w:ascii="Helvetica" w:hAnsi="Helvetica" w:cs="Helvetica"/>
          <w:color w:val="2D3B45"/>
          <w:kern w:val="0"/>
          <w:sz w:val="24"/>
          <w:szCs w:val="24"/>
        </w:rPr>
        <w:t>XRD</w:t>
      </w:r>
      <w:r w:rsidR="00C621A3">
        <w:rPr>
          <w:rFonts w:ascii="Helvetica" w:hAnsi="Helvetica" w:cs="Helvetica" w:hint="eastAsia"/>
          <w:color w:val="2D3B45"/>
          <w:kern w:val="0"/>
          <w:sz w:val="24"/>
          <w:szCs w:val="24"/>
        </w:rPr>
        <w:t>大多用于确定样品组成</w:t>
      </w:r>
    </w:p>
    <w:p w14:paraId="1BAD41D3" w14:textId="41A7469A" w:rsidR="00CB46A5" w:rsidRDefault="00D17469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4C5C15" wp14:editId="2BD60E54">
            <wp:extent cx="5274310" cy="1903730"/>
            <wp:effectExtent l="0" t="0" r="2540" b="127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CABD" w14:textId="4E3D6FF9" w:rsidR="00CB46A5" w:rsidRPr="00FD605D" w:rsidRDefault="00CB46A5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FD7CD9" wp14:editId="08AB5F10">
            <wp:extent cx="3784795" cy="1797142"/>
            <wp:effectExtent l="0" t="0" r="6350" b="0"/>
            <wp:docPr id="1" name="图片 1" descr="图片包含 照片, 星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照片, 星星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A3B3" w14:textId="090EDCA5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According to the authors, what makes this approach different from previous attempts?</w:t>
      </w:r>
    </w:p>
    <w:p w14:paraId="1A336E40" w14:textId="6698A066" w:rsidR="006219EB" w:rsidRPr="00FD605D" w:rsidRDefault="00D26B6E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引入蒙特卡洛模拟来逐步得出结构，与</w:t>
      </w:r>
      <w:r>
        <w:rPr>
          <w:rFonts w:ascii="Helvetica" w:hAnsi="Helvetica" w:cs="Helvetica"/>
          <w:color w:val="2D3B45"/>
          <w:kern w:val="0"/>
          <w:sz w:val="24"/>
          <w:szCs w:val="24"/>
        </w:rPr>
        <w:t>PXRD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比较</w:t>
      </w:r>
      <w:r w:rsidR="00262301">
        <w:rPr>
          <w:rFonts w:ascii="Helvetica" w:hAnsi="Helvetica" w:cs="Helvetica" w:hint="eastAsia"/>
          <w:color w:val="2D3B45"/>
          <w:kern w:val="0"/>
          <w:sz w:val="24"/>
          <w:szCs w:val="24"/>
        </w:rPr>
        <w:t>结果，从而得到最优的模型</w:t>
      </w:r>
      <w:r w:rsidR="00553B62">
        <w:rPr>
          <w:rFonts w:ascii="Helvetica" w:hAnsi="Helvetica" w:cs="Helvetica" w:hint="eastAsia"/>
          <w:color w:val="2D3B45"/>
          <w:kern w:val="0"/>
          <w:sz w:val="24"/>
          <w:szCs w:val="24"/>
        </w:rPr>
        <w:t>。</w:t>
      </w:r>
    </w:p>
    <w:p w14:paraId="3BFADA47" w14:textId="0B3EA15F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 xml:space="preserve">What is </w:t>
      </w:r>
      <w:bookmarkStart w:id="0" w:name="OLE_LINK1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 xml:space="preserve">Rietveld refinement procedure </w:t>
      </w:r>
      <w:bookmarkEnd w:id="0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(Ref 13)?</w:t>
      </w:r>
    </w:p>
    <w:p w14:paraId="7CC18111" w14:textId="50F6B753" w:rsidR="00433BDC" w:rsidRPr="00FD605D" w:rsidRDefault="00224F92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利用粉末衍射的实验数据来优化模型的程序</w:t>
      </w:r>
    </w:p>
    <w:p w14:paraId="21949DE0" w14:textId="27627A13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What is Monte Carlo method?</w:t>
      </w:r>
    </w:p>
    <w:p w14:paraId="07F1F84F" w14:textId="02C5B0F8" w:rsidR="00A62DAB" w:rsidRPr="00FD605D" w:rsidRDefault="00A62DAB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产生随机数</w:t>
      </w:r>
    </w:p>
    <w:p w14:paraId="5D796A2C" w14:textId="4756771E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 xml:space="preserve">How is the Monte Carlo method </w:t>
      </w:r>
      <w:bookmarkStart w:id="1" w:name="OLE_LINK2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implemented</w:t>
      </w:r>
      <w:bookmarkEnd w:id="1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 xml:space="preserve"> in this work?</w:t>
      </w:r>
    </w:p>
    <w:p w14:paraId="5B24A2B9" w14:textId="4B720666" w:rsidR="004E7E15" w:rsidRDefault="004E7E15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55689" wp14:editId="0765694B">
            <wp:extent cx="5054860" cy="1873346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040" w14:textId="21F9E86E" w:rsidR="00E6506A" w:rsidRDefault="00E04158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生成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configurations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，利用马尔可夫链</w:t>
      </w:r>
      <w:r w:rsidR="00C85B46">
        <w:rPr>
          <w:rFonts w:ascii="Helvetica" w:hAnsi="Helvetica" w:cs="Helvetica" w:hint="eastAsia"/>
          <w:color w:val="2D3B45"/>
          <w:kern w:val="0"/>
          <w:sz w:val="24"/>
          <w:szCs w:val="24"/>
        </w:rPr>
        <w:t>生成初始结构</w:t>
      </w:r>
    </w:p>
    <w:p w14:paraId="0B5675DE" w14:textId="2761088C" w:rsidR="007C50B6" w:rsidRPr="00B26F0F" w:rsidRDefault="007C50B6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随机移动位置，找寻最低</w:t>
      </w:r>
      <w:r w:rsidR="00B26F0F">
        <w:rPr>
          <w:rFonts w:ascii="Helvetica" w:hAnsi="Helvetica" w:cs="Helvetica" w:hint="eastAsia"/>
          <w:color w:val="2D3B45"/>
          <w:kern w:val="0"/>
          <w:sz w:val="24"/>
          <w:szCs w:val="24"/>
        </w:rPr>
        <w:t>R</w:t>
      </w:r>
      <w:r w:rsidR="00B26F0F">
        <w:rPr>
          <w:rFonts w:ascii="Helvetica" w:hAnsi="Helvetica" w:cs="Helvetica" w:hint="eastAsia"/>
          <w:color w:val="2D3B45"/>
          <w:kern w:val="0"/>
          <w:sz w:val="24"/>
          <w:szCs w:val="24"/>
          <w:vertAlign w:val="subscript"/>
        </w:rPr>
        <w:t>wp</w:t>
      </w:r>
    </w:p>
    <w:p w14:paraId="15EB04FC" w14:textId="730F5572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bookmarkStart w:id="2" w:name="OLE_LINK3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How are the unit cell and space group determined?</w:t>
      </w:r>
    </w:p>
    <w:p w14:paraId="2E4DF20C" w14:textId="0BD15667" w:rsidR="00DF2F0E" w:rsidRDefault="000E67AB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根据</w:t>
      </w:r>
      <w:r w:rsidR="00DF2F0E">
        <w:rPr>
          <w:rFonts w:ascii="Helvetica" w:hAnsi="Helvetica" w:cs="Helvetica" w:hint="eastAsia"/>
          <w:color w:val="2D3B45"/>
          <w:kern w:val="0"/>
          <w:sz w:val="24"/>
          <w:szCs w:val="24"/>
        </w:rPr>
        <w:t>系统消光</w:t>
      </w:r>
      <w:r w:rsidR="00EE2A5D">
        <w:rPr>
          <w:rFonts w:ascii="Helvetica" w:hAnsi="Helvetica" w:cs="Helvetica" w:hint="eastAsia"/>
          <w:color w:val="2D3B45"/>
          <w:kern w:val="0"/>
          <w:sz w:val="24"/>
          <w:szCs w:val="24"/>
        </w:rPr>
        <w:t xml:space="preserve"> systematic</w:t>
      </w:r>
      <w:r w:rsidR="00EE2A5D">
        <w:rPr>
          <w:rFonts w:ascii="Helvetica" w:hAnsi="Helvetica" w:cs="Helvetica"/>
          <w:color w:val="2D3B45"/>
          <w:kern w:val="0"/>
          <w:sz w:val="24"/>
          <w:szCs w:val="24"/>
        </w:rPr>
        <w:t xml:space="preserve"> </w:t>
      </w:r>
      <w:r w:rsidR="00EE2A5D">
        <w:rPr>
          <w:rFonts w:ascii="Helvetica" w:hAnsi="Helvetica" w:cs="Helvetica" w:hint="eastAsia"/>
          <w:color w:val="2D3B45"/>
          <w:kern w:val="0"/>
          <w:sz w:val="24"/>
          <w:szCs w:val="24"/>
        </w:rPr>
        <w:t>absence</w:t>
      </w:r>
    </w:p>
    <w:p w14:paraId="3BDBF1E9" w14:textId="7D8CDF53" w:rsidR="009A6ED3" w:rsidRDefault="009A6ED3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606B57" wp14:editId="2E02A992">
            <wp:extent cx="4940554" cy="1473276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4D4E700" w14:textId="0A8F6887" w:rsidR="00A7078B" w:rsidRDefault="00EB00F3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2753DE" wp14:editId="7DC91708">
            <wp:extent cx="4934204" cy="717587"/>
            <wp:effectExtent l="0" t="0" r="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AB35" w14:textId="77777777" w:rsidR="00384D0C" w:rsidRPr="00FD605D" w:rsidRDefault="00384D0C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</w:p>
    <w:p w14:paraId="742AF9B5" w14:textId="49A24038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bookmarkStart w:id="3" w:name="OLE_LINK4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How were the structures generated for p-CH3C4H4SO2NHNH2? and for p-BrC6H4CH2CO2H?</w:t>
      </w:r>
    </w:p>
    <w:bookmarkEnd w:id="3"/>
    <w:p w14:paraId="708691BD" w14:textId="6C1A8B14" w:rsidR="00506D17" w:rsidRDefault="00506D17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前者使用最大熵法从</w:t>
      </w:r>
      <w:r>
        <w:rPr>
          <w:rFonts w:ascii="Helvetica" w:hAnsi="Helvetica" w:cs="Helvetica"/>
          <w:color w:val="2D3B45"/>
          <w:kern w:val="0"/>
          <w:sz w:val="24"/>
          <w:szCs w:val="24"/>
        </w:rPr>
        <w:t>PXRD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里面获取</w:t>
      </w:r>
      <w:r w:rsidR="002817DE">
        <w:rPr>
          <w:rFonts w:ascii="Helvetica" w:hAnsi="Helvetica" w:cs="Helvetica" w:hint="eastAsia"/>
          <w:color w:val="2D3B45"/>
          <w:kern w:val="0"/>
          <w:sz w:val="24"/>
          <w:szCs w:val="24"/>
        </w:rPr>
        <w:t>。</w:t>
      </w:r>
    </w:p>
    <w:p w14:paraId="5156727B" w14:textId="0CC74482" w:rsidR="002817DE" w:rsidRPr="00FD605D" w:rsidRDefault="002817DE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后者先在晶胞中有限制的移动</w:t>
      </w:r>
      <w:r w:rsidR="00225937">
        <w:rPr>
          <w:rFonts w:ascii="Helvetica" w:hAnsi="Helvetica" w:cs="Helvetica"/>
          <w:color w:val="2D3B45"/>
          <w:kern w:val="0"/>
          <w:sz w:val="24"/>
          <w:szCs w:val="24"/>
        </w:rPr>
        <w:t>B</w:t>
      </w:r>
      <w:r w:rsidR="00225937">
        <w:rPr>
          <w:rFonts w:ascii="Helvetica" w:hAnsi="Helvetica" w:cs="Helvetica" w:hint="eastAsia"/>
          <w:color w:val="2D3B45"/>
          <w:kern w:val="0"/>
          <w:sz w:val="24"/>
          <w:szCs w:val="24"/>
        </w:rPr>
        <w:t>r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原子，获得一个合适的位置（根据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R</w:t>
      </w:r>
      <w:r>
        <w:rPr>
          <w:rFonts w:ascii="Helvetica" w:hAnsi="Helvetica" w:cs="Helvetica" w:hint="eastAsia"/>
          <w:color w:val="2D3B45"/>
          <w:kern w:val="0"/>
          <w:sz w:val="24"/>
          <w:szCs w:val="24"/>
          <w:vertAlign w:val="subscript"/>
        </w:rPr>
        <w:t>wp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），然后</w:t>
      </w:r>
      <w:r w:rsidR="0035359E">
        <w:rPr>
          <w:rFonts w:ascii="Helvetica" w:hAnsi="Helvetica" w:cs="Helvetica" w:hint="eastAsia"/>
          <w:color w:val="2D3B45"/>
          <w:kern w:val="0"/>
          <w:sz w:val="24"/>
          <w:szCs w:val="24"/>
        </w:rPr>
        <w:t>考虑</w:t>
      </w:r>
      <w:r w:rsidR="0035359E">
        <w:rPr>
          <w:rFonts w:ascii="Helvetica" w:hAnsi="Helvetica" w:cs="Helvetica" w:hint="eastAsia"/>
          <w:color w:val="2D3B45"/>
          <w:kern w:val="0"/>
          <w:sz w:val="24"/>
          <w:szCs w:val="24"/>
        </w:rPr>
        <w:t>Br</w:t>
      </w:r>
      <w:r w:rsidR="0035359E">
        <w:rPr>
          <w:rFonts w:ascii="Helvetica" w:hAnsi="Helvetica" w:cs="Helvetica" w:hint="eastAsia"/>
          <w:color w:val="2D3B45"/>
          <w:kern w:val="0"/>
          <w:sz w:val="24"/>
          <w:szCs w:val="24"/>
        </w:rPr>
        <w:t>原子加入刚性体</w:t>
      </w:r>
      <w:r w:rsidR="00157291">
        <w:rPr>
          <w:rFonts w:ascii="Helvetica" w:hAnsi="Helvetica" w:cs="Helvetica" w:hint="eastAsia"/>
          <w:color w:val="2D3B45"/>
          <w:kern w:val="0"/>
          <w:sz w:val="24"/>
          <w:szCs w:val="24"/>
        </w:rPr>
        <w:t>，进行蒙特卡洛移动</w:t>
      </w:r>
      <w:r w:rsidR="00131627">
        <w:rPr>
          <w:rFonts w:ascii="Helvetica" w:hAnsi="Helvetica" w:cs="Helvetica" w:hint="eastAsia"/>
          <w:color w:val="2D3B45"/>
          <w:kern w:val="0"/>
          <w:sz w:val="24"/>
          <w:szCs w:val="24"/>
        </w:rPr>
        <w:t>。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移动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C</w:t>
      </w:r>
      <w:r>
        <w:rPr>
          <w:rFonts w:ascii="Helvetica" w:hAnsi="Helvetica" w:cs="Helvetica"/>
          <w:color w:val="2D3B45"/>
          <w:kern w:val="0"/>
          <w:sz w:val="24"/>
          <w:szCs w:val="24"/>
          <w:vertAlign w:val="subscript"/>
        </w:rPr>
        <w:t>6</w:t>
      </w: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t>环</w:t>
      </w:r>
      <w:r w:rsidR="00FA61FC">
        <w:rPr>
          <w:rFonts w:ascii="Helvetica" w:hAnsi="Helvetica" w:cs="Helvetica" w:hint="eastAsia"/>
          <w:color w:val="2D3B45"/>
          <w:kern w:val="0"/>
          <w:sz w:val="24"/>
          <w:szCs w:val="24"/>
        </w:rPr>
        <w:t>，找到最佳构型</w:t>
      </w:r>
      <w:r w:rsidR="00684B71">
        <w:rPr>
          <w:rFonts w:ascii="Helvetica" w:hAnsi="Helvetica" w:cs="Helvetica" w:hint="eastAsia"/>
          <w:color w:val="2D3B45"/>
          <w:kern w:val="0"/>
          <w:sz w:val="24"/>
          <w:szCs w:val="24"/>
        </w:rPr>
        <w:t>。最后确定氢原子</w:t>
      </w:r>
      <w:r w:rsidR="00225937">
        <w:rPr>
          <w:rFonts w:ascii="Helvetica" w:hAnsi="Helvetica" w:cs="Helvetica" w:hint="eastAsia"/>
          <w:color w:val="2D3B45"/>
          <w:kern w:val="0"/>
          <w:sz w:val="24"/>
          <w:szCs w:val="24"/>
        </w:rPr>
        <w:t>。</w:t>
      </w:r>
      <w:r w:rsidR="00684B71">
        <w:rPr>
          <w:rFonts w:ascii="Helvetica" w:hAnsi="Helvetica" w:cs="Helvetica" w:hint="eastAsia"/>
          <w:color w:val="2D3B45"/>
          <w:kern w:val="0"/>
          <w:sz w:val="24"/>
          <w:szCs w:val="24"/>
        </w:rPr>
        <w:t>注意，我们是通过</w:t>
      </w:r>
      <w:r w:rsidR="00684B71">
        <w:rPr>
          <w:rFonts w:ascii="Helvetica" w:hAnsi="Helvetica" w:cs="Helvetica" w:hint="eastAsia"/>
          <w:color w:val="2D3B45"/>
          <w:kern w:val="0"/>
          <w:sz w:val="24"/>
          <w:szCs w:val="24"/>
        </w:rPr>
        <w:t>R</w:t>
      </w:r>
      <w:r w:rsidR="00684B71">
        <w:rPr>
          <w:rFonts w:ascii="Helvetica" w:hAnsi="Helvetica" w:cs="Helvetica"/>
          <w:color w:val="2D3B45"/>
          <w:kern w:val="0"/>
          <w:sz w:val="24"/>
          <w:szCs w:val="24"/>
        </w:rPr>
        <w:t xml:space="preserve"> </w:t>
      </w:r>
      <w:r w:rsidR="00684B71">
        <w:rPr>
          <w:rFonts w:ascii="Helvetica" w:hAnsi="Helvetica" w:cs="Helvetica" w:hint="eastAsia"/>
          <w:color w:val="2D3B45"/>
          <w:kern w:val="0"/>
          <w:sz w:val="24"/>
          <w:szCs w:val="24"/>
        </w:rPr>
        <w:t>factor</w:t>
      </w:r>
      <w:r w:rsidR="00684B71">
        <w:rPr>
          <w:rFonts w:ascii="Helvetica" w:hAnsi="Helvetica" w:cs="Helvetica" w:hint="eastAsia"/>
          <w:color w:val="2D3B45"/>
          <w:kern w:val="0"/>
          <w:sz w:val="24"/>
          <w:szCs w:val="24"/>
        </w:rPr>
        <w:t>来决定最佳</w:t>
      </w:r>
    </w:p>
    <w:p w14:paraId="2FBA7D81" w14:textId="62358712" w:rsidR="00FD605D" w:rsidRDefault="00FD605D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bookmarkStart w:id="4" w:name="OLE_LINK5"/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Why the structures need to be generated in such as a way?</w:t>
      </w:r>
    </w:p>
    <w:bookmarkEnd w:id="4"/>
    <w:p w14:paraId="3A8BAB76" w14:textId="76DA3476" w:rsidR="00684B71" w:rsidRPr="00FD605D" w:rsidRDefault="00190D75" w:rsidP="00DC12F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>
        <w:rPr>
          <w:rFonts w:ascii="Helvetica" w:hAnsi="Helvetica" w:cs="Helvetica" w:hint="eastAsia"/>
          <w:color w:val="2D3B45"/>
          <w:kern w:val="0"/>
          <w:sz w:val="24"/>
          <w:szCs w:val="24"/>
        </w:rPr>
        <w:lastRenderedPageBreak/>
        <w:t>通过蒙特卡洛模拟需要很大的计算量？只能逐步优化结构，降低计算难度</w:t>
      </w:r>
    </w:p>
    <w:p w14:paraId="206D954F" w14:textId="77777777" w:rsidR="00FD605D" w:rsidRPr="00FD605D" w:rsidRDefault="00FD605D" w:rsidP="00DC12F5">
      <w:pPr>
        <w:widowControl/>
        <w:shd w:val="clear" w:color="auto" w:fill="FFFFFF"/>
        <w:spacing w:before="100" w:beforeAutospacing="1"/>
        <w:jc w:val="left"/>
        <w:rPr>
          <w:rFonts w:ascii="Helvetica" w:hAnsi="Helvetica" w:cs="Helvetica"/>
          <w:color w:val="2D3B45"/>
          <w:kern w:val="0"/>
          <w:sz w:val="24"/>
          <w:szCs w:val="24"/>
        </w:rPr>
      </w:pPr>
      <w:r w:rsidRPr="00FD605D">
        <w:rPr>
          <w:rFonts w:ascii="Helvetica" w:hAnsi="Helvetica" w:cs="Helvetica"/>
          <w:color w:val="2D3B45"/>
          <w:kern w:val="0"/>
          <w:sz w:val="24"/>
          <w:szCs w:val="24"/>
        </w:rPr>
        <w:t>What is the advantage of using Monte Carlo vs. minimization, as discussed in the conclusion remark?</w:t>
      </w:r>
    </w:p>
    <w:p w14:paraId="5C656FF8" w14:textId="5F823EBB" w:rsidR="00422737" w:rsidRDefault="00FE504E">
      <w:r>
        <w:rPr>
          <w:rFonts w:hint="eastAsia"/>
        </w:rPr>
        <w:t>可以优化出全局最优解而不是</w:t>
      </w:r>
      <w:r>
        <w:rPr>
          <w:rFonts w:hint="eastAsia"/>
        </w:rPr>
        <w:t>local</w:t>
      </w:r>
    </w:p>
    <w:p w14:paraId="22AD719D" w14:textId="2B3141D0" w:rsidR="00FE504E" w:rsidRDefault="00FE504E">
      <w:r>
        <w:rPr>
          <w:noProof/>
        </w:rPr>
        <w:drawing>
          <wp:inline distT="0" distB="0" distL="0" distR="0" wp14:anchorId="1BB69811" wp14:editId="46F483F1">
            <wp:extent cx="5029458" cy="927148"/>
            <wp:effectExtent l="0" t="0" r="0" b="635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A75B8"/>
    <w:multiLevelType w:val="multilevel"/>
    <w:tmpl w:val="CB52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6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A3"/>
    <w:rsid w:val="00034148"/>
    <w:rsid w:val="000E67AB"/>
    <w:rsid w:val="00131627"/>
    <w:rsid w:val="00157291"/>
    <w:rsid w:val="001876A6"/>
    <w:rsid w:val="00190D75"/>
    <w:rsid w:val="00224F92"/>
    <w:rsid w:val="00225937"/>
    <w:rsid w:val="00262301"/>
    <w:rsid w:val="002817DE"/>
    <w:rsid w:val="0035359E"/>
    <w:rsid w:val="00384D0C"/>
    <w:rsid w:val="00422737"/>
    <w:rsid w:val="00433BDC"/>
    <w:rsid w:val="00451700"/>
    <w:rsid w:val="00480529"/>
    <w:rsid w:val="004E7E15"/>
    <w:rsid w:val="00506D17"/>
    <w:rsid w:val="00553B62"/>
    <w:rsid w:val="006219EB"/>
    <w:rsid w:val="00684B71"/>
    <w:rsid w:val="007C50B6"/>
    <w:rsid w:val="00842CA3"/>
    <w:rsid w:val="008961DA"/>
    <w:rsid w:val="009A6ED3"/>
    <w:rsid w:val="00A62DAB"/>
    <w:rsid w:val="00A7078B"/>
    <w:rsid w:val="00B26F0F"/>
    <w:rsid w:val="00C621A3"/>
    <w:rsid w:val="00C85B46"/>
    <w:rsid w:val="00CB46A5"/>
    <w:rsid w:val="00D17469"/>
    <w:rsid w:val="00D26B6E"/>
    <w:rsid w:val="00D90CB0"/>
    <w:rsid w:val="00DC12F5"/>
    <w:rsid w:val="00DF2F0E"/>
    <w:rsid w:val="00E04158"/>
    <w:rsid w:val="00E6506A"/>
    <w:rsid w:val="00EB00F3"/>
    <w:rsid w:val="00EE2A5D"/>
    <w:rsid w:val="00FA61FC"/>
    <w:rsid w:val="00FD605D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CBAA"/>
  <w15:chartTrackingRefBased/>
  <w15:docId w15:val="{24CE2EFE-9E2B-4A84-9272-85D8E2FA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56E4-82AC-451E-B999-9CF5ED6C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Weilin</dc:creator>
  <cp:keywords/>
  <dc:description/>
  <cp:lastModifiedBy>Zou Weilin</cp:lastModifiedBy>
  <cp:revision>44</cp:revision>
  <dcterms:created xsi:type="dcterms:W3CDTF">2022-11-13T13:18:00Z</dcterms:created>
  <dcterms:modified xsi:type="dcterms:W3CDTF">2022-11-14T00:19:00Z</dcterms:modified>
</cp:coreProperties>
</file>