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F371" w14:textId="77777777" w:rsidR="002D2DCB" w:rsidRDefault="002D2DCB" w:rsidP="002D2DCB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0849EF73" w14:textId="77777777" w:rsidR="002D2DCB" w:rsidRDefault="002D2DCB" w:rsidP="002D2DCB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1773D301" w14:textId="77777777" w:rsidR="002D2DCB" w:rsidRDefault="002D2DCB" w:rsidP="002D2DCB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51727C61" w14:textId="77777777" w:rsidR="002D2DCB" w:rsidRDefault="002D2DCB" w:rsidP="002D2DCB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301A8179" w14:textId="77777777" w:rsidR="002D2DCB" w:rsidRDefault="002D2DCB" w:rsidP="002D2DCB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03E5D43B" w14:textId="77777777" w:rsidR="002D2DCB" w:rsidRDefault="002D2DCB" w:rsidP="002D2DCB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230B83AC" w14:textId="77777777" w:rsidR="002D2DCB" w:rsidRDefault="002D2DCB" w:rsidP="002D2DCB">
      <w:pPr>
        <w:jc w:val="center"/>
        <w:rPr>
          <w:rFonts w:ascii="Bahnschrift" w:hAnsi="Bahnschrift"/>
          <w:b/>
          <w:bCs/>
          <w:sz w:val="40"/>
          <w:szCs w:val="40"/>
        </w:rPr>
      </w:pPr>
    </w:p>
    <w:p w14:paraId="0BC725B8" w14:textId="77777777" w:rsidR="002D2DCB" w:rsidRPr="0046328F" w:rsidRDefault="002D2DCB" w:rsidP="002D2DCB">
      <w:pPr>
        <w:jc w:val="center"/>
        <w:rPr>
          <w:rFonts w:ascii="Bahnschrift" w:hAnsi="Bahnschrift"/>
          <w:sz w:val="48"/>
          <w:szCs w:val="48"/>
        </w:rPr>
      </w:pPr>
      <w:r w:rsidRPr="0046328F">
        <w:rPr>
          <w:rFonts w:ascii="Bahnschrift" w:hAnsi="Bahnschrift"/>
          <w:sz w:val="48"/>
          <w:szCs w:val="48"/>
        </w:rPr>
        <w:t xml:space="preserve">ΕΡΓΑΣΤΗΡΙΟ </w:t>
      </w:r>
    </w:p>
    <w:p w14:paraId="71FEBB37" w14:textId="77777777" w:rsidR="002D2DCB" w:rsidRPr="0046328F" w:rsidRDefault="002D2DCB" w:rsidP="002D2DCB">
      <w:pPr>
        <w:jc w:val="center"/>
        <w:rPr>
          <w:rFonts w:ascii="Bahnschrift" w:hAnsi="Bahnschrift"/>
          <w:sz w:val="48"/>
          <w:szCs w:val="48"/>
        </w:rPr>
      </w:pPr>
      <w:r w:rsidRPr="0046328F">
        <w:rPr>
          <w:rFonts w:ascii="Bahnschrift" w:hAnsi="Bahnschrift"/>
          <w:sz w:val="48"/>
          <w:szCs w:val="48"/>
        </w:rPr>
        <w:t>ΠΡΟΗΓΜΕΝΟΙ ΜΙΚΡΟΕΠΕΞΕΡΓΑΣΤΕΣ</w:t>
      </w:r>
    </w:p>
    <w:p w14:paraId="54610FBC" w14:textId="77777777" w:rsidR="002D2DCB" w:rsidRPr="0046328F" w:rsidRDefault="002D2DCB" w:rsidP="002D2DCB">
      <w:pPr>
        <w:jc w:val="center"/>
        <w:rPr>
          <w:rFonts w:ascii="Bahnschrift" w:hAnsi="Bahnschrift"/>
          <w:sz w:val="40"/>
          <w:szCs w:val="40"/>
        </w:rPr>
      </w:pPr>
    </w:p>
    <w:p w14:paraId="2AA588B9" w14:textId="77777777" w:rsidR="002D2DCB" w:rsidRDefault="002D2DCB" w:rsidP="002D2DCB">
      <w:pPr>
        <w:jc w:val="center"/>
        <w:rPr>
          <w:rFonts w:ascii="Bahnschrift" w:hAnsi="Bahnschrift"/>
          <w:sz w:val="40"/>
          <w:szCs w:val="40"/>
        </w:rPr>
      </w:pPr>
    </w:p>
    <w:p w14:paraId="2B7AEA7D" w14:textId="77777777" w:rsidR="002D2DCB" w:rsidRPr="0046328F" w:rsidRDefault="002D2DCB" w:rsidP="002D2DCB">
      <w:pPr>
        <w:jc w:val="center"/>
        <w:rPr>
          <w:rFonts w:ascii="Bahnschrift" w:hAnsi="Bahnschrift"/>
          <w:sz w:val="40"/>
          <w:szCs w:val="40"/>
        </w:rPr>
      </w:pPr>
    </w:p>
    <w:p w14:paraId="2582899D" w14:textId="118C9714" w:rsidR="002D2DCB" w:rsidRPr="002D2DCB" w:rsidRDefault="002D2DCB" w:rsidP="002D2DCB">
      <w:pPr>
        <w:jc w:val="center"/>
        <w:rPr>
          <w:rFonts w:ascii="Bahnschrift" w:hAnsi="Bahnschrift"/>
          <w:sz w:val="36"/>
          <w:szCs w:val="36"/>
          <w:lang w:val="en-US"/>
        </w:rPr>
      </w:pPr>
      <w:r w:rsidRPr="0046328F">
        <w:rPr>
          <w:rFonts w:ascii="Bahnschrift" w:hAnsi="Bahnschrift"/>
          <w:sz w:val="36"/>
          <w:szCs w:val="36"/>
        </w:rPr>
        <w:t xml:space="preserve">ΕΡΓΑΣΤΗΡΙΑΚΗ ΑΣΚΗΣΗ </w:t>
      </w:r>
      <w:r>
        <w:rPr>
          <w:rFonts w:ascii="Bahnschrift" w:hAnsi="Bahnschrift"/>
          <w:sz w:val="36"/>
          <w:szCs w:val="36"/>
          <w:lang w:val="en-US"/>
        </w:rPr>
        <w:t>4</w:t>
      </w:r>
    </w:p>
    <w:p w14:paraId="1BE61B76" w14:textId="77777777" w:rsidR="002D2DCB" w:rsidRPr="0046328F" w:rsidRDefault="002D2DCB" w:rsidP="002D2DCB">
      <w:pPr>
        <w:jc w:val="center"/>
        <w:rPr>
          <w:rFonts w:ascii="Bahnschrift" w:hAnsi="Bahnschrift"/>
          <w:sz w:val="40"/>
          <w:szCs w:val="40"/>
        </w:rPr>
      </w:pPr>
    </w:p>
    <w:p w14:paraId="65B84605" w14:textId="77777777" w:rsidR="002D2DCB" w:rsidRPr="0046328F" w:rsidRDefault="002D2DCB" w:rsidP="002D2DCB">
      <w:pPr>
        <w:rPr>
          <w:rFonts w:ascii="Bahnschrift" w:hAnsi="Bahnschrift"/>
          <w:sz w:val="28"/>
          <w:szCs w:val="28"/>
        </w:rPr>
      </w:pPr>
      <w:r w:rsidRPr="0046328F">
        <w:rPr>
          <w:rFonts w:ascii="Bahnschrift" w:hAnsi="Bahnschrift"/>
          <w:sz w:val="28"/>
          <w:szCs w:val="28"/>
        </w:rPr>
        <w:t>Ανδρέας Ιωαννίδης ΑΜ:1093373</w:t>
      </w:r>
    </w:p>
    <w:p w14:paraId="69632AF2" w14:textId="77777777" w:rsidR="002D2DCB" w:rsidRPr="0046328F" w:rsidRDefault="002D2DCB" w:rsidP="002D2DCB">
      <w:pPr>
        <w:rPr>
          <w:rFonts w:ascii="Bahnschrift" w:hAnsi="Bahnschrift"/>
          <w:sz w:val="28"/>
          <w:szCs w:val="28"/>
        </w:rPr>
      </w:pPr>
      <w:r w:rsidRPr="0046328F">
        <w:rPr>
          <w:rFonts w:ascii="Bahnschrift" w:hAnsi="Bahnschrift"/>
          <w:sz w:val="28"/>
          <w:szCs w:val="28"/>
        </w:rPr>
        <w:t>Ιωάννης Ζουμπουλάκης ΑΜ:1093365</w:t>
      </w:r>
    </w:p>
    <w:p w14:paraId="1C736CCB" w14:textId="77777777" w:rsidR="002D2DCB" w:rsidRPr="0046328F" w:rsidRDefault="002D2DCB" w:rsidP="002D2DCB">
      <w:pPr>
        <w:jc w:val="center"/>
        <w:rPr>
          <w:rFonts w:ascii="Bahnschrift" w:hAnsi="Bahnschrift"/>
          <w:sz w:val="40"/>
          <w:szCs w:val="40"/>
        </w:rPr>
      </w:pPr>
    </w:p>
    <w:p w14:paraId="13216A49" w14:textId="77777777" w:rsidR="002D2DCB" w:rsidRPr="00AA2451" w:rsidRDefault="002D2DCB" w:rsidP="002D2DCB">
      <w:pPr>
        <w:jc w:val="center"/>
        <w:rPr>
          <w:b/>
          <w:bCs/>
          <w:sz w:val="40"/>
          <w:szCs w:val="40"/>
        </w:rPr>
      </w:pPr>
    </w:p>
    <w:p w14:paraId="03F73163" w14:textId="77777777" w:rsidR="002D2DCB" w:rsidRPr="00AA2451" w:rsidRDefault="002D2DCB" w:rsidP="002D2DCB">
      <w:pPr>
        <w:jc w:val="center"/>
        <w:rPr>
          <w:b/>
          <w:bCs/>
          <w:sz w:val="40"/>
          <w:szCs w:val="40"/>
        </w:rPr>
      </w:pPr>
    </w:p>
    <w:p w14:paraId="3D2E65A7" w14:textId="77777777" w:rsidR="002D2DCB" w:rsidRPr="00AA2451" w:rsidRDefault="002D2DCB" w:rsidP="002D2DCB">
      <w:pPr>
        <w:jc w:val="center"/>
        <w:rPr>
          <w:b/>
          <w:bCs/>
          <w:sz w:val="40"/>
          <w:szCs w:val="40"/>
        </w:rPr>
      </w:pPr>
    </w:p>
    <w:p w14:paraId="37FE8478" w14:textId="77777777" w:rsidR="002D2DCB" w:rsidRPr="00AA2451" w:rsidRDefault="002D2DCB" w:rsidP="002D2DCB">
      <w:pPr>
        <w:jc w:val="center"/>
        <w:rPr>
          <w:b/>
          <w:bCs/>
          <w:sz w:val="40"/>
          <w:szCs w:val="40"/>
        </w:rPr>
      </w:pPr>
    </w:p>
    <w:p w14:paraId="3A2CD067" w14:textId="77777777" w:rsidR="002D2DCB" w:rsidRPr="002D2DCB" w:rsidRDefault="002D2DCB" w:rsidP="002D2DCB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lastRenderedPageBreak/>
        <w:t>Κώδικας</w:t>
      </w:r>
    </w:p>
    <w:p w14:paraId="3014D47D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#include &lt;avr/io.h&gt;</w:t>
      </w:r>
    </w:p>
    <w:p w14:paraId="2A289907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#include &lt;avr/interrupt.h&gt;</w:t>
      </w:r>
    </w:p>
    <w:p w14:paraId="72835E4F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34C5E274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// Ορισμοί τιμών για TCA0</w:t>
      </w:r>
    </w:p>
    <w:p w14:paraId="268D4965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#define TIMER_LPER_INITIAL  19    // (19+1)*1024/20e6 ≈ 1ms</w:t>
      </w:r>
    </w:p>
    <w:p w14:paraId="15456596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#define BLADE_CMP_INITIAL  12    // 60% duty: (12/20 ≈ 60%) για Blade LED (PD0)</w:t>
      </w:r>
    </w:p>
    <w:p w14:paraId="2256E052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79E85F6F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#define TIMER_HPER_INITIAL  38   // (38+1)*1024/20e6 ≈ 2ms</w:t>
      </w:r>
    </w:p>
    <w:p w14:paraId="62A2279F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#define BASE_ON_TIME_INITIAL 16  // 40% duty σε 2ms: (0.8ms / 51.2μs ≈ 16 ticks)</w:t>
      </w:r>
    </w:p>
    <w:p w14:paraId="01D6FA2C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2F4823AE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#define TIMER_LPER_SECOND   9     // (9+1)*1024/20e6 ≈ 0.5ms</w:t>
      </w:r>
    </w:p>
    <w:p w14:paraId="7D8D9ECE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#define BLADE_CMP_SECOND   5     // 50% duty: (5/10 ≈ 50%) για Blade LED (PD0)</w:t>
      </w:r>
    </w:p>
    <w:p w14:paraId="3D123873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7F0C781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 xml:space="preserve">volatile uint8_t button_state = 0;  </w:t>
      </w:r>
    </w:p>
    <w:p w14:paraId="1C6885F8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70E82CC5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void setupPWM(void) {</w:t>
      </w:r>
    </w:p>
    <w:p w14:paraId="160A6BD1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</w:p>
    <w:p w14:paraId="28D6FA48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PORTD.DIRSET = PIN0_bm | PIN1_bm;</w:t>
      </w:r>
    </w:p>
    <w:p w14:paraId="5A4C6F53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</w:p>
    <w:p w14:paraId="4157B4D2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</w:p>
    <w:p w14:paraId="5CC0A4D1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PORTF.DIRCLR = PIN6_bm;</w:t>
      </w:r>
    </w:p>
    <w:p w14:paraId="657FDF88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PORTF.PIN6CTRL = PORT_PULLUPEN_bm | PORT_ISC_FALLING_gc;</w:t>
      </w:r>
    </w:p>
    <w:p w14:paraId="75AF5D0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</w:p>
    <w:p w14:paraId="63913367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 xml:space="preserve">TCA0.SPLIT.CTRLA = TCA_SPLIT_CLKSEL_DIV1024_gc; </w:t>
      </w:r>
    </w:p>
    <w:p w14:paraId="546DF07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TCA0.SPLIT.CTRLD = TCA_SPLIT_SPLITM_bm;</w:t>
      </w:r>
    </w:p>
    <w:p w14:paraId="18AF4E0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TCA0.SPLIT.HCNT = 2;</w:t>
      </w:r>
    </w:p>
    <w:p w14:paraId="1851A7AF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0F9A9415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TCA0.SPLIT.INTCTRL = TCA_SPLIT_HUNF_bm | TCA_SPLIT_LUNF_bm;</w:t>
      </w:r>
      <w:r w:rsidRPr="002D2DCB">
        <w:rPr>
          <w:b/>
          <w:bCs/>
          <w:sz w:val="16"/>
          <w:szCs w:val="16"/>
          <w:lang w:val="en-US"/>
        </w:rPr>
        <w:tab/>
      </w:r>
    </w:p>
    <w:p w14:paraId="382FA340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}</w:t>
      </w:r>
    </w:p>
    <w:p w14:paraId="16969BE1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2AE6C11C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int main(void) {</w:t>
      </w:r>
    </w:p>
    <w:p w14:paraId="718B15C0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7FCE6AFF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setupPWM();</w:t>
      </w:r>
    </w:p>
    <w:p w14:paraId="2CEBA968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 xml:space="preserve">sei(); </w:t>
      </w:r>
    </w:p>
    <w:p w14:paraId="67CEBC7E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</w:p>
    <w:p w14:paraId="01221315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while (1) {</w:t>
      </w:r>
    </w:p>
    <w:p w14:paraId="1342AFEC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lastRenderedPageBreak/>
        <w:tab/>
      </w:r>
      <w:r w:rsidRPr="002D2DCB">
        <w:rPr>
          <w:b/>
          <w:bCs/>
          <w:sz w:val="16"/>
          <w:szCs w:val="16"/>
          <w:lang w:val="en-US"/>
        </w:rPr>
        <w:tab/>
      </w:r>
    </w:p>
    <w:p w14:paraId="0063B96C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}</w:t>
      </w:r>
    </w:p>
    <w:p w14:paraId="0CCD0432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</w:p>
    <w:p w14:paraId="3026A47B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return 0;</w:t>
      </w:r>
    </w:p>
    <w:p w14:paraId="5580D6A1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}</w:t>
      </w:r>
    </w:p>
    <w:p w14:paraId="4AB6D087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626AB66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ISR(PORTF_PORT_vect) {</w:t>
      </w:r>
    </w:p>
    <w:p w14:paraId="32E4E583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 xml:space="preserve">PORTF.INTFLAGS = PIN6_bm; </w:t>
      </w:r>
    </w:p>
    <w:p w14:paraId="1245A6BD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button_state++;</w:t>
      </w:r>
    </w:p>
    <w:p w14:paraId="151A5377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</w:p>
    <w:p w14:paraId="2E00B58D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if (button_state == 1) {</w:t>
      </w:r>
    </w:p>
    <w:p w14:paraId="6C41BA56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 xml:space="preserve">TCA0.SPLIT.LPER = TIMER_LPER_INITIAL; </w:t>
      </w:r>
    </w:p>
    <w:p w14:paraId="30966676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 xml:space="preserve">TCA0.SPLIT.HPER = TIMER_HPER_INITIAL; </w:t>
      </w:r>
    </w:p>
    <w:p w14:paraId="14E58207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 xml:space="preserve">TCA0.SPLIT.LCMP0 = BLADE_CMP_INITIAL; </w:t>
      </w:r>
    </w:p>
    <w:p w14:paraId="43BA131F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>TCA0.SPLIT.HCMP0 = BASE_ON_TIME_INITIAL;</w:t>
      </w:r>
    </w:p>
    <w:p w14:paraId="547C582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>TCA0.SPLIT.CTRLA |= TCA_SPLIT_ENABLE_bm;</w:t>
      </w:r>
    </w:p>
    <w:p w14:paraId="414F1D2C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} else if (button_state == 2) {</w:t>
      </w:r>
    </w:p>
    <w:p w14:paraId="131EF9A1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>TCA0.SPLIT.LPER = TIMER_LPER_SECOND;</w:t>
      </w:r>
    </w:p>
    <w:p w14:paraId="265B4465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 xml:space="preserve">TCA0.SPLIT.LCMP0 = BLADE_CMP_SECOND;  </w:t>
      </w:r>
    </w:p>
    <w:p w14:paraId="165BA54B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} else if (button_state == 3) {</w:t>
      </w:r>
    </w:p>
    <w:p w14:paraId="54E0F67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>TCA0.SINGLE.CTRLA &amp;= ~TCA_SINGLE_ENABLE_bm;</w:t>
      </w:r>
    </w:p>
    <w:p w14:paraId="555C840E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>PORTD.OUTCLR = PIN0_bm | PIN1_bm;</w:t>
      </w:r>
    </w:p>
    <w:p w14:paraId="5942EFD7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</w:r>
      <w:r w:rsidRPr="002D2DCB">
        <w:rPr>
          <w:b/>
          <w:bCs/>
          <w:sz w:val="16"/>
          <w:szCs w:val="16"/>
          <w:lang w:val="en-US"/>
        </w:rPr>
        <w:tab/>
        <w:t>button_state = 0;</w:t>
      </w:r>
    </w:p>
    <w:p w14:paraId="77F7F460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}</w:t>
      </w:r>
    </w:p>
    <w:p w14:paraId="7E670EF1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}</w:t>
      </w:r>
    </w:p>
    <w:p w14:paraId="52B52E5C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0BC04E2D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ISR(TCA0_LUNF_vect) {</w:t>
      </w:r>
    </w:p>
    <w:p w14:paraId="6B83C426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TCA0.SPLIT.INTFLAGS = TCA_SPLIT_LUNF_bm;</w:t>
      </w:r>
    </w:p>
    <w:p w14:paraId="3908E1A9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PORTD.OUTTGL = PIN0_bm;</w:t>
      </w:r>
    </w:p>
    <w:p w14:paraId="24C5F3FA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}</w:t>
      </w:r>
    </w:p>
    <w:p w14:paraId="592D80A8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</w:p>
    <w:p w14:paraId="41AD87C5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ISR(TCA0_HUNF_vect) {</w:t>
      </w:r>
    </w:p>
    <w:p w14:paraId="393E6922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TCA0.SPLIT.INTFLAGS = TCA_SPLIT_HUNF_bm;</w:t>
      </w:r>
    </w:p>
    <w:p w14:paraId="2A540BA7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ab/>
        <w:t>PORTD.OUTTGL = PIN1_bm;</w:t>
      </w:r>
    </w:p>
    <w:p w14:paraId="754FD863" w14:textId="77777777" w:rsidR="002D2DCB" w:rsidRPr="002D2DCB" w:rsidRDefault="002D2DCB" w:rsidP="002D2DCB">
      <w:pPr>
        <w:rPr>
          <w:b/>
          <w:bCs/>
          <w:sz w:val="16"/>
          <w:szCs w:val="16"/>
          <w:lang w:val="en-US"/>
        </w:rPr>
      </w:pPr>
      <w:r w:rsidRPr="002D2DCB">
        <w:rPr>
          <w:b/>
          <w:bCs/>
          <w:sz w:val="16"/>
          <w:szCs w:val="16"/>
          <w:lang w:val="en-US"/>
        </w:rPr>
        <w:t>}</w:t>
      </w:r>
    </w:p>
    <w:p w14:paraId="132D3C30" w14:textId="77777777" w:rsidR="002D2DCB" w:rsidRPr="002D2DCB" w:rsidRDefault="002D2DCB" w:rsidP="002D2DCB">
      <w:pPr>
        <w:jc w:val="center"/>
        <w:rPr>
          <w:b/>
          <w:bCs/>
          <w:sz w:val="16"/>
          <w:szCs w:val="16"/>
          <w:lang w:val="en-US"/>
        </w:rPr>
      </w:pPr>
    </w:p>
    <w:p w14:paraId="496AB868" w14:textId="77777777" w:rsidR="002D2DCB" w:rsidRPr="002D2DCB" w:rsidRDefault="002D2DCB" w:rsidP="002D2DCB">
      <w:pPr>
        <w:jc w:val="center"/>
        <w:rPr>
          <w:b/>
          <w:bCs/>
          <w:sz w:val="16"/>
          <w:szCs w:val="16"/>
          <w:lang w:val="en-US"/>
        </w:rPr>
      </w:pPr>
    </w:p>
    <w:p w14:paraId="1E3145C0" w14:textId="77777777" w:rsidR="002D2DCB" w:rsidRPr="002D2DCB" w:rsidRDefault="002D2DCB" w:rsidP="002D2DCB">
      <w:pPr>
        <w:jc w:val="center"/>
        <w:rPr>
          <w:b/>
          <w:bCs/>
          <w:sz w:val="16"/>
          <w:szCs w:val="16"/>
          <w:lang w:val="en-US"/>
        </w:rPr>
      </w:pPr>
    </w:p>
    <w:p w14:paraId="26AA9F4C" w14:textId="77777777" w:rsidR="002D2DCB" w:rsidRDefault="002D2DCB" w:rsidP="002D2DCB">
      <w:pPr>
        <w:jc w:val="center"/>
        <w:rPr>
          <w:b/>
          <w:bCs/>
          <w:sz w:val="40"/>
          <w:szCs w:val="40"/>
        </w:rPr>
      </w:pPr>
    </w:p>
    <w:p w14:paraId="7AADEBB1" w14:textId="77777777" w:rsidR="002D2DCB" w:rsidRPr="00AB730D" w:rsidRDefault="002D2DCB" w:rsidP="002D2D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AB730D">
        <w:rPr>
          <w:b/>
          <w:bCs/>
          <w:sz w:val="40"/>
          <w:szCs w:val="40"/>
        </w:rPr>
        <w:t>Επεξήγηση Κώδικα</w:t>
      </w:r>
    </w:p>
    <w:p w14:paraId="7D37D145" w14:textId="77777777" w:rsidR="002D2DCB" w:rsidRPr="00AB730D" w:rsidRDefault="002D2DCB" w:rsidP="002D2DCB">
      <w:pPr>
        <w:rPr>
          <w:b/>
          <w:bCs/>
          <w:sz w:val="40"/>
          <w:szCs w:val="40"/>
        </w:rPr>
      </w:pPr>
      <w:r w:rsidRPr="00AB730D">
        <w:rPr>
          <w:b/>
          <w:bCs/>
          <w:sz w:val="40"/>
          <w:szCs w:val="40"/>
        </w:rPr>
        <w:t>1.</w:t>
      </w:r>
    </w:p>
    <w:p w14:paraId="61643A87" w14:textId="3109373E" w:rsidR="002D2DCB" w:rsidRPr="00AA2451" w:rsidRDefault="00687B0C" w:rsidP="002D2DCB">
      <w:r w:rsidRPr="00687B0C">
        <w:rPr>
          <w:noProof/>
        </w:rPr>
        <w:drawing>
          <wp:inline distT="0" distB="0" distL="0" distR="0" wp14:anchorId="3D4862D7" wp14:editId="1B6AAB8F">
            <wp:extent cx="5274310" cy="2162175"/>
            <wp:effectExtent l="0" t="0" r="2540" b="9525"/>
            <wp:docPr id="37039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0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DCB">
        <w:br/>
      </w:r>
      <w:r w:rsidR="00394AF8" w:rsidRPr="00394AF8">
        <w:t xml:space="preserve">Στην αρχή, ορίζουμε σταθερές τιμές για δύο χρονόμετρα: το πρώτο (TCA0) ρυθμίζεται για περίοδο περίπου 1ms, καθώς το TIMER_LPER_INITIAL έχει τιμή 19, ενώ το BLADE_CMP_INITIAL με τιμή 12 προσφέρει περίπου 60% κύκλο λειτουργίας (duty cycle). Στη συνέχεια, ορίζουμε και </w:t>
      </w:r>
      <w:r w:rsidR="00DB3F52">
        <w:t>το δεύτερο έχει</w:t>
      </w:r>
      <w:r w:rsidR="00394AF8" w:rsidRPr="00394AF8">
        <w:t xml:space="preserve"> περίοδο περίπου 2ms μέσω του TIMER_HPER_INITIAL (τιμή 38), </w:t>
      </w:r>
      <w:r w:rsidR="00E20C52">
        <w:t>με</w:t>
      </w:r>
      <w:r w:rsidR="00394AF8" w:rsidRPr="00394AF8">
        <w:t xml:space="preserve"> 40% duty cycle (16 ticks με χρονισμό 51.2μs ανά tick). Επιπλέον, υπάρχει</w:t>
      </w:r>
      <w:r w:rsidR="00E20C52">
        <w:t xml:space="preserve"> η</w:t>
      </w:r>
      <w:r w:rsidR="00394AF8" w:rsidRPr="00394AF8">
        <w:t xml:space="preserve"> εναλλακτική ρύθμιση για 0.5ms περίοδο μέσω του TIMER_LPER_SECOND και αντίστοιχο 50% duty cycle για το Blade LED με BLADE_CMP_SECOND = 5. Τέλος, έχουμε μια μεταβλητή button_state για την παρακολούθηση της κατάστασης ενός κουμπιού, για να εναλλάσσουμε μεταξύ διαφορετικών καταστάσεων.</w:t>
      </w:r>
    </w:p>
    <w:p w14:paraId="5D262DA0" w14:textId="77777777" w:rsidR="002D2DCB" w:rsidRDefault="002D2DCB" w:rsidP="002D2DCB"/>
    <w:p w14:paraId="1CB13223" w14:textId="77777777" w:rsidR="002D2DCB" w:rsidRDefault="002D2DCB" w:rsidP="002D2DCB"/>
    <w:p w14:paraId="54DD287A" w14:textId="77777777" w:rsidR="002D2DCB" w:rsidRDefault="002D2DCB" w:rsidP="002D2DCB"/>
    <w:p w14:paraId="4366C043" w14:textId="77777777" w:rsidR="002D2DCB" w:rsidRDefault="002D2DCB" w:rsidP="002D2DCB"/>
    <w:p w14:paraId="10697A93" w14:textId="77777777" w:rsidR="00E20C52" w:rsidRDefault="00E20C52" w:rsidP="002D2DCB">
      <w:pPr>
        <w:rPr>
          <w:b/>
          <w:bCs/>
          <w:sz w:val="40"/>
          <w:szCs w:val="40"/>
        </w:rPr>
      </w:pPr>
    </w:p>
    <w:p w14:paraId="6858EDBE" w14:textId="77777777" w:rsidR="00E20C52" w:rsidRDefault="00E20C52" w:rsidP="002D2DCB">
      <w:pPr>
        <w:rPr>
          <w:b/>
          <w:bCs/>
          <w:sz w:val="40"/>
          <w:szCs w:val="40"/>
        </w:rPr>
      </w:pPr>
    </w:p>
    <w:p w14:paraId="050D991B" w14:textId="77777777" w:rsidR="00E20C52" w:rsidRDefault="00E20C52" w:rsidP="002D2DCB">
      <w:pPr>
        <w:rPr>
          <w:b/>
          <w:bCs/>
          <w:sz w:val="40"/>
          <w:szCs w:val="40"/>
        </w:rPr>
      </w:pPr>
    </w:p>
    <w:p w14:paraId="1434F130" w14:textId="77777777" w:rsidR="00E20C52" w:rsidRDefault="00E20C52" w:rsidP="002D2DCB">
      <w:pPr>
        <w:rPr>
          <w:b/>
          <w:bCs/>
          <w:sz w:val="40"/>
          <w:szCs w:val="40"/>
        </w:rPr>
      </w:pPr>
    </w:p>
    <w:p w14:paraId="57EAB26A" w14:textId="75B74DEA" w:rsidR="002D2DCB" w:rsidRPr="00AB730D" w:rsidRDefault="002D2DCB" w:rsidP="002D2DCB">
      <w:pPr>
        <w:rPr>
          <w:b/>
          <w:bCs/>
          <w:sz w:val="40"/>
          <w:szCs w:val="40"/>
        </w:rPr>
      </w:pPr>
      <w:r w:rsidRPr="00AB730D">
        <w:rPr>
          <w:b/>
          <w:bCs/>
          <w:sz w:val="40"/>
          <w:szCs w:val="40"/>
        </w:rPr>
        <w:lastRenderedPageBreak/>
        <w:t>2.</w:t>
      </w:r>
    </w:p>
    <w:p w14:paraId="61CB71CF" w14:textId="1F554FB9" w:rsidR="002D2DCB" w:rsidRDefault="00DF46AD" w:rsidP="002D2DCB">
      <w:r w:rsidRPr="00DF46AD">
        <w:drawing>
          <wp:inline distT="0" distB="0" distL="0" distR="0" wp14:anchorId="26E040A7" wp14:editId="6AC8A02A">
            <wp:extent cx="5115639" cy="4934639"/>
            <wp:effectExtent l="0" t="0" r="8890" b="0"/>
            <wp:docPr id="21286708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0894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E706" w14:textId="03465EFB" w:rsidR="002D2DCB" w:rsidRDefault="009A7EA3" w:rsidP="002D2DCB">
      <w:pPr>
        <w:rPr>
          <w:b/>
          <w:bCs/>
          <w:sz w:val="40"/>
          <w:szCs w:val="40"/>
        </w:rPr>
      </w:pPr>
      <w:r>
        <w:t>Ρ</w:t>
      </w:r>
      <w:r w:rsidR="008A103C" w:rsidRPr="008A103C">
        <w:t xml:space="preserve">υθμίζουμε τις ακίδες PD0 και PD1 ως εξόδους για παλμούς PWM, ενώ η ακίδα PF6 ρυθμίζεται ως είσοδος με εσωτερική pull-up αντίσταση και ενεργοποίηση διακοπής στην πτωτική ακμή, ώστε να χρησιμοποιηθεί πιθανότατα ως κουμπί. Ο χρονιστής TCA0 τίθεται σε λειτουργία split mode, με διαίρεση ρολογιού 1024 και </w:t>
      </w:r>
      <w:r w:rsidR="008A103C">
        <w:t>θέτουμε</w:t>
      </w:r>
      <w:r w:rsidR="00761A27">
        <w:t xml:space="preserve"> το </w:t>
      </w:r>
      <w:r w:rsidR="00761A27">
        <w:rPr>
          <w:lang w:val="en-US"/>
        </w:rPr>
        <w:t>HCNT</w:t>
      </w:r>
      <w:r w:rsidR="008A103C" w:rsidRPr="008A103C">
        <w:t xml:space="preserve"> με αρχική τιμή 2 </w:t>
      </w:r>
      <w:r w:rsidR="005E345E">
        <w:t xml:space="preserve">ώστε η πρώτη περίοδος </w:t>
      </w:r>
      <w:r w:rsidR="00761A27">
        <w:t xml:space="preserve">να ξεκινήσει με μια χρονοκαθηστέρηση </w:t>
      </w:r>
      <w:r w:rsidR="005E345E">
        <w:t>από τη δεύτερη</w:t>
      </w:r>
      <w:r w:rsidR="008A103C" w:rsidRPr="008A103C">
        <w:t>. Παράλληλα, ενεργοποιούμε τις αντίστοιχες διακοπές υπερχείλισης (HUNF και LUNF) για τα δύο split κανάλια. Στο main(), καλείται η setupPWM() για να ρυθμιστούν όλα τα παραπάνω, ενεργοποιούνται οι παγκόσμιες διακοπές με τη sei()</w:t>
      </w:r>
      <w:r w:rsidR="005E345E">
        <w:t>.</w:t>
      </w:r>
    </w:p>
    <w:p w14:paraId="2712B25D" w14:textId="77777777" w:rsidR="002D2DCB" w:rsidRDefault="002D2DCB" w:rsidP="002D2DCB">
      <w:pPr>
        <w:rPr>
          <w:b/>
          <w:bCs/>
          <w:sz w:val="40"/>
          <w:szCs w:val="40"/>
        </w:rPr>
      </w:pPr>
    </w:p>
    <w:p w14:paraId="135163D1" w14:textId="77777777" w:rsidR="002D2DCB" w:rsidRDefault="002D2DCB" w:rsidP="002D2DCB">
      <w:pPr>
        <w:rPr>
          <w:b/>
          <w:bCs/>
          <w:sz w:val="40"/>
          <w:szCs w:val="40"/>
        </w:rPr>
      </w:pPr>
    </w:p>
    <w:p w14:paraId="346F0E16" w14:textId="77777777" w:rsidR="002D2DCB" w:rsidRDefault="002D2DCB" w:rsidP="002D2DCB">
      <w:pPr>
        <w:rPr>
          <w:b/>
          <w:bCs/>
          <w:sz w:val="40"/>
          <w:szCs w:val="40"/>
        </w:rPr>
      </w:pPr>
    </w:p>
    <w:p w14:paraId="237C2E92" w14:textId="77777777" w:rsidR="002D2DCB" w:rsidRDefault="002D2DCB" w:rsidP="002D2DCB">
      <w:pPr>
        <w:rPr>
          <w:b/>
          <w:bCs/>
          <w:sz w:val="40"/>
          <w:szCs w:val="40"/>
        </w:rPr>
      </w:pPr>
    </w:p>
    <w:p w14:paraId="6E1362F0" w14:textId="77777777" w:rsidR="002D2DCB" w:rsidRDefault="002D2DCB" w:rsidP="002D2DCB">
      <w:pPr>
        <w:rPr>
          <w:b/>
          <w:bCs/>
          <w:sz w:val="40"/>
          <w:szCs w:val="40"/>
        </w:rPr>
      </w:pPr>
      <w:r w:rsidRPr="00AB730D">
        <w:rPr>
          <w:b/>
          <w:bCs/>
          <w:sz w:val="40"/>
          <w:szCs w:val="40"/>
        </w:rPr>
        <w:lastRenderedPageBreak/>
        <w:t>3.</w:t>
      </w:r>
    </w:p>
    <w:p w14:paraId="34680DE7" w14:textId="77777777" w:rsidR="00845251" w:rsidRDefault="002D2DCB" w:rsidP="002D2DCB">
      <w:pPr>
        <w:rPr>
          <w:b/>
          <w:bCs/>
          <w:sz w:val="40"/>
          <w:szCs w:val="40"/>
        </w:rPr>
      </w:pPr>
      <w:r w:rsidRPr="00AB730D">
        <w:rPr>
          <w:noProof/>
        </w:rPr>
        <w:t xml:space="preserve"> </w:t>
      </w:r>
      <w:r w:rsidR="00A25CBC" w:rsidRPr="00A25CBC">
        <w:rPr>
          <w:noProof/>
        </w:rPr>
        <w:drawing>
          <wp:inline distT="0" distB="0" distL="0" distR="0" wp14:anchorId="5A602CCC" wp14:editId="362B0333">
            <wp:extent cx="4172532" cy="5391902"/>
            <wp:effectExtent l="0" t="0" r="0" b="0"/>
            <wp:docPr id="4884401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4018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62A1" w14:textId="6B221685" w:rsidR="002D2DCB" w:rsidRPr="004C5DBC" w:rsidRDefault="008C0F53" w:rsidP="002D2DCB">
      <w:pPr>
        <w:rPr>
          <w:b/>
          <w:bCs/>
          <w:sz w:val="40"/>
          <w:szCs w:val="40"/>
        </w:rPr>
      </w:pPr>
      <w:r w:rsidRPr="008C0F53">
        <w:t>Η πρώτη ISR(PORTF_PORT_vect), ενεργοποιείται όταν ανιχνευτεί πτώση σήματος στην ακίδα PF6 (δηλαδή πάτημα κουμπιού). Καθαρίζεται το flag διακοπής με PORTF.INTFLAGS = PIN6_bm; και αυξάνεται ο μετρητής button_state. Ανάλογα με την τιμή του button_state, ρυθμίζουμε τα αντίστοιχα registers για το TCA0 split timer: όταν η τιμή είναι 1</w:t>
      </w:r>
      <w:r w:rsidR="007D062B">
        <w:t xml:space="preserve"> δηλαδή το κουμπί έχει πατηθεί μία φορά</w:t>
      </w:r>
      <w:r w:rsidRPr="008C0F53">
        <w:t xml:space="preserve">, θέτουμε </w:t>
      </w:r>
      <w:r w:rsidR="000B20C9">
        <w:t>τις αρχικές</w:t>
      </w:r>
      <w:r w:rsidRPr="008C0F53">
        <w:t xml:space="preserve"> τιμές στους καταχωρητές περιόδου (LPER, HPER) και σύγκρισης (LCMP0, HCMP0) για να ξεκινήσει η λειτουργία PWM και ενεργοποιούμε τον split timer</w:t>
      </w:r>
      <w:r w:rsidR="001C5432">
        <w:t>. Α</w:t>
      </w:r>
      <w:r w:rsidRPr="008C0F53">
        <w:t xml:space="preserve">ν είναι 2, </w:t>
      </w:r>
      <w:r w:rsidR="000B20C9">
        <w:t>υποδηπλασιάζουμε την</w:t>
      </w:r>
      <w:r w:rsidR="00697224">
        <w:t xml:space="preserve"> περίοδο και κανουμε το </w:t>
      </w:r>
      <w:r w:rsidR="00697224">
        <w:rPr>
          <w:lang w:val="en-US"/>
        </w:rPr>
        <w:t>duty</w:t>
      </w:r>
      <w:r w:rsidR="00697224" w:rsidRPr="00697224">
        <w:t xml:space="preserve"> </w:t>
      </w:r>
      <w:r w:rsidR="00697224">
        <w:rPr>
          <w:lang w:val="en-US"/>
        </w:rPr>
        <w:t>cycle</w:t>
      </w:r>
      <w:r w:rsidR="00697224" w:rsidRPr="00697224">
        <w:t xml:space="preserve"> 50%</w:t>
      </w:r>
      <w:r w:rsidR="00697224">
        <w:t xml:space="preserve"> </w:t>
      </w:r>
      <w:r w:rsidRPr="008C0F53">
        <w:t>και αν είναι 3, απενεργοποιούμε το PWM (καθαρίζουμε το TCA_SINGLE_ENABLE_bm) και θέτουμε τις εξόδους PD0 και PD1 υψηλές, πριν επαναφέρουμε το button_state στο 0. Οι άλλες δύο ISR, ISR(TCA0_LUNF_vect) και ISR(TCA0_HUNF_vect), εξυπηρετούν τις υπερχειλίσεις των δύο καναλιών του TCA0: κάθε φορά που ο χαμηλός ή ο υψηλός μετρητής υπερχειλίζει, καθαρίζεται το αντίστοιχο flag (TCA_SPLIT_LUNF_bm ή TCA_SPLIT_HUNF_bm) και</w:t>
      </w:r>
      <w:r w:rsidR="00845251">
        <w:t xml:space="preserve"> μέσω</w:t>
      </w:r>
      <w:r w:rsidR="00845251">
        <w:rPr>
          <w:b/>
          <w:bCs/>
          <w:sz w:val="40"/>
          <w:szCs w:val="40"/>
        </w:rPr>
        <w:t xml:space="preserve"> </w:t>
      </w:r>
      <w:r w:rsidR="00974C34">
        <w:t xml:space="preserve">μιας </w:t>
      </w:r>
      <w:r w:rsidR="00974C34">
        <w:rPr>
          <w:lang w:val="en-US"/>
        </w:rPr>
        <w:t>xor</w:t>
      </w:r>
      <w:r w:rsidR="00974C34" w:rsidRPr="00974C34">
        <w:t xml:space="preserve"> </w:t>
      </w:r>
      <w:r w:rsidR="00974C34">
        <w:t xml:space="preserve">κάνουμε </w:t>
      </w:r>
      <w:r w:rsidR="00974C34">
        <w:rPr>
          <w:lang w:val="en-US"/>
        </w:rPr>
        <w:t>toggle</w:t>
      </w:r>
      <w:r w:rsidR="00974C34" w:rsidRPr="00974C34">
        <w:t xml:space="preserve"> </w:t>
      </w:r>
      <w:r w:rsidR="00974C34">
        <w:t xml:space="preserve">το </w:t>
      </w:r>
      <w:r w:rsidR="003B7212">
        <w:rPr>
          <w:lang w:val="en-US"/>
        </w:rPr>
        <w:t>led</w:t>
      </w:r>
      <w:r w:rsidR="003B7212" w:rsidRPr="003B7212">
        <w:t xml:space="preserve"> </w:t>
      </w:r>
      <w:r w:rsidR="003B7212">
        <w:rPr>
          <w:lang w:val="en-US"/>
        </w:rPr>
        <w:t>bit</w:t>
      </w:r>
      <w:r w:rsidR="004C5DBC" w:rsidRPr="004C5DBC">
        <w:t xml:space="preserve"> </w:t>
      </w:r>
      <w:r w:rsidR="004C5DBC">
        <w:t xml:space="preserve">ώστε να είναι αναμμένο </w:t>
      </w:r>
      <w:r w:rsidR="0083634B">
        <w:t>στους ζυγούς αριθμούς παλμών και σβηστό στους μονούς</w:t>
      </w:r>
      <w:r w:rsidR="00F478FE">
        <w:t>.</w:t>
      </w:r>
    </w:p>
    <w:p w14:paraId="2B31CE4F" w14:textId="77777777" w:rsidR="002D2DCB" w:rsidRDefault="002D2DCB" w:rsidP="002D2DCB">
      <w:pPr>
        <w:jc w:val="center"/>
        <w:rPr>
          <w:b/>
          <w:bCs/>
          <w:sz w:val="40"/>
          <w:szCs w:val="40"/>
          <w:u w:val="single"/>
        </w:rPr>
      </w:pPr>
    </w:p>
    <w:p w14:paraId="30C4724F" w14:textId="77777777" w:rsidR="002D2DCB" w:rsidRDefault="002D2DCB" w:rsidP="002D2DCB">
      <w:pPr>
        <w:jc w:val="center"/>
        <w:rPr>
          <w:b/>
          <w:bCs/>
          <w:sz w:val="40"/>
          <w:szCs w:val="40"/>
          <w:u w:val="single"/>
        </w:rPr>
      </w:pPr>
    </w:p>
    <w:p w14:paraId="7B6210B8" w14:textId="77777777" w:rsidR="002D2DCB" w:rsidRDefault="002D2DCB" w:rsidP="002D2DCB">
      <w:pPr>
        <w:jc w:val="center"/>
        <w:rPr>
          <w:b/>
          <w:bCs/>
          <w:sz w:val="40"/>
          <w:szCs w:val="40"/>
          <w:u w:val="single"/>
        </w:rPr>
      </w:pPr>
    </w:p>
    <w:p w14:paraId="7C2862BE" w14:textId="77777777" w:rsidR="002D2DCB" w:rsidRDefault="002D2DCB" w:rsidP="002D2DCB">
      <w:pPr>
        <w:jc w:val="center"/>
        <w:rPr>
          <w:b/>
          <w:bCs/>
          <w:sz w:val="40"/>
          <w:szCs w:val="40"/>
          <w:u w:val="single"/>
        </w:rPr>
      </w:pPr>
      <w:r w:rsidRPr="00900162">
        <w:rPr>
          <w:b/>
          <w:bCs/>
          <w:sz w:val="40"/>
          <w:szCs w:val="40"/>
          <w:u w:val="single"/>
        </w:rPr>
        <w:t>Διάγραμμα ροής</w:t>
      </w:r>
    </w:p>
    <w:p w14:paraId="346115A0" w14:textId="0956A62F" w:rsidR="002D2DCB" w:rsidRDefault="00675DF3" w:rsidP="002D2DCB">
      <w:pPr>
        <w:rPr>
          <w:b/>
          <w:bCs/>
          <w:u w:val="single"/>
        </w:rPr>
      </w:pPr>
      <w:r w:rsidRPr="00675DF3">
        <w:rPr>
          <w:b/>
          <w:bCs/>
          <w:u w:val="single"/>
        </w:rPr>
        <w:drawing>
          <wp:inline distT="0" distB="0" distL="0" distR="0" wp14:anchorId="5C321B76" wp14:editId="68BDA90C">
            <wp:extent cx="5274310" cy="6834505"/>
            <wp:effectExtent l="0" t="0" r="2540" b="4445"/>
            <wp:docPr id="2037501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012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65AF" w14:textId="15C6D7D7" w:rsidR="002D2DCB" w:rsidRPr="00900162" w:rsidRDefault="002D2DCB" w:rsidP="002D2DCB">
      <w:pPr>
        <w:rPr>
          <w:b/>
          <w:bCs/>
          <w:u w:val="single"/>
        </w:rPr>
      </w:pPr>
    </w:p>
    <w:p w14:paraId="7A957008" w14:textId="24DDE807" w:rsidR="002D2DCB" w:rsidRDefault="002D2DCB"/>
    <w:sectPr w:rsidR="002D2DCB" w:rsidSect="002D2DC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CB"/>
    <w:rsid w:val="000B20C9"/>
    <w:rsid w:val="001C5432"/>
    <w:rsid w:val="002464F2"/>
    <w:rsid w:val="002D2DCB"/>
    <w:rsid w:val="00394AF8"/>
    <w:rsid w:val="003B7212"/>
    <w:rsid w:val="004C2552"/>
    <w:rsid w:val="004C5DBC"/>
    <w:rsid w:val="005E345E"/>
    <w:rsid w:val="00675DF3"/>
    <w:rsid w:val="00687B0C"/>
    <w:rsid w:val="00697224"/>
    <w:rsid w:val="00761A27"/>
    <w:rsid w:val="007D062B"/>
    <w:rsid w:val="0083634B"/>
    <w:rsid w:val="00845251"/>
    <w:rsid w:val="008A103C"/>
    <w:rsid w:val="008C0F53"/>
    <w:rsid w:val="00974C34"/>
    <w:rsid w:val="009A7EA3"/>
    <w:rsid w:val="00A234BF"/>
    <w:rsid w:val="00A25CBC"/>
    <w:rsid w:val="00DB3F52"/>
    <w:rsid w:val="00DF46AD"/>
    <w:rsid w:val="00E10462"/>
    <w:rsid w:val="00E20C52"/>
    <w:rsid w:val="00F4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4C38"/>
  <w15:chartTrackingRefBased/>
  <w15:docId w15:val="{D59F64F1-54FE-4EB1-89D4-4F0FCFDE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DCB"/>
    <w:pPr>
      <w:spacing w:line="259" w:lineRule="auto"/>
    </w:pPr>
    <w:rPr>
      <w:sz w:val="22"/>
      <w:szCs w:val="22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ΖΟΥΜΠΟΥΛΑΚΗΣ ΙΩΑΝΝΗΣ</dc:creator>
  <cp:keywords/>
  <dc:description/>
  <cp:lastModifiedBy>john zoubou</cp:lastModifiedBy>
  <cp:revision>26</cp:revision>
  <dcterms:created xsi:type="dcterms:W3CDTF">2025-04-30T10:54:00Z</dcterms:created>
  <dcterms:modified xsi:type="dcterms:W3CDTF">2025-04-30T11:45:00Z</dcterms:modified>
</cp:coreProperties>
</file>