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9F66E" w14:textId="77777777" w:rsidR="000B1960" w:rsidRPr="00473C2C" w:rsidRDefault="000B1960" w:rsidP="00A8542B">
      <w:pPr>
        <w:jc w:val="both"/>
      </w:pPr>
      <w:r>
        <w:rPr>
          <w:noProof/>
        </w:rPr>
        <w:drawing>
          <wp:anchor distT="0" distB="0" distL="114300" distR="114300" simplePos="0" relativeHeight="251661312" behindDoc="1" locked="0" layoutInCell="1" allowOverlap="1" wp14:anchorId="1610E30E" wp14:editId="20E35CF7">
            <wp:simplePos x="0" y="0"/>
            <wp:positionH relativeFrom="page">
              <wp:posOffset>35625</wp:posOffset>
            </wp:positionH>
            <wp:positionV relativeFrom="paragraph">
              <wp:posOffset>-927735</wp:posOffset>
            </wp:positionV>
            <wp:extent cx="7481455" cy="6715125"/>
            <wp:effectExtent l="190500" t="171450" r="196215" b="200025"/>
            <wp:wrapNone/>
            <wp:docPr id="275563133" name="Εικόνα 3" descr="Εικόνα που περιέχει φω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63133" name="Εικόνα 3" descr="Εικόνα που περιέχει φως&#10;&#10;Το περιεχόμενο που δημιουργείται από τεχνολογία AI ενδέχεται να είναι εσφαλμένο."/>
                    <pic:cNvPicPr/>
                  </pic:nvPicPr>
                  <pic:blipFill>
                    <a:blip r:embed="rId7">
                      <a:extLst>
                        <a:ext uri="{28A0092B-C50C-407E-A947-70E740481C1C}">
                          <a14:useLocalDpi xmlns:a14="http://schemas.microsoft.com/office/drawing/2010/main" val="0"/>
                        </a:ext>
                      </a:extLst>
                    </a:blip>
                    <a:stretch>
                      <a:fillRect/>
                    </a:stretch>
                  </pic:blipFill>
                  <pic:spPr>
                    <a:xfrm>
                      <a:off x="0" y="0"/>
                      <a:ext cx="7488914" cy="6721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0B1960" w:rsidRPr="00473C2C" w14:paraId="4CF4819E" w14:textId="77777777" w:rsidTr="000C1E59">
        <w:trPr>
          <w:trHeight w:val="4111"/>
        </w:trPr>
        <w:tc>
          <w:tcPr>
            <w:tcW w:w="5580" w:type="dxa"/>
            <w:tcBorders>
              <w:top w:val="nil"/>
              <w:left w:val="nil"/>
              <w:bottom w:val="nil"/>
              <w:right w:val="nil"/>
            </w:tcBorders>
          </w:tcPr>
          <w:p w14:paraId="6D3FC9FA" w14:textId="77777777" w:rsidR="000B1960" w:rsidRPr="00473C2C" w:rsidRDefault="000B1960" w:rsidP="00A8542B">
            <w:pPr>
              <w:jc w:val="both"/>
            </w:pPr>
          </w:p>
          <w:p w14:paraId="43346ADD" w14:textId="77777777" w:rsidR="000B1960" w:rsidRPr="00473C2C" w:rsidRDefault="000B1960" w:rsidP="00A8542B">
            <w:pPr>
              <w:jc w:val="both"/>
            </w:pPr>
            <w:r w:rsidRPr="00473C2C">
              <w:rPr>
                <w:noProof/>
                <w:lang w:bidi="el-GR"/>
              </w:rPr>
              <mc:AlternateContent>
                <mc:Choice Requires="wps">
                  <w:drawing>
                    <wp:anchor distT="0" distB="0" distL="114300" distR="114300" simplePos="0" relativeHeight="251662336" behindDoc="0" locked="0" layoutInCell="1" allowOverlap="1" wp14:anchorId="4D723124" wp14:editId="30D421DF">
                      <wp:simplePos x="0" y="0"/>
                      <wp:positionH relativeFrom="column">
                        <wp:posOffset>-12469</wp:posOffset>
                      </wp:positionH>
                      <wp:positionV relativeFrom="paragraph">
                        <wp:posOffset>461818</wp:posOffset>
                      </wp:positionV>
                      <wp:extent cx="3147237" cy="3290455"/>
                      <wp:effectExtent l="0" t="0" r="0" b="5715"/>
                      <wp:wrapNone/>
                      <wp:docPr id="8" name="Πλαίσιο κειμένου 8"/>
                      <wp:cNvGraphicFramePr/>
                      <a:graphic xmlns:a="http://schemas.openxmlformats.org/drawingml/2006/main">
                        <a:graphicData uri="http://schemas.microsoft.com/office/word/2010/wordprocessingShape">
                          <wps:wsp>
                            <wps:cNvSpPr txBox="1"/>
                            <wps:spPr>
                              <a:xfrm>
                                <a:off x="0" y="0"/>
                                <a:ext cx="3147237" cy="3290455"/>
                              </a:xfrm>
                              <a:prstGeom prst="rect">
                                <a:avLst/>
                              </a:prstGeom>
                              <a:noFill/>
                              <a:ln w="6350">
                                <a:noFill/>
                              </a:ln>
                            </wps:spPr>
                            <wps:txbx>
                              <w:txbxContent>
                                <w:p w14:paraId="54A4F1BD" w14:textId="77777777" w:rsidR="000B1960" w:rsidRPr="000E1115" w:rsidRDefault="000B1960" w:rsidP="000B1960">
                                  <w:pPr>
                                    <w:pStyle w:val="Title"/>
                                  </w:pPr>
                                  <w:r>
                                    <w:rPr>
                                      <w:lang w:bidi="el-GR"/>
                                    </w:rPr>
                                    <w:t xml:space="preserve">Νευρωνικό δίκτυο με γενετικούς αλγορίθμους σε ασθενείς με </w:t>
                                  </w:r>
                                  <w:r>
                                    <w:rPr>
                                      <w:lang w:val="en-US" w:bidi="el-GR"/>
                                    </w:rPr>
                                    <w:t>Alzheimer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23124" id="_x0000_t202" coordsize="21600,21600" o:spt="202" path="m,l,21600r21600,l21600,xe">
                      <v:stroke joinstyle="miter"/>
                      <v:path gradientshapeok="t" o:connecttype="rect"/>
                    </v:shapetype>
                    <v:shape id="Πλαίσιο κειμένου 8" o:spid="_x0000_s1026" type="#_x0000_t202" style="position:absolute;left:0;text-align:left;margin-left:-1pt;margin-top:36.35pt;width:247.8pt;height:25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" filled="f" stroked="f" strokeweight=".5pt">
                      <v:textbox>
                        <w:txbxContent>
                          <w:p w14:paraId="54A4F1BD" w14:textId="77777777" w:rsidR="000B1960" w:rsidRPr="000E1115" w:rsidRDefault="000B1960" w:rsidP="000B1960">
                            <w:pPr>
                              <w:pStyle w:val="Title"/>
                            </w:pPr>
                            <w:proofErr w:type="spellStart"/>
                            <w:r>
                              <w:rPr>
                                <w:lang w:bidi="el-GR"/>
                              </w:rPr>
                              <w:t>Νευρωνικό</w:t>
                            </w:r>
                            <w:proofErr w:type="spellEnd"/>
                            <w:r>
                              <w:rPr>
                                <w:lang w:bidi="el-GR"/>
                              </w:rPr>
                              <w:t xml:space="preserve"> δίκτυο με γενετικούς αλγορίθμους σε ασθενείς με </w:t>
                            </w:r>
                            <w:r>
                              <w:rPr>
                                <w:lang w:val="en-US" w:bidi="el-GR"/>
                              </w:rPr>
                              <w:t>Alzheimer</w:t>
                            </w:r>
                          </w:p>
                        </w:txbxContent>
                      </v:textbox>
                    </v:shape>
                  </w:pict>
                </mc:Fallback>
              </mc:AlternateContent>
            </w:r>
          </w:p>
        </w:tc>
      </w:tr>
      <w:tr w:rsidR="000B1960" w:rsidRPr="00473C2C" w14:paraId="11536D11" w14:textId="77777777" w:rsidTr="000C1E59">
        <w:trPr>
          <w:trHeight w:val="7205"/>
        </w:trPr>
        <w:tc>
          <w:tcPr>
            <w:tcW w:w="5580" w:type="dxa"/>
            <w:tcBorders>
              <w:top w:val="nil"/>
              <w:left w:val="nil"/>
              <w:bottom w:val="nil"/>
              <w:right w:val="nil"/>
            </w:tcBorders>
          </w:tcPr>
          <w:p w14:paraId="5B1D625D" w14:textId="77777777" w:rsidR="000B1960" w:rsidRPr="00473C2C" w:rsidRDefault="000B1960" w:rsidP="00A8542B">
            <w:pPr>
              <w:jc w:val="both"/>
              <w:rPr>
                <w:noProof/>
              </w:rPr>
            </w:pPr>
            <w:r w:rsidRPr="00473C2C">
              <w:rPr>
                <w:noProof/>
                <w:lang w:bidi="el-GR"/>
              </w:rPr>
              <mc:AlternateContent>
                <mc:Choice Requires="wps">
                  <w:drawing>
                    <wp:anchor distT="0" distB="0" distL="114300" distR="114300" simplePos="0" relativeHeight="251663360" behindDoc="0" locked="0" layoutInCell="1" allowOverlap="1" wp14:anchorId="55244226" wp14:editId="18A89DF1">
                      <wp:simplePos x="0" y="0"/>
                      <wp:positionH relativeFrom="column">
                        <wp:posOffset>117475</wp:posOffset>
                      </wp:positionH>
                      <wp:positionV relativeFrom="paragraph">
                        <wp:posOffset>876877</wp:posOffset>
                      </wp:positionV>
                      <wp:extent cx="2735580" cy="0"/>
                      <wp:effectExtent l="0" t="19050" r="26670" b="19050"/>
                      <wp:wrapNone/>
                      <wp:docPr id="5" name="Ευθεία γραμμή σύνδεσης 5" descr="διαχωριστικό κειμένου"/>
                      <wp:cNvGraphicFramePr/>
                      <a:graphic xmlns:a="http://schemas.openxmlformats.org/drawingml/2006/main">
                        <a:graphicData uri="http://schemas.microsoft.com/office/word/2010/wordprocessingShape">
                          <wps:wsp>
                            <wps:cNvCnPr/>
                            <wps:spPr>
                              <a:xfrm>
                                <a:off x="0" y="0"/>
                                <a:ext cx="273558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B256D" id="Ευθεία γραμμή σύνδεσης 5" o:spid="_x0000_s1026" alt="διαχωριστικό κειμένου"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25pt,69.05pt" to="224.6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" strokecolor="#0e2841 [3215]" strokeweight="3pt">
                      <v:stroke joinstyle="miter"/>
                    </v:line>
                  </w:pict>
                </mc:Fallback>
              </mc:AlternateContent>
            </w:r>
          </w:p>
        </w:tc>
      </w:tr>
      <w:tr w:rsidR="000B1960" w:rsidRPr="00CF3D00" w14:paraId="6D115D71" w14:textId="77777777" w:rsidTr="000C1E59">
        <w:trPr>
          <w:trHeight w:val="2438"/>
        </w:trPr>
        <w:tc>
          <w:tcPr>
            <w:tcW w:w="5580" w:type="dxa"/>
            <w:tcBorders>
              <w:top w:val="nil"/>
              <w:left w:val="nil"/>
              <w:bottom w:val="nil"/>
              <w:right w:val="nil"/>
            </w:tcBorders>
          </w:tcPr>
          <w:sdt>
            <w:sdtPr>
              <w:id w:val="1080870105"/>
              <w:placeholder>
                <w:docPart w:val="661524109A0543F1AB5C6BF512F6FBFF"/>
              </w:placeholder>
              <w15:appearance w15:val="hidden"/>
            </w:sdtPr>
            <w:sdtContent>
              <w:p w14:paraId="488BF280" w14:textId="77777777" w:rsidR="000B1960" w:rsidRPr="00473C2C" w:rsidRDefault="000B1960" w:rsidP="00A8542B">
                <w:pPr>
                  <w:jc w:val="both"/>
                </w:pPr>
                <w:r>
                  <w:t>Ζουμπουλάκης Ιωάννης</w:t>
                </w:r>
              </w:p>
            </w:sdtContent>
          </w:sdt>
          <w:p w14:paraId="3BE303B9" w14:textId="77777777" w:rsidR="000B1960" w:rsidRPr="00473C2C" w:rsidRDefault="000B1960" w:rsidP="00A8542B">
            <w:pPr>
              <w:jc w:val="both"/>
              <w:rPr>
                <w:noProof/>
                <w:sz w:val="10"/>
                <w:szCs w:val="10"/>
              </w:rPr>
            </w:pPr>
            <w:r w:rsidRPr="00473C2C">
              <w:rPr>
                <w:noProof/>
                <w:sz w:val="10"/>
                <w:szCs w:val="10"/>
                <w:lang w:bidi="el-GR"/>
              </w:rPr>
              <mc:AlternateContent>
                <mc:Choice Requires="wps">
                  <w:drawing>
                    <wp:inline distT="0" distB="0" distL="0" distR="0" wp14:anchorId="10A9DA9B" wp14:editId="5F3415BE">
                      <wp:extent cx="1755873" cy="7830"/>
                      <wp:effectExtent l="19050" t="19050" r="34925" b="30480"/>
                      <wp:docPr id="6" name="Ευθεία γραμμή σύνδεσης 6" descr="διαχωριστικό κειμένου"/>
                      <wp:cNvGraphicFramePr/>
                      <a:graphic xmlns:a="http://schemas.openxmlformats.org/drawingml/2006/main">
                        <a:graphicData uri="http://schemas.microsoft.com/office/word/2010/wordprocessingShape">
                          <wps:wsp>
                            <wps:cNvCnPr/>
                            <wps:spPr>
                              <a:xfrm flipV="1">
                                <a:off x="0" y="0"/>
                                <a:ext cx="1755873" cy="783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8EE556" id="Ευθεία γραμμή σύνδεσης 6" o:spid="_x0000_s1026" alt="διαχωριστικό κειμένου" style="flip:y;visibility:visible;mso-wrap-style:square;mso-left-percent:-10001;mso-top-percent:-10001;mso-position-horizontal:absolute;mso-position-horizontal-relative:char;mso-position-vertical:absolute;mso-position-vertical-relative:line;mso-left-percent:-10001;mso-top-percent:-10001" from="0,0" to="138.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" strokecolor="#0e2841 [3215]" strokeweight="3pt">
                      <v:stroke joinstyle="miter"/>
                      <w10:anchorlock/>
                    </v:line>
                  </w:pict>
                </mc:Fallback>
              </mc:AlternateContent>
            </w:r>
          </w:p>
          <w:p w14:paraId="0F12A747" w14:textId="77777777" w:rsidR="000B1960" w:rsidRPr="00473C2C" w:rsidRDefault="000B1960" w:rsidP="00A8542B">
            <w:pPr>
              <w:jc w:val="both"/>
              <w:rPr>
                <w:noProof/>
                <w:sz w:val="10"/>
                <w:szCs w:val="10"/>
              </w:rPr>
            </w:pPr>
          </w:p>
          <w:p w14:paraId="59A804D1" w14:textId="77777777" w:rsidR="000B1960" w:rsidRPr="00473C2C" w:rsidRDefault="000B1960" w:rsidP="00A8542B">
            <w:pPr>
              <w:jc w:val="both"/>
              <w:rPr>
                <w:noProof/>
                <w:sz w:val="10"/>
                <w:szCs w:val="10"/>
              </w:rPr>
            </w:pPr>
          </w:p>
          <w:p w14:paraId="1DCD9E58" w14:textId="77777777" w:rsidR="000B1960" w:rsidRPr="00473C2C" w:rsidRDefault="00000000" w:rsidP="00A8542B">
            <w:pPr>
              <w:jc w:val="both"/>
            </w:pPr>
            <w:sdt>
              <w:sdtPr>
                <w:id w:val="-1740469667"/>
                <w:placeholder>
                  <w:docPart w:val="82CE80605FA6494786A33D71D2D8A839"/>
                </w:placeholder>
                <w15:appearance w15:val="hidden"/>
              </w:sdtPr>
              <w:sdtContent>
                <w:r w:rsidR="000B1960">
                  <w:t>ΑΜ: 1093365</w:t>
                </w:r>
              </w:sdtContent>
            </w:sdt>
          </w:p>
          <w:p w14:paraId="74405654" w14:textId="77777777" w:rsidR="000B1960" w:rsidRPr="00E64ACA" w:rsidRDefault="000B1960" w:rsidP="00A8542B">
            <w:pPr>
              <w:jc w:val="both"/>
            </w:pPr>
            <w:r>
              <w:t>Φοιτητής 4</w:t>
            </w:r>
            <w:r w:rsidRPr="002F1763">
              <w:rPr>
                <w:vertAlign w:val="superscript"/>
              </w:rPr>
              <w:t>ου</w:t>
            </w:r>
            <w:r>
              <w:t xml:space="preserve"> έτους</w:t>
            </w:r>
          </w:p>
          <w:p w14:paraId="633CD5D7" w14:textId="3BFFF686" w:rsidR="000B1960" w:rsidRPr="00273672" w:rsidRDefault="000B1960" w:rsidP="00A8542B">
            <w:pPr>
              <w:jc w:val="both"/>
            </w:pPr>
            <w:r>
              <w:rPr>
                <w:lang w:val="en-US"/>
              </w:rPr>
              <w:t>Pythoncodelink</w:t>
            </w:r>
            <w:r w:rsidRPr="00273672">
              <w:t xml:space="preserve">: </w:t>
            </w:r>
            <w:r w:rsidRPr="001811B0">
              <w:rPr>
                <w:lang w:val="en-US"/>
              </w:rPr>
              <w:t>https</w:t>
            </w:r>
            <w:r w:rsidRPr="00273672">
              <w:t>://</w:t>
            </w:r>
            <w:r w:rsidRPr="001811B0">
              <w:rPr>
                <w:lang w:val="en-US"/>
              </w:rPr>
              <w:t>github</w:t>
            </w:r>
            <w:r w:rsidRPr="00273672">
              <w:t>.</w:t>
            </w:r>
            <w:r w:rsidRPr="001811B0">
              <w:rPr>
                <w:lang w:val="en-US"/>
              </w:rPr>
              <w:t>com</w:t>
            </w:r>
            <w:r w:rsidRPr="00273672">
              <w:t>/</w:t>
            </w:r>
            <w:r w:rsidRPr="001811B0">
              <w:rPr>
                <w:lang w:val="en-US"/>
              </w:rPr>
              <w:t>Zoubou</w:t>
            </w:r>
            <w:r w:rsidRPr="00273672">
              <w:t>/</w:t>
            </w:r>
            <w:r w:rsidRPr="001811B0">
              <w:rPr>
                <w:lang w:val="en-US"/>
              </w:rPr>
              <w:t>Neural</w:t>
            </w:r>
            <w:r w:rsidRPr="00273672">
              <w:t>-</w:t>
            </w:r>
            <w:r w:rsidRPr="001811B0">
              <w:rPr>
                <w:lang w:val="en-US"/>
              </w:rPr>
              <w:t>Network</w:t>
            </w:r>
          </w:p>
          <w:p w14:paraId="2FE486BA" w14:textId="77777777" w:rsidR="000B1960" w:rsidRPr="00273672" w:rsidRDefault="000B1960" w:rsidP="00A8542B">
            <w:pPr>
              <w:jc w:val="both"/>
              <w:rPr>
                <w:noProof/>
                <w:sz w:val="10"/>
                <w:szCs w:val="10"/>
              </w:rPr>
            </w:pPr>
          </w:p>
        </w:tc>
      </w:tr>
    </w:tbl>
    <w:p w14:paraId="4E3AAA04" w14:textId="77777777" w:rsidR="000B1960" w:rsidRPr="00273672" w:rsidRDefault="000B1960" w:rsidP="00A8542B">
      <w:pPr>
        <w:spacing w:after="200"/>
        <w:jc w:val="both"/>
      </w:pPr>
      <w:r w:rsidRPr="00473C2C">
        <w:rPr>
          <w:noProof/>
          <w:lang w:bidi="el-GR"/>
        </w:rPr>
        <mc:AlternateContent>
          <mc:Choice Requires="wps">
            <w:drawing>
              <wp:anchor distT="0" distB="0" distL="114300" distR="114300" simplePos="0" relativeHeight="251660288" behindDoc="0" locked="0" layoutInCell="1" allowOverlap="1" wp14:anchorId="6C330505" wp14:editId="7C547957">
                <wp:simplePos x="0" y="0"/>
                <wp:positionH relativeFrom="column">
                  <wp:posOffset>-198575</wp:posOffset>
                </wp:positionH>
                <wp:positionV relativeFrom="page">
                  <wp:posOffset>1746913</wp:posOffset>
                </wp:positionV>
                <wp:extent cx="3562350" cy="5841242"/>
                <wp:effectExtent l="0" t="0" r="0" b="7620"/>
                <wp:wrapNone/>
                <wp:docPr id="3" name="Ορθογώνιο 3" descr="λευκό ορθογώνιο για κείμενο στο εξώφυλλο"/>
                <wp:cNvGraphicFramePr/>
                <a:graphic xmlns:a="http://schemas.openxmlformats.org/drawingml/2006/main">
                  <a:graphicData uri="http://schemas.microsoft.com/office/word/2010/wordprocessingShape">
                    <wps:wsp>
                      <wps:cNvSpPr/>
                      <wps:spPr>
                        <a:xfrm>
                          <a:off x="0" y="0"/>
                          <a:ext cx="3562350" cy="58412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E2599" w14:textId="77777777" w:rsidR="000B1960" w:rsidRDefault="000B1960" w:rsidP="000B1960">
                            <w:pPr>
                              <w:rPr>
                                <w:color w:val="auto"/>
                                <w:sz w:val="32"/>
                                <w:szCs w:val="24"/>
                                <w:lang w:val="en-US"/>
                              </w:rPr>
                            </w:pPr>
                          </w:p>
                          <w:p w14:paraId="34152A43" w14:textId="77777777" w:rsidR="000B1960" w:rsidRDefault="000B1960" w:rsidP="000B1960">
                            <w:pPr>
                              <w:rPr>
                                <w:color w:val="auto"/>
                                <w:sz w:val="32"/>
                                <w:szCs w:val="24"/>
                                <w:lang w:val="en-US"/>
                              </w:rPr>
                            </w:pPr>
                          </w:p>
                          <w:p w14:paraId="2B03115A" w14:textId="77777777" w:rsidR="000B1960" w:rsidRDefault="000B1960" w:rsidP="000B1960">
                            <w:pPr>
                              <w:rPr>
                                <w:color w:val="auto"/>
                                <w:sz w:val="32"/>
                                <w:szCs w:val="24"/>
                                <w:lang w:val="en-US"/>
                              </w:rPr>
                            </w:pPr>
                          </w:p>
                          <w:p w14:paraId="2FBD6856" w14:textId="77777777" w:rsidR="000B1960" w:rsidRDefault="000B1960" w:rsidP="000B1960">
                            <w:pPr>
                              <w:rPr>
                                <w:color w:val="auto"/>
                                <w:sz w:val="32"/>
                                <w:szCs w:val="24"/>
                                <w:lang w:val="en-US"/>
                              </w:rPr>
                            </w:pPr>
                          </w:p>
                          <w:p w14:paraId="10587F64" w14:textId="77777777" w:rsidR="000B1960" w:rsidRDefault="000B1960" w:rsidP="000B1960">
                            <w:pPr>
                              <w:rPr>
                                <w:color w:val="auto"/>
                                <w:sz w:val="32"/>
                                <w:szCs w:val="24"/>
                                <w:lang w:val="en-US"/>
                              </w:rPr>
                            </w:pPr>
                          </w:p>
                          <w:p w14:paraId="2E1BD222" w14:textId="77777777" w:rsidR="000B1960" w:rsidRDefault="000B1960" w:rsidP="000B1960">
                            <w:pPr>
                              <w:rPr>
                                <w:color w:val="auto"/>
                                <w:sz w:val="32"/>
                                <w:szCs w:val="24"/>
                                <w:lang w:val="en-US"/>
                              </w:rPr>
                            </w:pPr>
                          </w:p>
                          <w:p w14:paraId="7C591BAB" w14:textId="77777777" w:rsidR="000B1960" w:rsidRDefault="000B1960" w:rsidP="000B1960">
                            <w:pPr>
                              <w:rPr>
                                <w:color w:val="auto"/>
                                <w:sz w:val="32"/>
                                <w:szCs w:val="24"/>
                                <w:lang w:val="en-US"/>
                              </w:rPr>
                            </w:pPr>
                          </w:p>
                          <w:p w14:paraId="01876D9B" w14:textId="77777777" w:rsidR="000B1960" w:rsidRDefault="000B1960" w:rsidP="000B1960">
                            <w:pPr>
                              <w:rPr>
                                <w:color w:val="auto"/>
                                <w:sz w:val="32"/>
                                <w:szCs w:val="24"/>
                                <w:lang w:val="en-US"/>
                              </w:rPr>
                            </w:pPr>
                          </w:p>
                          <w:p w14:paraId="438477CC" w14:textId="77777777" w:rsidR="000B1960" w:rsidRDefault="000B1960" w:rsidP="000B1960">
                            <w:pPr>
                              <w:rPr>
                                <w:color w:val="auto"/>
                                <w:sz w:val="32"/>
                                <w:szCs w:val="24"/>
                                <w:lang w:val="en-US"/>
                              </w:rPr>
                            </w:pPr>
                          </w:p>
                          <w:p w14:paraId="4BF4B88F" w14:textId="77777777" w:rsidR="000B1960" w:rsidRDefault="000B1960" w:rsidP="000B1960">
                            <w:pPr>
                              <w:rPr>
                                <w:color w:val="auto"/>
                                <w:sz w:val="32"/>
                                <w:szCs w:val="24"/>
                                <w:lang w:val="en-US"/>
                              </w:rPr>
                            </w:pPr>
                          </w:p>
                          <w:p w14:paraId="06591707" w14:textId="77777777" w:rsidR="000B1960" w:rsidRDefault="000B1960" w:rsidP="000B1960">
                            <w:pPr>
                              <w:rPr>
                                <w:color w:val="auto"/>
                                <w:sz w:val="32"/>
                                <w:szCs w:val="24"/>
                                <w:lang w:val="en-US"/>
                              </w:rPr>
                            </w:pPr>
                          </w:p>
                          <w:p w14:paraId="22D50930" w14:textId="77777777" w:rsidR="000B1960" w:rsidRDefault="000B1960" w:rsidP="000B1960">
                            <w:pPr>
                              <w:rPr>
                                <w:color w:val="auto"/>
                                <w:sz w:val="32"/>
                                <w:szCs w:val="24"/>
                                <w:lang w:val="en-US"/>
                              </w:rPr>
                            </w:pPr>
                          </w:p>
                          <w:p w14:paraId="61CE3F44" w14:textId="77777777" w:rsidR="000B1960" w:rsidRDefault="000B1960" w:rsidP="000B1960">
                            <w:pPr>
                              <w:rPr>
                                <w:color w:val="auto"/>
                                <w:sz w:val="32"/>
                                <w:szCs w:val="24"/>
                                <w:lang w:val="en-US"/>
                              </w:rPr>
                            </w:pPr>
                          </w:p>
                          <w:p w14:paraId="405E02D2" w14:textId="77777777" w:rsidR="000B1960" w:rsidRDefault="000B1960" w:rsidP="000B1960">
                            <w:pPr>
                              <w:rPr>
                                <w:color w:val="auto"/>
                                <w:sz w:val="32"/>
                                <w:szCs w:val="24"/>
                                <w:lang w:val="en-US"/>
                              </w:rPr>
                            </w:pPr>
                          </w:p>
                          <w:p w14:paraId="719F1A70" w14:textId="77777777" w:rsidR="000B1960" w:rsidRDefault="000B1960" w:rsidP="000B1960">
                            <w:pPr>
                              <w:rPr>
                                <w:color w:val="auto"/>
                                <w:sz w:val="32"/>
                                <w:szCs w:val="24"/>
                                <w:lang w:val="en-US"/>
                              </w:rPr>
                            </w:pPr>
                          </w:p>
                          <w:p w14:paraId="7FC626F5" w14:textId="77777777" w:rsidR="000B1960" w:rsidRDefault="000B1960" w:rsidP="000B1960">
                            <w:pPr>
                              <w:rPr>
                                <w:color w:val="auto"/>
                                <w:sz w:val="32"/>
                                <w:szCs w:val="24"/>
                                <w:lang w:val="en-US"/>
                              </w:rPr>
                            </w:pPr>
                          </w:p>
                          <w:p w14:paraId="6FD170F9" w14:textId="77777777" w:rsidR="000B1960" w:rsidRPr="00B25B48" w:rsidRDefault="000B1960" w:rsidP="000B1960">
                            <w:pPr>
                              <w:rPr>
                                <w:color w:val="auto"/>
                                <w:sz w:val="32"/>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30505" id="Ορθογώνιο 3" o:spid="_x0000_s1027" alt="λευκό ορθογώνιο για κείμενο στο εξώφυλλο" style="position:absolute;left:0;text-align:left;margin-left:-15.65pt;margin-top:137.55pt;width:280.5pt;height:45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" fillcolor="white [3212]" stroked="f" strokeweight="1.5pt">
                <v:textbox>
                  <w:txbxContent>
                    <w:p w14:paraId="1E9E2599" w14:textId="77777777" w:rsidR="000B1960" w:rsidRDefault="000B1960" w:rsidP="000B1960">
                      <w:pPr>
                        <w:rPr>
                          <w:color w:val="auto"/>
                          <w:sz w:val="32"/>
                          <w:szCs w:val="24"/>
                          <w:lang w:val="en-US"/>
                        </w:rPr>
                      </w:pPr>
                    </w:p>
                    <w:p w14:paraId="34152A43" w14:textId="77777777" w:rsidR="000B1960" w:rsidRDefault="000B1960" w:rsidP="000B1960">
                      <w:pPr>
                        <w:rPr>
                          <w:color w:val="auto"/>
                          <w:sz w:val="32"/>
                          <w:szCs w:val="24"/>
                          <w:lang w:val="en-US"/>
                        </w:rPr>
                      </w:pPr>
                    </w:p>
                    <w:p w14:paraId="2B03115A" w14:textId="77777777" w:rsidR="000B1960" w:rsidRDefault="000B1960" w:rsidP="000B1960">
                      <w:pPr>
                        <w:rPr>
                          <w:color w:val="auto"/>
                          <w:sz w:val="32"/>
                          <w:szCs w:val="24"/>
                          <w:lang w:val="en-US"/>
                        </w:rPr>
                      </w:pPr>
                    </w:p>
                    <w:p w14:paraId="2FBD6856" w14:textId="77777777" w:rsidR="000B1960" w:rsidRDefault="000B1960" w:rsidP="000B1960">
                      <w:pPr>
                        <w:rPr>
                          <w:color w:val="auto"/>
                          <w:sz w:val="32"/>
                          <w:szCs w:val="24"/>
                          <w:lang w:val="en-US"/>
                        </w:rPr>
                      </w:pPr>
                    </w:p>
                    <w:p w14:paraId="10587F64" w14:textId="77777777" w:rsidR="000B1960" w:rsidRDefault="000B1960" w:rsidP="000B1960">
                      <w:pPr>
                        <w:rPr>
                          <w:color w:val="auto"/>
                          <w:sz w:val="32"/>
                          <w:szCs w:val="24"/>
                          <w:lang w:val="en-US"/>
                        </w:rPr>
                      </w:pPr>
                    </w:p>
                    <w:p w14:paraId="2E1BD222" w14:textId="77777777" w:rsidR="000B1960" w:rsidRDefault="000B1960" w:rsidP="000B1960">
                      <w:pPr>
                        <w:rPr>
                          <w:color w:val="auto"/>
                          <w:sz w:val="32"/>
                          <w:szCs w:val="24"/>
                          <w:lang w:val="en-US"/>
                        </w:rPr>
                      </w:pPr>
                    </w:p>
                    <w:p w14:paraId="7C591BAB" w14:textId="77777777" w:rsidR="000B1960" w:rsidRDefault="000B1960" w:rsidP="000B1960">
                      <w:pPr>
                        <w:rPr>
                          <w:color w:val="auto"/>
                          <w:sz w:val="32"/>
                          <w:szCs w:val="24"/>
                          <w:lang w:val="en-US"/>
                        </w:rPr>
                      </w:pPr>
                    </w:p>
                    <w:p w14:paraId="01876D9B" w14:textId="77777777" w:rsidR="000B1960" w:rsidRDefault="000B1960" w:rsidP="000B1960">
                      <w:pPr>
                        <w:rPr>
                          <w:color w:val="auto"/>
                          <w:sz w:val="32"/>
                          <w:szCs w:val="24"/>
                          <w:lang w:val="en-US"/>
                        </w:rPr>
                      </w:pPr>
                    </w:p>
                    <w:p w14:paraId="438477CC" w14:textId="77777777" w:rsidR="000B1960" w:rsidRDefault="000B1960" w:rsidP="000B1960">
                      <w:pPr>
                        <w:rPr>
                          <w:color w:val="auto"/>
                          <w:sz w:val="32"/>
                          <w:szCs w:val="24"/>
                          <w:lang w:val="en-US"/>
                        </w:rPr>
                      </w:pPr>
                    </w:p>
                    <w:p w14:paraId="4BF4B88F" w14:textId="77777777" w:rsidR="000B1960" w:rsidRDefault="000B1960" w:rsidP="000B1960">
                      <w:pPr>
                        <w:rPr>
                          <w:color w:val="auto"/>
                          <w:sz w:val="32"/>
                          <w:szCs w:val="24"/>
                          <w:lang w:val="en-US"/>
                        </w:rPr>
                      </w:pPr>
                    </w:p>
                    <w:p w14:paraId="06591707" w14:textId="77777777" w:rsidR="000B1960" w:rsidRDefault="000B1960" w:rsidP="000B1960">
                      <w:pPr>
                        <w:rPr>
                          <w:color w:val="auto"/>
                          <w:sz w:val="32"/>
                          <w:szCs w:val="24"/>
                          <w:lang w:val="en-US"/>
                        </w:rPr>
                      </w:pPr>
                    </w:p>
                    <w:p w14:paraId="22D50930" w14:textId="77777777" w:rsidR="000B1960" w:rsidRDefault="000B1960" w:rsidP="000B1960">
                      <w:pPr>
                        <w:rPr>
                          <w:color w:val="auto"/>
                          <w:sz w:val="32"/>
                          <w:szCs w:val="24"/>
                          <w:lang w:val="en-US"/>
                        </w:rPr>
                      </w:pPr>
                    </w:p>
                    <w:p w14:paraId="61CE3F44" w14:textId="77777777" w:rsidR="000B1960" w:rsidRDefault="000B1960" w:rsidP="000B1960">
                      <w:pPr>
                        <w:rPr>
                          <w:color w:val="auto"/>
                          <w:sz w:val="32"/>
                          <w:szCs w:val="24"/>
                          <w:lang w:val="en-US"/>
                        </w:rPr>
                      </w:pPr>
                    </w:p>
                    <w:p w14:paraId="405E02D2" w14:textId="77777777" w:rsidR="000B1960" w:rsidRDefault="000B1960" w:rsidP="000B1960">
                      <w:pPr>
                        <w:rPr>
                          <w:color w:val="auto"/>
                          <w:sz w:val="32"/>
                          <w:szCs w:val="24"/>
                          <w:lang w:val="en-US"/>
                        </w:rPr>
                      </w:pPr>
                    </w:p>
                    <w:p w14:paraId="719F1A70" w14:textId="77777777" w:rsidR="000B1960" w:rsidRDefault="000B1960" w:rsidP="000B1960">
                      <w:pPr>
                        <w:rPr>
                          <w:color w:val="auto"/>
                          <w:sz w:val="32"/>
                          <w:szCs w:val="24"/>
                          <w:lang w:val="en-US"/>
                        </w:rPr>
                      </w:pPr>
                    </w:p>
                    <w:p w14:paraId="7FC626F5" w14:textId="77777777" w:rsidR="000B1960" w:rsidRDefault="000B1960" w:rsidP="000B1960">
                      <w:pPr>
                        <w:rPr>
                          <w:color w:val="auto"/>
                          <w:sz w:val="32"/>
                          <w:szCs w:val="24"/>
                          <w:lang w:val="en-US"/>
                        </w:rPr>
                      </w:pPr>
                    </w:p>
                    <w:p w14:paraId="6FD170F9" w14:textId="77777777" w:rsidR="000B1960" w:rsidRPr="00B25B48" w:rsidRDefault="000B1960" w:rsidP="000B1960">
                      <w:pPr>
                        <w:rPr>
                          <w:color w:val="auto"/>
                          <w:sz w:val="32"/>
                          <w:szCs w:val="24"/>
                          <w:lang w:val="en-US"/>
                        </w:rPr>
                      </w:pPr>
                    </w:p>
                  </w:txbxContent>
                </v:textbox>
                <w10:wrap anchory="page"/>
              </v:rect>
            </w:pict>
          </mc:Fallback>
        </mc:AlternateContent>
      </w:r>
      <w:r w:rsidRPr="00473C2C">
        <w:rPr>
          <w:noProof/>
          <w:lang w:bidi="el-GR"/>
        </w:rPr>
        <mc:AlternateContent>
          <mc:Choice Requires="wps">
            <w:drawing>
              <wp:anchor distT="0" distB="0" distL="114300" distR="114300" simplePos="0" relativeHeight="251659264" behindDoc="1" locked="0" layoutInCell="1" allowOverlap="1" wp14:anchorId="4FBFE76E" wp14:editId="101E454D">
                <wp:simplePos x="0" y="0"/>
                <wp:positionH relativeFrom="column">
                  <wp:posOffset>-752015</wp:posOffset>
                </wp:positionH>
                <wp:positionV relativeFrom="page">
                  <wp:posOffset>6731876</wp:posOffset>
                </wp:positionV>
                <wp:extent cx="7760970" cy="3956203"/>
                <wp:effectExtent l="0" t="0" r="0" b="6350"/>
                <wp:wrapNone/>
                <wp:docPr id="2" name="Ορθογώνιο 2" descr="έγχρωμο ορθογώνιο"/>
                <wp:cNvGraphicFramePr/>
                <a:graphic xmlns:a="http://schemas.openxmlformats.org/drawingml/2006/main">
                  <a:graphicData uri="http://schemas.microsoft.com/office/word/2010/wordprocessingShape">
                    <wps:wsp>
                      <wps:cNvSpPr/>
                      <wps:spPr>
                        <a:xfrm>
                          <a:off x="0" y="0"/>
                          <a:ext cx="7760970" cy="3956203"/>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875F4" w14:textId="77777777" w:rsidR="000B1960" w:rsidRPr="00473C2C" w:rsidRDefault="000B1960" w:rsidP="000B19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BFE76E" id="Ορθογώνιο 2" o:spid="_x0000_s1028" alt="έγχρωμο ορθογώνιο" style="position:absolute;left:0;text-align:left;margin-left:-59.2pt;margin-top:530.05pt;width:611.1pt;height:311.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" fillcolor="#196b24 [3206]" stroked="f" strokeweight="1.5pt">
                <v:textbox>
                  <w:txbxContent>
                    <w:p w14:paraId="6DF875F4" w14:textId="77777777" w:rsidR="000B1960" w:rsidRPr="00473C2C" w:rsidRDefault="000B1960" w:rsidP="000B1960">
                      <w:pPr>
                        <w:jc w:val="center"/>
                      </w:pPr>
                    </w:p>
                  </w:txbxContent>
                </v:textbox>
                <w10:wrap anchory="page"/>
              </v:rect>
            </w:pict>
          </mc:Fallback>
        </mc:AlternateContent>
      </w:r>
      <w:r w:rsidRPr="00273672">
        <w:rPr>
          <w:lang w:bidi="el-GR"/>
        </w:rPr>
        <w:br w:type="page"/>
      </w:r>
    </w:p>
    <w:p w14:paraId="3B993FEF" w14:textId="181FD2FB" w:rsidR="000B1960" w:rsidRPr="00473C2C" w:rsidRDefault="000B1960" w:rsidP="00A8542B">
      <w:pPr>
        <w:pStyle w:val="Heading1"/>
        <w:jc w:val="both"/>
      </w:pPr>
      <w:r>
        <w:rPr>
          <w:lang w:bidi="el-GR"/>
        </w:rPr>
        <w:lastRenderedPageBreak/>
        <w:t xml:space="preserve">Β1. </w:t>
      </w:r>
      <w:r w:rsidR="004A2597" w:rsidRPr="004A2597">
        <w:rPr>
          <w:lang w:bidi="el-GR"/>
        </w:rPr>
        <w:t>Σχεδιασμός Γενετικού Αλγορίθμου (ΓΑ)</w:t>
      </w:r>
    </w:p>
    <w:tbl>
      <w:tblPr>
        <w:tblW w:w="9999" w:type="dxa"/>
        <w:tblInd w:w="40" w:type="dxa"/>
        <w:tblCellMar>
          <w:left w:w="0" w:type="dxa"/>
          <w:right w:w="0" w:type="dxa"/>
        </w:tblCellMar>
        <w:tblLook w:val="0000" w:firstRow="0" w:lastRow="0" w:firstColumn="0" w:lastColumn="0" w:noHBand="0" w:noVBand="0"/>
      </w:tblPr>
      <w:tblGrid>
        <w:gridCol w:w="9999"/>
      </w:tblGrid>
      <w:tr w:rsidR="000B1960" w:rsidRPr="00473C2C" w14:paraId="2FD4328C" w14:textId="77777777" w:rsidTr="000C1E59">
        <w:trPr>
          <w:trHeight w:val="3546"/>
        </w:trPr>
        <w:tc>
          <w:tcPr>
            <w:tcW w:w="9999" w:type="dxa"/>
          </w:tcPr>
          <w:sdt>
            <w:sdtPr>
              <w:id w:val="1660650702"/>
              <w:placeholder>
                <w:docPart w:val="3958AE7DB7E244AD8CF96A95E069E726"/>
              </w:placeholder>
              <w15:appearance w15:val="hidden"/>
            </w:sdtPr>
            <w:sdtContent>
              <w:p w14:paraId="01367D8F" w14:textId="0C413B09" w:rsidR="000B1960" w:rsidRPr="00473C2C" w:rsidRDefault="000B1960" w:rsidP="00A8542B">
                <w:pPr>
                  <w:pStyle w:val="Heading2"/>
                  <w:jc w:val="both"/>
                </w:pPr>
                <w:r>
                  <w:t>α)</w:t>
                </w:r>
                <w:r w:rsidRPr="002F1763">
                  <w:rPr>
                    <w:rFonts w:eastAsiaTheme="minorEastAsia"/>
                    <w:sz w:val="28"/>
                    <w:szCs w:val="22"/>
                  </w:rPr>
                  <w:t xml:space="preserve"> </w:t>
                </w:r>
                <w:r w:rsidR="004A2597" w:rsidRPr="004A2597">
                  <w:t>Κωδικοποίηση</w:t>
                </w:r>
              </w:p>
            </w:sdtContent>
          </w:sdt>
          <w:p w14:paraId="7246D3E0" w14:textId="77777777" w:rsidR="004A2597" w:rsidRDefault="004A2597" w:rsidP="00A8542B">
            <w:pPr>
              <w:jc w:val="both"/>
              <w:rPr>
                <w:b w:val="0"/>
              </w:rPr>
            </w:pPr>
          </w:p>
          <w:p w14:paraId="2CA94E94" w14:textId="77777777" w:rsidR="004A2597" w:rsidRDefault="004A2597" w:rsidP="00A8542B">
            <w:pPr>
              <w:jc w:val="both"/>
              <w:rPr>
                <w:b w:val="0"/>
              </w:rPr>
            </w:pPr>
          </w:p>
          <w:p w14:paraId="66EB28D7" w14:textId="77777777" w:rsidR="004A2597" w:rsidRDefault="004A2597" w:rsidP="00A8542B">
            <w:pPr>
              <w:jc w:val="both"/>
              <w:rPr>
                <w:b w:val="0"/>
              </w:rPr>
            </w:pPr>
          </w:p>
          <w:p w14:paraId="55BF8E75" w14:textId="77777777" w:rsidR="004A2597" w:rsidRDefault="004A2597" w:rsidP="00A8542B">
            <w:pPr>
              <w:jc w:val="both"/>
              <w:rPr>
                <w:b w:val="0"/>
              </w:rPr>
            </w:pPr>
          </w:p>
          <w:p w14:paraId="51CC909A" w14:textId="41688A31" w:rsidR="000B1960" w:rsidRPr="00E92ACE" w:rsidRDefault="00E92ACE" w:rsidP="00A8542B">
            <w:pPr>
              <w:jc w:val="both"/>
              <w:rPr>
                <w:b w:val="0"/>
              </w:rPr>
            </w:pPr>
            <w:r w:rsidRPr="00E92ACE">
              <w:rPr>
                <w:b w:val="0"/>
              </w:rPr>
              <w:t>Για την κωδικοποίηση των ατόμων του πληθυσμού, επιλέχθηκε μια δυαδική  αναπαράσταση, όπου κάθε άτομο είναι ένας δυαδικός διάνυσμα μήκους 34. Κάθε θέση στο διάνυσμα αντιστοιχεί σε μία από τις 34 δυνατές εισόδους του νευρωνικού δικτύου.</w:t>
            </w:r>
          </w:p>
        </w:tc>
      </w:tr>
      <w:tr w:rsidR="000B1960" w:rsidRPr="00473C2C" w14:paraId="0C34D9F6" w14:textId="77777777" w:rsidTr="000C1E59">
        <w:trPr>
          <w:trHeight w:val="1899"/>
        </w:trPr>
        <w:tc>
          <w:tcPr>
            <w:tcW w:w="9999" w:type="dxa"/>
            <w:shd w:val="clear" w:color="auto" w:fill="F2F2F2" w:themeFill="background1" w:themeFillShade="F2"/>
            <w:vAlign w:val="center"/>
          </w:tcPr>
          <w:p w14:paraId="4B871FCE" w14:textId="77777777" w:rsidR="00E92ACE" w:rsidRPr="00E92ACE" w:rsidRDefault="00E92ACE" w:rsidP="00A8542B">
            <w:pPr>
              <w:numPr>
                <w:ilvl w:val="0"/>
                <w:numId w:val="6"/>
              </w:numPr>
              <w:jc w:val="both"/>
              <w:rPr>
                <w:b w:val="0"/>
              </w:rPr>
            </w:pPr>
            <w:r w:rsidRPr="00E92ACE">
              <w:rPr>
                <w:b w:val="0"/>
              </w:rPr>
              <w:t xml:space="preserve">Η τιμή 1 στη θέση </w:t>
            </w:r>
            <w:r w:rsidRPr="00E92ACE">
              <w:rPr>
                <w:b w:val="0"/>
                <w:lang w:val="en-US"/>
              </w:rPr>
              <w:t>i</w:t>
            </w:r>
            <w:r w:rsidRPr="00E92ACE">
              <w:rPr>
                <w:b w:val="0"/>
              </w:rPr>
              <w:t xml:space="preserve"> σημαίνει ότι το αντίστοιχο χαρακτηριστικό (είσοδος) είναι ενεργό και χρησιμοποιείται από το νευρωνικό δίκτυο.</w:t>
            </w:r>
          </w:p>
          <w:p w14:paraId="24DB4D65" w14:textId="21AF7A01" w:rsidR="000B1960" w:rsidRPr="00E92ACE" w:rsidRDefault="00E92ACE" w:rsidP="00A8542B">
            <w:pPr>
              <w:numPr>
                <w:ilvl w:val="0"/>
                <w:numId w:val="6"/>
              </w:numPr>
              <w:jc w:val="both"/>
              <w:rPr>
                <w:b w:val="0"/>
              </w:rPr>
            </w:pPr>
            <w:r w:rsidRPr="00E92ACE">
              <w:rPr>
                <w:b w:val="0"/>
              </w:rPr>
              <w:t>Η τιμή 0 σημαίνει ότι το χαρακτηριστικό είναι απενεργοποιημένο και δεν λαμβάνεται υπόψη ως είσοδος.</w:t>
            </w:r>
          </w:p>
        </w:tc>
      </w:tr>
      <w:tr w:rsidR="000B1960" w:rsidRPr="00473C2C" w14:paraId="3185F416" w14:textId="77777777" w:rsidTr="000C1E59">
        <w:trPr>
          <w:trHeight w:val="5931"/>
        </w:trPr>
        <w:tc>
          <w:tcPr>
            <w:tcW w:w="9999" w:type="dxa"/>
          </w:tcPr>
          <w:p w14:paraId="3811D064" w14:textId="77777777" w:rsidR="004A2597" w:rsidRDefault="004A2597" w:rsidP="00A8542B">
            <w:pPr>
              <w:jc w:val="both"/>
              <w:rPr>
                <w:b w:val="0"/>
              </w:rPr>
            </w:pPr>
          </w:p>
          <w:p w14:paraId="486AE222" w14:textId="435F7EDC" w:rsidR="00E92ACE" w:rsidRPr="00E92ACE" w:rsidRDefault="00E92ACE" w:rsidP="00A8542B">
            <w:pPr>
              <w:jc w:val="both"/>
              <w:rPr>
                <w:b w:val="0"/>
              </w:rPr>
            </w:pPr>
            <w:r w:rsidRPr="00E92ACE">
              <w:rPr>
                <w:b w:val="0"/>
              </w:rPr>
              <w:t>Με αυτή την κωδικοποίηση, κάθε άτομο αναπαριστά την επιλογή ενός υποσυνόλου εισόδων</w:t>
            </w:r>
            <w:r w:rsidR="004A2597">
              <w:rPr>
                <w:b w:val="0"/>
              </w:rPr>
              <w:t xml:space="preserve"> </w:t>
            </w:r>
            <w:r w:rsidRPr="00E92ACE">
              <w:rPr>
                <w:b w:val="0"/>
              </w:rPr>
              <w:t>για το ίδιο αρχικό νευρωνικό δίκτυο. Η δομή και οι παράμετροι του δικτύου παραμένουν σταθερές, ενώ η είσοδος αλλάζει ανάλογα με το ποια χαρακτηριστικά ενεργοποιούνται.</w:t>
            </w:r>
          </w:p>
          <w:p w14:paraId="4726C368" w14:textId="77777777" w:rsidR="000B1960" w:rsidRDefault="000B1960" w:rsidP="00A8542B">
            <w:pPr>
              <w:pStyle w:val="a"/>
              <w:jc w:val="both"/>
              <w:rPr>
                <w:i/>
                <w:sz w:val="36"/>
              </w:rPr>
            </w:pPr>
          </w:p>
          <w:p w14:paraId="35234A4B" w14:textId="77777777" w:rsidR="000B1960" w:rsidRDefault="000B1960" w:rsidP="00A8542B">
            <w:pPr>
              <w:pStyle w:val="a"/>
              <w:jc w:val="both"/>
              <w:rPr>
                <w:i/>
                <w:sz w:val="36"/>
              </w:rPr>
            </w:pPr>
          </w:p>
          <w:sdt>
            <w:sdtPr>
              <w:rPr>
                <w:rFonts w:ascii="Calibri" w:eastAsiaTheme="minorEastAsia" w:hAnsi="Calibri" w:cs="Calibri"/>
                <w:b w:val="0"/>
                <w:color w:val="0E2841" w:themeColor="text2"/>
                <w:sz w:val="28"/>
                <w:szCs w:val="22"/>
              </w:rPr>
              <w:id w:val="1609546357"/>
              <w:placeholder>
                <w:docPart w:val="F4FCE1A060164A7693379F3814B1D6D9"/>
              </w:placeholder>
              <w15:appearance w15:val="hidden"/>
            </w:sdtPr>
            <w:sdtContent>
              <w:p w14:paraId="25E5ED19" w14:textId="24B876CC" w:rsidR="000B1960" w:rsidRPr="009944C9" w:rsidRDefault="000B1960" w:rsidP="00A8542B">
                <w:pPr>
                  <w:pStyle w:val="Heading2"/>
                  <w:jc w:val="both"/>
                  <w:rPr>
                    <w:b w:val="0"/>
                  </w:rPr>
                </w:pPr>
                <w:r w:rsidRPr="009944C9">
                  <w:rPr>
                    <w:b w:val="0"/>
                  </w:rPr>
                  <w:t>β)</w:t>
                </w:r>
                <w:r w:rsidRPr="009944C9">
                  <w:rPr>
                    <w:rFonts w:eastAsiaTheme="minorEastAsia"/>
                    <w:b w:val="0"/>
                    <w:sz w:val="28"/>
                    <w:szCs w:val="22"/>
                  </w:rPr>
                  <w:t xml:space="preserve"> </w:t>
                </w:r>
                <w:r w:rsidR="004A2597" w:rsidRPr="009944C9">
                  <w:rPr>
                    <w:b w:val="0"/>
                  </w:rPr>
                  <w:t>Αρχικός πληθυσμός</w:t>
                </w:r>
              </w:p>
              <w:p w14:paraId="00C5A75C" w14:textId="77777777" w:rsidR="000B1960" w:rsidRPr="009944C9" w:rsidRDefault="000B1960" w:rsidP="00A8542B">
                <w:pPr>
                  <w:jc w:val="both"/>
                  <w:rPr>
                    <w:b w:val="0"/>
                  </w:rPr>
                </w:pPr>
              </w:p>
              <w:p w14:paraId="0629E185" w14:textId="77777777" w:rsidR="004A2597" w:rsidRPr="009944C9" w:rsidRDefault="004A2597" w:rsidP="00A8542B">
                <w:pPr>
                  <w:jc w:val="both"/>
                  <w:rPr>
                    <w:b w:val="0"/>
                  </w:rPr>
                </w:pPr>
                <w:r w:rsidRPr="009944C9">
                  <w:rPr>
                    <w:b w:val="0"/>
                  </w:rPr>
                  <w:t>Για τη δημιουργία του αρχικού πληθυσμού, χρησιμοποιήθηκε τυχαία γεννήτρια δυαδικών ατόμων, όπου κάθε άτομο είναι ένα διάνυσμα μήκους 34 με τιμές 0 ή 1.</w:t>
                </w:r>
              </w:p>
              <w:p w14:paraId="0FBD67A3" w14:textId="77777777" w:rsidR="004A2597" w:rsidRPr="009944C9" w:rsidRDefault="004A2597" w:rsidP="00A8542B">
                <w:pPr>
                  <w:jc w:val="both"/>
                  <w:rPr>
                    <w:b w:val="0"/>
                  </w:rPr>
                </w:pPr>
                <w:r w:rsidRPr="009944C9">
                  <w:rPr>
                    <w:b w:val="0"/>
                  </w:rPr>
                  <w:t>Η διαδικασία έχει ως εξής:</w:t>
                </w:r>
              </w:p>
              <w:p w14:paraId="703D9428" w14:textId="77777777" w:rsidR="004A2597" w:rsidRPr="009944C9" w:rsidRDefault="004A2597" w:rsidP="00A8542B">
                <w:pPr>
                  <w:numPr>
                    <w:ilvl w:val="0"/>
                    <w:numId w:val="7"/>
                  </w:numPr>
                  <w:jc w:val="both"/>
                  <w:rPr>
                    <w:b w:val="0"/>
                  </w:rPr>
                </w:pPr>
                <w:r w:rsidRPr="009944C9">
                  <w:rPr>
                    <w:b w:val="0"/>
                  </w:rPr>
                  <w:t>Για κάθε άτομο του πληθυσμού (π.χ. 34 άτομα), κάθε θέση στο διάνυσμα ανατίθεται τυχαία σε 0 ή 1, με ίση πιθανότητα (π.χ. 50%).</w:t>
                </w:r>
              </w:p>
              <w:p w14:paraId="0569A85D" w14:textId="77777777" w:rsidR="004A2597" w:rsidRPr="009944C9" w:rsidRDefault="004A2597" w:rsidP="00A8542B">
                <w:pPr>
                  <w:numPr>
                    <w:ilvl w:val="0"/>
                    <w:numId w:val="7"/>
                  </w:numPr>
                  <w:jc w:val="both"/>
                  <w:rPr>
                    <w:b w:val="0"/>
                  </w:rPr>
                </w:pPr>
                <w:r w:rsidRPr="009944C9">
                  <w:rPr>
                    <w:b w:val="0"/>
                  </w:rPr>
                  <w:t>Κάθε άτομο έτσι αναπαριστά έναν τυχαίο συνδυασμό ενεργοποιημένων και απενεργοποιημένων εισόδων, δηλαδή διαφορετικό υποσύνολο χαρακτηριστικών (</w:t>
                </w:r>
                <w:r w:rsidRPr="009944C9">
                  <w:rPr>
                    <w:b w:val="0"/>
                    <w:lang w:val="en-US"/>
                  </w:rPr>
                  <w:t>features</w:t>
                </w:r>
                <w:r w:rsidRPr="009944C9">
                  <w:rPr>
                    <w:b w:val="0"/>
                  </w:rPr>
                  <w:t>) για το νευρωνικό δίκτυο.</w:t>
                </w:r>
              </w:p>
              <w:p w14:paraId="416CA591" w14:textId="77777777" w:rsidR="004A2597" w:rsidRPr="009944C9" w:rsidRDefault="004A2597" w:rsidP="00A8542B">
                <w:pPr>
                  <w:numPr>
                    <w:ilvl w:val="0"/>
                    <w:numId w:val="7"/>
                  </w:numPr>
                  <w:jc w:val="both"/>
                  <w:rPr>
                    <w:b w:val="0"/>
                  </w:rPr>
                </w:pPr>
                <w:r w:rsidRPr="009944C9">
                  <w:rPr>
                    <w:b w:val="0"/>
                  </w:rPr>
                  <w:t>Με αυτήν τη διαδικασία εξασφαλίζεται αρχική ποικιλία (</w:t>
                </w:r>
                <w:r w:rsidRPr="009944C9">
                  <w:rPr>
                    <w:b w:val="0"/>
                    <w:lang w:val="en-US"/>
                  </w:rPr>
                  <w:t>diversity</w:t>
                </w:r>
                <w:r w:rsidRPr="009944C9">
                  <w:rPr>
                    <w:b w:val="0"/>
                  </w:rPr>
                  <w:t>) στον πληθυσμό, απαραίτητη για αποτελεσματική αναζήτηση στο χώρο λύσεων.</w:t>
                </w:r>
              </w:p>
              <w:p w14:paraId="001884D8" w14:textId="77777777" w:rsidR="004A2597" w:rsidRPr="009944C9" w:rsidRDefault="004A2597" w:rsidP="00A8542B">
                <w:pPr>
                  <w:jc w:val="both"/>
                  <w:rPr>
                    <w:b w:val="0"/>
                  </w:rPr>
                </w:pPr>
                <w:r w:rsidRPr="009944C9">
                  <w:rPr>
                    <w:b w:val="0"/>
                  </w:rPr>
                  <w:lastRenderedPageBreak/>
                  <w:t>Αυτή η τυχαία και ομοιόμορφη αρχικοποίηση επιτρέπει στον Γενετικό Αλγόριθμο να εξερευνήσει ευρύ φάσμα πιθανών συνδυασμών εισόδων από την αρχή.</w:t>
                </w:r>
              </w:p>
              <w:p w14:paraId="223453DA" w14:textId="5FBA021D" w:rsidR="009944C9" w:rsidRPr="009944C9" w:rsidRDefault="009944C9" w:rsidP="00A8542B">
                <w:pPr>
                  <w:jc w:val="both"/>
                  <w:rPr>
                    <w:b w:val="0"/>
                  </w:rPr>
                </w:pPr>
                <w:r w:rsidRPr="009944C9">
                  <w:rPr>
                    <w:b w:val="0"/>
                    <w:noProof/>
                  </w:rPr>
                  <w:drawing>
                    <wp:inline distT="0" distB="0" distL="0" distR="0" wp14:anchorId="7DEFE93A" wp14:editId="6D3BF853">
                      <wp:extent cx="4842164" cy="247049"/>
                      <wp:effectExtent l="0" t="0" r="0" b="635"/>
                      <wp:docPr id="83208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82001" name=""/>
                              <pic:cNvPicPr/>
                            </pic:nvPicPr>
                            <pic:blipFill>
                              <a:blip r:embed="rId8"/>
                              <a:stretch>
                                <a:fillRect/>
                              </a:stretch>
                            </pic:blipFill>
                            <pic:spPr>
                              <a:xfrm>
                                <a:off x="0" y="0"/>
                                <a:ext cx="5010218" cy="255623"/>
                              </a:xfrm>
                              <a:prstGeom prst="rect">
                                <a:avLst/>
                              </a:prstGeom>
                            </pic:spPr>
                          </pic:pic>
                        </a:graphicData>
                      </a:graphic>
                    </wp:inline>
                  </w:drawing>
                </w:r>
              </w:p>
              <w:p w14:paraId="5760454E" w14:textId="77777777" w:rsidR="000B1960" w:rsidRPr="009944C9" w:rsidRDefault="000B1960" w:rsidP="00A8542B">
                <w:pPr>
                  <w:jc w:val="both"/>
                  <w:rPr>
                    <w:b w:val="0"/>
                  </w:rPr>
                </w:pPr>
              </w:p>
              <w:p w14:paraId="5988398A" w14:textId="4EA8C4EF" w:rsidR="004A2597" w:rsidRPr="009944C9" w:rsidRDefault="004A2597" w:rsidP="00A8542B">
                <w:pPr>
                  <w:pStyle w:val="Heading2"/>
                  <w:jc w:val="both"/>
                  <w:rPr>
                    <w:b w:val="0"/>
                  </w:rPr>
                </w:pPr>
                <w:r w:rsidRPr="009944C9">
                  <w:rPr>
                    <w:b w:val="0"/>
                  </w:rPr>
                  <w:t>γ)</w:t>
                </w:r>
                <w:r w:rsidRPr="009944C9">
                  <w:rPr>
                    <w:rFonts w:eastAsiaTheme="minorEastAsia"/>
                    <w:b w:val="0"/>
                    <w:sz w:val="28"/>
                    <w:szCs w:val="22"/>
                  </w:rPr>
                  <w:t xml:space="preserve"> </w:t>
                </w:r>
                <w:r w:rsidRPr="009944C9">
                  <w:rPr>
                    <w:b w:val="0"/>
                  </w:rPr>
                  <w:t>Συνάρτηση καταλληλότητας</w:t>
                </w:r>
              </w:p>
              <w:p w14:paraId="603C4056" w14:textId="77777777" w:rsidR="004A2597" w:rsidRPr="009944C9" w:rsidRDefault="009944C9" w:rsidP="00A8542B">
                <w:pPr>
                  <w:jc w:val="both"/>
                  <w:rPr>
                    <w:b w:val="0"/>
                  </w:rPr>
                </w:pPr>
                <w:r w:rsidRPr="009944C9">
                  <w:rPr>
                    <w:b w:val="0"/>
                  </w:rPr>
                  <w:t xml:space="preserve">Η συνάρτηση καταλληλότητας που χρησιμοποιήθηκε συνδυάζει δύο ανταγωνιστικά κριτήρια: την ακρίβεια ταξινόμησης και την πολυπλοκότητα του μοντέλου. Συγκεκριμένα, κάθε άτομο αξιολογείται ως προς την ακρίβεια του ήδη εκπαιδευμένου νευρωνικού δικτύου στο σύνολο ελέγχου, χρησιμοποιώντας μόνο τα χαρακτηριστικά που έχει επιλέξει. Παράλληλα, επιβάλλεται ποινή ανάλογη με τον αριθμό επιλεγμένων χαρακτηριστικών, ώστε να αποφεύγονται πολύπλοκα μοντέλα με περιττές εισόδους. Η τελική τιμή της καταλληλότητας υπολογίζεται ως: fitness = accuracy – 0.01 * num_features, με το ‘0.01’ να μετατρέπει την τιμή της ποινής στην ίδια κλίμακα με την τιμή της ακρίβειας. </w:t>
                </w:r>
                <w:r w:rsidRPr="009944C9">
                  <w:rPr>
                    <w:b w:val="0"/>
                    <w:noProof/>
                  </w:rPr>
                  <w:drawing>
                    <wp:inline distT="0" distB="0" distL="0" distR="0" wp14:anchorId="0A3E8050" wp14:editId="7A79F523">
                      <wp:extent cx="4959099" cy="1274618"/>
                      <wp:effectExtent l="0" t="0" r="0" b="1905"/>
                      <wp:docPr id="180856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60238" name=""/>
                              <pic:cNvPicPr/>
                            </pic:nvPicPr>
                            <pic:blipFill>
                              <a:blip r:embed="rId9"/>
                              <a:stretch>
                                <a:fillRect/>
                              </a:stretch>
                            </pic:blipFill>
                            <pic:spPr>
                              <a:xfrm>
                                <a:off x="0" y="0"/>
                                <a:ext cx="5001898" cy="1285618"/>
                              </a:xfrm>
                              <a:prstGeom prst="rect">
                                <a:avLst/>
                              </a:prstGeom>
                            </pic:spPr>
                          </pic:pic>
                        </a:graphicData>
                      </a:graphic>
                    </wp:inline>
                  </w:drawing>
                </w:r>
              </w:p>
              <w:p w14:paraId="06EE6F5E" w14:textId="77777777" w:rsidR="009944C9" w:rsidRPr="009944C9" w:rsidRDefault="009944C9" w:rsidP="00A8542B">
                <w:pPr>
                  <w:jc w:val="both"/>
                  <w:rPr>
                    <w:b w:val="0"/>
                  </w:rPr>
                </w:pPr>
              </w:p>
              <w:p w14:paraId="04331E6D" w14:textId="6229BF48" w:rsidR="009944C9" w:rsidRPr="009944C9" w:rsidRDefault="009944C9" w:rsidP="00A8542B">
                <w:pPr>
                  <w:pStyle w:val="Heading2"/>
                  <w:jc w:val="both"/>
                  <w:rPr>
                    <w:bCs/>
                  </w:rPr>
                </w:pPr>
                <w:r>
                  <w:rPr>
                    <w:bCs/>
                  </w:rPr>
                  <w:t>δ</w:t>
                </w:r>
                <w:r w:rsidRPr="009944C9">
                  <w:rPr>
                    <w:bCs/>
                  </w:rPr>
                  <w:t>)</w:t>
                </w:r>
                <w:r w:rsidRPr="009944C9">
                  <w:rPr>
                    <w:rFonts w:eastAsiaTheme="minorEastAsia"/>
                    <w:bCs/>
                    <w:sz w:val="28"/>
                    <w:szCs w:val="22"/>
                  </w:rPr>
                  <w:t xml:space="preserve"> </w:t>
                </w:r>
                <w:r w:rsidRPr="009944C9">
                  <w:rPr>
                    <w:bCs/>
                  </w:rPr>
                  <w:t>Γενετικοί Τελεστές</w:t>
                </w:r>
              </w:p>
              <w:p w14:paraId="1199F5CE" w14:textId="77777777" w:rsidR="00D074FD" w:rsidRPr="00742B41" w:rsidRDefault="00D074FD" w:rsidP="00A8542B">
                <w:pPr>
                  <w:jc w:val="both"/>
                  <w:rPr>
                    <w:b w:val="0"/>
                  </w:rPr>
                </w:pPr>
                <w:r w:rsidRPr="00D074FD">
                  <w:rPr>
                    <w:bCs/>
                    <w:lang w:val="en-US"/>
                  </w:rPr>
                  <w:t>i</w:t>
                </w:r>
                <w:r w:rsidRPr="00D074FD">
                  <w:rPr>
                    <w:bCs/>
                  </w:rPr>
                  <w:t>.</w:t>
                </w:r>
                <w:r w:rsidRPr="00D074FD">
                  <w:rPr>
                    <w:b w:val="0"/>
                  </w:rPr>
                  <w:t xml:space="preserve"> </w:t>
                </w:r>
                <w:r w:rsidR="009944C9" w:rsidRPr="009944C9">
                  <w:rPr>
                    <w:b w:val="0"/>
                  </w:rPr>
                  <w:t xml:space="preserve">Για τη συγκεκριμένη κωδικοποίηση, όπου κάθε άτομο αναπαρίσταται ως δυαδικό διάνυσμα (0/1) μήκους ίσου με τον αριθμό χαρακτηριστικών, χρησιμοποιήθηκε τουρνουά επιλογή δύο ατόμων, καθώς είναι απλή και αποδοτική, διατηρώντας ισορροπία μεταξύ εκμετάλλευσης και εξερεύνησης του διαστήματος αναζήτησης. Η επιλογή με ρουλέτα (με βάση το κόστος ή την κατάταξη) απορρίφθηκε λόγω ευαισθησίας σε κλιμάκωση των τιμών της συνάρτησης καταλληλότητας και κινδύνου πρόωρης σύγκλισης. </w:t>
                </w:r>
              </w:p>
              <w:p w14:paraId="37CB71E9" w14:textId="7D68FBA5" w:rsidR="00D074FD" w:rsidRDefault="00D074FD" w:rsidP="00A8542B">
                <w:pPr>
                  <w:jc w:val="both"/>
                  <w:rPr>
                    <w:b w:val="0"/>
                    <w:lang w:val="en-US"/>
                  </w:rPr>
                </w:pPr>
                <w:r w:rsidRPr="00D074FD">
                  <w:rPr>
                    <w:b w:val="0"/>
                    <w:noProof/>
                    <w:lang w:val="en-US"/>
                  </w:rPr>
                  <w:drawing>
                    <wp:inline distT="0" distB="0" distL="0" distR="0" wp14:anchorId="3F8AD80F" wp14:editId="6E25163E">
                      <wp:extent cx="5527964" cy="999375"/>
                      <wp:effectExtent l="0" t="0" r="0" b="0"/>
                      <wp:docPr id="89589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94725" name=""/>
                              <pic:cNvPicPr/>
                            </pic:nvPicPr>
                            <pic:blipFill>
                              <a:blip r:embed="rId10"/>
                              <a:stretch>
                                <a:fillRect/>
                              </a:stretch>
                            </pic:blipFill>
                            <pic:spPr>
                              <a:xfrm>
                                <a:off x="0" y="0"/>
                                <a:ext cx="5557905" cy="1004788"/>
                              </a:xfrm>
                              <a:prstGeom prst="rect">
                                <a:avLst/>
                              </a:prstGeom>
                            </pic:spPr>
                          </pic:pic>
                        </a:graphicData>
                      </a:graphic>
                    </wp:inline>
                  </w:drawing>
                </w:r>
              </w:p>
              <w:p w14:paraId="07D076F0" w14:textId="77777777" w:rsidR="00D074FD" w:rsidRPr="00D074FD" w:rsidRDefault="00D074FD" w:rsidP="00A8542B">
                <w:pPr>
                  <w:jc w:val="both"/>
                  <w:rPr>
                    <w:b w:val="0"/>
                    <w:lang w:val="en-US"/>
                  </w:rPr>
                </w:pPr>
              </w:p>
              <w:p w14:paraId="6145DE16" w14:textId="77777777" w:rsidR="00D074FD" w:rsidRPr="00742B41" w:rsidRDefault="00D074FD" w:rsidP="00A8542B">
                <w:pPr>
                  <w:jc w:val="both"/>
                  <w:rPr>
                    <w:b w:val="0"/>
                  </w:rPr>
                </w:pPr>
                <w:r w:rsidRPr="00D074FD">
                  <w:rPr>
                    <w:bCs/>
                  </w:rPr>
                  <w:lastRenderedPageBreak/>
                  <w:t>ii.</w:t>
                </w:r>
                <w:r w:rsidRPr="00D074FD">
                  <w:rPr>
                    <w:b w:val="0"/>
                  </w:rPr>
                  <w:t xml:space="preserve"> </w:t>
                </w:r>
                <w:r w:rsidR="009944C9" w:rsidRPr="009944C9">
                  <w:rPr>
                    <w:b w:val="0"/>
                  </w:rPr>
                  <w:t xml:space="preserve">Για τη διασταύρωση επιλέχθηκε η ομοιόμορφη διασταύρωση, καθώς είναι πιο κατάλληλη για δυαδικά χρωμοσώματα, επιτρέποντας τυχαία ανταλλαγή χαρακτηριστικών μεταξύ των γονέων και αυξάνοντας τη γενετική ποικιλία. Η μονού ή πολλαπλού σημείου διασταύρωση δεν αξιοποιεί πλήρως την ανεξαρτησία μεταξύ των χαρακτηριστικών. </w:t>
                </w:r>
              </w:p>
              <w:p w14:paraId="4AA3BEDE" w14:textId="730DDF24" w:rsidR="00D074FD" w:rsidRDefault="00D074FD" w:rsidP="00A8542B">
                <w:pPr>
                  <w:jc w:val="both"/>
                  <w:rPr>
                    <w:b w:val="0"/>
                    <w:lang w:val="en-US"/>
                  </w:rPr>
                </w:pPr>
                <w:r w:rsidRPr="00D074FD">
                  <w:rPr>
                    <w:b w:val="0"/>
                    <w:noProof/>
                    <w:lang w:val="en-US"/>
                  </w:rPr>
                  <w:drawing>
                    <wp:inline distT="0" distB="0" distL="0" distR="0" wp14:anchorId="7636686D" wp14:editId="601BBDF6">
                      <wp:extent cx="3304309" cy="1910779"/>
                      <wp:effectExtent l="0" t="0" r="0" b="0"/>
                      <wp:docPr id="208870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04377" name=""/>
                              <pic:cNvPicPr/>
                            </pic:nvPicPr>
                            <pic:blipFill>
                              <a:blip r:embed="rId11"/>
                              <a:stretch>
                                <a:fillRect/>
                              </a:stretch>
                            </pic:blipFill>
                            <pic:spPr>
                              <a:xfrm>
                                <a:off x="0" y="0"/>
                                <a:ext cx="3322415" cy="1921249"/>
                              </a:xfrm>
                              <a:prstGeom prst="rect">
                                <a:avLst/>
                              </a:prstGeom>
                            </pic:spPr>
                          </pic:pic>
                        </a:graphicData>
                      </a:graphic>
                    </wp:inline>
                  </w:drawing>
                </w:r>
              </w:p>
              <w:p w14:paraId="53F73C63" w14:textId="77777777" w:rsidR="00D074FD" w:rsidRPr="00D074FD" w:rsidRDefault="00D074FD" w:rsidP="00A8542B">
                <w:pPr>
                  <w:jc w:val="both"/>
                  <w:rPr>
                    <w:b w:val="0"/>
                    <w:lang w:val="en-US"/>
                  </w:rPr>
                </w:pPr>
              </w:p>
              <w:p w14:paraId="1F1CF43E" w14:textId="732CE6CF" w:rsidR="00A8542B" w:rsidRDefault="00D074FD" w:rsidP="00A8542B">
                <w:pPr>
                  <w:jc w:val="both"/>
                  <w:rPr>
                    <w:b w:val="0"/>
                  </w:rPr>
                </w:pPr>
                <w:r w:rsidRPr="00D074FD">
                  <w:rPr>
                    <w:bCs/>
                  </w:rPr>
                  <w:t>ii</w:t>
                </w:r>
                <w:r w:rsidRPr="00D074FD">
                  <w:rPr>
                    <w:bCs/>
                    <w:lang w:val="en-US"/>
                  </w:rPr>
                  <w:t>i</w:t>
                </w:r>
                <w:r w:rsidRPr="00D074FD">
                  <w:rPr>
                    <w:bCs/>
                  </w:rPr>
                  <w:t>.</w:t>
                </w:r>
                <w:r w:rsidRPr="00D074FD">
                  <w:rPr>
                    <w:b w:val="0"/>
                  </w:rPr>
                  <w:t xml:space="preserve"> </w:t>
                </w:r>
                <w:r w:rsidR="009944C9" w:rsidRPr="009944C9">
                  <w:rPr>
                    <w:b w:val="0"/>
                  </w:rPr>
                  <w:t xml:space="preserve">Για τη μετάλλαξη εφαρμόστηκε χαμηλή πιθανότητα bitwise αναστροφής σε κάθε γονίδιο. </w:t>
                </w:r>
              </w:p>
              <w:p w14:paraId="106F823C" w14:textId="1C9F9534" w:rsidR="00A8542B" w:rsidRDefault="00A8542B" w:rsidP="00A8542B">
                <w:pPr>
                  <w:jc w:val="both"/>
                  <w:rPr>
                    <w:b w:val="0"/>
                  </w:rPr>
                </w:pPr>
                <w:r w:rsidRPr="00D074FD">
                  <w:rPr>
                    <w:b w:val="0"/>
                    <w:bCs/>
                    <w:noProof/>
                  </w:rPr>
                  <w:drawing>
                    <wp:inline distT="0" distB="0" distL="0" distR="0" wp14:anchorId="312BA510" wp14:editId="6982CAA7">
                      <wp:extent cx="2736273" cy="1181418"/>
                      <wp:effectExtent l="0" t="0" r="6985" b="0"/>
                      <wp:docPr id="65432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27624" name=""/>
                              <pic:cNvPicPr/>
                            </pic:nvPicPr>
                            <pic:blipFill>
                              <a:blip r:embed="rId12">
                                <a:extLst>
                                  <a:ext uri="{28A0092B-C50C-407E-A947-70E740481C1C}">
                                    <a14:useLocalDpi xmlns:a14="http://schemas.microsoft.com/office/drawing/2010/main" val="0"/>
                                  </a:ext>
                                </a:extLst>
                              </a:blip>
                              <a:stretch>
                                <a:fillRect/>
                              </a:stretch>
                            </pic:blipFill>
                            <pic:spPr>
                              <a:xfrm>
                                <a:off x="0" y="0"/>
                                <a:ext cx="2736273" cy="1181418"/>
                              </a:xfrm>
                              <a:prstGeom prst="rect">
                                <a:avLst/>
                              </a:prstGeom>
                            </pic:spPr>
                          </pic:pic>
                        </a:graphicData>
                      </a:graphic>
                    </wp:inline>
                  </w:drawing>
                </w:r>
              </w:p>
              <w:p w14:paraId="3695E8A3" w14:textId="77777777" w:rsidR="00A8542B" w:rsidRDefault="00A8542B" w:rsidP="00A8542B">
                <w:pPr>
                  <w:jc w:val="both"/>
                  <w:rPr>
                    <w:b w:val="0"/>
                  </w:rPr>
                </w:pPr>
              </w:p>
              <w:p w14:paraId="2C994FF7" w14:textId="1021A734" w:rsidR="00A8542B" w:rsidRPr="00A8542B" w:rsidRDefault="009944C9" w:rsidP="00A8542B">
                <w:pPr>
                  <w:jc w:val="both"/>
                  <w:rPr>
                    <w:b w:val="0"/>
                  </w:rPr>
                </w:pPr>
                <w:r w:rsidRPr="009944C9">
                  <w:rPr>
                    <w:b w:val="0"/>
                  </w:rPr>
                  <w:t xml:space="preserve">Τέλος, </w:t>
                </w:r>
                <w:r w:rsidR="00A8542B">
                  <w:rPr>
                    <w:b w:val="0"/>
                  </w:rPr>
                  <w:t>π</w:t>
                </w:r>
                <w:r w:rsidR="00A8542B" w:rsidRPr="00A8542B">
                  <w:rPr>
                    <w:b w:val="0"/>
                  </w:rPr>
                  <w:t xml:space="preserve">αρότι η χρήση του ελιτισμού μπορεί να επιβραδύνει την πρόοδο του </w:t>
                </w:r>
                <w:r w:rsidR="00A8542B" w:rsidRPr="00A8542B">
                  <w:rPr>
                    <w:b w:val="0"/>
                    <w:lang w:val="en-US"/>
                  </w:rPr>
                  <w:t>fitness</w:t>
                </w:r>
                <w:r w:rsidR="00A8542B" w:rsidRPr="00A8542B">
                  <w:rPr>
                    <w:b w:val="0"/>
                  </w:rPr>
                  <w:t xml:space="preserve"> σε κάποιες γενιές λόγω στασιμότητας, προσφέρει το σημαντικό πλεονέκτημα της διατήρησης των καλύτερων ατόμων μέσα στον πληθυσμό. Αυτό αποτρέπει την απώλεια των ήδη βελτιστοποιημένων λύσεων και εξασφαλίζει ότι η απόδοση δεν χειροτερεύει, ενώ τελικά οδηγεί σε καλύτερα συνολικά αποτελέσματα του αλγορίθμου. Συνεπώς, παρά τις αρχικές δυσκολίες στην ταχύτητα σύγκλισης</w:t>
                </w:r>
                <w:r w:rsidR="00A8542B">
                  <w:rPr>
                    <w:b w:val="0"/>
                  </w:rPr>
                  <w:t>(διπλάσιο χρόνο από το να μην είχα ελιτισμό)</w:t>
                </w:r>
                <w:r w:rsidR="00A8542B" w:rsidRPr="00A8542B">
                  <w:rPr>
                    <w:b w:val="0"/>
                  </w:rPr>
                  <w:t>, ο ελιτισμός διασφαλίζει σταθερότητα και βελτιωμένη απόδοση, γι’ αυτό και αποφάσισα να τον υιοθετήσω.</w:t>
                </w:r>
              </w:p>
              <w:p w14:paraId="5A04C93C" w14:textId="3E62922E" w:rsidR="00D074FD" w:rsidRPr="00A8542B" w:rsidRDefault="00A8542B" w:rsidP="00A8542B">
                <w:pPr>
                  <w:jc w:val="both"/>
                  <w:rPr>
                    <w:b w:val="0"/>
                    <w:bCs/>
                  </w:rPr>
                </w:pPr>
                <w:r w:rsidRPr="00A8542B">
                  <w:rPr>
                    <w:b w:val="0"/>
                    <w:bCs/>
                    <w:noProof/>
                  </w:rPr>
                  <w:drawing>
                    <wp:inline distT="0" distB="0" distL="0" distR="0" wp14:anchorId="668EC061" wp14:editId="4F986BD8">
                      <wp:extent cx="5115636" cy="990600"/>
                      <wp:effectExtent l="0" t="0" r="8890" b="0"/>
                      <wp:docPr id="120391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8673" name=""/>
                              <pic:cNvPicPr/>
                            </pic:nvPicPr>
                            <pic:blipFill>
                              <a:blip r:embed="rId13"/>
                              <a:stretch>
                                <a:fillRect/>
                              </a:stretch>
                            </pic:blipFill>
                            <pic:spPr>
                              <a:xfrm>
                                <a:off x="0" y="0"/>
                                <a:ext cx="5142114" cy="995727"/>
                              </a:xfrm>
                              <a:prstGeom prst="rect">
                                <a:avLst/>
                              </a:prstGeom>
                            </pic:spPr>
                          </pic:pic>
                        </a:graphicData>
                      </a:graphic>
                    </wp:inline>
                  </w:drawing>
                </w:r>
              </w:p>
              <w:p w14:paraId="03B42898" w14:textId="3FE27182" w:rsidR="00D074FD" w:rsidRPr="009944C9" w:rsidRDefault="00000000" w:rsidP="00A8542B">
                <w:pPr>
                  <w:jc w:val="both"/>
                  <w:rPr>
                    <w:b w:val="0"/>
                    <w:bCs/>
                  </w:rPr>
                </w:pPr>
              </w:p>
            </w:sdtContent>
          </w:sdt>
        </w:tc>
      </w:tr>
    </w:tbl>
    <w:p w14:paraId="7AF1B18D" w14:textId="4ED9F796" w:rsidR="000B1960" w:rsidRPr="00473C2C" w:rsidRDefault="00A8542B" w:rsidP="00A8542B">
      <w:pPr>
        <w:pStyle w:val="Heading1"/>
        <w:jc w:val="both"/>
      </w:pPr>
      <w:r>
        <w:rPr>
          <w:lang w:bidi="el-GR"/>
        </w:rPr>
        <w:lastRenderedPageBreak/>
        <w:t>Β</w:t>
      </w:r>
      <w:r w:rsidR="000B1960">
        <w:rPr>
          <w:lang w:bidi="el-GR"/>
        </w:rPr>
        <w:t xml:space="preserve">2. </w:t>
      </w:r>
      <w:r w:rsidRPr="00A8542B">
        <w:rPr>
          <w:lang w:bidi="el-GR"/>
        </w:rPr>
        <w:t>Υλοποίηση ΓΑ</w:t>
      </w:r>
    </w:p>
    <w:p w14:paraId="25356BF4" w14:textId="77777777" w:rsidR="000B1960" w:rsidRPr="00473C2C" w:rsidRDefault="000B1960" w:rsidP="00A8542B">
      <w:pPr>
        <w:jc w:val="both"/>
      </w:pPr>
    </w:p>
    <w:p w14:paraId="2A7994FB" w14:textId="3451503B" w:rsidR="000B1960" w:rsidRDefault="000C25F8" w:rsidP="00A8542B">
      <w:pPr>
        <w:spacing w:after="200"/>
        <w:jc w:val="both"/>
        <w:rPr>
          <w:b w:val="0"/>
          <w:bCs/>
        </w:rPr>
      </w:pPr>
      <w:r w:rsidRPr="000C25F8">
        <w:rPr>
          <w:b w:val="0"/>
          <w:bCs/>
        </w:rPr>
        <w:t>Στην υλοποίηση του Γενετικού Αλγορίθμου (ΓΑ) για την επιλογή χαρακτηριστικών, ξεκίνησα από το Μέρος Α όπου εκπαίδευσα ένα νευρωνικό δίκτυο χρησιμοποιώντας το πλήρες σύνολο των δεδομένων εκπαίδευσης. Από εκεί προέκυψε το καλύτερο μοντέλο μαζί με τα αντίστοιχα σταθερά βάρη του, καθώς και ο scaler που εφαρμόζει την κατάλληλη κλίμακα στα χαρακτηριστικά. Αποθήκευσα αυτά τα αρχεία — το μοντέλο σε μορφή .keras και τον scaler σε μορφή .pkl — ώστε να μπορώ να τα φορτώνω στο Μέρος Β. Στο Μέρος Β, όπου υλοποιείται ο ΓΑ, τα φορτωμένα βάρη παραμένουν σταθερά και δεν επανεκπαιδεύονται, ενώ η αξιολόγηση κάθε ατόμου γίνεται πάνω στο σύνολο ελέγχου με χρήση του ήδη εκπαιδευμένου μοντέλου και του scaler. Αυτό διασφαλίζει σταθερότητα και ταχύτητα στην αξιολόγηση, καθώς αποφεύγεται η επανεκπαίδευση σε κάθε γενιά και επιτρέπει τη δίκαιη σύγκριση των διαφόρων επιλογών χαρακτηριστικών με βάση τα ίδια σταθερά δεδομένα και μοντέλο.</w:t>
      </w:r>
    </w:p>
    <w:p w14:paraId="7D0DF37C" w14:textId="09C1CA96" w:rsidR="000C25F8" w:rsidRPr="000C25F8" w:rsidRDefault="000C25F8" w:rsidP="00A8542B">
      <w:pPr>
        <w:spacing w:after="200"/>
        <w:jc w:val="both"/>
        <w:rPr>
          <w:b w:val="0"/>
          <w:bCs/>
        </w:rPr>
      </w:pPr>
      <w:r w:rsidRPr="000C25F8">
        <w:rPr>
          <w:b w:val="0"/>
          <w:bCs/>
          <w:noProof/>
        </w:rPr>
        <w:drawing>
          <wp:inline distT="0" distB="0" distL="0" distR="0" wp14:anchorId="6A858387" wp14:editId="535C181D">
            <wp:extent cx="5181600" cy="1079285"/>
            <wp:effectExtent l="0" t="0" r="0" b="6985"/>
            <wp:docPr id="2018949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49288" name="Picture 1" descr="A screenshot of a computer&#10;&#10;AI-generated content may be incorrect."/>
                    <pic:cNvPicPr/>
                  </pic:nvPicPr>
                  <pic:blipFill>
                    <a:blip r:embed="rId14"/>
                    <a:stretch>
                      <a:fillRect/>
                    </a:stretch>
                  </pic:blipFill>
                  <pic:spPr>
                    <a:xfrm>
                      <a:off x="0" y="0"/>
                      <a:ext cx="5210993" cy="1085407"/>
                    </a:xfrm>
                    <a:prstGeom prst="rect">
                      <a:avLst/>
                    </a:prstGeom>
                  </pic:spPr>
                </pic:pic>
              </a:graphicData>
            </a:graphic>
          </wp:inline>
        </w:drawing>
      </w:r>
    </w:p>
    <w:p w14:paraId="15553422" w14:textId="686154A9" w:rsidR="000B1960" w:rsidRDefault="000C25F8" w:rsidP="00A8542B">
      <w:pPr>
        <w:pStyle w:val="Heading1"/>
        <w:jc w:val="both"/>
        <w:rPr>
          <w:lang w:bidi="el-GR"/>
        </w:rPr>
      </w:pPr>
      <w:r>
        <w:rPr>
          <w:lang w:bidi="el-GR"/>
        </w:rPr>
        <w:t>Β</w:t>
      </w:r>
      <w:r w:rsidR="000B1960">
        <w:rPr>
          <w:lang w:bidi="el-GR"/>
        </w:rPr>
        <w:t xml:space="preserve">3. </w:t>
      </w:r>
      <w:r w:rsidRPr="000C25F8">
        <w:rPr>
          <w:lang w:bidi="el-GR"/>
        </w:rPr>
        <w:t>Αξιολόγηση και Επίδραση Παραμέτρων</w:t>
      </w:r>
    </w:p>
    <w:p w14:paraId="1E689086" w14:textId="77777777" w:rsidR="002615B4" w:rsidRPr="002615B4" w:rsidRDefault="002615B4" w:rsidP="002615B4">
      <w:pPr>
        <w:rPr>
          <w:lang w:bidi="el-GR"/>
        </w:rPr>
      </w:pPr>
    </w:p>
    <w:p w14:paraId="6B802B47" w14:textId="5BD51A5A" w:rsidR="000B1960" w:rsidRDefault="002615B4" w:rsidP="00A8542B">
      <w:pPr>
        <w:jc w:val="both"/>
        <w:rPr>
          <w:b w:val="0"/>
          <w:bCs/>
        </w:rPr>
      </w:pPr>
      <w:r>
        <w:t xml:space="preserve">α) </w:t>
      </w:r>
      <w:r w:rsidRPr="002615B4">
        <w:rPr>
          <w:b w:val="0"/>
          <w:bCs/>
        </w:rPr>
        <w:t>Τα κριτήρια τερματισμού που χρησιμοποίησα στον γενετικό αλγόριθμο είναι ο μέγιστος αριθμός γενεών (100), η υπομονή (6 συνεχόμενες γενιές χωρίς σημαντική βελτίωση) και η ελάχιστη αποδεκτή βελτίωση στο fitness (0.005). Όταν δεν επιτυγχάνεται βελτίωση πάνω από το όριο αυτό για 6 γενιές ή φτάσουμε στις 100 γενιές, ο αλγόριθμος σταματά, εξασφαλίζοντας αποδοτική και έγκαιρη σύγκλιση.</w:t>
      </w:r>
    </w:p>
    <w:p w14:paraId="574DDA1B" w14:textId="77777777" w:rsidR="002615B4" w:rsidRDefault="002615B4" w:rsidP="00A8542B">
      <w:pPr>
        <w:jc w:val="both"/>
        <w:rPr>
          <w:b w:val="0"/>
          <w:bCs/>
        </w:rPr>
      </w:pPr>
    </w:p>
    <w:p w14:paraId="7DF612A3" w14:textId="77777777" w:rsidR="002615B4" w:rsidRDefault="002615B4" w:rsidP="00A8542B">
      <w:pPr>
        <w:jc w:val="both"/>
        <w:rPr>
          <w:b w:val="0"/>
          <w:bCs/>
        </w:rPr>
      </w:pPr>
    </w:p>
    <w:p w14:paraId="0713A22B" w14:textId="77777777" w:rsidR="002615B4" w:rsidRDefault="002615B4" w:rsidP="00A8542B">
      <w:pPr>
        <w:jc w:val="both"/>
        <w:rPr>
          <w:b w:val="0"/>
          <w:bCs/>
        </w:rPr>
      </w:pPr>
    </w:p>
    <w:p w14:paraId="3447CB17" w14:textId="7CCF5763" w:rsidR="002615B4" w:rsidRDefault="002615B4" w:rsidP="00A8542B">
      <w:pPr>
        <w:jc w:val="both"/>
        <w:rPr>
          <w:b w:val="0"/>
          <w:bCs/>
        </w:rPr>
      </w:pPr>
      <w:r>
        <w:rPr>
          <w:b w:val="0"/>
          <w:bCs/>
        </w:rPr>
        <w:t>Παρακάτω φαίνεται ο ζητούμενος πίνακας:</w:t>
      </w:r>
    </w:p>
    <w:p w14:paraId="5C51BCAC" w14:textId="77777777" w:rsidR="002615B4" w:rsidRDefault="002615B4" w:rsidP="00A8542B">
      <w:pPr>
        <w:jc w:val="both"/>
        <w:rPr>
          <w:b w:val="0"/>
          <w:bCs/>
        </w:rPr>
      </w:pPr>
    </w:p>
    <w:p w14:paraId="4E9FFDE1" w14:textId="77777777" w:rsidR="002615B4" w:rsidRDefault="002615B4" w:rsidP="00A8542B">
      <w:pPr>
        <w:jc w:val="both"/>
        <w:rPr>
          <w:b w:val="0"/>
          <w:bCs/>
        </w:rPr>
      </w:pPr>
    </w:p>
    <w:p w14:paraId="0398134F" w14:textId="77777777" w:rsidR="002615B4" w:rsidRDefault="002615B4" w:rsidP="00A8542B">
      <w:pPr>
        <w:jc w:val="both"/>
        <w:rPr>
          <w:b w:val="0"/>
          <w:bCs/>
        </w:rPr>
      </w:pPr>
    </w:p>
    <w:p w14:paraId="5CAE1F9B" w14:textId="77777777" w:rsidR="002615B4" w:rsidRDefault="002615B4" w:rsidP="00A8542B">
      <w:pPr>
        <w:jc w:val="both"/>
        <w:rPr>
          <w:b w:val="0"/>
          <w:bCs/>
        </w:rPr>
      </w:pPr>
    </w:p>
    <w:tbl>
      <w:tblPr>
        <w:tblStyle w:val="TableGrid"/>
        <w:tblW w:w="0" w:type="auto"/>
        <w:tblLook w:val="04A0" w:firstRow="1" w:lastRow="0" w:firstColumn="1" w:lastColumn="0" w:noHBand="0" w:noVBand="1"/>
      </w:tblPr>
      <w:tblGrid>
        <w:gridCol w:w="1259"/>
        <w:gridCol w:w="1782"/>
        <w:gridCol w:w="1987"/>
        <w:gridCol w:w="1854"/>
        <w:gridCol w:w="1598"/>
        <w:gridCol w:w="1544"/>
      </w:tblGrid>
      <w:tr w:rsidR="002615B4" w14:paraId="6B99F3BD" w14:textId="77777777" w:rsidTr="002615B4">
        <w:tc>
          <w:tcPr>
            <w:tcW w:w="1670" w:type="dxa"/>
          </w:tcPr>
          <w:p w14:paraId="2596E1A2" w14:textId="3F73542E" w:rsidR="002615B4" w:rsidRDefault="002615B4" w:rsidP="002615B4">
            <w:pPr>
              <w:jc w:val="center"/>
            </w:pPr>
            <w:r w:rsidRPr="002615B4">
              <w:lastRenderedPageBreak/>
              <w:t>Α/Α</w:t>
            </w:r>
          </w:p>
        </w:tc>
        <w:tc>
          <w:tcPr>
            <w:tcW w:w="1670" w:type="dxa"/>
          </w:tcPr>
          <w:p w14:paraId="285ADC32" w14:textId="056AAA2B" w:rsidR="002615B4" w:rsidRDefault="002615B4" w:rsidP="002615B4">
            <w:pPr>
              <w:jc w:val="center"/>
            </w:pPr>
            <w:r w:rsidRPr="002615B4">
              <w:t>ΜΕΓΕΘΟΣ ΠΛΗΘΥΣΜΟΥ</w:t>
            </w:r>
          </w:p>
        </w:tc>
        <w:tc>
          <w:tcPr>
            <w:tcW w:w="1671" w:type="dxa"/>
          </w:tcPr>
          <w:p w14:paraId="40BE238F" w14:textId="44230D98" w:rsidR="002615B4" w:rsidRDefault="002615B4" w:rsidP="002615B4">
            <w:pPr>
              <w:jc w:val="center"/>
            </w:pPr>
            <w:r w:rsidRPr="002615B4">
              <w:t>ΠΙΘΑΝΟΤΗΤΑ ΔΙΑΣΤΑΥΡΩΣΗΣ</w:t>
            </w:r>
          </w:p>
        </w:tc>
        <w:tc>
          <w:tcPr>
            <w:tcW w:w="1671" w:type="dxa"/>
          </w:tcPr>
          <w:p w14:paraId="59670408" w14:textId="6232F8F0" w:rsidR="002615B4" w:rsidRDefault="002615B4" w:rsidP="002615B4">
            <w:pPr>
              <w:jc w:val="center"/>
            </w:pPr>
            <w:r w:rsidRPr="002615B4">
              <w:t>ΠΙΘΑΝΟΤΗΤΑ ΜΕΤΑΛΛΑΞΗΣ</w:t>
            </w:r>
          </w:p>
        </w:tc>
        <w:tc>
          <w:tcPr>
            <w:tcW w:w="1671" w:type="dxa"/>
          </w:tcPr>
          <w:p w14:paraId="60129400" w14:textId="3BF31C26" w:rsidR="002615B4" w:rsidRDefault="002615B4" w:rsidP="002615B4">
            <w:pPr>
              <w:jc w:val="center"/>
            </w:pPr>
            <w:r w:rsidRPr="002615B4">
              <w:t>ΜΕΣΗ ΤΙΜΗ ΒΕΛΤΙΣΤΟΥ</w:t>
            </w:r>
          </w:p>
        </w:tc>
        <w:tc>
          <w:tcPr>
            <w:tcW w:w="1671" w:type="dxa"/>
          </w:tcPr>
          <w:p w14:paraId="43C4AFD2" w14:textId="4007897F" w:rsidR="002615B4" w:rsidRDefault="002615B4" w:rsidP="002615B4">
            <w:pPr>
              <w:jc w:val="center"/>
            </w:pPr>
            <w:r w:rsidRPr="002615B4">
              <w:t>ΜΕΣΟΣ ΑΡΙΘΜΟΣ ΓΕΝΕΩΝ</w:t>
            </w:r>
          </w:p>
        </w:tc>
      </w:tr>
      <w:tr w:rsidR="002615B4" w14:paraId="7A1C2305" w14:textId="77777777" w:rsidTr="002615B4">
        <w:tc>
          <w:tcPr>
            <w:tcW w:w="1670" w:type="dxa"/>
          </w:tcPr>
          <w:p w14:paraId="0C287B72" w14:textId="6974318C" w:rsidR="002615B4" w:rsidRDefault="002615B4" w:rsidP="002615B4">
            <w:pPr>
              <w:jc w:val="center"/>
            </w:pPr>
            <w:r>
              <w:t>1</w:t>
            </w:r>
          </w:p>
        </w:tc>
        <w:tc>
          <w:tcPr>
            <w:tcW w:w="1670" w:type="dxa"/>
          </w:tcPr>
          <w:p w14:paraId="0814798B" w14:textId="6EC39E08" w:rsidR="002615B4" w:rsidRDefault="002615B4" w:rsidP="002615B4">
            <w:pPr>
              <w:jc w:val="center"/>
            </w:pPr>
            <w:r>
              <w:t>20</w:t>
            </w:r>
          </w:p>
        </w:tc>
        <w:tc>
          <w:tcPr>
            <w:tcW w:w="1671" w:type="dxa"/>
          </w:tcPr>
          <w:p w14:paraId="148774A8" w14:textId="7DE74356" w:rsidR="002615B4" w:rsidRDefault="002615B4" w:rsidP="002615B4">
            <w:pPr>
              <w:jc w:val="center"/>
            </w:pPr>
            <w:r w:rsidRPr="002615B4">
              <w:t>0.6</w:t>
            </w:r>
          </w:p>
        </w:tc>
        <w:tc>
          <w:tcPr>
            <w:tcW w:w="1671" w:type="dxa"/>
          </w:tcPr>
          <w:p w14:paraId="2B931C7C" w14:textId="71FCCC3A" w:rsidR="002615B4" w:rsidRDefault="002615B4" w:rsidP="002615B4">
            <w:pPr>
              <w:jc w:val="center"/>
            </w:pPr>
            <w:r w:rsidRPr="002615B4">
              <w:t>0.00</w:t>
            </w:r>
          </w:p>
        </w:tc>
        <w:tc>
          <w:tcPr>
            <w:tcW w:w="1671" w:type="dxa"/>
          </w:tcPr>
          <w:p w14:paraId="45B89784" w14:textId="43869B82" w:rsidR="002615B4" w:rsidRDefault="00891E7D" w:rsidP="002615B4">
            <w:pPr>
              <w:jc w:val="center"/>
            </w:pPr>
            <w:r w:rsidRPr="00891E7D">
              <w:t>0.7816</w:t>
            </w:r>
          </w:p>
        </w:tc>
        <w:tc>
          <w:tcPr>
            <w:tcW w:w="1671" w:type="dxa"/>
          </w:tcPr>
          <w:p w14:paraId="55996DF5" w14:textId="29362316" w:rsidR="002615B4" w:rsidRPr="00977805" w:rsidRDefault="00977805" w:rsidP="002615B4">
            <w:pPr>
              <w:jc w:val="center"/>
              <w:rPr>
                <w:lang w:val="en-US"/>
              </w:rPr>
            </w:pPr>
            <w:r>
              <w:rPr>
                <w:lang w:val="en-US"/>
              </w:rPr>
              <w:t>16.8</w:t>
            </w:r>
          </w:p>
        </w:tc>
      </w:tr>
      <w:tr w:rsidR="002615B4" w14:paraId="2CFD0F08" w14:textId="77777777" w:rsidTr="002615B4">
        <w:tc>
          <w:tcPr>
            <w:tcW w:w="1670" w:type="dxa"/>
          </w:tcPr>
          <w:p w14:paraId="247880E9" w14:textId="299DB39C" w:rsidR="002615B4" w:rsidRDefault="002615B4" w:rsidP="002615B4">
            <w:pPr>
              <w:jc w:val="center"/>
            </w:pPr>
            <w:r>
              <w:t>2</w:t>
            </w:r>
          </w:p>
        </w:tc>
        <w:tc>
          <w:tcPr>
            <w:tcW w:w="1670" w:type="dxa"/>
          </w:tcPr>
          <w:p w14:paraId="3DF63B7E" w14:textId="520C4F2A" w:rsidR="002615B4" w:rsidRDefault="002615B4" w:rsidP="00421495">
            <w:pPr>
              <w:jc w:val="center"/>
            </w:pPr>
            <w:r>
              <w:t>20</w:t>
            </w:r>
          </w:p>
        </w:tc>
        <w:tc>
          <w:tcPr>
            <w:tcW w:w="1671" w:type="dxa"/>
          </w:tcPr>
          <w:p w14:paraId="2A552A3D" w14:textId="082CF507" w:rsidR="002615B4" w:rsidRDefault="002615B4" w:rsidP="00421495">
            <w:pPr>
              <w:jc w:val="center"/>
            </w:pPr>
            <w:r w:rsidRPr="002615B4">
              <w:t>0.6</w:t>
            </w:r>
          </w:p>
        </w:tc>
        <w:tc>
          <w:tcPr>
            <w:tcW w:w="1671" w:type="dxa"/>
          </w:tcPr>
          <w:p w14:paraId="20423B5B" w14:textId="0551855D" w:rsidR="002615B4" w:rsidRDefault="002615B4" w:rsidP="002615B4">
            <w:pPr>
              <w:jc w:val="center"/>
            </w:pPr>
            <w:r w:rsidRPr="002615B4">
              <w:t>0.01</w:t>
            </w:r>
          </w:p>
        </w:tc>
        <w:tc>
          <w:tcPr>
            <w:tcW w:w="1671" w:type="dxa"/>
          </w:tcPr>
          <w:p w14:paraId="27EBD9B1" w14:textId="36D58BA0" w:rsidR="002615B4" w:rsidRDefault="00F45386" w:rsidP="00F45386">
            <w:pPr>
              <w:jc w:val="center"/>
            </w:pPr>
            <w:r>
              <w:t>0.8219</w:t>
            </w:r>
          </w:p>
        </w:tc>
        <w:tc>
          <w:tcPr>
            <w:tcW w:w="1671" w:type="dxa"/>
          </w:tcPr>
          <w:p w14:paraId="1E0B27A8" w14:textId="69CE507A" w:rsidR="002615B4" w:rsidRDefault="00F45386" w:rsidP="00F45386">
            <w:pPr>
              <w:jc w:val="center"/>
            </w:pPr>
            <w:r>
              <w:t>27.8</w:t>
            </w:r>
          </w:p>
        </w:tc>
      </w:tr>
      <w:tr w:rsidR="002615B4" w14:paraId="70A42AC7" w14:textId="77777777" w:rsidTr="002615B4">
        <w:tc>
          <w:tcPr>
            <w:tcW w:w="1670" w:type="dxa"/>
          </w:tcPr>
          <w:p w14:paraId="033665D3" w14:textId="220022CB" w:rsidR="002615B4" w:rsidRDefault="002615B4" w:rsidP="002615B4">
            <w:pPr>
              <w:jc w:val="center"/>
            </w:pPr>
            <w:r>
              <w:t>3</w:t>
            </w:r>
          </w:p>
        </w:tc>
        <w:tc>
          <w:tcPr>
            <w:tcW w:w="1670" w:type="dxa"/>
          </w:tcPr>
          <w:p w14:paraId="58ED00CE" w14:textId="3DFB4C2C" w:rsidR="002615B4" w:rsidRDefault="002615B4" w:rsidP="00421495">
            <w:pPr>
              <w:jc w:val="center"/>
            </w:pPr>
            <w:r>
              <w:t>20</w:t>
            </w:r>
          </w:p>
        </w:tc>
        <w:tc>
          <w:tcPr>
            <w:tcW w:w="1671" w:type="dxa"/>
          </w:tcPr>
          <w:p w14:paraId="1744BEAD" w14:textId="0FB0F122" w:rsidR="002615B4" w:rsidRDefault="002615B4" w:rsidP="00421495">
            <w:pPr>
              <w:jc w:val="center"/>
            </w:pPr>
            <w:r w:rsidRPr="002615B4">
              <w:t>0.6</w:t>
            </w:r>
          </w:p>
        </w:tc>
        <w:tc>
          <w:tcPr>
            <w:tcW w:w="1671" w:type="dxa"/>
          </w:tcPr>
          <w:p w14:paraId="4353A32D" w14:textId="18B34C6A" w:rsidR="002615B4" w:rsidRDefault="002615B4" w:rsidP="00421495">
            <w:pPr>
              <w:jc w:val="center"/>
            </w:pPr>
            <w:r w:rsidRPr="002615B4">
              <w:t>0.</w:t>
            </w:r>
            <w:r>
              <w:t>10</w:t>
            </w:r>
          </w:p>
        </w:tc>
        <w:tc>
          <w:tcPr>
            <w:tcW w:w="1671" w:type="dxa"/>
          </w:tcPr>
          <w:p w14:paraId="7AA7D541" w14:textId="1D54BE9A" w:rsidR="002615B4" w:rsidRDefault="00407F15" w:rsidP="00407F15">
            <w:pPr>
              <w:jc w:val="center"/>
            </w:pPr>
            <w:r w:rsidRPr="00407F15">
              <w:t>0.7858</w:t>
            </w:r>
          </w:p>
        </w:tc>
        <w:tc>
          <w:tcPr>
            <w:tcW w:w="1671" w:type="dxa"/>
          </w:tcPr>
          <w:p w14:paraId="13AD0BA3" w14:textId="67E797F1" w:rsidR="002615B4" w:rsidRPr="00407F15" w:rsidRDefault="00407F15" w:rsidP="00407F15">
            <w:pPr>
              <w:jc w:val="center"/>
              <w:rPr>
                <w:lang w:val="en-US"/>
              </w:rPr>
            </w:pPr>
            <w:r>
              <w:rPr>
                <w:lang w:val="en-US"/>
              </w:rPr>
              <w:t>16</w:t>
            </w:r>
          </w:p>
        </w:tc>
      </w:tr>
      <w:tr w:rsidR="002615B4" w:rsidRPr="00891E7D" w14:paraId="648AE45B" w14:textId="77777777" w:rsidTr="002615B4">
        <w:tc>
          <w:tcPr>
            <w:tcW w:w="1670" w:type="dxa"/>
          </w:tcPr>
          <w:p w14:paraId="650A07D5" w14:textId="7A438548" w:rsidR="002615B4" w:rsidRDefault="002615B4" w:rsidP="002615B4">
            <w:pPr>
              <w:jc w:val="center"/>
            </w:pPr>
            <w:r>
              <w:t>4</w:t>
            </w:r>
          </w:p>
        </w:tc>
        <w:tc>
          <w:tcPr>
            <w:tcW w:w="1670" w:type="dxa"/>
          </w:tcPr>
          <w:p w14:paraId="4CDB53D0" w14:textId="3D45E8A8" w:rsidR="002615B4" w:rsidRDefault="002615B4" w:rsidP="00421495">
            <w:pPr>
              <w:jc w:val="center"/>
            </w:pPr>
            <w:r>
              <w:t>20</w:t>
            </w:r>
          </w:p>
        </w:tc>
        <w:tc>
          <w:tcPr>
            <w:tcW w:w="1671" w:type="dxa"/>
          </w:tcPr>
          <w:p w14:paraId="152B3FD0" w14:textId="75A0B7AE" w:rsidR="002615B4" w:rsidRDefault="002615B4" w:rsidP="00421495">
            <w:pPr>
              <w:jc w:val="center"/>
            </w:pPr>
            <w:r w:rsidRPr="002615B4">
              <w:t>0.</w:t>
            </w:r>
            <w:r>
              <w:t>9</w:t>
            </w:r>
          </w:p>
        </w:tc>
        <w:tc>
          <w:tcPr>
            <w:tcW w:w="1671" w:type="dxa"/>
          </w:tcPr>
          <w:p w14:paraId="373BBB98" w14:textId="2BC070A6" w:rsidR="002615B4" w:rsidRDefault="002615B4" w:rsidP="00421495">
            <w:pPr>
              <w:jc w:val="center"/>
            </w:pPr>
            <w:r w:rsidRPr="002615B4">
              <w:t>0.01</w:t>
            </w:r>
          </w:p>
        </w:tc>
        <w:tc>
          <w:tcPr>
            <w:tcW w:w="1671" w:type="dxa"/>
          </w:tcPr>
          <w:p w14:paraId="0998966E" w14:textId="29135F23" w:rsidR="002615B4" w:rsidRDefault="00DC69B0" w:rsidP="00DC69B0">
            <w:pPr>
              <w:jc w:val="center"/>
            </w:pPr>
            <w:r w:rsidRPr="00DC69B0">
              <w:t>0.8332</w:t>
            </w:r>
          </w:p>
        </w:tc>
        <w:tc>
          <w:tcPr>
            <w:tcW w:w="1671" w:type="dxa"/>
          </w:tcPr>
          <w:p w14:paraId="3DCFB621" w14:textId="1B04551D" w:rsidR="002615B4" w:rsidRPr="00DC69B0" w:rsidRDefault="00DC69B0" w:rsidP="00DC69B0">
            <w:pPr>
              <w:jc w:val="center"/>
              <w:rPr>
                <w:lang w:val="en-US"/>
              </w:rPr>
            </w:pPr>
            <w:r>
              <w:rPr>
                <w:lang w:val="en-US"/>
              </w:rPr>
              <w:t>25</w:t>
            </w:r>
          </w:p>
        </w:tc>
      </w:tr>
      <w:tr w:rsidR="002615B4" w14:paraId="7151C89C" w14:textId="77777777" w:rsidTr="002615B4">
        <w:tc>
          <w:tcPr>
            <w:tcW w:w="1670" w:type="dxa"/>
          </w:tcPr>
          <w:p w14:paraId="3F676521" w14:textId="0B5D1C90" w:rsidR="002615B4" w:rsidRDefault="002615B4" w:rsidP="002615B4">
            <w:pPr>
              <w:jc w:val="center"/>
            </w:pPr>
            <w:r>
              <w:t>5</w:t>
            </w:r>
          </w:p>
        </w:tc>
        <w:tc>
          <w:tcPr>
            <w:tcW w:w="1670" w:type="dxa"/>
          </w:tcPr>
          <w:p w14:paraId="7C9F764E" w14:textId="6CA61756" w:rsidR="002615B4" w:rsidRDefault="002615B4" w:rsidP="00421495">
            <w:pPr>
              <w:jc w:val="center"/>
            </w:pPr>
            <w:r>
              <w:t>20</w:t>
            </w:r>
          </w:p>
        </w:tc>
        <w:tc>
          <w:tcPr>
            <w:tcW w:w="1671" w:type="dxa"/>
          </w:tcPr>
          <w:p w14:paraId="0C8A8DF1" w14:textId="0E5F92F7" w:rsidR="002615B4" w:rsidRDefault="002615B4" w:rsidP="00421495">
            <w:pPr>
              <w:jc w:val="center"/>
            </w:pPr>
            <w:r w:rsidRPr="002615B4">
              <w:t>0.</w:t>
            </w:r>
            <w:r>
              <w:t>1</w:t>
            </w:r>
          </w:p>
        </w:tc>
        <w:tc>
          <w:tcPr>
            <w:tcW w:w="1671" w:type="dxa"/>
          </w:tcPr>
          <w:p w14:paraId="3A7416EA" w14:textId="7B9C601E" w:rsidR="002615B4" w:rsidRDefault="002615B4" w:rsidP="00421495">
            <w:pPr>
              <w:jc w:val="center"/>
            </w:pPr>
            <w:r w:rsidRPr="002615B4">
              <w:t>0.01</w:t>
            </w:r>
          </w:p>
        </w:tc>
        <w:tc>
          <w:tcPr>
            <w:tcW w:w="1671" w:type="dxa"/>
          </w:tcPr>
          <w:p w14:paraId="129FE9F9" w14:textId="29616E88" w:rsidR="002615B4" w:rsidRDefault="00421F2C" w:rsidP="00421F2C">
            <w:pPr>
              <w:jc w:val="center"/>
            </w:pPr>
            <w:r w:rsidRPr="00421F2C">
              <w:t>0.8060</w:t>
            </w:r>
          </w:p>
        </w:tc>
        <w:tc>
          <w:tcPr>
            <w:tcW w:w="1671" w:type="dxa"/>
          </w:tcPr>
          <w:p w14:paraId="1BDFBC91" w14:textId="251464AC" w:rsidR="002615B4" w:rsidRPr="00421F2C" w:rsidRDefault="00421F2C" w:rsidP="00421F2C">
            <w:pPr>
              <w:jc w:val="center"/>
              <w:rPr>
                <w:lang w:val="en-US"/>
              </w:rPr>
            </w:pPr>
            <w:r>
              <w:rPr>
                <w:lang w:val="en-US"/>
              </w:rPr>
              <w:t>27.2</w:t>
            </w:r>
          </w:p>
        </w:tc>
      </w:tr>
      <w:tr w:rsidR="002615B4" w14:paraId="166C7CD2" w14:textId="77777777" w:rsidTr="002615B4">
        <w:tc>
          <w:tcPr>
            <w:tcW w:w="1670" w:type="dxa"/>
          </w:tcPr>
          <w:p w14:paraId="698A02E1" w14:textId="4C3E1188" w:rsidR="002615B4" w:rsidRDefault="002615B4" w:rsidP="002615B4">
            <w:pPr>
              <w:jc w:val="center"/>
            </w:pPr>
            <w:r>
              <w:t>6</w:t>
            </w:r>
          </w:p>
        </w:tc>
        <w:tc>
          <w:tcPr>
            <w:tcW w:w="1670" w:type="dxa"/>
          </w:tcPr>
          <w:p w14:paraId="6E9D5577" w14:textId="60C5B6BB" w:rsidR="002615B4" w:rsidRDefault="002615B4" w:rsidP="00421495">
            <w:pPr>
              <w:jc w:val="center"/>
            </w:pPr>
            <w:r>
              <w:t>200</w:t>
            </w:r>
          </w:p>
        </w:tc>
        <w:tc>
          <w:tcPr>
            <w:tcW w:w="1671" w:type="dxa"/>
          </w:tcPr>
          <w:p w14:paraId="24E4AD5E" w14:textId="72C4889A" w:rsidR="002615B4" w:rsidRDefault="002615B4" w:rsidP="00421495">
            <w:pPr>
              <w:jc w:val="center"/>
            </w:pPr>
            <w:r w:rsidRPr="002615B4">
              <w:t>0.6</w:t>
            </w:r>
          </w:p>
        </w:tc>
        <w:tc>
          <w:tcPr>
            <w:tcW w:w="1671" w:type="dxa"/>
          </w:tcPr>
          <w:p w14:paraId="73DBC1CB" w14:textId="25D2D3DB" w:rsidR="002615B4" w:rsidRDefault="002615B4" w:rsidP="00421495">
            <w:pPr>
              <w:jc w:val="center"/>
            </w:pPr>
            <w:r w:rsidRPr="002615B4">
              <w:t>0.00</w:t>
            </w:r>
          </w:p>
        </w:tc>
        <w:tc>
          <w:tcPr>
            <w:tcW w:w="1671" w:type="dxa"/>
          </w:tcPr>
          <w:p w14:paraId="50A66FFF" w14:textId="544700E4" w:rsidR="002615B4" w:rsidRDefault="00D760A1" w:rsidP="00D760A1">
            <w:pPr>
              <w:jc w:val="center"/>
            </w:pPr>
            <w:r w:rsidRPr="00D760A1">
              <w:t>0.8360</w:t>
            </w:r>
          </w:p>
        </w:tc>
        <w:tc>
          <w:tcPr>
            <w:tcW w:w="1671" w:type="dxa"/>
          </w:tcPr>
          <w:p w14:paraId="1C236F2B" w14:textId="5EA75A7D" w:rsidR="002615B4" w:rsidRDefault="00D760A1" w:rsidP="00D760A1">
            <w:pPr>
              <w:jc w:val="center"/>
            </w:pPr>
            <w:r>
              <w:t>18.5</w:t>
            </w:r>
          </w:p>
        </w:tc>
      </w:tr>
      <w:tr w:rsidR="002615B4" w14:paraId="0CCE2066" w14:textId="77777777" w:rsidTr="002615B4">
        <w:tc>
          <w:tcPr>
            <w:tcW w:w="1670" w:type="dxa"/>
          </w:tcPr>
          <w:p w14:paraId="5AFD409B" w14:textId="04336EEB" w:rsidR="002615B4" w:rsidRDefault="002615B4" w:rsidP="002615B4">
            <w:pPr>
              <w:jc w:val="center"/>
            </w:pPr>
            <w:r>
              <w:t>7</w:t>
            </w:r>
          </w:p>
        </w:tc>
        <w:tc>
          <w:tcPr>
            <w:tcW w:w="1670" w:type="dxa"/>
          </w:tcPr>
          <w:p w14:paraId="40A45C9D" w14:textId="4BAF36AA" w:rsidR="002615B4" w:rsidRDefault="002615B4" w:rsidP="00421495">
            <w:pPr>
              <w:jc w:val="center"/>
            </w:pPr>
            <w:r>
              <w:t>200</w:t>
            </w:r>
          </w:p>
        </w:tc>
        <w:tc>
          <w:tcPr>
            <w:tcW w:w="1671" w:type="dxa"/>
          </w:tcPr>
          <w:p w14:paraId="7C81D8DC" w14:textId="1E5D0CE6" w:rsidR="002615B4" w:rsidRDefault="002615B4" w:rsidP="00421495">
            <w:pPr>
              <w:jc w:val="center"/>
            </w:pPr>
            <w:r w:rsidRPr="002615B4">
              <w:t>0.6</w:t>
            </w:r>
          </w:p>
        </w:tc>
        <w:tc>
          <w:tcPr>
            <w:tcW w:w="1671" w:type="dxa"/>
          </w:tcPr>
          <w:p w14:paraId="1C696A5B" w14:textId="4615AE4A" w:rsidR="002615B4" w:rsidRDefault="002615B4" w:rsidP="00421495">
            <w:pPr>
              <w:jc w:val="center"/>
            </w:pPr>
            <w:r w:rsidRPr="002615B4">
              <w:t>0.01</w:t>
            </w:r>
          </w:p>
        </w:tc>
        <w:tc>
          <w:tcPr>
            <w:tcW w:w="1671" w:type="dxa"/>
          </w:tcPr>
          <w:p w14:paraId="1321F768" w14:textId="58ED4A8C" w:rsidR="002615B4" w:rsidRPr="00265570" w:rsidRDefault="00265570" w:rsidP="00265570">
            <w:pPr>
              <w:jc w:val="center"/>
              <w:rPr>
                <w:lang w:val="en-US"/>
              </w:rPr>
            </w:pPr>
            <w:r w:rsidRPr="00265570">
              <w:t>0.836</w:t>
            </w:r>
            <w:r>
              <w:rPr>
                <w:lang w:val="en-US"/>
              </w:rPr>
              <w:t>5</w:t>
            </w:r>
          </w:p>
        </w:tc>
        <w:tc>
          <w:tcPr>
            <w:tcW w:w="1671" w:type="dxa"/>
          </w:tcPr>
          <w:p w14:paraId="191D1C29" w14:textId="1F123C3E" w:rsidR="002615B4" w:rsidRPr="00265570" w:rsidRDefault="00265570" w:rsidP="00265570">
            <w:pPr>
              <w:jc w:val="center"/>
              <w:rPr>
                <w:lang w:val="en-US"/>
              </w:rPr>
            </w:pPr>
            <w:r>
              <w:rPr>
                <w:lang w:val="en-US"/>
              </w:rPr>
              <w:t>20</w:t>
            </w:r>
          </w:p>
        </w:tc>
      </w:tr>
      <w:tr w:rsidR="002615B4" w14:paraId="09967B71" w14:textId="77777777" w:rsidTr="002615B4">
        <w:tc>
          <w:tcPr>
            <w:tcW w:w="1670" w:type="dxa"/>
          </w:tcPr>
          <w:p w14:paraId="5ABD91D0" w14:textId="4432DF0C" w:rsidR="002615B4" w:rsidRDefault="002615B4" w:rsidP="002615B4">
            <w:pPr>
              <w:jc w:val="center"/>
            </w:pPr>
            <w:r>
              <w:t>8</w:t>
            </w:r>
          </w:p>
        </w:tc>
        <w:tc>
          <w:tcPr>
            <w:tcW w:w="1670" w:type="dxa"/>
          </w:tcPr>
          <w:p w14:paraId="358FD193" w14:textId="1BD0FCD7" w:rsidR="002615B4" w:rsidRDefault="002615B4" w:rsidP="00421495">
            <w:pPr>
              <w:jc w:val="center"/>
            </w:pPr>
            <w:r>
              <w:t>200</w:t>
            </w:r>
          </w:p>
        </w:tc>
        <w:tc>
          <w:tcPr>
            <w:tcW w:w="1671" w:type="dxa"/>
          </w:tcPr>
          <w:p w14:paraId="6967B54A" w14:textId="2C6E4BC2" w:rsidR="002615B4" w:rsidRDefault="002615B4" w:rsidP="00421495">
            <w:pPr>
              <w:jc w:val="center"/>
            </w:pPr>
            <w:r w:rsidRPr="002615B4">
              <w:t>0.6</w:t>
            </w:r>
          </w:p>
        </w:tc>
        <w:tc>
          <w:tcPr>
            <w:tcW w:w="1671" w:type="dxa"/>
          </w:tcPr>
          <w:p w14:paraId="4AA2BD43" w14:textId="2512EAA4" w:rsidR="002615B4" w:rsidRDefault="002615B4" w:rsidP="00421495">
            <w:pPr>
              <w:jc w:val="center"/>
            </w:pPr>
            <w:r w:rsidRPr="002615B4">
              <w:t>0.</w:t>
            </w:r>
            <w:r>
              <w:t>10</w:t>
            </w:r>
          </w:p>
        </w:tc>
        <w:tc>
          <w:tcPr>
            <w:tcW w:w="1671" w:type="dxa"/>
          </w:tcPr>
          <w:p w14:paraId="604383F6" w14:textId="0F71F7B1" w:rsidR="002615B4" w:rsidRDefault="0051214E" w:rsidP="0051214E">
            <w:pPr>
              <w:jc w:val="center"/>
            </w:pPr>
            <w:r w:rsidRPr="0051214E">
              <w:t>0.8037</w:t>
            </w:r>
          </w:p>
        </w:tc>
        <w:tc>
          <w:tcPr>
            <w:tcW w:w="1671" w:type="dxa"/>
          </w:tcPr>
          <w:p w14:paraId="192A5F4B" w14:textId="60352745" w:rsidR="002615B4" w:rsidRPr="0051214E" w:rsidRDefault="0051214E" w:rsidP="0051214E">
            <w:pPr>
              <w:jc w:val="center"/>
              <w:rPr>
                <w:lang w:val="en-US"/>
              </w:rPr>
            </w:pPr>
            <w:r>
              <w:rPr>
                <w:lang w:val="en-US"/>
              </w:rPr>
              <w:t>16.2</w:t>
            </w:r>
          </w:p>
        </w:tc>
      </w:tr>
      <w:tr w:rsidR="002615B4" w14:paraId="1E592998" w14:textId="77777777" w:rsidTr="002615B4">
        <w:tc>
          <w:tcPr>
            <w:tcW w:w="1670" w:type="dxa"/>
          </w:tcPr>
          <w:p w14:paraId="6D0A648E" w14:textId="6EA3B99B" w:rsidR="002615B4" w:rsidRDefault="002615B4" w:rsidP="002615B4">
            <w:pPr>
              <w:jc w:val="center"/>
            </w:pPr>
            <w:r>
              <w:t>9</w:t>
            </w:r>
          </w:p>
        </w:tc>
        <w:tc>
          <w:tcPr>
            <w:tcW w:w="1670" w:type="dxa"/>
          </w:tcPr>
          <w:p w14:paraId="42C098DE" w14:textId="3B8078DB" w:rsidR="002615B4" w:rsidRDefault="002615B4" w:rsidP="00421495">
            <w:pPr>
              <w:jc w:val="center"/>
            </w:pPr>
            <w:r>
              <w:t>200</w:t>
            </w:r>
          </w:p>
        </w:tc>
        <w:tc>
          <w:tcPr>
            <w:tcW w:w="1671" w:type="dxa"/>
          </w:tcPr>
          <w:p w14:paraId="71B54B18" w14:textId="7CAE9E4D" w:rsidR="002615B4" w:rsidRDefault="002615B4" w:rsidP="00421495">
            <w:pPr>
              <w:jc w:val="center"/>
            </w:pPr>
            <w:r w:rsidRPr="002615B4">
              <w:t>0.</w:t>
            </w:r>
            <w:r>
              <w:t>9</w:t>
            </w:r>
          </w:p>
        </w:tc>
        <w:tc>
          <w:tcPr>
            <w:tcW w:w="1671" w:type="dxa"/>
          </w:tcPr>
          <w:p w14:paraId="530EDEBD" w14:textId="5F78CFC7" w:rsidR="002615B4" w:rsidRDefault="002615B4" w:rsidP="00421495">
            <w:pPr>
              <w:jc w:val="center"/>
            </w:pPr>
            <w:r w:rsidRPr="002615B4">
              <w:t>0.01</w:t>
            </w:r>
          </w:p>
        </w:tc>
        <w:tc>
          <w:tcPr>
            <w:tcW w:w="1671" w:type="dxa"/>
          </w:tcPr>
          <w:p w14:paraId="7C83DEC9" w14:textId="2CBB11D9" w:rsidR="002615B4" w:rsidRDefault="00BB6B04" w:rsidP="00BB6B04">
            <w:pPr>
              <w:jc w:val="center"/>
            </w:pPr>
            <w:r w:rsidRPr="00BB6B04">
              <w:t>0.8345</w:t>
            </w:r>
          </w:p>
        </w:tc>
        <w:tc>
          <w:tcPr>
            <w:tcW w:w="1671" w:type="dxa"/>
          </w:tcPr>
          <w:p w14:paraId="6A06B4F6" w14:textId="16872890" w:rsidR="002615B4" w:rsidRPr="00BB6B04" w:rsidRDefault="00BB6B04" w:rsidP="00BB6B04">
            <w:pPr>
              <w:jc w:val="center"/>
              <w:rPr>
                <w:lang w:val="en-US"/>
              </w:rPr>
            </w:pPr>
            <w:r>
              <w:rPr>
                <w:lang w:val="en-US"/>
              </w:rPr>
              <w:t>18</w:t>
            </w:r>
          </w:p>
        </w:tc>
      </w:tr>
      <w:tr w:rsidR="002615B4" w14:paraId="282CDEE2" w14:textId="77777777" w:rsidTr="002615B4">
        <w:tc>
          <w:tcPr>
            <w:tcW w:w="1670" w:type="dxa"/>
          </w:tcPr>
          <w:p w14:paraId="5D9D7918" w14:textId="1A88A30D" w:rsidR="002615B4" w:rsidRDefault="002615B4" w:rsidP="002615B4">
            <w:pPr>
              <w:jc w:val="center"/>
            </w:pPr>
            <w:r>
              <w:t>10</w:t>
            </w:r>
          </w:p>
        </w:tc>
        <w:tc>
          <w:tcPr>
            <w:tcW w:w="1670" w:type="dxa"/>
          </w:tcPr>
          <w:p w14:paraId="7D3B757E" w14:textId="4AA93E9A" w:rsidR="002615B4" w:rsidRDefault="002615B4" w:rsidP="00421495">
            <w:pPr>
              <w:jc w:val="center"/>
            </w:pPr>
            <w:r>
              <w:t>200</w:t>
            </w:r>
          </w:p>
        </w:tc>
        <w:tc>
          <w:tcPr>
            <w:tcW w:w="1671" w:type="dxa"/>
          </w:tcPr>
          <w:p w14:paraId="6D175290" w14:textId="26CA0CBC" w:rsidR="002615B4" w:rsidRDefault="002615B4" w:rsidP="00421495">
            <w:pPr>
              <w:jc w:val="center"/>
            </w:pPr>
            <w:r w:rsidRPr="002615B4">
              <w:t>0.</w:t>
            </w:r>
            <w:r>
              <w:t>1</w:t>
            </w:r>
          </w:p>
        </w:tc>
        <w:tc>
          <w:tcPr>
            <w:tcW w:w="1671" w:type="dxa"/>
          </w:tcPr>
          <w:p w14:paraId="32C75ED1" w14:textId="5654412F" w:rsidR="002615B4" w:rsidRDefault="002615B4" w:rsidP="00421495">
            <w:pPr>
              <w:jc w:val="center"/>
            </w:pPr>
            <w:r w:rsidRPr="002615B4">
              <w:t>0.01</w:t>
            </w:r>
          </w:p>
        </w:tc>
        <w:tc>
          <w:tcPr>
            <w:tcW w:w="1671" w:type="dxa"/>
          </w:tcPr>
          <w:p w14:paraId="258D3F2F" w14:textId="3A2E2F37" w:rsidR="002615B4" w:rsidRDefault="001030C4" w:rsidP="001030C4">
            <w:pPr>
              <w:jc w:val="center"/>
            </w:pPr>
            <w:r w:rsidRPr="001030C4">
              <w:t>0.8346</w:t>
            </w:r>
          </w:p>
        </w:tc>
        <w:tc>
          <w:tcPr>
            <w:tcW w:w="1671" w:type="dxa"/>
          </w:tcPr>
          <w:p w14:paraId="36BDBDF3" w14:textId="1CE85E94" w:rsidR="002615B4" w:rsidRPr="00ED484A" w:rsidRDefault="00ED484A" w:rsidP="00ED484A">
            <w:pPr>
              <w:jc w:val="center"/>
              <w:rPr>
                <w:lang w:val="en-US"/>
              </w:rPr>
            </w:pPr>
            <w:r>
              <w:rPr>
                <w:lang w:val="en-US"/>
              </w:rPr>
              <w:t>27.6</w:t>
            </w:r>
          </w:p>
        </w:tc>
      </w:tr>
    </w:tbl>
    <w:p w14:paraId="1C489ACC" w14:textId="53B37F87" w:rsidR="00F45386" w:rsidRDefault="00F45386" w:rsidP="00A8542B">
      <w:pPr>
        <w:jc w:val="both"/>
      </w:pPr>
    </w:p>
    <w:p w14:paraId="0A3F3C79" w14:textId="24E2B9BA" w:rsidR="00F45386" w:rsidRDefault="00F45386" w:rsidP="00A8542B">
      <w:pPr>
        <w:jc w:val="both"/>
      </w:pPr>
    </w:p>
    <w:p w14:paraId="587C469C" w14:textId="28FBED83" w:rsidR="00F45386" w:rsidRDefault="00977805" w:rsidP="00F45386">
      <w:pPr>
        <w:jc w:val="both"/>
      </w:pPr>
      <w:r w:rsidRPr="00891E7D">
        <w:rPr>
          <w:noProof/>
        </w:rPr>
        <w:drawing>
          <wp:anchor distT="0" distB="0" distL="114300" distR="114300" simplePos="0" relativeHeight="251665408" behindDoc="0" locked="0" layoutInCell="1" allowOverlap="1" wp14:anchorId="7369B670" wp14:editId="1D4EDE53">
            <wp:simplePos x="0" y="0"/>
            <wp:positionH relativeFrom="column">
              <wp:posOffset>478617</wp:posOffset>
            </wp:positionH>
            <wp:positionV relativeFrom="paragraph">
              <wp:posOffset>4041</wp:posOffset>
            </wp:positionV>
            <wp:extent cx="3574415" cy="2580005"/>
            <wp:effectExtent l="0" t="0" r="6985" b="0"/>
            <wp:wrapSquare wrapText="bothSides"/>
            <wp:docPr id="184564993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49932" name="Picture 1" descr="A graph with a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574415" cy="2580005"/>
                    </a:xfrm>
                    <a:prstGeom prst="rect">
                      <a:avLst/>
                    </a:prstGeom>
                  </pic:spPr>
                </pic:pic>
              </a:graphicData>
            </a:graphic>
            <wp14:sizeRelH relativeFrom="margin">
              <wp14:pctWidth>0</wp14:pctWidth>
            </wp14:sizeRelH>
            <wp14:sizeRelV relativeFrom="margin">
              <wp14:pctHeight>0</wp14:pctHeight>
            </wp14:sizeRelV>
          </wp:anchor>
        </w:drawing>
      </w:r>
      <w:r w:rsidR="00F45386">
        <w:t>β</w:t>
      </w:r>
      <w:r w:rsidR="00F45386" w:rsidRPr="00F45386">
        <w:rPr>
          <w:lang w:val="en-US"/>
        </w:rPr>
        <w:t xml:space="preserve">) 1. </w:t>
      </w:r>
    </w:p>
    <w:p w14:paraId="0BA30366" w14:textId="02FCD2F5" w:rsidR="00F45386" w:rsidRDefault="00F45386" w:rsidP="00F45386">
      <w:pPr>
        <w:jc w:val="both"/>
      </w:pPr>
    </w:p>
    <w:p w14:paraId="57D93832" w14:textId="77777777" w:rsidR="00F45386" w:rsidRDefault="00F45386" w:rsidP="00F45386">
      <w:pPr>
        <w:jc w:val="both"/>
      </w:pPr>
    </w:p>
    <w:p w14:paraId="157FF262" w14:textId="74F489AD" w:rsidR="00F45386" w:rsidRDefault="00F45386" w:rsidP="00F45386">
      <w:pPr>
        <w:jc w:val="both"/>
      </w:pPr>
    </w:p>
    <w:p w14:paraId="6D2C6365" w14:textId="77777777" w:rsidR="00F45386" w:rsidRDefault="00F45386" w:rsidP="00F45386">
      <w:pPr>
        <w:jc w:val="both"/>
      </w:pPr>
    </w:p>
    <w:p w14:paraId="7B41B97D" w14:textId="6D8659FB" w:rsidR="00F45386" w:rsidRDefault="00F45386" w:rsidP="00F45386">
      <w:pPr>
        <w:jc w:val="both"/>
      </w:pPr>
    </w:p>
    <w:p w14:paraId="7B804CAD" w14:textId="0F953A45" w:rsidR="00F45386" w:rsidRDefault="00F45386" w:rsidP="00F45386">
      <w:pPr>
        <w:jc w:val="both"/>
      </w:pPr>
    </w:p>
    <w:p w14:paraId="23D6A26F" w14:textId="245AB0CA" w:rsidR="00F45386" w:rsidRDefault="00F45386" w:rsidP="00F45386">
      <w:pPr>
        <w:jc w:val="both"/>
      </w:pPr>
    </w:p>
    <w:p w14:paraId="491D1FCA" w14:textId="066F461D" w:rsidR="00F45386" w:rsidRDefault="00F45386" w:rsidP="00F45386">
      <w:pPr>
        <w:jc w:val="both"/>
      </w:pPr>
    </w:p>
    <w:p w14:paraId="66D55080" w14:textId="793A3D68" w:rsidR="00F45386" w:rsidRDefault="00F45386" w:rsidP="00F45386">
      <w:pPr>
        <w:jc w:val="both"/>
      </w:pPr>
    </w:p>
    <w:p w14:paraId="246C65C2" w14:textId="588EBF27" w:rsidR="00F45386" w:rsidRDefault="00F45386" w:rsidP="00F45386">
      <w:pPr>
        <w:jc w:val="both"/>
      </w:pPr>
    </w:p>
    <w:p w14:paraId="284AF4AD" w14:textId="3B9E2AB0" w:rsidR="00F45386" w:rsidRDefault="00F45386" w:rsidP="00F45386">
      <w:pPr>
        <w:jc w:val="both"/>
      </w:pPr>
    </w:p>
    <w:p w14:paraId="3AB6609E" w14:textId="74ED47DC" w:rsidR="00F45386" w:rsidRDefault="00F45386" w:rsidP="00F45386">
      <w:pPr>
        <w:jc w:val="both"/>
      </w:pPr>
    </w:p>
    <w:p w14:paraId="13D681FB" w14:textId="0D61CEE6" w:rsidR="00F45386" w:rsidRDefault="00F45386" w:rsidP="00F45386">
      <w:pPr>
        <w:jc w:val="both"/>
      </w:pPr>
      <w:r>
        <w:t xml:space="preserve">    </w:t>
      </w:r>
    </w:p>
    <w:p w14:paraId="2676813B" w14:textId="77777777" w:rsidR="00F45386" w:rsidRDefault="00F45386" w:rsidP="00F45386">
      <w:pPr>
        <w:jc w:val="both"/>
      </w:pPr>
    </w:p>
    <w:p w14:paraId="13F8051F" w14:textId="2989E6AF" w:rsidR="00F45386" w:rsidRDefault="00F45386" w:rsidP="00F45386">
      <w:pPr>
        <w:jc w:val="both"/>
      </w:pPr>
    </w:p>
    <w:p w14:paraId="08E19E9A" w14:textId="05E2779F" w:rsidR="00F45386" w:rsidRDefault="00F45386" w:rsidP="00F45386">
      <w:pPr>
        <w:jc w:val="both"/>
      </w:pPr>
    </w:p>
    <w:p w14:paraId="33DBB51F" w14:textId="77777777" w:rsidR="00F45386" w:rsidRDefault="00F45386" w:rsidP="00F45386">
      <w:pPr>
        <w:jc w:val="both"/>
      </w:pPr>
    </w:p>
    <w:p w14:paraId="007C1637" w14:textId="77777777" w:rsidR="00F45386" w:rsidRDefault="00F45386" w:rsidP="00F45386">
      <w:pPr>
        <w:jc w:val="both"/>
      </w:pPr>
    </w:p>
    <w:p w14:paraId="7686FD87" w14:textId="11651F74" w:rsidR="00F45386" w:rsidRDefault="00F45386" w:rsidP="00F45386">
      <w:pPr>
        <w:jc w:val="both"/>
      </w:pPr>
    </w:p>
    <w:p w14:paraId="5C9B759B" w14:textId="77777777" w:rsidR="00F45386" w:rsidRDefault="00F45386" w:rsidP="00F45386">
      <w:pPr>
        <w:jc w:val="both"/>
      </w:pPr>
    </w:p>
    <w:p w14:paraId="645A11F7" w14:textId="75E18BC4" w:rsidR="00F45386" w:rsidRDefault="00977805" w:rsidP="00F45386">
      <w:pPr>
        <w:jc w:val="both"/>
        <w:rPr>
          <w:noProof/>
          <w:lang w:val="en-US"/>
          <w14:ligatures w14:val="standardContextual"/>
        </w:rPr>
      </w:pPr>
      <w:r w:rsidRPr="00F45386">
        <w:rPr>
          <w:noProof/>
          <w:lang w:val="en-US"/>
        </w:rPr>
        <w:lastRenderedPageBreak/>
        <w:drawing>
          <wp:anchor distT="0" distB="0" distL="114300" distR="114300" simplePos="0" relativeHeight="251664384" behindDoc="0" locked="0" layoutInCell="1" allowOverlap="1" wp14:anchorId="75DBB6F2" wp14:editId="3E1F2C2A">
            <wp:simplePos x="0" y="0"/>
            <wp:positionH relativeFrom="column">
              <wp:posOffset>554874</wp:posOffset>
            </wp:positionH>
            <wp:positionV relativeFrom="paragraph">
              <wp:posOffset>578</wp:posOffset>
            </wp:positionV>
            <wp:extent cx="3761105" cy="2555875"/>
            <wp:effectExtent l="0" t="0" r="0" b="0"/>
            <wp:wrapSquare wrapText="bothSides"/>
            <wp:docPr id="176266544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65440" name="Picture 1" descr="A graph with a lin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761105" cy="2555875"/>
                    </a:xfrm>
                    <a:prstGeom prst="rect">
                      <a:avLst/>
                    </a:prstGeom>
                  </pic:spPr>
                </pic:pic>
              </a:graphicData>
            </a:graphic>
            <wp14:sizeRelH relativeFrom="margin">
              <wp14:pctWidth>0</wp14:pctWidth>
            </wp14:sizeRelH>
            <wp14:sizeRelV relativeFrom="margin">
              <wp14:pctHeight>0</wp14:pctHeight>
            </wp14:sizeRelV>
          </wp:anchor>
        </w:drawing>
      </w:r>
      <w:r w:rsidR="00F45386">
        <w:t xml:space="preserve">      2.</w:t>
      </w:r>
      <w:r w:rsidR="00891E7D" w:rsidRPr="00891E7D">
        <w:rPr>
          <w:noProof/>
          <w14:ligatures w14:val="standardContextual"/>
        </w:rPr>
        <w:t xml:space="preserve"> </w:t>
      </w:r>
    </w:p>
    <w:p w14:paraId="242B969B" w14:textId="23F98EDE" w:rsidR="00891E7D" w:rsidRDefault="00891E7D" w:rsidP="00F45386">
      <w:pPr>
        <w:jc w:val="both"/>
        <w:rPr>
          <w:noProof/>
          <w:lang w:val="en-US"/>
          <w14:ligatures w14:val="standardContextual"/>
        </w:rPr>
      </w:pPr>
    </w:p>
    <w:p w14:paraId="5C6B9A87" w14:textId="3A04C019" w:rsidR="00891E7D" w:rsidRDefault="00891E7D" w:rsidP="00F45386">
      <w:pPr>
        <w:jc w:val="both"/>
        <w:rPr>
          <w:noProof/>
          <w:lang w:val="en-US"/>
          <w14:ligatures w14:val="standardContextual"/>
        </w:rPr>
      </w:pPr>
    </w:p>
    <w:p w14:paraId="46DD17D3" w14:textId="4A855FDA" w:rsidR="00891E7D" w:rsidRDefault="00891E7D" w:rsidP="00F45386">
      <w:pPr>
        <w:jc w:val="both"/>
        <w:rPr>
          <w:noProof/>
          <w:lang w:val="en-US"/>
          <w14:ligatures w14:val="standardContextual"/>
        </w:rPr>
      </w:pPr>
    </w:p>
    <w:p w14:paraId="1AEE5758" w14:textId="77777777" w:rsidR="00891E7D" w:rsidRDefault="00891E7D" w:rsidP="00F45386">
      <w:pPr>
        <w:jc w:val="both"/>
        <w:rPr>
          <w:noProof/>
          <w:lang w:val="en-US"/>
          <w14:ligatures w14:val="standardContextual"/>
        </w:rPr>
      </w:pPr>
    </w:p>
    <w:p w14:paraId="51F051ED" w14:textId="4EAE7864" w:rsidR="00891E7D" w:rsidRDefault="00891E7D" w:rsidP="00F45386">
      <w:pPr>
        <w:jc w:val="both"/>
        <w:rPr>
          <w:noProof/>
          <w:lang w:val="en-US"/>
          <w14:ligatures w14:val="standardContextual"/>
        </w:rPr>
      </w:pPr>
    </w:p>
    <w:p w14:paraId="5C858E68" w14:textId="77777777" w:rsidR="00891E7D" w:rsidRDefault="00891E7D" w:rsidP="00F45386">
      <w:pPr>
        <w:jc w:val="both"/>
        <w:rPr>
          <w:noProof/>
          <w:lang w:val="en-US"/>
          <w14:ligatures w14:val="standardContextual"/>
        </w:rPr>
      </w:pPr>
    </w:p>
    <w:p w14:paraId="5FB09EE5" w14:textId="29A0232E" w:rsidR="00891E7D" w:rsidRDefault="00891E7D" w:rsidP="00F45386">
      <w:pPr>
        <w:jc w:val="both"/>
        <w:rPr>
          <w:noProof/>
          <w:lang w:val="en-US"/>
          <w14:ligatures w14:val="standardContextual"/>
        </w:rPr>
      </w:pPr>
    </w:p>
    <w:p w14:paraId="6668949B" w14:textId="77777777" w:rsidR="00891E7D" w:rsidRDefault="00891E7D" w:rsidP="00F45386">
      <w:pPr>
        <w:jc w:val="both"/>
        <w:rPr>
          <w:noProof/>
          <w:lang w:val="en-US"/>
          <w14:ligatures w14:val="standardContextual"/>
        </w:rPr>
      </w:pPr>
    </w:p>
    <w:p w14:paraId="60D87E2D" w14:textId="77777777" w:rsidR="00891E7D" w:rsidRDefault="00891E7D" w:rsidP="00F45386">
      <w:pPr>
        <w:jc w:val="both"/>
        <w:rPr>
          <w:noProof/>
          <w:lang w:val="en-US"/>
          <w14:ligatures w14:val="standardContextual"/>
        </w:rPr>
      </w:pPr>
    </w:p>
    <w:p w14:paraId="3B2AA474" w14:textId="489A69E7" w:rsidR="00891E7D" w:rsidRDefault="00891E7D" w:rsidP="00F45386">
      <w:pPr>
        <w:jc w:val="both"/>
        <w:rPr>
          <w:noProof/>
          <w:lang w:val="en-US"/>
          <w14:ligatures w14:val="standardContextual"/>
        </w:rPr>
      </w:pPr>
    </w:p>
    <w:p w14:paraId="3E369994" w14:textId="24BCC3F7" w:rsidR="00891E7D" w:rsidRPr="00891E7D" w:rsidRDefault="00407F15" w:rsidP="00F45386">
      <w:pPr>
        <w:jc w:val="both"/>
        <w:rPr>
          <w:lang w:val="en-US"/>
        </w:rPr>
      </w:pPr>
      <w:r w:rsidRPr="00407F15">
        <w:rPr>
          <w:noProof/>
          <w:lang w:val="en-US"/>
        </w:rPr>
        <w:drawing>
          <wp:anchor distT="0" distB="0" distL="114300" distR="114300" simplePos="0" relativeHeight="251666432" behindDoc="0" locked="0" layoutInCell="1" allowOverlap="1" wp14:anchorId="34A8C820" wp14:editId="10EFF39C">
            <wp:simplePos x="0" y="0"/>
            <wp:positionH relativeFrom="column">
              <wp:posOffset>846455</wp:posOffset>
            </wp:positionH>
            <wp:positionV relativeFrom="paragraph">
              <wp:posOffset>247015</wp:posOffset>
            </wp:positionV>
            <wp:extent cx="3373120" cy="2467610"/>
            <wp:effectExtent l="0" t="0" r="0" b="8890"/>
            <wp:wrapSquare wrapText="bothSides"/>
            <wp:docPr id="470185883"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85883" name="Picture 1" descr="A graph with a line going up&#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373120" cy="2467610"/>
                    </a:xfrm>
                    <a:prstGeom prst="rect">
                      <a:avLst/>
                    </a:prstGeom>
                  </pic:spPr>
                </pic:pic>
              </a:graphicData>
            </a:graphic>
            <wp14:sizeRelH relativeFrom="margin">
              <wp14:pctWidth>0</wp14:pctWidth>
            </wp14:sizeRelH>
            <wp14:sizeRelV relativeFrom="margin">
              <wp14:pctHeight>0</wp14:pctHeight>
            </wp14:sizeRelV>
          </wp:anchor>
        </w:drawing>
      </w:r>
    </w:p>
    <w:p w14:paraId="4BBE0666" w14:textId="7927BCAD" w:rsidR="00891E7D" w:rsidRDefault="00891E7D" w:rsidP="00407F15">
      <w:pPr>
        <w:tabs>
          <w:tab w:val="left" w:pos="1331"/>
        </w:tabs>
        <w:jc w:val="both"/>
        <w:rPr>
          <w:lang w:val="en-US"/>
        </w:rPr>
      </w:pPr>
      <w:r>
        <w:rPr>
          <w:lang w:val="en-US"/>
        </w:rPr>
        <w:t xml:space="preserve">      3.</w:t>
      </w:r>
      <w:r w:rsidR="00407F15">
        <w:rPr>
          <w:lang w:val="en-US"/>
        </w:rPr>
        <w:tab/>
      </w:r>
    </w:p>
    <w:p w14:paraId="32832DF3" w14:textId="77777777" w:rsidR="00891E7D" w:rsidRDefault="00891E7D" w:rsidP="00F45386">
      <w:pPr>
        <w:jc w:val="both"/>
        <w:rPr>
          <w:lang w:val="en-US"/>
        </w:rPr>
      </w:pPr>
    </w:p>
    <w:p w14:paraId="6DA8573C" w14:textId="77777777" w:rsidR="00407F15" w:rsidRDefault="00891E7D" w:rsidP="00F45386">
      <w:pPr>
        <w:jc w:val="both"/>
        <w:rPr>
          <w:lang w:val="en-US"/>
        </w:rPr>
      </w:pPr>
      <w:r>
        <w:rPr>
          <w:lang w:val="en-US"/>
        </w:rPr>
        <w:t xml:space="preserve">      </w:t>
      </w:r>
    </w:p>
    <w:p w14:paraId="7CB00E93" w14:textId="77777777" w:rsidR="00407F15" w:rsidRDefault="00407F15" w:rsidP="00F45386">
      <w:pPr>
        <w:jc w:val="both"/>
        <w:rPr>
          <w:lang w:val="en-US"/>
        </w:rPr>
      </w:pPr>
    </w:p>
    <w:p w14:paraId="7DF403FB" w14:textId="44B09618" w:rsidR="00407F15" w:rsidRDefault="00407F15" w:rsidP="00F45386">
      <w:pPr>
        <w:jc w:val="both"/>
        <w:rPr>
          <w:lang w:val="en-US"/>
        </w:rPr>
      </w:pPr>
    </w:p>
    <w:p w14:paraId="478BAC6F" w14:textId="5C334C65" w:rsidR="00407F15" w:rsidRDefault="00407F15" w:rsidP="00F45386">
      <w:pPr>
        <w:jc w:val="both"/>
        <w:rPr>
          <w:lang w:val="en-US"/>
        </w:rPr>
      </w:pPr>
    </w:p>
    <w:p w14:paraId="73335C4C" w14:textId="3999C19C" w:rsidR="00407F15" w:rsidRDefault="00407F15" w:rsidP="00F45386">
      <w:pPr>
        <w:jc w:val="both"/>
        <w:rPr>
          <w:lang w:val="en-US"/>
        </w:rPr>
      </w:pPr>
    </w:p>
    <w:p w14:paraId="149D08DE" w14:textId="16B2BD4E" w:rsidR="00407F15" w:rsidRDefault="00407F15" w:rsidP="00F45386">
      <w:pPr>
        <w:jc w:val="both"/>
        <w:rPr>
          <w:lang w:val="en-US"/>
        </w:rPr>
      </w:pPr>
    </w:p>
    <w:p w14:paraId="6301A638" w14:textId="6B654007" w:rsidR="00407F15" w:rsidRDefault="00407F15" w:rsidP="00F45386">
      <w:pPr>
        <w:jc w:val="both"/>
        <w:rPr>
          <w:lang w:val="en-US"/>
        </w:rPr>
      </w:pPr>
    </w:p>
    <w:p w14:paraId="6925FE3B" w14:textId="3CAC569A" w:rsidR="00407F15" w:rsidRDefault="00407F15" w:rsidP="00F45386">
      <w:pPr>
        <w:jc w:val="both"/>
        <w:rPr>
          <w:lang w:val="en-US"/>
        </w:rPr>
      </w:pPr>
    </w:p>
    <w:p w14:paraId="4D27EA16" w14:textId="34A23DE2" w:rsidR="00407F15" w:rsidRDefault="00407F15" w:rsidP="00F45386">
      <w:pPr>
        <w:jc w:val="both"/>
        <w:rPr>
          <w:lang w:val="en-US"/>
        </w:rPr>
      </w:pPr>
    </w:p>
    <w:p w14:paraId="7692B434" w14:textId="5B6C3F3C" w:rsidR="00407F15" w:rsidRDefault="00407F15" w:rsidP="00F45386">
      <w:pPr>
        <w:jc w:val="both"/>
        <w:rPr>
          <w:lang w:val="en-US"/>
        </w:rPr>
      </w:pPr>
    </w:p>
    <w:p w14:paraId="71F7A177" w14:textId="4F2CCE82" w:rsidR="00891E7D" w:rsidRDefault="00DC69B0" w:rsidP="00407F15">
      <w:pPr>
        <w:jc w:val="both"/>
        <w:rPr>
          <w:lang w:val="en-US"/>
        </w:rPr>
      </w:pPr>
      <w:r w:rsidRPr="00DC69B0">
        <w:rPr>
          <w:noProof/>
          <w:lang w:val="en-US"/>
        </w:rPr>
        <w:drawing>
          <wp:anchor distT="0" distB="0" distL="114300" distR="114300" simplePos="0" relativeHeight="251667456" behindDoc="0" locked="0" layoutInCell="1" allowOverlap="1" wp14:anchorId="16BE80FC" wp14:editId="32E1B67A">
            <wp:simplePos x="0" y="0"/>
            <wp:positionH relativeFrom="column">
              <wp:posOffset>859905</wp:posOffset>
            </wp:positionH>
            <wp:positionV relativeFrom="paragraph">
              <wp:posOffset>8371</wp:posOffset>
            </wp:positionV>
            <wp:extent cx="3387090" cy="2446020"/>
            <wp:effectExtent l="0" t="0" r="3810" b="0"/>
            <wp:wrapSquare wrapText="bothSides"/>
            <wp:docPr id="157276632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66329" name="Picture 1" descr="A graph with a li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387090" cy="2446020"/>
                    </a:xfrm>
                    <a:prstGeom prst="rect">
                      <a:avLst/>
                    </a:prstGeom>
                  </pic:spPr>
                </pic:pic>
              </a:graphicData>
            </a:graphic>
            <wp14:sizeRelH relativeFrom="margin">
              <wp14:pctWidth>0</wp14:pctWidth>
            </wp14:sizeRelH>
            <wp14:sizeRelV relativeFrom="margin">
              <wp14:pctHeight>0</wp14:pctHeight>
            </wp14:sizeRelV>
          </wp:anchor>
        </w:drawing>
      </w:r>
      <w:r w:rsidR="00407F15">
        <w:rPr>
          <w:lang w:val="en-US"/>
        </w:rPr>
        <w:t xml:space="preserve">      </w:t>
      </w:r>
      <w:r w:rsidR="00891E7D">
        <w:rPr>
          <w:lang w:val="en-US"/>
        </w:rPr>
        <w:t>4.</w:t>
      </w:r>
      <w:r w:rsidRPr="00DC69B0">
        <w:rPr>
          <w:noProof/>
          <w14:ligatures w14:val="standardContextual"/>
        </w:rPr>
        <w:t xml:space="preserve"> </w:t>
      </w:r>
    </w:p>
    <w:p w14:paraId="5F520490" w14:textId="77777777" w:rsidR="00891E7D" w:rsidRDefault="00891E7D" w:rsidP="00F45386">
      <w:pPr>
        <w:jc w:val="both"/>
        <w:rPr>
          <w:lang w:val="en-US"/>
        </w:rPr>
      </w:pPr>
    </w:p>
    <w:p w14:paraId="334855FF" w14:textId="77777777" w:rsidR="00DC69B0" w:rsidRDefault="00891E7D" w:rsidP="00F45386">
      <w:pPr>
        <w:jc w:val="both"/>
        <w:rPr>
          <w:lang w:val="en-US"/>
        </w:rPr>
      </w:pPr>
      <w:r>
        <w:rPr>
          <w:lang w:val="en-US"/>
        </w:rPr>
        <w:t xml:space="preserve">      </w:t>
      </w:r>
    </w:p>
    <w:p w14:paraId="2289F5AE" w14:textId="77777777" w:rsidR="00DC69B0" w:rsidRDefault="00DC69B0" w:rsidP="00F45386">
      <w:pPr>
        <w:jc w:val="both"/>
        <w:rPr>
          <w:lang w:val="en-US"/>
        </w:rPr>
      </w:pPr>
    </w:p>
    <w:p w14:paraId="014009A9" w14:textId="77777777" w:rsidR="00DC69B0" w:rsidRDefault="00DC69B0" w:rsidP="00F45386">
      <w:pPr>
        <w:jc w:val="both"/>
        <w:rPr>
          <w:lang w:val="en-US"/>
        </w:rPr>
      </w:pPr>
    </w:p>
    <w:p w14:paraId="13E011EF" w14:textId="77777777" w:rsidR="00DC69B0" w:rsidRDefault="00DC69B0" w:rsidP="00F45386">
      <w:pPr>
        <w:jc w:val="both"/>
        <w:rPr>
          <w:lang w:val="en-US"/>
        </w:rPr>
      </w:pPr>
    </w:p>
    <w:p w14:paraId="6470483A" w14:textId="77777777" w:rsidR="00DC69B0" w:rsidRDefault="00DC69B0" w:rsidP="00F45386">
      <w:pPr>
        <w:jc w:val="both"/>
        <w:rPr>
          <w:lang w:val="en-US"/>
        </w:rPr>
      </w:pPr>
    </w:p>
    <w:p w14:paraId="204C19B6" w14:textId="77777777" w:rsidR="00DC69B0" w:rsidRDefault="00DC69B0" w:rsidP="00F45386">
      <w:pPr>
        <w:jc w:val="both"/>
        <w:rPr>
          <w:lang w:val="en-US"/>
        </w:rPr>
      </w:pPr>
    </w:p>
    <w:p w14:paraId="1A775C03" w14:textId="77777777" w:rsidR="00DC69B0" w:rsidRDefault="00DC69B0" w:rsidP="00F45386">
      <w:pPr>
        <w:jc w:val="both"/>
        <w:rPr>
          <w:lang w:val="en-US"/>
        </w:rPr>
      </w:pPr>
    </w:p>
    <w:p w14:paraId="6EF1022C" w14:textId="77777777" w:rsidR="00DC69B0" w:rsidRDefault="00DC69B0" w:rsidP="00F45386">
      <w:pPr>
        <w:jc w:val="both"/>
        <w:rPr>
          <w:lang w:val="en-US"/>
        </w:rPr>
      </w:pPr>
    </w:p>
    <w:p w14:paraId="5D0FFFE1" w14:textId="77777777" w:rsidR="00DC69B0" w:rsidRDefault="00DC69B0" w:rsidP="00F45386">
      <w:pPr>
        <w:jc w:val="both"/>
        <w:rPr>
          <w:lang w:val="en-US"/>
        </w:rPr>
      </w:pPr>
    </w:p>
    <w:p w14:paraId="0800F0F3" w14:textId="77777777" w:rsidR="00DC69B0" w:rsidRDefault="00DC69B0" w:rsidP="00F45386">
      <w:pPr>
        <w:jc w:val="both"/>
        <w:rPr>
          <w:lang w:val="en-US"/>
        </w:rPr>
      </w:pPr>
    </w:p>
    <w:p w14:paraId="4E16AF7C" w14:textId="390859C9" w:rsidR="00DC69B0" w:rsidRPr="00D760A1" w:rsidRDefault="00DC69B0" w:rsidP="00F45386">
      <w:pPr>
        <w:jc w:val="both"/>
      </w:pPr>
    </w:p>
    <w:p w14:paraId="0FD986A0" w14:textId="45416F6E" w:rsidR="00891E7D" w:rsidRDefault="00421F2C" w:rsidP="00F45386">
      <w:pPr>
        <w:jc w:val="both"/>
        <w:rPr>
          <w:lang w:val="en-US"/>
        </w:rPr>
      </w:pPr>
      <w:r w:rsidRPr="00421F2C">
        <w:rPr>
          <w:noProof/>
          <w:lang w:val="en-US"/>
        </w:rPr>
        <w:drawing>
          <wp:anchor distT="0" distB="0" distL="114300" distR="114300" simplePos="0" relativeHeight="251668480" behindDoc="0" locked="0" layoutInCell="1" allowOverlap="1" wp14:anchorId="653E78DF" wp14:editId="76B87EA4">
            <wp:simplePos x="0" y="0"/>
            <wp:positionH relativeFrom="margin">
              <wp:posOffset>568960</wp:posOffset>
            </wp:positionH>
            <wp:positionV relativeFrom="paragraph">
              <wp:posOffset>6985</wp:posOffset>
            </wp:positionV>
            <wp:extent cx="3567430" cy="2633345"/>
            <wp:effectExtent l="0" t="0" r="0" b="0"/>
            <wp:wrapSquare wrapText="bothSides"/>
            <wp:docPr id="512500492"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00492" name="Picture 1" descr="A graph with a line going up&#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567430" cy="2633345"/>
                    </a:xfrm>
                    <a:prstGeom prst="rect">
                      <a:avLst/>
                    </a:prstGeom>
                  </pic:spPr>
                </pic:pic>
              </a:graphicData>
            </a:graphic>
            <wp14:sizeRelH relativeFrom="margin">
              <wp14:pctWidth>0</wp14:pctWidth>
            </wp14:sizeRelH>
            <wp14:sizeRelV relativeFrom="margin">
              <wp14:pctHeight>0</wp14:pctHeight>
            </wp14:sizeRelV>
          </wp:anchor>
        </w:drawing>
      </w:r>
      <w:r w:rsidR="00DC69B0">
        <w:rPr>
          <w:lang w:val="en-US"/>
        </w:rPr>
        <w:t xml:space="preserve">      </w:t>
      </w:r>
      <w:r w:rsidR="00891E7D">
        <w:rPr>
          <w:lang w:val="en-US"/>
        </w:rPr>
        <w:t>5.</w:t>
      </w:r>
      <w:r w:rsidRPr="00421F2C">
        <w:rPr>
          <w:noProof/>
          <w14:ligatures w14:val="standardContextual"/>
        </w:rPr>
        <w:t xml:space="preserve"> </w:t>
      </w:r>
    </w:p>
    <w:p w14:paraId="73F3FBD2" w14:textId="1B892184" w:rsidR="00891E7D" w:rsidRDefault="00891E7D" w:rsidP="00F45386">
      <w:pPr>
        <w:jc w:val="both"/>
        <w:rPr>
          <w:lang w:val="en-US"/>
        </w:rPr>
      </w:pPr>
    </w:p>
    <w:p w14:paraId="7637056C" w14:textId="77777777" w:rsidR="00421F2C" w:rsidRDefault="00891E7D" w:rsidP="00F45386">
      <w:pPr>
        <w:jc w:val="both"/>
        <w:rPr>
          <w:lang w:val="en-US"/>
        </w:rPr>
      </w:pPr>
      <w:r>
        <w:rPr>
          <w:lang w:val="en-US"/>
        </w:rPr>
        <w:t xml:space="preserve">      </w:t>
      </w:r>
    </w:p>
    <w:p w14:paraId="73288AC8" w14:textId="470EDCD3" w:rsidR="00421F2C" w:rsidRDefault="00421F2C" w:rsidP="00F45386">
      <w:pPr>
        <w:jc w:val="both"/>
        <w:rPr>
          <w:lang w:val="en-US"/>
        </w:rPr>
      </w:pPr>
    </w:p>
    <w:p w14:paraId="2730F430" w14:textId="77777777" w:rsidR="00421F2C" w:rsidRDefault="00421F2C" w:rsidP="00F45386">
      <w:pPr>
        <w:jc w:val="both"/>
        <w:rPr>
          <w:lang w:val="en-US"/>
        </w:rPr>
      </w:pPr>
    </w:p>
    <w:p w14:paraId="5E9B1F3A" w14:textId="64B12B32" w:rsidR="00421F2C" w:rsidRDefault="00421F2C" w:rsidP="00F45386">
      <w:pPr>
        <w:jc w:val="both"/>
        <w:rPr>
          <w:lang w:val="en-US"/>
        </w:rPr>
      </w:pPr>
    </w:p>
    <w:p w14:paraId="1291FC4E" w14:textId="579897C6" w:rsidR="00421F2C" w:rsidRDefault="00421F2C" w:rsidP="00F45386">
      <w:pPr>
        <w:jc w:val="both"/>
        <w:rPr>
          <w:lang w:val="en-US"/>
        </w:rPr>
      </w:pPr>
    </w:p>
    <w:p w14:paraId="702E6BDB" w14:textId="10936F95" w:rsidR="00421F2C" w:rsidRDefault="00421F2C" w:rsidP="00F45386">
      <w:pPr>
        <w:jc w:val="both"/>
        <w:rPr>
          <w:lang w:val="en-US"/>
        </w:rPr>
      </w:pPr>
    </w:p>
    <w:p w14:paraId="73137764" w14:textId="31D177BC" w:rsidR="00421F2C" w:rsidRDefault="00421F2C" w:rsidP="00F45386">
      <w:pPr>
        <w:jc w:val="both"/>
        <w:rPr>
          <w:lang w:val="en-US"/>
        </w:rPr>
      </w:pPr>
    </w:p>
    <w:p w14:paraId="1C30A117" w14:textId="69C6175E" w:rsidR="00421F2C" w:rsidRDefault="00421F2C" w:rsidP="00F45386">
      <w:pPr>
        <w:jc w:val="both"/>
        <w:rPr>
          <w:lang w:val="en-US"/>
        </w:rPr>
      </w:pPr>
    </w:p>
    <w:p w14:paraId="020E8374" w14:textId="4BB3FF70" w:rsidR="00421F2C" w:rsidRDefault="00421F2C" w:rsidP="00F45386">
      <w:pPr>
        <w:jc w:val="both"/>
        <w:rPr>
          <w:lang w:val="en-US"/>
        </w:rPr>
      </w:pPr>
    </w:p>
    <w:p w14:paraId="68963ED4" w14:textId="0F3E2532" w:rsidR="00891E7D" w:rsidRDefault="00D760A1" w:rsidP="00421F2C">
      <w:pPr>
        <w:jc w:val="both"/>
        <w:rPr>
          <w:lang w:val="en-US"/>
        </w:rPr>
      </w:pPr>
      <w:r w:rsidRPr="00D760A1">
        <w:rPr>
          <w:noProof/>
          <w:lang w:val="en-US"/>
        </w:rPr>
        <w:drawing>
          <wp:anchor distT="0" distB="0" distL="114300" distR="114300" simplePos="0" relativeHeight="251669504" behindDoc="0" locked="0" layoutInCell="1" allowOverlap="1" wp14:anchorId="587F9966" wp14:editId="640B68B0">
            <wp:simplePos x="0" y="0"/>
            <wp:positionH relativeFrom="column">
              <wp:posOffset>541655</wp:posOffset>
            </wp:positionH>
            <wp:positionV relativeFrom="paragraph">
              <wp:posOffset>4445</wp:posOffset>
            </wp:positionV>
            <wp:extent cx="3567430" cy="2618105"/>
            <wp:effectExtent l="0" t="0" r="0" b="0"/>
            <wp:wrapSquare wrapText="bothSides"/>
            <wp:docPr id="1454426129"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26129" name="Picture 1" descr="A graph with a line going up&#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567430" cy="2618105"/>
                    </a:xfrm>
                    <a:prstGeom prst="rect">
                      <a:avLst/>
                    </a:prstGeom>
                  </pic:spPr>
                </pic:pic>
              </a:graphicData>
            </a:graphic>
            <wp14:sizeRelH relativeFrom="margin">
              <wp14:pctWidth>0</wp14:pctWidth>
            </wp14:sizeRelH>
            <wp14:sizeRelV relativeFrom="margin">
              <wp14:pctHeight>0</wp14:pctHeight>
            </wp14:sizeRelV>
          </wp:anchor>
        </w:drawing>
      </w:r>
      <w:r w:rsidR="00421F2C">
        <w:rPr>
          <w:lang w:val="en-US"/>
        </w:rPr>
        <w:t xml:space="preserve">      </w:t>
      </w:r>
      <w:r w:rsidR="00891E7D">
        <w:rPr>
          <w:lang w:val="en-US"/>
        </w:rPr>
        <w:t>6.</w:t>
      </w:r>
      <w:r w:rsidRPr="00D760A1">
        <w:rPr>
          <w:noProof/>
          <w14:ligatures w14:val="standardContextual"/>
        </w:rPr>
        <w:t xml:space="preserve"> </w:t>
      </w:r>
    </w:p>
    <w:p w14:paraId="00198B03" w14:textId="07EE5EFD" w:rsidR="00891E7D" w:rsidRDefault="00891E7D" w:rsidP="00F45386">
      <w:pPr>
        <w:jc w:val="both"/>
        <w:rPr>
          <w:lang w:val="en-US"/>
        </w:rPr>
      </w:pPr>
    </w:p>
    <w:p w14:paraId="27710539" w14:textId="181BB3EB" w:rsidR="00D760A1" w:rsidRDefault="00891E7D" w:rsidP="00F45386">
      <w:pPr>
        <w:jc w:val="both"/>
      </w:pPr>
      <w:r>
        <w:rPr>
          <w:lang w:val="en-US"/>
        </w:rPr>
        <w:t xml:space="preserve">     </w:t>
      </w:r>
    </w:p>
    <w:p w14:paraId="3FF6C702" w14:textId="4C6498D1" w:rsidR="00D760A1" w:rsidRDefault="00D760A1" w:rsidP="00F45386">
      <w:pPr>
        <w:jc w:val="both"/>
      </w:pPr>
    </w:p>
    <w:p w14:paraId="4617EF64" w14:textId="55FEFA02" w:rsidR="00D760A1" w:rsidRDefault="00D760A1" w:rsidP="00F45386">
      <w:pPr>
        <w:jc w:val="both"/>
      </w:pPr>
    </w:p>
    <w:p w14:paraId="1993BAEB" w14:textId="35A7B7E1" w:rsidR="00D760A1" w:rsidRDefault="00D760A1" w:rsidP="00F45386">
      <w:pPr>
        <w:jc w:val="both"/>
      </w:pPr>
    </w:p>
    <w:p w14:paraId="0641043F" w14:textId="25ED63E1" w:rsidR="00D760A1" w:rsidRDefault="00D760A1" w:rsidP="00F45386">
      <w:pPr>
        <w:jc w:val="both"/>
      </w:pPr>
    </w:p>
    <w:p w14:paraId="1FA3834A" w14:textId="5275287E" w:rsidR="00D760A1" w:rsidRDefault="00D760A1" w:rsidP="00F45386">
      <w:pPr>
        <w:jc w:val="both"/>
      </w:pPr>
    </w:p>
    <w:p w14:paraId="47B40E02" w14:textId="163225E1" w:rsidR="00D760A1" w:rsidRDefault="00D760A1" w:rsidP="00F45386">
      <w:pPr>
        <w:jc w:val="both"/>
      </w:pPr>
    </w:p>
    <w:p w14:paraId="0D037237" w14:textId="56C3CEE5" w:rsidR="00D760A1" w:rsidRDefault="00D760A1" w:rsidP="00F45386">
      <w:pPr>
        <w:jc w:val="both"/>
      </w:pPr>
    </w:p>
    <w:p w14:paraId="611609E1" w14:textId="050A9221" w:rsidR="00D760A1" w:rsidRDefault="00D760A1" w:rsidP="00F45386">
      <w:pPr>
        <w:jc w:val="both"/>
      </w:pPr>
    </w:p>
    <w:p w14:paraId="060229DB" w14:textId="79D1FDC2" w:rsidR="00891E7D" w:rsidRDefault="00265570" w:rsidP="00D760A1">
      <w:pPr>
        <w:jc w:val="both"/>
        <w:rPr>
          <w:lang w:val="en-US"/>
        </w:rPr>
      </w:pPr>
      <w:r w:rsidRPr="00265570">
        <w:rPr>
          <w:noProof/>
          <w:lang w:val="en-US"/>
        </w:rPr>
        <w:drawing>
          <wp:anchor distT="0" distB="0" distL="114300" distR="114300" simplePos="0" relativeHeight="251670528" behindDoc="0" locked="0" layoutInCell="1" allowOverlap="1" wp14:anchorId="3B65E30A" wp14:editId="762A5144">
            <wp:simplePos x="0" y="0"/>
            <wp:positionH relativeFrom="column">
              <wp:posOffset>547601</wp:posOffset>
            </wp:positionH>
            <wp:positionV relativeFrom="paragraph">
              <wp:posOffset>15182</wp:posOffset>
            </wp:positionV>
            <wp:extent cx="3657600" cy="2618105"/>
            <wp:effectExtent l="0" t="0" r="0" b="0"/>
            <wp:wrapSquare wrapText="bothSides"/>
            <wp:docPr id="640156145"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56145" name="Picture 1" descr="A graph with a line going up&#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657600" cy="2618105"/>
                    </a:xfrm>
                    <a:prstGeom prst="rect">
                      <a:avLst/>
                    </a:prstGeom>
                  </pic:spPr>
                </pic:pic>
              </a:graphicData>
            </a:graphic>
            <wp14:sizeRelH relativeFrom="margin">
              <wp14:pctWidth>0</wp14:pctWidth>
            </wp14:sizeRelH>
            <wp14:sizeRelV relativeFrom="margin">
              <wp14:pctHeight>0</wp14:pctHeight>
            </wp14:sizeRelV>
          </wp:anchor>
        </w:drawing>
      </w:r>
      <w:r w:rsidR="00D760A1">
        <w:t xml:space="preserve">     </w:t>
      </w:r>
      <w:r w:rsidR="00891E7D">
        <w:rPr>
          <w:lang w:val="en-US"/>
        </w:rPr>
        <w:t xml:space="preserve"> 7.</w:t>
      </w:r>
      <w:r w:rsidRPr="00265570">
        <w:rPr>
          <w:noProof/>
          <w14:ligatures w14:val="standardContextual"/>
        </w:rPr>
        <w:t xml:space="preserve"> </w:t>
      </w:r>
    </w:p>
    <w:p w14:paraId="07F27513" w14:textId="77777777" w:rsidR="00891E7D" w:rsidRDefault="00891E7D" w:rsidP="00F45386">
      <w:pPr>
        <w:jc w:val="both"/>
        <w:rPr>
          <w:lang w:val="en-US"/>
        </w:rPr>
      </w:pPr>
    </w:p>
    <w:p w14:paraId="26DB69F2" w14:textId="77777777" w:rsidR="00265570" w:rsidRDefault="00891E7D" w:rsidP="00F45386">
      <w:pPr>
        <w:jc w:val="both"/>
        <w:rPr>
          <w:lang w:val="en-US"/>
        </w:rPr>
      </w:pPr>
      <w:r>
        <w:rPr>
          <w:lang w:val="en-US"/>
        </w:rPr>
        <w:t xml:space="preserve">      </w:t>
      </w:r>
    </w:p>
    <w:p w14:paraId="18D53D6C" w14:textId="77777777" w:rsidR="00265570" w:rsidRDefault="00265570" w:rsidP="00F45386">
      <w:pPr>
        <w:jc w:val="both"/>
        <w:rPr>
          <w:lang w:val="en-US"/>
        </w:rPr>
      </w:pPr>
    </w:p>
    <w:p w14:paraId="3015265E" w14:textId="77777777" w:rsidR="00265570" w:rsidRDefault="00265570" w:rsidP="00F45386">
      <w:pPr>
        <w:jc w:val="both"/>
        <w:rPr>
          <w:lang w:val="en-US"/>
        </w:rPr>
      </w:pPr>
    </w:p>
    <w:p w14:paraId="275B6FE8" w14:textId="77777777" w:rsidR="00265570" w:rsidRDefault="00265570" w:rsidP="00F45386">
      <w:pPr>
        <w:jc w:val="both"/>
        <w:rPr>
          <w:lang w:val="en-US"/>
        </w:rPr>
      </w:pPr>
    </w:p>
    <w:p w14:paraId="4569A59D" w14:textId="77777777" w:rsidR="00265570" w:rsidRDefault="00265570" w:rsidP="00F45386">
      <w:pPr>
        <w:jc w:val="both"/>
        <w:rPr>
          <w:lang w:val="en-US"/>
        </w:rPr>
      </w:pPr>
    </w:p>
    <w:p w14:paraId="79A1F670" w14:textId="77777777" w:rsidR="00265570" w:rsidRDefault="00265570" w:rsidP="00F45386">
      <w:pPr>
        <w:jc w:val="both"/>
        <w:rPr>
          <w:lang w:val="en-US"/>
        </w:rPr>
      </w:pPr>
    </w:p>
    <w:p w14:paraId="7BDAE8BC" w14:textId="77777777" w:rsidR="00265570" w:rsidRDefault="00265570" w:rsidP="00F45386">
      <w:pPr>
        <w:jc w:val="both"/>
        <w:rPr>
          <w:lang w:val="en-US"/>
        </w:rPr>
      </w:pPr>
    </w:p>
    <w:p w14:paraId="07891DE9" w14:textId="77777777" w:rsidR="00265570" w:rsidRDefault="00265570" w:rsidP="00F45386">
      <w:pPr>
        <w:jc w:val="both"/>
        <w:rPr>
          <w:lang w:val="en-US"/>
        </w:rPr>
      </w:pPr>
    </w:p>
    <w:p w14:paraId="56FC29C0" w14:textId="77777777" w:rsidR="00265570" w:rsidRDefault="00265570" w:rsidP="00F45386">
      <w:pPr>
        <w:jc w:val="both"/>
        <w:rPr>
          <w:lang w:val="en-US"/>
        </w:rPr>
      </w:pPr>
    </w:p>
    <w:p w14:paraId="338ACD20" w14:textId="77777777" w:rsidR="00265570" w:rsidRDefault="00265570" w:rsidP="00F45386">
      <w:pPr>
        <w:jc w:val="both"/>
        <w:rPr>
          <w:lang w:val="en-US"/>
        </w:rPr>
      </w:pPr>
    </w:p>
    <w:p w14:paraId="7048D035" w14:textId="77777777" w:rsidR="00265570" w:rsidRDefault="00265570" w:rsidP="00F45386">
      <w:pPr>
        <w:jc w:val="both"/>
        <w:rPr>
          <w:lang w:val="en-US"/>
        </w:rPr>
      </w:pPr>
    </w:p>
    <w:p w14:paraId="1C101C41" w14:textId="2BDC4A9E" w:rsidR="00891E7D" w:rsidRDefault="0051214E" w:rsidP="00265570">
      <w:pPr>
        <w:jc w:val="both"/>
        <w:rPr>
          <w:lang w:val="en-US"/>
        </w:rPr>
      </w:pPr>
      <w:r w:rsidRPr="0051214E">
        <w:rPr>
          <w:noProof/>
          <w:lang w:val="en-US"/>
        </w:rPr>
        <w:lastRenderedPageBreak/>
        <w:drawing>
          <wp:anchor distT="0" distB="0" distL="114300" distR="114300" simplePos="0" relativeHeight="251671552" behindDoc="0" locked="0" layoutInCell="1" allowOverlap="1" wp14:anchorId="0E2B640D" wp14:editId="059AB82E">
            <wp:simplePos x="0" y="0"/>
            <wp:positionH relativeFrom="column">
              <wp:posOffset>575945</wp:posOffset>
            </wp:positionH>
            <wp:positionV relativeFrom="paragraph">
              <wp:posOffset>6985</wp:posOffset>
            </wp:positionV>
            <wp:extent cx="3684905" cy="2781935"/>
            <wp:effectExtent l="0" t="0" r="0" b="0"/>
            <wp:wrapSquare wrapText="bothSides"/>
            <wp:docPr id="425276038"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76038" name="Picture 1" descr="A graph with a line going up&#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684905" cy="2781935"/>
                    </a:xfrm>
                    <a:prstGeom prst="rect">
                      <a:avLst/>
                    </a:prstGeom>
                  </pic:spPr>
                </pic:pic>
              </a:graphicData>
            </a:graphic>
            <wp14:sizeRelH relativeFrom="margin">
              <wp14:pctWidth>0</wp14:pctWidth>
            </wp14:sizeRelH>
            <wp14:sizeRelV relativeFrom="margin">
              <wp14:pctHeight>0</wp14:pctHeight>
            </wp14:sizeRelV>
          </wp:anchor>
        </w:drawing>
      </w:r>
      <w:r w:rsidR="00265570">
        <w:rPr>
          <w:lang w:val="en-US"/>
        </w:rPr>
        <w:t xml:space="preserve">      </w:t>
      </w:r>
      <w:r w:rsidR="00891E7D">
        <w:rPr>
          <w:lang w:val="en-US"/>
        </w:rPr>
        <w:t>8.</w:t>
      </w:r>
      <w:r>
        <w:rPr>
          <w:lang w:val="en-US"/>
        </w:rPr>
        <w:t xml:space="preserve"> </w:t>
      </w:r>
    </w:p>
    <w:p w14:paraId="35A83BC9" w14:textId="6597A48D" w:rsidR="0051214E" w:rsidRDefault="00891E7D" w:rsidP="00F45386">
      <w:pPr>
        <w:jc w:val="both"/>
        <w:rPr>
          <w:lang w:val="en-US"/>
        </w:rPr>
      </w:pPr>
      <w:r>
        <w:rPr>
          <w:lang w:val="en-US"/>
        </w:rPr>
        <w:t xml:space="preserve">      </w:t>
      </w:r>
    </w:p>
    <w:p w14:paraId="30F7F15C" w14:textId="77777777" w:rsidR="0051214E" w:rsidRDefault="0051214E" w:rsidP="00F45386">
      <w:pPr>
        <w:jc w:val="both"/>
        <w:rPr>
          <w:lang w:val="en-US"/>
        </w:rPr>
      </w:pPr>
    </w:p>
    <w:p w14:paraId="373EA420" w14:textId="77777777" w:rsidR="0051214E" w:rsidRDefault="0051214E" w:rsidP="00F45386">
      <w:pPr>
        <w:jc w:val="both"/>
        <w:rPr>
          <w:lang w:val="en-US"/>
        </w:rPr>
      </w:pPr>
    </w:p>
    <w:p w14:paraId="0709A148" w14:textId="77777777" w:rsidR="0051214E" w:rsidRDefault="0051214E" w:rsidP="00F45386">
      <w:pPr>
        <w:jc w:val="both"/>
        <w:rPr>
          <w:lang w:val="en-US"/>
        </w:rPr>
      </w:pPr>
    </w:p>
    <w:p w14:paraId="30DBA832" w14:textId="77777777" w:rsidR="0051214E" w:rsidRDefault="0051214E" w:rsidP="00F45386">
      <w:pPr>
        <w:jc w:val="both"/>
        <w:rPr>
          <w:lang w:val="en-US"/>
        </w:rPr>
      </w:pPr>
    </w:p>
    <w:p w14:paraId="5650546A" w14:textId="77777777" w:rsidR="0051214E" w:rsidRDefault="0051214E" w:rsidP="00F45386">
      <w:pPr>
        <w:jc w:val="both"/>
        <w:rPr>
          <w:lang w:val="en-US"/>
        </w:rPr>
      </w:pPr>
    </w:p>
    <w:p w14:paraId="77716909" w14:textId="02E45B05" w:rsidR="0051214E" w:rsidRDefault="0051214E" w:rsidP="00F45386">
      <w:pPr>
        <w:jc w:val="both"/>
        <w:rPr>
          <w:lang w:val="en-US"/>
        </w:rPr>
      </w:pPr>
    </w:p>
    <w:p w14:paraId="693B83CA" w14:textId="77777777" w:rsidR="0051214E" w:rsidRDefault="0051214E" w:rsidP="00F45386">
      <w:pPr>
        <w:jc w:val="both"/>
        <w:rPr>
          <w:lang w:val="en-US"/>
        </w:rPr>
      </w:pPr>
    </w:p>
    <w:p w14:paraId="2FF2360A" w14:textId="77777777" w:rsidR="0051214E" w:rsidRDefault="0051214E" w:rsidP="00F45386">
      <w:pPr>
        <w:jc w:val="both"/>
        <w:rPr>
          <w:lang w:val="en-US"/>
        </w:rPr>
      </w:pPr>
    </w:p>
    <w:p w14:paraId="50735BB1" w14:textId="77777777" w:rsidR="0051214E" w:rsidRDefault="0051214E" w:rsidP="00F45386">
      <w:pPr>
        <w:jc w:val="both"/>
        <w:rPr>
          <w:lang w:val="en-US"/>
        </w:rPr>
      </w:pPr>
    </w:p>
    <w:p w14:paraId="0975D45C" w14:textId="4A5CF087" w:rsidR="0051214E" w:rsidRDefault="0051214E" w:rsidP="00F45386">
      <w:pPr>
        <w:jc w:val="both"/>
        <w:rPr>
          <w:lang w:val="en-US"/>
        </w:rPr>
      </w:pPr>
    </w:p>
    <w:p w14:paraId="38C4C8D7" w14:textId="2632073B" w:rsidR="00891E7D" w:rsidRDefault="00BB6B04" w:rsidP="00F45386">
      <w:pPr>
        <w:jc w:val="both"/>
        <w:rPr>
          <w:lang w:val="en-US"/>
        </w:rPr>
      </w:pPr>
      <w:r w:rsidRPr="00BB6B04">
        <w:rPr>
          <w:noProof/>
          <w:lang w:val="en-US"/>
        </w:rPr>
        <w:drawing>
          <wp:anchor distT="0" distB="0" distL="114300" distR="114300" simplePos="0" relativeHeight="251672576" behindDoc="0" locked="0" layoutInCell="1" allowOverlap="1" wp14:anchorId="0A1A416C" wp14:editId="4A44B991">
            <wp:simplePos x="0" y="0"/>
            <wp:positionH relativeFrom="column">
              <wp:posOffset>568960</wp:posOffset>
            </wp:positionH>
            <wp:positionV relativeFrom="paragraph">
              <wp:posOffset>4388</wp:posOffset>
            </wp:positionV>
            <wp:extent cx="3872230" cy="2783205"/>
            <wp:effectExtent l="0" t="0" r="0" b="0"/>
            <wp:wrapSquare wrapText="bothSides"/>
            <wp:docPr id="45475085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50858" name="Picture 1" descr="A graph with a line&#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872230" cy="2783205"/>
                    </a:xfrm>
                    <a:prstGeom prst="rect">
                      <a:avLst/>
                    </a:prstGeom>
                  </pic:spPr>
                </pic:pic>
              </a:graphicData>
            </a:graphic>
            <wp14:sizeRelH relativeFrom="margin">
              <wp14:pctWidth>0</wp14:pctWidth>
            </wp14:sizeRelH>
            <wp14:sizeRelV relativeFrom="margin">
              <wp14:pctHeight>0</wp14:pctHeight>
            </wp14:sizeRelV>
          </wp:anchor>
        </w:drawing>
      </w:r>
      <w:r w:rsidR="0051214E">
        <w:rPr>
          <w:lang w:val="en-US"/>
        </w:rPr>
        <w:t xml:space="preserve">      </w:t>
      </w:r>
      <w:r w:rsidR="00891E7D">
        <w:rPr>
          <w:lang w:val="en-US"/>
        </w:rPr>
        <w:t>9.</w:t>
      </w:r>
      <w:r>
        <w:rPr>
          <w:lang w:val="en-US"/>
        </w:rPr>
        <w:t xml:space="preserve"> </w:t>
      </w:r>
    </w:p>
    <w:p w14:paraId="563A7D6D" w14:textId="77777777" w:rsidR="00BB6B04" w:rsidRDefault="00891E7D" w:rsidP="00F45386">
      <w:pPr>
        <w:jc w:val="both"/>
        <w:rPr>
          <w:lang w:val="en-US"/>
        </w:rPr>
      </w:pPr>
      <w:r>
        <w:rPr>
          <w:lang w:val="en-US"/>
        </w:rPr>
        <w:t xml:space="preserve">      </w:t>
      </w:r>
    </w:p>
    <w:p w14:paraId="7003658E" w14:textId="2C75407B" w:rsidR="00BB6B04" w:rsidRDefault="00BB6B04" w:rsidP="00F45386">
      <w:pPr>
        <w:jc w:val="both"/>
        <w:rPr>
          <w:lang w:val="en-US"/>
        </w:rPr>
      </w:pPr>
    </w:p>
    <w:p w14:paraId="58ACB9DC" w14:textId="133BA495" w:rsidR="00BB6B04" w:rsidRDefault="00BB6B04" w:rsidP="00F45386">
      <w:pPr>
        <w:jc w:val="both"/>
        <w:rPr>
          <w:lang w:val="en-US"/>
        </w:rPr>
      </w:pPr>
    </w:p>
    <w:p w14:paraId="7629346D" w14:textId="03CF4929" w:rsidR="00BB6B04" w:rsidRDefault="00BB6B04" w:rsidP="00F45386">
      <w:pPr>
        <w:jc w:val="both"/>
        <w:rPr>
          <w:lang w:val="en-US"/>
        </w:rPr>
      </w:pPr>
    </w:p>
    <w:p w14:paraId="4D4BFDED" w14:textId="58BDCD6A" w:rsidR="00BB6B04" w:rsidRDefault="00BB6B04" w:rsidP="00F45386">
      <w:pPr>
        <w:jc w:val="both"/>
        <w:rPr>
          <w:lang w:val="en-US"/>
        </w:rPr>
      </w:pPr>
    </w:p>
    <w:p w14:paraId="37901086" w14:textId="4E9EE8BA" w:rsidR="00BB6B04" w:rsidRDefault="00BB6B04" w:rsidP="00F45386">
      <w:pPr>
        <w:jc w:val="both"/>
        <w:rPr>
          <w:lang w:val="en-US"/>
        </w:rPr>
      </w:pPr>
    </w:p>
    <w:p w14:paraId="43C55818" w14:textId="4D85591C" w:rsidR="00BB6B04" w:rsidRDefault="00BB6B04" w:rsidP="00F45386">
      <w:pPr>
        <w:jc w:val="both"/>
        <w:rPr>
          <w:lang w:val="en-US"/>
        </w:rPr>
      </w:pPr>
    </w:p>
    <w:p w14:paraId="7119FFCF" w14:textId="527C4715" w:rsidR="00BB6B04" w:rsidRDefault="00BB6B04" w:rsidP="00F45386">
      <w:pPr>
        <w:jc w:val="both"/>
        <w:rPr>
          <w:lang w:val="en-US"/>
        </w:rPr>
      </w:pPr>
    </w:p>
    <w:p w14:paraId="3F8D6B4F" w14:textId="3B3816A2" w:rsidR="00BB6B04" w:rsidRDefault="00BB6B04" w:rsidP="00F45386">
      <w:pPr>
        <w:jc w:val="both"/>
        <w:rPr>
          <w:lang w:val="en-US"/>
        </w:rPr>
      </w:pPr>
    </w:p>
    <w:p w14:paraId="3D8CB1F9" w14:textId="16326C55" w:rsidR="00BB6B04" w:rsidRDefault="00BB6B04" w:rsidP="00F45386">
      <w:pPr>
        <w:jc w:val="both"/>
        <w:rPr>
          <w:lang w:val="en-US"/>
        </w:rPr>
      </w:pPr>
    </w:p>
    <w:p w14:paraId="2EFC586E" w14:textId="0A027D9B" w:rsidR="00BB6B04" w:rsidRDefault="00BB6B04" w:rsidP="00F45386">
      <w:pPr>
        <w:jc w:val="both"/>
        <w:rPr>
          <w:lang w:val="en-US"/>
        </w:rPr>
      </w:pPr>
    </w:p>
    <w:p w14:paraId="65979A32" w14:textId="69CAA02F" w:rsidR="00891E7D" w:rsidRDefault="001030C4" w:rsidP="00F45386">
      <w:pPr>
        <w:jc w:val="both"/>
        <w:rPr>
          <w:lang w:val="en-US"/>
        </w:rPr>
      </w:pPr>
      <w:r w:rsidRPr="001030C4">
        <w:rPr>
          <w:noProof/>
          <w:lang w:val="en-US"/>
        </w:rPr>
        <w:drawing>
          <wp:anchor distT="0" distB="0" distL="114300" distR="114300" simplePos="0" relativeHeight="251673600" behindDoc="0" locked="0" layoutInCell="1" allowOverlap="1" wp14:anchorId="7E429F35" wp14:editId="459E8B7D">
            <wp:simplePos x="0" y="0"/>
            <wp:positionH relativeFrom="margin">
              <wp:posOffset>592685</wp:posOffset>
            </wp:positionH>
            <wp:positionV relativeFrom="paragraph">
              <wp:posOffset>8255</wp:posOffset>
            </wp:positionV>
            <wp:extent cx="3823335" cy="2800985"/>
            <wp:effectExtent l="0" t="0" r="5715" b="0"/>
            <wp:wrapSquare wrapText="bothSides"/>
            <wp:docPr id="223892714" name="Picture 1" descr="A graph of a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92714" name="Picture 1" descr="A graph of a growth&#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823335" cy="2800985"/>
                    </a:xfrm>
                    <a:prstGeom prst="rect">
                      <a:avLst/>
                    </a:prstGeom>
                  </pic:spPr>
                </pic:pic>
              </a:graphicData>
            </a:graphic>
            <wp14:sizeRelH relativeFrom="margin">
              <wp14:pctWidth>0</wp14:pctWidth>
            </wp14:sizeRelH>
            <wp14:sizeRelV relativeFrom="margin">
              <wp14:pctHeight>0</wp14:pctHeight>
            </wp14:sizeRelV>
          </wp:anchor>
        </w:drawing>
      </w:r>
      <w:r w:rsidR="00BB6B04">
        <w:rPr>
          <w:lang w:val="en-US"/>
        </w:rPr>
        <w:t xml:space="preserve">      </w:t>
      </w:r>
      <w:r w:rsidR="00891E7D">
        <w:rPr>
          <w:lang w:val="en-US"/>
        </w:rPr>
        <w:t>10.</w:t>
      </w:r>
      <w:r>
        <w:rPr>
          <w:lang w:val="en-US"/>
        </w:rPr>
        <w:t xml:space="preserve"> </w:t>
      </w:r>
    </w:p>
    <w:p w14:paraId="6E598C97" w14:textId="77777777" w:rsidR="00A402F7" w:rsidRDefault="00A402F7" w:rsidP="00F45386">
      <w:pPr>
        <w:jc w:val="both"/>
        <w:rPr>
          <w:lang w:val="en-US"/>
        </w:rPr>
      </w:pPr>
    </w:p>
    <w:p w14:paraId="7352940F" w14:textId="77777777" w:rsidR="00A402F7" w:rsidRDefault="00A402F7" w:rsidP="00F45386">
      <w:pPr>
        <w:jc w:val="both"/>
        <w:rPr>
          <w:lang w:val="en-US"/>
        </w:rPr>
      </w:pPr>
    </w:p>
    <w:p w14:paraId="202A062E" w14:textId="77777777" w:rsidR="00A402F7" w:rsidRDefault="00A402F7" w:rsidP="00F45386">
      <w:pPr>
        <w:jc w:val="both"/>
        <w:rPr>
          <w:lang w:val="en-US"/>
        </w:rPr>
      </w:pPr>
    </w:p>
    <w:p w14:paraId="1B9F0C11" w14:textId="77777777" w:rsidR="00A402F7" w:rsidRDefault="00A402F7" w:rsidP="00F45386">
      <w:pPr>
        <w:jc w:val="both"/>
        <w:rPr>
          <w:lang w:val="en-US"/>
        </w:rPr>
      </w:pPr>
    </w:p>
    <w:p w14:paraId="475DD272" w14:textId="77777777" w:rsidR="00A402F7" w:rsidRDefault="00A402F7" w:rsidP="00F45386">
      <w:pPr>
        <w:jc w:val="both"/>
        <w:rPr>
          <w:lang w:val="en-US"/>
        </w:rPr>
      </w:pPr>
    </w:p>
    <w:p w14:paraId="6171E0CB" w14:textId="77777777" w:rsidR="00A402F7" w:rsidRDefault="00A402F7" w:rsidP="00F45386">
      <w:pPr>
        <w:jc w:val="both"/>
        <w:rPr>
          <w:lang w:val="en-US"/>
        </w:rPr>
      </w:pPr>
    </w:p>
    <w:p w14:paraId="1B667738" w14:textId="77777777" w:rsidR="00A402F7" w:rsidRDefault="00A402F7" w:rsidP="00F45386">
      <w:pPr>
        <w:jc w:val="both"/>
        <w:rPr>
          <w:lang w:val="en-US"/>
        </w:rPr>
      </w:pPr>
    </w:p>
    <w:p w14:paraId="05D310DC" w14:textId="77777777" w:rsidR="00A402F7" w:rsidRDefault="00A402F7" w:rsidP="00F45386">
      <w:pPr>
        <w:jc w:val="both"/>
        <w:rPr>
          <w:lang w:val="en-US"/>
        </w:rPr>
      </w:pPr>
    </w:p>
    <w:p w14:paraId="19F86E92" w14:textId="77777777" w:rsidR="00A402F7" w:rsidRDefault="00A402F7" w:rsidP="00F45386">
      <w:pPr>
        <w:jc w:val="both"/>
        <w:rPr>
          <w:lang w:val="en-US"/>
        </w:rPr>
      </w:pPr>
    </w:p>
    <w:p w14:paraId="7A651F2C" w14:textId="77777777" w:rsidR="00A402F7" w:rsidRDefault="00A402F7" w:rsidP="00F45386">
      <w:pPr>
        <w:jc w:val="both"/>
        <w:rPr>
          <w:lang w:val="en-US"/>
        </w:rPr>
      </w:pPr>
    </w:p>
    <w:p w14:paraId="3855FCDD" w14:textId="77777777" w:rsidR="00A402F7" w:rsidRDefault="00A402F7" w:rsidP="00F45386">
      <w:pPr>
        <w:jc w:val="both"/>
        <w:rPr>
          <w:lang w:val="en-US"/>
        </w:rPr>
      </w:pPr>
    </w:p>
    <w:p w14:paraId="4C504066" w14:textId="266AD48F" w:rsidR="00CF3D00" w:rsidRPr="00CF3D00" w:rsidRDefault="00CF3D00" w:rsidP="00CF3D00">
      <w:pPr>
        <w:jc w:val="both"/>
        <w:rPr>
          <w:b w:val="0"/>
        </w:rPr>
      </w:pPr>
      <w:r>
        <w:lastRenderedPageBreak/>
        <w:t xml:space="preserve">γ) </w:t>
      </w:r>
      <w:r w:rsidRPr="00CF3D00">
        <w:rPr>
          <w:bCs/>
        </w:rPr>
        <w:t>1.</w:t>
      </w:r>
      <w:r w:rsidRPr="00CF3D00">
        <w:rPr>
          <w:b w:val="0"/>
        </w:rPr>
        <w:t xml:space="preserve"> Μέγεθος πληθυσμού</w:t>
      </w:r>
    </w:p>
    <w:p w14:paraId="3DC36AD6" w14:textId="77777777" w:rsidR="00CF3D00" w:rsidRPr="00CF3D00" w:rsidRDefault="00CF3D00" w:rsidP="00CF3D00">
      <w:pPr>
        <w:jc w:val="both"/>
        <w:rPr>
          <w:b w:val="0"/>
        </w:rPr>
      </w:pPr>
      <w:r w:rsidRPr="00CF3D00">
        <w:rPr>
          <w:b w:val="0"/>
        </w:rPr>
        <w:t xml:space="preserve">| Τιμές: 20 </w:t>
      </w:r>
      <w:r w:rsidRPr="00CF3D00">
        <w:rPr>
          <w:b w:val="0"/>
          <w:lang w:val="en-US"/>
        </w:rPr>
        <w:t>vs</w:t>
      </w:r>
      <w:r w:rsidRPr="00CF3D00">
        <w:rPr>
          <w:b w:val="0"/>
        </w:rPr>
        <w:t xml:space="preserve"> 200 |</w:t>
      </w:r>
    </w:p>
    <w:p w14:paraId="0CE66F28" w14:textId="77777777" w:rsidR="00CF3D00" w:rsidRPr="00CF3D00" w:rsidRDefault="00CF3D00" w:rsidP="00CF3D00">
      <w:pPr>
        <w:numPr>
          <w:ilvl w:val="0"/>
          <w:numId w:val="8"/>
        </w:numPr>
        <w:jc w:val="both"/>
        <w:rPr>
          <w:b w:val="0"/>
        </w:rPr>
      </w:pPr>
      <w:r w:rsidRPr="00CF3D00">
        <w:rPr>
          <w:b w:val="0"/>
        </w:rPr>
        <w:t>Γενικά παρατηρείται ότι οι δοκιμές με πληθυσμό 200 είχαν υψηλότερες μέσες τιμές βέλτιστου (π.χ. 0.8360, 0.8365, 0.8345, 0.8346) από τις αντίστοιχες με πληθυσμό 20.</w:t>
      </w:r>
    </w:p>
    <w:p w14:paraId="7F431C15" w14:textId="77777777" w:rsidR="00CF3D00" w:rsidRPr="00CF3D00" w:rsidRDefault="00CF3D00" w:rsidP="00CF3D00">
      <w:pPr>
        <w:numPr>
          <w:ilvl w:val="0"/>
          <w:numId w:val="8"/>
        </w:numPr>
        <w:jc w:val="both"/>
        <w:rPr>
          <w:b w:val="0"/>
        </w:rPr>
      </w:pPr>
      <w:r w:rsidRPr="00CF3D00">
        <w:rPr>
          <w:b w:val="0"/>
        </w:rPr>
        <w:t>Επίσης, ο μέσος αριθμός γενεών είναι λίγο αυξημένος (18–27.6), αλλά χωρίς υπερβολικές καθυστερήσεις.</w:t>
      </w:r>
    </w:p>
    <w:p w14:paraId="4C994791" w14:textId="675BCE46" w:rsidR="00CF3D00" w:rsidRPr="00CF3D00" w:rsidRDefault="00CF3D00" w:rsidP="00CF3D00">
      <w:pPr>
        <w:jc w:val="both"/>
        <w:rPr>
          <w:b w:val="0"/>
        </w:rPr>
      </w:pPr>
      <w:r w:rsidRPr="00CF3D00">
        <w:rPr>
          <w:b w:val="0"/>
        </w:rPr>
        <w:t>Συμπέρασμα:</w:t>
      </w:r>
      <w:r w:rsidRPr="00CF3D00">
        <w:rPr>
          <w:b w:val="0"/>
        </w:rPr>
        <w:br/>
        <w:t xml:space="preserve">Η αύξηση του μεγέθους πληθυσμού βελτιώνει τη ποιότητα του τελικού αποτελέσματος (μέγιστο </w:t>
      </w:r>
      <w:r w:rsidRPr="00CF3D00">
        <w:rPr>
          <w:b w:val="0"/>
          <w:lang w:val="en-US"/>
        </w:rPr>
        <w:t>fitness</w:t>
      </w:r>
      <w:r w:rsidRPr="00CF3D00">
        <w:rPr>
          <w:b w:val="0"/>
        </w:rPr>
        <w:t>), πιθανώς λόγω καλύτερης ποικιλομορφίας του πληθυσμού, που οδηγεί σε αποδοτικότερη εξερεύνηση του χώρου λύσεων.</w:t>
      </w:r>
    </w:p>
    <w:p w14:paraId="2F5B5BEB" w14:textId="77777777" w:rsidR="00CF3D00" w:rsidRPr="00CF3D00" w:rsidRDefault="00000000" w:rsidP="00CF3D00">
      <w:pPr>
        <w:jc w:val="both"/>
        <w:rPr>
          <w:b w:val="0"/>
          <w:lang w:val="en-US"/>
        </w:rPr>
      </w:pPr>
      <w:r>
        <w:rPr>
          <w:b w:val="0"/>
          <w:lang w:val="en-US"/>
        </w:rPr>
        <w:pict w14:anchorId="4D129BE1">
          <v:rect id="_x0000_i1025" style="width:0;height:1.5pt" o:hralign="center" o:hrstd="t" o:hr="t" fillcolor="#a0a0a0" stroked="f"/>
        </w:pict>
      </w:r>
    </w:p>
    <w:p w14:paraId="5EE222D5" w14:textId="283F3D09" w:rsidR="00CF3D00" w:rsidRPr="00CF3D00" w:rsidRDefault="00CF3D00" w:rsidP="00CF3D00">
      <w:pPr>
        <w:jc w:val="both"/>
        <w:rPr>
          <w:b w:val="0"/>
        </w:rPr>
      </w:pPr>
      <w:r w:rsidRPr="00CF3D00">
        <w:rPr>
          <w:bCs/>
        </w:rPr>
        <w:t>2.</w:t>
      </w:r>
      <w:r w:rsidRPr="00CF3D00">
        <w:rPr>
          <w:b w:val="0"/>
        </w:rPr>
        <w:t xml:space="preserve"> Πιθανότητα διασταύρωσης (</w:t>
      </w:r>
      <w:r w:rsidRPr="00CF3D00">
        <w:rPr>
          <w:b w:val="0"/>
          <w:lang w:val="en-US"/>
        </w:rPr>
        <w:t>Crossover</w:t>
      </w:r>
      <w:r w:rsidRPr="00CF3D00">
        <w:rPr>
          <w:b w:val="0"/>
        </w:rPr>
        <w:t xml:space="preserve"> </w:t>
      </w:r>
      <w:r w:rsidRPr="00CF3D00">
        <w:rPr>
          <w:b w:val="0"/>
          <w:lang w:val="en-US"/>
        </w:rPr>
        <w:t>probability</w:t>
      </w:r>
      <w:r w:rsidRPr="00CF3D00">
        <w:rPr>
          <w:b w:val="0"/>
        </w:rPr>
        <w:t>)</w:t>
      </w:r>
    </w:p>
    <w:p w14:paraId="245F24C4" w14:textId="77777777" w:rsidR="00CF3D00" w:rsidRPr="00CF3D00" w:rsidRDefault="00CF3D00" w:rsidP="00CF3D00">
      <w:pPr>
        <w:jc w:val="both"/>
        <w:rPr>
          <w:b w:val="0"/>
        </w:rPr>
      </w:pPr>
      <w:r w:rsidRPr="00CF3D00">
        <w:rPr>
          <w:b w:val="0"/>
        </w:rPr>
        <w:t>| Τιμές: 0.1, 0.6, 0.9 |</w:t>
      </w:r>
    </w:p>
    <w:p w14:paraId="71122F71" w14:textId="77777777" w:rsidR="00CF3D00" w:rsidRPr="00CF3D00" w:rsidRDefault="00CF3D00" w:rsidP="00CF3D00">
      <w:pPr>
        <w:numPr>
          <w:ilvl w:val="0"/>
          <w:numId w:val="9"/>
        </w:numPr>
        <w:jc w:val="both"/>
        <w:rPr>
          <w:b w:val="0"/>
        </w:rPr>
      </w:pPr>
      <w:r w:rsidRPr="00CF3D00">
        <w:rPr>
          <w:b w:val="0"/>
        </w:rPr>
        <w:t>Στο μέγεθος πληθυσμού 20, η υψηλή τιμή 0.9 έδωσε την καλύτερη επίδοση (0.8332) και αρκετά καλό ρυθμό σύγκλισης (25 γενεές).</w:t>
      </w:r>
    </w:p>
    <w:p w14:paraId="61B303C0" w14:textId="77777777" w:rsidR="00CF3D00" w:rsidRPr="00CF3D00" w:rsidRDefault="00CF3D00" w:rsidP="00CF3D00">
      <w:pPr>
        <w:numPr>
          <w:ilvl w:val="0"/>
          <w:numId w:val="9"/>
        </w:numPr>
        <w:jc w:val="both"/>
        <w:rPr>
          <w:b w:val="0"/>
        </w:rPr>
      </w:pPr>
      <w:r w:rsidRPr="00CF3D00">
        <w:rPr>
          <w:b w:val="0"/>
        </w:rPr>
        <w:t>Στο μέγεθος 200, οι διαφορές είναι μικρότερες, αλλά η τιμή 0.9 (γραμμή 9) έδωσε 0.8345, εφάμιλλο με τις υπόλοιπες.</w:t>
      </w:r>
    </w:p>
    <w:p w14:paraId="2BA3C6C6" w14:textId="1DC57AFA" w:rsidR="00CF3D00" w:rsidRPr="00CF3D00" w:rsidRDefault="00CF3D00" w:rsidP="00CF3D00">
      <w:pPr>
        <w:jc w:val="both"/>
        <w:rPr>
          <w:b w:val="0"/>
        </w:rPr>
      </w:pPr>
      <w:r w:rsidRPr="00CF3D00">
        <w:rPr>
          <w:b w:val="0"/>
        </w:rPr>
        <w:t>Συμπέρασμα:</w:t>
      </w:r>
      <w:r w:rsidRPr="00CF3D00">
        <w:rPr>
          <w:b w:val="0"/>
        </w:rPr>
        <w:br/>
        <w:t>Η αύξηση της πιθανότητας διασταύρωσης βελτιώνει τα αποτελέσματα όταν ο πληθυσμός είναι μικρός, βοηθώντας την ανασυνδυαστική εξερεύνηση. Σε μεγάλους πληθυσμούς, η επίδραση είναι λιγότερο σημαντική αλλά ακόμα θετική.</w:t>
      </w:r>
    </w:p>
    <w:p w14:paraId="450D7498" w14:textId="77777777" w:rsidR="00CF3D00" w:rsidRPr="00CF3D00" w:rsidRDefault="00000000" w:rsidP="00CF3D00">
      <w:pPr>
        <w:jc w:val="both"/>
        <w:rPr>
          <w:b w:val="0"/>
          <w:lang w:val="en-US"/>
        </w:rPr>
      </w:pPr>
      <w:r>
        <w:rPr>
          <w:b w:val="0"/>
          <w:lang w:val="en-US"/>
        </w:rPr>
        <w:pict w14:anchorId="5DF2F28F">
          <v:rect id="_x0000_i1026" style="width:0;height:1.5pt" o:hralign="center" o:hrstd="t" o:hr="t" fillcolor="#a0a0a0" stroked="f"/>
        </w:pict>
      </w:r>
    </w:p>
    <w:p w14:paraId="303EBCD1" w14:textId="20A65608" w:rsidR="00CF3D00" w:rsidRPr="00CF3D00" w:rsidRDefault="00CF3D00" w:rsidP="00CF3D00">
      <w:pPr>
        <w:jc w:val="both"/>
        <w:rPr>
          <w:b w:val="0"/>
          <w:lang w:val="en-US"/>
        </w:rPr>
      </w:pPr>
      <w:r w:rsidRPr="00CF3D00">
        <w:rPr>
          <w:bCs/>
          <w:lang w:val="en-US"/>
        </w:rPr>
        <w:t>3.</w:t>
      </w:r>
      <w:r w:rsidRPr="00CF3D00">
        <w:rPr>
          <w:b w:val="0"/>
          <w:lang w:val="en-US"/>
        </w:rPr>
        <w:t xml:space="preserve"> Πιθανότητα μετάλλαξης (Mutation probability)</w:t>
      </w:r>
    </w:p>
    <w:p w14:paraId="71DE7058" w14:textId="77777777" w:rsidR="00CF3D00" w:rsidRPr="00CF3D00" w:rsidRDefault="00CF3D00" w:rsidP="00CF3D00">
      <w:pPr>
        <w:jc w:val="both"/>
        <w:rPr>
          <w:b w:val="0"/>
          <w:lang w:val="en-US"/>
        </w:rPr>
      </w:pPr>
      <w:r w:rsidRPr="00CF3D00">
        <w:rPr>
          <w:b w:val="0"/>
          <w:lang w:val="en-US"/>
        </w:rPr>
        <w:t>| Τιμές: 0.00, 0.01, 0.10 |</w:t>
      </w:r>
    </w:p>
    <w:p w14:paraId="7D88D8AD" w14:textId="77777777" w:rsidR="00CF3D00" w:rsidRPr="00CF3D00" w:rsidRDefault="00CF3D00" w:rsidP="00CF3D00">
      <w:pPr>
        <w:numPr>
          <w:ilvl w:val="0"/>
          <w:numId w:val="10"/>
        </w:numPr>
        <w:jc w:val="both"/>
        <w:rPr>
          <w:b w:val="0"/>
        </w:rPr>
      </w:pPr>
      <w:r w:rsidRPr="00CF3D00">
        <w:rPr>
          <w:b w:val="0"/>
        </w:rPr>
        <w:t>Χαμηλές τιμές γύρω στο 0.01 φαίνεται να είναι ιδανικές:</w:t>
      </w:r>
    </w:p>
    <w:p w14:paraId="05ED56AB" w14:textId="77777777" w:rsidR="00CF3D00" w:rsidRPr="00CF3D00" w:rsidRDefault="00CF3D00" w:rsidP="00CF3D00">
      <w:pPr>
        <w:numPr>
          <w:ilvl w:val="1"/>
          <w:numId w:val="10"/>
        </w:numPr>
        <w:jc w:val="both"/>
        <w:rPr>
          <w:b w:val="0"/>
          <w:lang w:val="en-US"/>
        </w:rPr>
      </w:pPr>
      <w:r w:rsidRPr="00CF3D00">
        <w:rPr>
          <w:b w:val="0"/>
          <w:lang w:val="en-US"/>
        </w:rPr>
        <w:t>Για παράδειγμα, γραμμή 2 (0.01) → 0.8219</w:t>
      </w:r>
    </w:p>
    <w:p w14:paraId="7D228E4C" w14:textId="77777777" w:rsidR="00CF3D00" w:rsidRPr="00CF3D00" w:rsidRDefault="00CF3D00" w:rsidP="00CF3D00">
      <w:pPr>
        <w:numPr>
          <w:ilvl w:val="1"/>
          <w:numId w:val="10"/>
        </w:numPr>
        <w:jc w:val="both"/>
        <w:rPr>
          <w:b w:val="0"/>
          <w:lang w:val="en-US"/>
        </w:rPr>
      </w:pPr>
      <w:r w:rsidRPr="00CF3D00">
        <w:rPr>
          <w:b w:val="0"/>
          <w:lang w:val="en-US"/>
        </w:rPr>
        <w:t>Γραμμή 4 (0.01) → 0.8332</w:t>
      </w:r>
    </w:p>
    <w:p w14:paraId="31B9F1F2" w14:textId="77777777" w:rsidR="00CF3D00" w:rsidRPr="00CF3D00" w:rsidRDefault="00CF3D00" w:rsidP="00CF3D00">
      <w:pPr>
        <w:numPr>
          <w:ilvl w:val="1"/>
          <w:numId w:val="10"/>
        </w:numPr>
        <w:jc w:val="both"/>
        <w:rPr>
          <w:b w:val="0"/>
          <w:lang w:val="en-US"/>
        </w:rPr>
      </w:pPr>
      <w:r w:rsidRPr="00CF3D00">
        <w:rPr>
          <w:b w:val="0"/>
          <w:lang w:val="en-US"/>
        </w:rPr>
        <w:t>Γραμμή 10 (0.01) → 0.8346</w:t>
      </w:r>
    </w:p>
    <w:p w14:paraId="45839FF7" w14:textId="77777777" w:rsidR="00CF3D00" w:rsidRPr="00CF3D00" w:rsidRDefault="00CF3D00" w:rsidP="00CF3D00">
      <w:pPr>
        <w:numPr>
          <w:ilvl w:val="0"/>
          <w:numId w:val="10"/>
        </w:numPr>
        <w:jc w:val="both"/>
        <w:rPr>
          <w:b w:val="0"/>
        </w:rPr>
      </w:pPr>
      <w:r w:rsidRPr="00CF3D00">
        <w:rPr>
          <w:b w:val="0"/>
        </w:rPr>
        <w:t>Αντίθετα, πολύ χαμηλή (0.00) ή πολύ υψηλή (0.10) τιμή οδηγεί σε χαμηλότερες επιδόσεις (π.χ. 0.7816 και 0.7858 αντίστοιχα).</w:t>
      </w:r>
    </w:p>
    <w:p w14:paraId="659C9268" w14:textId="54E08DD9" w:rsidR="00CF3D00" w:rsidRPr="00CF3D00" w:rsidRDefault="00CF3D00" w:rsidP="00CF3D00">
      <w:pPr>
        <w:jc w:val="both"/>
        <w:rPr>
          <w:b w:val="0"/>
        </w:rPr>
      </w:pPr>
      <w:r w:rsidRPr="00CF3D00">
        <w:rPr>
          <w:b w:val="0"/>
        </w:rPr>
        <w:t>Συμπέρασμα:</w:t>
      </w:r>
      <w:r w:rsidRPr="00CF3D00">
        <w:rPr>
          <w:b w:val="0"/>
        </w:rPr>
        <w:br/>
        <w:t>Η κατάλληλη ποσότητα μετάλλαξης (π.χ. 0.01) βοηθά στην αποφυγή τοπικών ακροτάτων, διατηρώντας την ποικιλία χωρίς να διαταράσσει τη σύγκλιση. Πολύ υψηλή ή μηδενική μετάλλαξη έχει αρνητική επίδραση.</w:t>
      </w:r>
    </w:p>
    <w:p w14:paraId="745C9558" w14:textId="42A98B27" w:rsidR="00CF3D00" w:rsidRPr="00CF3D00" w:rsidRDefault="00CF3D00" w:rsidP="00F45386">
      <w:pPr>
        <w:jc w:val="both"/>
      </w:pPr>
    </w:p>
    <w:p w14:paraId="05F30A85" w14:textId="77777777" w:rsidR="00A402F7" w:rsidRPr="00CF3D00" w:rsidRDefault="00A402F7" w:rsidP="00F45386">
      <w:pPr>
        <w:jc w:val="both"/>
      </w:pPr>
    </w:p>
    <w:p w14:paraId="358E3C04" w14:textId="6B6F869F" w:rsidR="00A402F7" w:rsidRDefault="00A402F7" w:rsidP="00A402F7">
      <w:pPr>
        <w:pStyle w:val="Heading1"/>
        <w:jc w:val="both"/>
        <w:rPr>
          <w:lang w:bidi="el-GR"/>
        </w:rPr>
      </w:pPr>
      <w:r>
        <w:rPr>
          <w:lang w:bidi="el-GR"/>
        </w:rPr>
        <w:t>Β</w:t>
      </w:r>
      <w:r w:rsidRPr="00A402F7">
        <w:rPr>
          <w:lang w:bidi="el-GR"/>
        </w:rPr>
        <w:t>4</w:t>
      </w:r>
      <w:r>
        <w:rPr>
          <w:lang w:bidi="el-GR"/>
        </w:rPr>
        <w:t xml:space="preserve">. </w:t>
      </w:r>
      <w:r w:rsidRPr="00A402F7">
        <w:rPr>
          <w:lang w:bidi="el-GR"/>
        </w:rPr>
        <w:t>Αξιολόγηση ΤΝΔ</w:t>
      </w:r>
    </w:p>
    <w:p w14:paraId="404577EE" w14:textId="77777777" w:rsidR="00107174" w:rsidRPr="00107174" w:rsidRDefault="00107174" w:rsidP="00107174">
      <w:pPr>
        <w:jc w:val="both"/>
        <w:rPr>
          <w:b w:val="0"/>
          <w:bCs/>
        </w:rPr>
      </w:pPr>
      <w:r>
        <w:t xml:space="preserve">α) </w:t>
      </w:r>
      <w:r w:rsidRPr="00107174">
        <w:rPr>
          <w:b w:val="0"/>
          <w:bCs/>
        </w:rPr>
        <w:t xml:space="preserve">Το τεχνητό νευρωνικό δίκτυο (ΤΝΔ) που προέκυψε με τη χρήση γενετικού αλγορίθμου (Μέρος Β) εμφάνισε τελική ακρίβεια στο </w:t>
      </w:r>
      <w:r w:rsidRPr="00107174">
        <w:rPr>
          <w:b w:val="0"/>
          <w:bCs/>
          <w:lang w:val="en-US"/>
        </w:rPr>
        <w:t>test</w:t>
      </w:r>
      <w:r w:rsidRPr="00107174">
        <w:rPr>
          <w:b w:val="0"/>
          <w:bCs/>
        </w:rPr>
        <w:t xml:space="preserve"> </w:t>
      </w:r>
      <w:r w:rsidRPr="00107174">
        <w:rPr>
          <w:b w:val="0"/>
          <w:bCs/>
          <w:lang w:val="en-US"/>
        </w:rPr>
        <w:t>set</w:t>
      </w:r>
      <w:r w:rsidRPr="00107174">
        <w:rPr>
          <w:b w:val="0"/>
          <w:bCs/>
        </w:rPr>
        <w:t xml:space="preserve"> περίπου 90.47%, ενώ το αντίστοιχο μοντέλο του Μέρους Α είχε ακρίβεια περίπου 85.63%. Η σημαντική αυτή διαφορά δείχνει ότι το μοντέλο του Μέρους Β έχει καλύτερη γενικευτική ικανότητα, δηλαδή είναι πιο ικανό να προβλέπει σωστά νέα, άγνωστα δεδομένα.</w:t>
      </w:r>
    </w:p>
    <w:p w14:paraId="4416AAC5" w14:textId="77777777" w:rsidR="00107174" w:rsidRPr="00107174" w:rsidRDefault="00107174" w:rsidP="00107174">
      <w:pPr>
        <w:jc w:val="both"/>
        <w:rPr>
          <w:b w:val="0"/>
          <w:bCs/>
        </w:rPr>
      </w:pPr>
      <w:r w:rsidRPr="00107174">
        <w:rPr>
          <w:b w:val="0"/>
          <w:bCs/>
        </w:rPr>
        <w:t>Η βελτίωση αυτή οφείλεται κατά κύριο λόγο στην επιλογή χαρακτηριστικών που έγινε μέσω του γενετικού αλγορίθμου. Αν και το πλήθος των χαρακτηριστικών μειώθηκε, το μοντέλο όχι μόνο δεν έχασε ακρίβεια, αλλά παρουσίασε και καλύτερη απόδοση. Αυτό σημαίνει ότι τα χαρακτηριστικά που επιλέχθηκαν ήταν τα πιο αντιπροσωπευτικά και περιείχαν τις σημαντικότερες πληροφορίες για την πρόβλεψη, ενώ απομακρύνθηκαν περιττά ή θορυβώδη δεδομένα.</w:t>
      </w:r>
    </w:p>
    <w:p w14:paraId="34A22215" w14:textId="77777777" w:rsidR="00107174" w:rsidRPr="00107174" w:rsidRDefault="00107174" w:rsidP="00107174">
      <w:pPr>
        <w:jc w:val="both"/>
        <w:rPr>
          <w:b w:val="0"/>
          <w:bCs/>
        </w:rPr>
      </w:pPr>
      <w:r w:rsidRPr="00107174">
        <w:rPr>
          <w:b w:val="0"/>
          <w:bCs/>
        </w:rPr>
        <w:t xml:space="preserve">Επιπλέον, η διαφορά στην απόδοση δείχνει πως το αρχικό μοντέλο του Μέρους Α ίσως εμφάνιζε υπερπροσαρμογή στα δεδομένα εκπαίδευσης και επαλήθευσης. Το μοντέλο του Μέρους Β, έχοντας λιγότερα αλλά πιο χρήσιμα χαρακτηριστικά, φαίνεται να γενικεύει καλύτερα και να αποφεύγει την υπερπροσαρμογή, προσφέροντας πιο σταθερά και αξιόπιστα αποτελέσματα στο </w:t>
      </w:r>
      <w:r w:rsidRPr="00107174">
        <w:rPr>
          <w:b w:val="0"/>
          <w:bCs/>
          <w:lang w:val="en-US"/>
        </w:rPr>
        <w:t>test</w:t>
      </w:r>
      <w:r w:rsidRPr="00107174">
        <w:rPr>
          <w:b w:val="0"/>
          <w:bCs/>
        </w:rPr>
        <w:t xml:space="preserve"> </w:t>
      </w:r>
      <w:r w:rsidRPr="00107174">
        <w:rPr>
          <w:b w:val="0"/>
          <w:bCs/>
          <w:lang w:val="en-US"/>
        </w:rPr>
        <w:t>set</w:t>
      </w:r>
      <w:r w:rsidRPr="00107174">
        <w:rPr>
          <w:b w:val="0"/>
          <w:bCs/>
        </w:rPr>
        <w:t>.</w:t>
      </w:r>
    </w:p>
    <w:p w14:paraId="4B02434A" w14:textId="77777777" w:rsidR="00107174" w:rsidRPr="00107174" w:rsidRDefault="00107174" w:rsidP="00107174">
      <w:pPr>
        <w:jc w:val="both"/>
        <w:rPr>
          <w:b w:val="0"/>
          <w:bCs/>
        </w:rPr>
      </w:pPr>
      <w:r w:rsidRPr="00107174">
        <w:rPr>
          <w:b w:val="0"/>
          <w:bCs/>
        </w:rPr>
        <w:t>Συνολικά, η χρήση γενετικού αλγορίθμου για επιλογή χαρακτηριστικών αποδείχθηκε ιδιαίτερα αποτελεσματική, καθώς οδήγησε σε καλύτερη απόδοση, μικρότερη πολυπλοκότητα και βελτιωμένη ικανότητα γενίκευσης του μοντέλου.</w:t>
      </w:r>
    </w:p>
    <w:p w14:paraId="3222CFE0" w14:textId="30DC488C" w:rsidR="00A402F7" w:rsidRDefault="00A402F7" w:rsidP="00F45386">
      <w:pPr>
        <w:jc w:val="both"/>
      </w:pPr>
    </w:p>
    <w:p w14:paraId="3836DF0F" w14:textId="77777777" w:rsidR="00107174" w:rsidRDefault="00107174" w:rsidP="00F45386">
      <w:pPr>
        <w:jc w:val="both"/>
      </w:pPr>
    </w:p>
    <w:p w14:paraId="15D396AB" w14:textId="77777777" w:rsidR="00EA7C61" w:rsidRPr="00EA7C61" w:rsidRDefault="00107174" w:rsidP="00EA7C61">
      <w:pPr>
        <w:jc w:val="both"/>
        <w:rPr>
          <w:b w:val="0"/>
          <w:bCs/>
        </w:rPr>
      </w:pPr>
      <w:r>
        <w:t>β)</w:t>
      </w:r>
      <w:r w:rsidR="00EA7C61">
        <w:t xml:space="preserve"> </w:t>
      </w:r>
      <w:r w:rsidR="00EA7C61" w:rsidRPr="00EA7C61">
        <w:rPr>
          <w:b w:val="0"/>
          <w:bCs/>
        </w:rPr>
        <w:t xml:space="preserve">Για να εξεταστεί η πλήρης απόδοση του βέλτιστου τεχνητού νευρωνικού δικτύου (ΤΝΔ) που προέκυψε από τον γενετικό αλγόριθμο (ΓΑ), το δίκτυο επανεκπαιδεύτηκε χρησιμοποιώντας ολόκληρο το διαθέσιμο σύνολο εκπαίδευσης (δηλαδή και τα δεδομένα εκπαίδευσης και τα δεδομένα επικύρωσης). Ο στόχος αυτής της επανεκπαίδευσης είναι να εκμεταλλευτούμε όλη τη διαθέσιμη πληροφορία ώστε το τελικό μοντέλο να έχει τη μέγιστη δυνατή απόδοση όταν εφαρμοστεί στο </w:t>
      </w:r>
      <w:r w:rsidR="00EA7C61" w:rsidRPr="00EA7C61">
        <w:rPr>
          <w:b w:val="0"/>
          <w:bCs/>
          <w:lang w:val="en-US"/>
        </w:rPr>
        <w:t>test</w:t>
      </w:r>
      <w:r w:rsidR="00EA7C61" w:rsidRPr="00EA7C61">
        <w:rPr>
          <w:b w:val="0"/>
          <w:bCs/>
        </w:rPr>
        <w:t xml:space="preserve"> </w:t>
      </w:r>
      <w:r w:rsidR="00EA7C61" w:rsidRPr="00EA7C61">
        <w:rPr>
          <w:b w:val="0"/>
          <w:bCs/>
          <w:lang w:val="en-US"/>
        </w:rPr>
        <w:t>set</w:t>
      </w:r>
      <w:r w:rsidR="00EA7C61" w:rsidRPr="00EA7C61">
        <w:rPr>
          <w:b w:val="0"/>
          <w:bCs/>
        </w:rPr>
        <w:t>.</w:t>
      </w:r>
    </w:p>
    <w:p w14:paraId="7147CE26" w14:textId="3181328F" w:rsidR="00EA7C61" w:rsidRPr="00EA7C61" w:rsidRDefault="00EA7C61" w:rsidP="00EA7C61">
      <w:pPr>
        <w:jc w:val="both"/>
        <w:rPr>
          <w:b w:val="0"/>
          <w:bCs/>
        </w:rPr>
      </w:pPr>
      <w:r w:rsidRPr="00EA7C61">
        <w:rPr>
          <w:b w:val="0"/>
          <w:bCs/>
        </w:rPr>
        <w:t xml:space="preserve">Μετά την επανεκπαίδευση, το μοντέλο αξιολογήθηκε ξανά στο </w:t>
      </w:r>
      <w:r w:rsidRPr="00EA7C61">
        <w:rPr>
          <w:b w:val="0"/>
          <w:bCs/>
          <w:lang w:val="en-US"/>
        </w:rPr>
        <w:t>test</w:t>
      </w:r>
      <w:r w:rsidRPr="00EA7C61">
        <w:rPr>
          <w:b w:val="0"/>
          <w:bCs/>
        </w:rPr>
        <w:t xml:space="preserve"> </w:t>
      </w:r>
      <w:r w:rsidRPr="00EA7C61">
        <w:rPr>
          <w:b w:val="0"/>
          <w:bCs/>
          <w:lang w:val="en-US"/>
        </w:rPr>
        <w:t>set</w:t>
      </w:r>
      <w:r w:rsidRPr="00EA7C61">
        <w:rPr>
          <w:b w:val="0"/>
          <w:bCs/>
        </w:rPr>
        <w:t xml:space="preserve"> και η τελική ακρίβεια παρέμεινε περίπου στο ίδιο υψηλό επίπεδο </w:t>
      </w:r>
      <w:r w:rsidR="00273672">
        <w:rPr>
          <w:b w:val="0"/>
          <w:bCs/>
        </w:rPr>
        <w:t>(</w:t>
      </w:r>
      <w:r w:rsidRPr="00EA7C61">
        <w:rPr>
          <w:b w:val="0"/>
          <w:bCs/>
        </w:rPr>
        <w:t>90.</w:t>
      </w:r>
      <w:r w:rsidR="00273672">
        <w:rPr>
          <w:b w:val="0"/>
          <w:bCs/>
        </w:rPr>
        <w:t>15</w:t>
      </w:r>
      <w:r w:rsidRPr="00EA7C61">
        <w:rPr>
          <w:b w:val="0"/>
          <w:bCs/>
        </w:rPr>
        <w:t>%), δείχνοντας ότι η χρήση περισσότερων δεδομένων στην εκπαίδευση δεν οδήγησε σε υπερπροσαρμογή αλλά ενίσχυσε περαιτέρω την απόδοση. Αυτό επιβεβαιώνει τη σταθερότητα και τη γενικευτική ικανότητα του μοντέλου.</w:t>
      </w:r>
    </w:p>
    <w:p w14:paraId="6ABC7233" w14:textId="77777777" w:rsidR="00EA7C61" w:rsidRPr="00EA7C61" w:rsidRDefault="00EA7C61" w:rsidP="00EA7C61">
      <w:pPr>
        <w:jc w:val="both"/>
        <w:rPr>
          <w:b w:val="0"/>
          <w:bCs/>
        </w:rPr>
      </w:pPr>
      <w:r w:rsidRPr="00EA7C61">
        <w:rPr>
          <w:b w:val="0"/>
          <w:bCs/>
        </w:rPr>
        <w:lastRenderedPageBreak/>
        <w:t>Σε σύγκριση με το αρχικό πείραμα (πριν την επανεκπαίδευση), δεν παρατηρείται σημαντική διαφοροποίηση στην ακρίβεια, κάτι που υποδηλώνει ότι το μοντέλο έχει ήδη καλή συμπεριφορά και ότι τα επιλεγμένα χαρακτηριστικά είναι πράγματι επαρκή για τη συγκεκριμένη ταξινόμηση.</w:t>
      </w:r>
    </w:p>
    <w:p w14:paraId="34892E7A" w14:textId="5A760C08" w:rsidR="00107174" w:rsidRPr="00A402F7" w:rsidRDefault="00107174" w:rsidP="00F45386">
      <w:pPr>
        <w:jc w:val="both"/>
      </w:pPr>
    </w:p>
    <w:sectPr w:rsidR="00107174" w:rsidRPr="00A402F7" w:rsidSect="000B1960">
      <w:headerReference w:type="default" r:id="rId25"/>
      <w:footerReference w:type="default" r:id="rId2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18C31" w14:textId="77777777" w:rsidR="00A9623E" w:rsidRDefault="00A9623E">
      <w:pPr>
        <w:spacing w:line="240" w:lineRule="auto"/>
      </w:pPr>
      <w:r>
        <w:separator/>
      </w:r>
    </w:p>
  </w:endnote>
  <w:endnote w:type="continuationSeparator" w:id="0">
    <w:p w14:paraId="7418B3A5" w14:textId="77777777" w:rsidR="00A9623E" w:rsidRDefault="00A96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0194395"/>
      <w:docPartObj>
        <w:docPartGallery w:val="Page Numbers (Bottom of Page)"/>
        <w:docPartUnique/>
      </w:docPartObj>
    </w:sdtPr>
    <w:sdtEndPr>
      <w:rPr>
        <w:noProof/>
      </w:rPr>
    </w:sdtEndPr>
    <w:sdtContent>
      <w:p w14:paraId="65056C88" w14:textId="77777777" w:rsidR="00AE61F1" w:rsidRPr="00473C2C" w:rsidRDefault="00000000">
        <w:pPr>
          <w:pStyle w:val="Footer"/>
          <w:jc w:val="center"/>
        </w:pPr>
        <w:r w:rsidRPr="00473C2C">
          <w:rPr>
            <w:lang w:bidi="el-GR"/>
          </w:rPr>
          <w:fldChar w:fldCharType="begin"/>
        </w:r>
        <w:r w:rsidRPr="00473C2C">
          <w:rPr>
            <w:lang w:bidi="el-GR"/>
          </w:rPr>
          <w:instrText xml:space="preserve"> PAGE   \* MERGEFORMAT </w:instrText>
        </w:r>
        <w:r w:rsidRPr="00473C2C">
          <w:rPr>
            <w:lang w:bidi="el-GR"/>
          </w:rPr>
          <w:fldChar w:fldCharType="separate"/>
        </w:r>
        <w:r w:rsidRPr="00473C2C">
          <w:rPr>
            <w:noProof/>
            <w:lang w:bidi="el-GR"/>
          </w:rPr>
          <w:t>2</w:t>
        </w:r>
        <w:r w:rsidRPr="00473C2C">
          <w:rPr>
            <w:noProof/>
            <w:lang w:bidi="el-GR"/>
          </w:rPr>
          <w:fldChar w:fldCharType="end"/>
        </w:r>
      </w:p>
    </w:sdtContent>
  </w:sdt>
  <w:p w14:paraId="1C21870F" w14:textId="77777777" w:rsidR="00AE61F1" w:rsidRPr="00473C2C" w:rsidRDefault="00AE6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C7949" w14:textId="77777777" w:rsidR="00A9623E" w:rsidRDefault="00A9623E">
      <w:pPr>
        <w:spacing w:line="240" w:lineRule="auto"/>
      </w:pPr>
      <w:r>
        <w:separator/>
      </w:r>
    </w:p>
  </w:footnote>
  <w:footnote w:type="continuationSeparator" w:id="0">
    <w:p w14:paraId="1D885A4A" w14:textId="77777777" w:rsidR="00A9623E" w:rsidRDefault="00A962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5" w:type="dxa"/>
      <w:tblBorders>
        <w:top w:val="single" w:sz="36" w:space="0" w:color="0E2841" w:themeColor="text2"/>
        <w:left w:val="single" w:sz="36" w:space="0" w:color="0E2841" w:themeColor="text2"/>
        <w:bottom w:val="single" w:sz="36" w:space="0" w:color="0E2841" w:themeColor="text2"/>
        <w:right w:val="single" w:sz="36" w:space="0" w:color="0E2841" w:themeColor="text2"/>
        <w:insideH w:val="single" w:sz="36" w:space="0" w:color="0E2841" w:themeColor="text2"/>
        <w:insideV w:val="single" w:sz="36" w:space="0" w:color="0E2841" w:themeColor="text2"/>
      </w:tblBorders>
      <w:tblLook w:val="0000" w:firstRow="0" w:lastRow="0" w:firstColumn="0" w:lastColumn="0" w:noHBand="0" w:noVBand="0"/>
    </w:tblPr>
    <w:tblGrid>
      <w:gridCol w:w="10035"/>
    </w:tblGrid>
    <w:tr w:rsidR="00D077E9" w:rsidRPr="00473C2C" w14:paraId="2328A774" w14:textId="77777777" w:rsidTr="00360494">
      <w:trPr>
        <w:trHeight w:val="978"/>
      </w:trPr>
      <w:tc>
        <w:tcPr>
          <w:tcW w:w="10035" w:type="dxa"/>
          <w:tcBorders>
            <w:top w:val="nil"/>
            <w:left w:val="nil"/>
            <w:bottom w:val="single" w:sz="36" w:space="0" w:color="196B24" w:themeColor="accent3"/>
            <w:right w:val="nil"/>
          </w:tcBorders>
        </w:tcPr>
        <w:p w14:paraId="359EAB91" w14:textId="77777777" w:rsidR="00AE61F1" w:rsidRPr="00473C2C" w:rsidRDefault="00AE61F1">
          <w:pPr>
            <w:pStyle w:val="Header"/>
          </w:pPr>
        </w:p>
      </w:tc>
    </w:tr>
  </w:tbl>
  <w:p w14:paraId="69ACD572" w14:textId="77777777" w:rsidR="00AE61F1" w:rsidRPr="00473C2C" w:rsidRDefault="00AE61F1"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20CCF"/>
    <w:multiLevelType w:val="multilevel"/>
    <w:tmpl w:val="3F4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01F49"/>
    <w:multiLevelType w:val="multilevel"/>
    <w:tmpl w:val="F536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96FDA"/>
    <w:multiLevelType w:val="hybridMultilevel"/>
    <w:tmpl w:val="73061B7A"/>
    <w:lvl w:ilvl="0" w:tplc="BBAC32E8">
      <w:start w:val="1"/>
      <w:numFmt w:val="decimal"/>
      <w:lvlText w:val="%1)"/>
      <w:lvlJc w:val="left"/>
      <w:pPr>
        <w:ind w:left="785" w:hanging="360"/>
      </w:pPr>
      <w:rPr>
        <w:rFonts w:hint="default"/>
        <w:b/>
        <w:color w:val="000000" w:themeColor="text1"/>
      </w:rPr>
    </w:lvl>
    <w:lvl w:ilvl="1" w:tplc="04080019" w:tentative="1">
      <w:start w:val="1"/>
      <w:numFmt w:val="lowerLetter"/>
      <w:lvlText w:val="%2."/>
      <w:lvlJc w:val="left"/>
      <w:pPr>
        <w:ind w:left="1505" w:hanging="360"/>
      </w:pPr>
    </w:lvl>
    <w:lvl w:ilvl="2" w:tplc="0408001B" w:tentative="1">
      <w:start w:val="1"/>
      <w:numFmt w:val="lowerRoman"/>
      <w:lvlText w:val="%3."/>
      <w:lvlJc w:val="right"/>
      <w:pPr>
        <w:ind w:left="2225" w:hanging="180"/>
      </w:pPr>
    </w:lvl>
    <w:lvl w:ilvl="3" w:tplc="0408000F" w:tentative="1">
      <w:start w:val="1"/>
      <w:numFmt w:val="decimal"/>
      <w:lvlText w:val="%4."/>
      <w:lvlJc w:val="left"/>
      <w:pPr>
        <w:ind w:left="2945" w:hanging="360"/>
      </w:pPr>
    </w:lvl>
    <w:lvl w:ilvl="4" w:tplc="04080019" w:tentative="1">
      <w:start w:val="1"/>
      <w:numFmt w:val="lowerLetter"/>
      <w:lvlText w:val="%5."/>
      <w:lvlJc w:val="left"/>
      <w:pPr>
        <w:ind w:left="3665" w:hanging="360"/>
      </w:pPr>
    </w:lvl>
    <w:lvl w:ilvl="5" w:tplc="0408001B" w:tentative="1">
      <w:start w:val="1"/>
      <w:numFmt w:val="lowerRoman"/>
      <w:lvlText w:val="%6."/>
      <w:lvlJc w:val="right"/>
      <w:pPr>
        <w:ind w:left="4385" w:hanging="180"/>
      </w:pPr>
    </w:lvl>
    <w:lvl w:ilvl="6" w:tplc="0408000F" w:tentative="1">
      <w:start w:val="1"/>
      <w:numFmt w:val="decimal"/>
      <w:lvlText w:val="%7."/>
      <w:lvlJc w:val="left"/>
      <w:pPr>
        <w:ind w:left="5105" w:hanging="360"/>
      </w:pPr>
    </w:lvl>
    <w:lvl w:ilvl="7" w:tplc="04080019" w:tentative="1">
      <w:start w:val="1"/>
      <w:numFmt w:val="lowerLetter"/>
      <w:lvlText w:val="%8."/>
      <w:lvlJc w:val="left"/>
      <w:pPr>
        <w:ind w:left="5825" w:hanging="360"/>
      </w:pPr>
    </w:lvl>
    <w:lvl w:ilvl="8" w:tplc="0408001B" w:tentative="1">
      <w:start w:val="1"/>
      <w:numFmt w:val="lowerRoman"/>
      <w:lvlText w:val="%9."/>
      <w:lvlJc w:val="right"/>
      <w:pPr>
        <w:ind w:left="6545" w:hanging="180"/>
      </w:pPr>
    </w:lvl>
  </w:abstractNum>
  <w:abstractNum w:abstractNumId="3" w15:restartNumberingAfterBreak="0">
    <w:nsid w:val="53E65A00"/>
    <w:multiLevelType w:val="hybridMultilevel"/>
    <w:tmpl w:val="C1683FE8"/>
    <w:lvl w:ilvl="0" w:tplc="FFFFFFFF">
      <w:start w:val="1"/>
      <w:numFmt w:val="decimal"/>
      <w:lvlText w:val="%1)"/>
      <w:lvlJc w:val="left"/>
      <w:pPr>
        <w:ind w:left="785"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606680"/>
    <w:multiLevelType w:val="hybridMultilevel"/>
    <w:tmpl w:val="1F569EE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63D7418"/>
    <w:multiLevelType w:val="hybridMultilevel"/>
    <w:tmpl w:val="C1683FE8"/>
    <w:lvl w:ilvl="0" w:tplc="37483328">
      <w:start w:val="1"/>
      <w:numFmt w:val="decimal"/>
      <w:lvlText w:val="%1)"/>
      <w:lvlJc w:val="left"/>
      <w:pPr>
        <w:ind w:left="785"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71D0742"/>
    <w:multiLevelType w:val="hybridMultilevel"/>
    <w:tmpl w:val="595EF6C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8513C56"/>
    <w:multiLevelType w:val="multilevel"/>
    <w:tmpl w:val="C50A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47D26"/>
    <w:multiLevelType w:val="multilevel"/>
    <w:tmpl w:val="E642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E1FBF"/>
    <w:multiLevelType w:val="multilevel"/>
    <w:tmpl w:val="4F1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073784">
    <w:abstractNumId w:val="5"/>
  </w:num>
  <w:num w:numId="2" w16cid:durableId="2078742268">
    <w:abstractNumId w:val="6"/>
  </w:num>
  <w:num w:numId="3" w16cid:durableId="1487240936">
    <w:abstractNumId w:val="4"/>
  </w:num>
  <w:num w:numId="4" w16cid:durableId="521551394">
    <w:abstractNumId w:val="2"/>
  </w:num>
  <w:num w:numId="5" w16cid:durableId="2028409494">
    <w:abstractNumId w:val="3"/>
  </w:num>
  <w:num w:numId="6" w16cid:durableId="645161870">
    <w:abstractNumId w:val="9"/>
  </w:num>
  <w:num w:numId="7" w16cid:durableId="1213230884">
    <w:abstractNumId w:val="1"/>
  </w:num>
  <w:num w:numId="8" w16cid:durableId="1992246300">
    <w:abstractNumId w:val="7"/>
  </w:num>
  <w:num w:numId="9" w16cid:durableId="221408692">
    <w:abstractNumId w:val="0"/>
  </w:num>
  <w:num w:numId="10" w16cid:durableId="790976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60"/>
    <w:rsid w:val="000B1960"/>
    <w:rsid w:val="000C25F8"/>
    <w:rsid w:val="001030C4"/>
    <w:rsid w:val="00107174"/>
    <w:rsid w:val="00107B2E"/>
    <w:rsid w:val="002615B4"/>
    <w:rsid w:val="00265570"/>
    <w:rsid w:val="00273672"/>
    <w:rsid w:val="003201DE"/>
    <w:rsid w:val="00407F15"/>
    <w:rsid w:val="00421495"/>
    <w:rsid w:val="00421F2C"/>
    <w:rsid w:val="004A2597"/>
    <w:rsid w:val="0051214E"/>
    <w:rsid w:val="006A0DDE"/>
    <w:rsid w:val="00742B41"/>
    <w:rsid w:val="007723DE"/>
    <w:rsid w:val="007E65AA"/>
    <w:rsid w:val="00821E9E"/>
    <w:rsid w:val="00891E7D"/>
    <w:rsid w:val="00977805"/>
    <w:rsid w:val="009944C9"/>
    <w:rsid w:val="00A402F7"/>
    <w:rsid w:val="00A8542B"/>
    <w:rsid w:val="00A9623E"/>
    <w:rsid w:val="00AE61F1"/>
    <w:rsid w:val="00AF4E6A"/>
    <w:rsid w:val="00BB6B04"/>
    <w:rsid w:val="00CF3D00"/>
    <w:rsid w:val="00D074FD"/>
    <w:rsid w:val="00D22465"/>
    <w:rsid w:val="00D760A1"/>
    <w:rsid w:val="00DC69B0"/>
    <w:rsid w:val="00E06EA6"/>
    <w:rsid w:val="00E92ACE"/>
    <w:rsid w:val="00EA7C61"/>
    <w:rsid w:val="00ED484A"/>
    <w:rsid w:val="00F4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AA7A"/>
  <w15:chartTrackingRefBased/>
  <w15:docId w15:val="{9379A093-13DA-486B-9040-0B45A757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60"/>
    <w:pPr>
      <w:spacing w:after="0" w:line="276" w:lineRule="auto"/>
    </w:pPr>
    <w:rPr>
      <w:rFonts w:ascii="Calibri" w:eastAsiaTheme="minorEastAsia" w:hAnsi="Calibri" w:cs="Calibri"/>
      <w:b/>
      <w:color w:val="0E2841" w:themeColor="text2"/>
      <w:kern w:val="0"/>
      <w:sz w:val="28"/>
      <w:szCs w:val="22"/>
      <w:lang w:val="el-GR"/>
      <w14:ligatures w14:val="none"/>
    </w:rPr>
  </w:style>
  <w:style w:type="paragraph" w:styleId="Heading1">
    <w:name w:val="heading 1"/>
    <w:basedOn w:val="Normal"/>
    <w:next w:val="Normal"/>
    <w:link w:val="Heading1Char"/>
    <w:uiPriority w:val="4"/>
    <w:qFormat/>
    <w:rsid w:val="000B1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4"/>
    <w:unhideWhenUsed/>
    <w:qFormat/>
    <w:rsid w:val="000B1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960"/>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0B1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9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9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9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9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0B1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4"/>
    <w:rsid w:val="000B1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960"/>
    <w:rPr>
      <w:rFonts w:eastAsiaTheme="majorEastAsia" w:cstheme="majorBidi"/>
      <w:color w:val="272727" w:themeColor="text1" w:themeTint="D8"/>
    </w:rPr>
  </w:style>
  <w:style w:type="paragraph" w:styleId="Title">
    <w:name w:val="Title"/>
    <w:basedOn w:val="Normal"/>
    <w:next w:val="Normal"/>
    <w:link w:val="TitleChar"/>
    <w:uiPriority w:val="1"/>
    <w:qFormat/>
    <w:rsid w:val="000B1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B1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960"/>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0B1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960"/>
    <w:pPr>
      <w:spacing w:before="160"/>
      <w:jc w:val="center"/>
    </w:pPr>
    <w:rPr>
      <w:i/>
      <w:iCs/>
      <w:color w:val="404040" w:themeColor="text1" w:themeTint="BF"/>
    </w:rPr>
  </w:style>
  <w:style w:type="character" w:customStyle="1" w:styleId="QuoteChar">
    <w:name w:val="Quote Char"/>
    <w:basedOn w:val="DefaultParagraphFont"/>
    <w:link w:val="Quote"/>
    <w:uiPriority w:val="29"/>
    <w:rsid w:val="000B1960"/>
    <w:rPr>
      <w:i/>
      <w:iCs/>
      <w:color w:val="404040" w:themeColor="text1" w:themeTint="BF"/>
    </w:rPr>
  </w:style>
  <w:style w:type="paragraph" w:styleId="ListParagraph">
    <w:name w:val="List Paragraph"/>
    <w:basedOn w:val="Normal"/>
    <w:uiPriority w:val="34"/>
    <w:qFormat/>
    <w:rsid w:val="000B1960"/>
    <w:pPr>
      <w:ind w:left="720"/>
      <w:contextualSpacing/>
    </w:pPr>
  </w:style>
  <w:style w:type="character" w:styleId="IntenseEmphasis">
    <w:name w:val="Intense Emphasis"/>
    <w:basedOn w:val="DefaultParagraphFont"/>
    <w:uiPriority w:val="21"/>
    <w:qFormat/>
    <w:rsid w:val="000B1960"/>
    <w:rPr>
      <w:i/>
      <w:iCs/>
      <w:color w:val="0F4761" w:themeColor="accent1" w:themeShade="BF"/>
    </w:rPr>
  </w:style>
  <w:style w:type="paragraph" w:styleId="IntenseQuote">
    <w:name w:val="Intense Quote"/>
    <w:basedOn w:val="Normal"/>
    <w:next w:val="Normal"/>
    <w:link w:val="IntenseQuoteChar"/>
    <w:uiPriority w:val="30"/>
    <w:qFormat/>
    <w:rsid w:val="000B1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960"/>
    <w:rPr>
      <w:i/>
      <w:iCs/>
      <w:color w:val="0F4761" w:themeColor="accent1" w:themeShade="BF"/>
    </w:rPr>
  </w:style>
  <w:style w:type="character" w:styleId="IntenseReference">
    <w:name w:val="Intense Reference"/>
    <w:basedOn w:val="DefaultParagraphFont"/>
    <w:uiPriority w:val="32"/>
    <w:qFormat/>
    <w:rsid w:val="000B1960"/>
    <w:rPr>
      <w:b/>
      <w:bCs/>
      <w:smallCaps/>
      <w:color w:val="0F4761" w:themeColor="accent1" w:themeShade="BF"/>
      <w:spacing w:val="5"/>
    </w:rPr>
  </w:style>
  <w:style w:type="paragraph" w:styleId="Header">
    <w:name w:val="header"/>
    <w:basedOn w:val="Normal"/>
    <w:link w:val="HeaderChar"/>
    <w:uiPriority w:val="8"/>
    <w:unhideWhenUsed/>
    <w:rsid w:val="000B1960"/>
  </w:style>
  <w:style w:type="character" w:customStyle="1" w:styleId="HeaderChar">
    <w:name w:val="Header Char"/>
    <w:basedOn w:val="DefaultParagraphFont"/>
    <w:link w:val="Header"/>
    <w:uiPriority w:val="8"/>
    <w:rsid w:val="000B1960"/>
    <w:rPr>
      <w:rFonts w:ascii="Calibri" w:eastAsiaTheme="minorEastAsia" w:hAnsi="Calibri" w:cs="Calibri"/>
      <w:b/>
      <w:color w:val="0E2841" w:themeColor="text2"/>
      <w:kern w:val="0"/>
      <w:sz w:val="28"/>
      <w:szCs w:val="22"/>
      <w:lang w:val="el-GR"/>
      <w14:ligatures w14:val="none"/>
    </w:rPr>
  </w:style>
  <w:style w:type="paragraph" w:styleId="Footer">
    <w:name w:val="footer"/>
    <w:basedOn w:val="Normal"/>
    <w:link w:val="FooterChar"/>
    <w:uiPriority w:val="99"/>
    <w:unhideWhenUsed/>
    <w:rsid w:val="000B1960"/>
  </w:style>
  <w:style w:type="character" w:customStyle="1" w:styleId="FooterChar">
    <w:name w:val="Footer Char"/>
    <w:basedOn w:val="DefaultParagraphFont"/>
    <w:link w:val="Footer"/>
    <w:uiPriority w:val="99"/>
    <w:rsid w:val="000B1960"/>
    <w:rPr>
      <w:rFonts w:ascii="Calibri" w:eastAsiaTheme="minorEastAsia" w:hAnsi="Calibri" w:cs="Calibri"/>
      <w:b/>
      <w:color w:val="0E2841" w:themeColor="text2"/>
      <w:kern w:val="0"/>
      <w:sz w:val="28"/>
      <w:szCs w:val="22"/>
      <w:lang w:val="el-GR"/>
      <w14:ligatures w14:val="none"/>
    </w:rPr>
  </w:style>
  <w:style w:type="table" w:styleId="TableGrid">
    <w:name w:val="Table Grid"/>
    <w:basedOn w:val="TableNormal"/>
    <w:uiPriority w:val="1"/>
    <w:rsid w:val="000B1960"/>
    <w:pPr>
      <w:spacing w:after="0" w:line="240" w:lineRule="auto"/>
    </w:pPr>
    <w:rPr>
      <w:kern w:val="0"/>
      <w:lang w:val="el-G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Περιεχόμενο"/>
    <w:basedOn w:val="Normal"/>
    <w:link w:val="Char"/>
    <w:qFormat/>
    <w:rsid w:val="000B1960"/>
    <w:rPr>
      <w:b w:val="0"/>
    </w:rPr>
  </w:style>
  <w:style w:type="paragraph" w:customStyle="1" w:styleId="a0">
    <w:name w:val="Κείμενο έμφασης"/>
    <w:basedOn w:val="Normal"/>
    <w:link w:val="Char0"/>
    <w:qFormat/>
    <w:rsid w:val="000B1960"/>
  </w:style>
  <w:style w:type="character" w:customStyle="1" w:styleId="Char">
    <w:name w:val="Char περιεχομένου"/>
    <w:basedOn w:val="DefaultParagraphFont"/>
    <w:link w:val="a"/>
    <w:rsid w:val="000B1960"/>
    <w:rPr>
      <w:rFonts w:ascii="Calibri" w:eastAsiaTheme="minorEastAsia" w:hAnsi="Calibri" w:cs="Calibri"/>
      <w:color w:val="0E2841" w:themeColor="text2"/>
      <w:kern w:val="0"/>
      <w:sz w:val="28"/>
      <w:szCs w:val="22"/>
      <w:lang w:val="el-GR"/>
      <w14:ligatures w14:val="none"/>
    </w:rPr>
  </w:style>
  <w:style w:type="character" w:customStyle="1" w:styleId="Char0">
    <w:name w:val="Char κειμένου έμφασης"/>
    <w:basedOn w:val="DefaultParagraphFont"/>
    <w:link w:val="a0"/>
    <w:rsid w:val="000B1960"/>
    <w:rPr>
      <w:rFonts w:ascii="Calibri" w:eastAsiaTheme="minorEastAsia" w:hAnsi="Calibri" w:cs="Calibri"/>
      <w:b/>
      <w:color w:val="0E2841" w:themeColor="text2"/>
      <w:kern w:val="0"/>
      <w:sz w:val="28"/>
      <w:szCs w:val="22"/>
      <w:lang w:val="el-GR"/>
      <w14:ligatures w14:val="none"/>
    </w:rPr>
  </w:style>
  <w:style w:type="paragraph" w:styleId="NormalWeb">
    <w:name w:val="Normal (Web)"/>
    <w:basedOn w:val="Normal"/>
    <w:uiPriority w:val="99"/>
    <w:semiHidden/>
    <w:unhideWhenUsed/>
    <w:rsid w:val="00A854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43327">
      <w:bodyDiv w:val="1"/>
      <w:marLeft w:val="0"/>
      <w:marRight w:val="0"/>
      <w:marTop w:val="0"/>
      <w:marBottom w:val="0"/>
      <w:divBdr>
        <w:top w:val="none" w:sz="0" w:space="0" w:color="auto"/>
        <w:left w:val="none" w:sz="0" w:space="0" w:color="auto"/>
        <w:bottom w:val="none" w:sz="0" w:space="0" w:color="auto"/>
        <w:right w:val="none" w:sz="0" w:space="0" w:color="auto"/>
      </w:divBdr>
    </w:div>
    <w:div w:id="202525812">
      <w:bodyDiv w:val="1"/>
      <w:marLeft w:val="0"/>
      <w:marRight w:val="0"/>
      <w:marTop w:val="0"/>
      <w:marBottom w:val="0"/>
      <w:divBdr>
        <w:top w:val="none" w:sz="0" w:space="0" w:color="auto"/>
        <w:left w:val="none" w:sz="0" w:space="0" w:color="auto"/>
        <w:bottom w:val="none" w:sz="0" w:space="0" w:color="auto"/>
        <w:right w:val="none" w:sz="0" w:space="0" w:color="auto"/>
      </w:divBdr>
    </w:div>
    <w:div w:id="463541144">
      <w:bodyDiv w:val="1"/>
      <w:marLeft w:val="0"/>
      <w:marRight w:val="0"/>
      <w:marTop w:val="0"/>
      <w:marBottom w:val="0"/>
      <w:divBdr>
        <w:top w:val="none" w:sz="0" w:space="0" w:color="auto"/>
        <w:left w:val="none" w:sz="0" w:space="0" w:color="auto"/>
        <w:bottom w:val="none" w:sz="0" w:space="0" w:color="auto"/>
        <w:right w:val="none" w:sz="0" w:space="0" w:color="auto"/>
      </w:divBdr>
    </w:div>
    <w:div w:id="714698414">
      <w:bodyDiv w:val="1"/>
      <w:marLeft w:val="0"/>
      <w:marRight w:val="0"/>
      <w:marTop w:val="0"/>
      <w:marBottom w:val="0"/>
      <w:divBdr>
        <w:top w:val="none" w:sz="0" w:space="0" w:color="auto"/>
        <w:left w:val="none" w:sz="0" w:space="0" w:color="auto"/>
        <w:bottom w:val="none" w:sz="0" w:space="0" w:color="auto"/>
        <w:right w:val="none" w:sz="0" w:space="0" w:color="auto"/>
      </w:divBdr>
    </w:div>
    <w:div w:id="796067947">
      <w:bodyDiv w:val="1"/>
      <w:marLeft w:val="0"/>
      <w:marRight w:val="0"/>
      <w:marTop w:val="0"/>
      <w:marBottom w:val="0"/>
      <w:divBdr>
        <w:top w:val="none" w:sz="0" w:space="0" w:color="auto"/>
        <w:left w:val="none" w:sz="0" w:space="0" w:color="auto"/>
        <w:bottom w:val="none" w:sz="0" w:space="0" w:color="auto"/>
        <w:right w:val="none" w:sz="0" w:space="0" w:color="auto"/>
      </w:divBdr>
    </w:div>
    <w:div w:id="1025643702">
      <w:bodyDiv w:val="1"/>
      <w:marLeft w:val="0"/>
      <w:marRight w:val="0"/>
      <w:marTop w:val="0"/>
      <w:marBottom w:val="0"/>
      <w:divBdr>
        <w:top w:val="none" w:sz="0" w:space="0" w:color="auto"/>
        <w:left w:val="none" w:sz="0" w:space="0" w:color="auto"/>
        <w:bottom w:val="none" w:sz="0" w:space="0" w:color="auto"/>
        <w:right w:val="none" w:sz="0" w:space="0" w:color="auto"/>
      </w:divBdr>
    </w:div>
    <w:div w:id="1201892387">
      <w:bodyDiv w:val="1"/>
      <w:marLeft w:val="0"/>
      <w:marRight w:val="0"/>
      <w:marTop w:val="0"/>
      <w:marBottom w:val="0"/>
      <w:divBdr>
        <w:top w:val="none" w:sz="0" w:space="0" w:color="auto"/>
        <w:left w:val="none" w:sz="0" w:space="0" w:color="auto"/>
        <w:bottom w:val="none" w:sz="0" w:space="0" w:color="auto"/>
        <w:right w:val="none" w:sz="0" w:space="0" w:color="auto"/>
      </w:divBdr>
    </w:div>
    <w:div w:id="1521431834">
      <w:bodyDiv w:val="1"/>
      <w:marLeft w:val="0"/>
      <w:marRight w:val="0"/>
      <w:marTop w:val="0"/>
      <w:marBottom w:val="0"/>
      <w:divBdr>
        <w:top w:val="none" w:sz="0" w:space="0" w:color="auto"/>
        <w:left w:val="none" w:sz="0" w:space="0" w:color="auto"/>
        <w:bottom w:val="none" w:sz="0" w:space="0" w:color="auto"/>
        <w:right w:val="none" w:sz="0" w:space="0" w:color="auto"/>
      </w:divBdr>
    </w:div>
    <w:div w:id="1683317992">
      <w:bodyDiv w:val="1"/>
      <w:marLeft w:val="0"/>
      <w:marRight w:val="0"/>
      <w:marTop w:val="0"/>
      <w:marBottom w:val="0"/>
      <w:divBdr>
        <w:top w:val="none" w:sz="0" w:space="0" w:color="auto"/>
        <w:left w:val="none" w:sz="0" w:space="0" w:color="auto"/>
        <w:bottom w:val="none" w:sz="0" w:space="0" w:color="auto"/>
        <w:right w:val="none" w:sz="0" w:space="0" w:color="auto"/>
      </w:divBdr>
    </w:div>
    <w:div w:id="1794326066">
      <w:bodyDiv w:val="1"/>
      <w:marLeft w:val="0"/>
      <w:marRight w:val="0"/>
      <w:marTop w:val="0"/>
      <w:marBottom w:val="0"/>
      <w:divBdr>
        <w:top w:val="none" w:sz="0" w:space="0" w:color="auto"/>
        <w:left w:val="none" w:sz="0" w:space="0" w:color="auto"/>
        <w:bottom w:val="none" w:sz="0" w:space="0" w:color="auto"/>
        <w:right w:val="none" w:sz="0" w:space="0" w:color="auto"/>
      </w:divBdr>
      <w:divsChild>
        <w:div w:id="556940035">
          <w:marLeft w:val="0"/>
          <w:marRight w:val="0"/>
          <w:marTop w:val="0"/>
          <w:marBottom w:val="0"/>
          <w:divBdr>
            <w:top w:val="none" w:sz="0" w:space="0" w:color="auto"/>
            <w:left w:val="none" w:sz="0" w:space="0" w:color="auto"/>
            <w:bottom w:val="none" w:sz="0" w:space="0" w:color="auto"/>
            <w:right w:val="none" w:sz="0" w:space="0" w:color="auto"/>
          </w:divBdr>
          <w:divsChild>
            <w:div w:id="1066950780">
              <w:marLeft w:val="0"/>
              <w:marRight w:val="0"/>
              <w:marTop w:val="0"/>
              <w:marBottom w:val="0"/>
              <w:divBdr>
                <w:top w:val="none" w:sz="0" w:space="0" w:color="auto"/>
                <w:left w:val="none" w:sz="0" w:space="0" w:color="auto"/>
                <w:bottom w:val="none" w:sz="0" w:space="0" w:color="auto"/>
                <w:right w:val="none" w:sz="0" w:space="0" w:color="auto"/>
              </w:divBdr>
              <w:divsChild>
                <w:div w:id="775562988">
                  <w:marLeft w:val="0"/>
                  <w:marRight w:val="0"/>
                  <w:marTop w:val="0"/>
                  <w:marBottom w:val="0"/>
                  <w:divBdr>
                    <w:top w:val="none" w:sz="0" w:space="0" w:color="auto"/>
                    <w:left w:val="none" w:sz="0" w:space="0" w:color="auto"/>
                    <w:bottom w:val="none" w:sz="0" w:space="0" w:color="auto"/>
                    <w:right w:val="none" w:sz="0" w:space="0" w:color="auto"/>
                  </w:divBdr>
                  <w:divsChild>
                    <w:div w:id="367072602">
                      <w:marLeft w:val="0"/>
                      <w:marRight w:val="0"/>
                      <w:marTop w:val="0"/>
                      <w:marBottom w:val="0"/>
                      <w:divBdr>
                        <w:top w:val="none" w:sz="0" w:space="0" w:color="auto"/>
                        <w:left w:val="none" w:sz="0" w:space="0" w:color="auto"/>
                        <w:bottom w:val="none" w:sz="0" w:space="0" w:color="auto"/>
                        <w:right w:val="none" w:sz="0" w:space="0" w:color="auto"/>
                      </w:divBdr>
                      <w:divsChild>
                        <w:div w:id="1668557681">
                          <w:marLeft w:val="0"/>
                          <w:marRight w:val="0"/>
                          <w:marTop w:val="0"/>
                          <w:marBottom w:val="0"/>
                          <w:divBdr>
                            <w:top w:val="none" w:sz="0" w:space="0" w:color="auto"/>
                            <w:left w:val="none" w:sz="0" w:space="0" w:color="auto"/>
                            <w:bottom w:val="none" w:sz="0" w:space="0" w:color="auto"/>
                            <w:right w:val="none" w:sz="0" w:space="0" w:color="auto"/>
                          </w:divBdr>
                          <w:divsChild>
                            <w:div w:id="204677652">
                              <w:marLeft w:val="0"/>
                              <w:marRight w:val="0"/>
                              <w:marTop w:val="0"/>
                              <w:marBottom w:val="0"/>
                              <w:divBdr>
                                <w:top w:val="none" w:sz="0" w:space="0" w:color="auto"/>
                                <w:left w:val="none" w:sz="0" w:space="0" w:color="auto"/>
                                <w:bottom w:val="none" w:sz="0" w:space="0" w:color="auto"/>
                                <w:right w:val="none" w:sz="0" w:space="0" w:color="auto"/>
                              </w:divBdr>
                              <w:divsChild>
                                <w:div w:id="1721711030">
                                  <w:marLeft w:val="0"/>
                                  <w:marRight w:val="0"/>
                                  <w:marTop w:val="0"/>
                                  <w:marBottom w:val="0"/>
                                  <w:divBdr>
                                    <w:top w:val="none" w:sz="0" w:space="0" w:color="auto"/>
                                    <w:left w:val="none" w:sz="0" w:space="0" w:color="auto"/>
                                    <w:bottom w:val="none" w:sz="0" w:space="0" w:color="auto"/>
                                    <w:right w:val="none" w:sz="0" w:space="0" w:color="auto"/>
                                  </w:divBdr>
                                  <w:divsChild>
                                    <w:div w:id="12559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965962">
      <w:bodyDiv w:val="1"/>
      <w:marLeft w:val="0"/>
      <w:marRight w:val="0"/>
      <w:marTop w:val="0"/>
      <w:marBottom w:val="0"/>
      <w:divBdr>
        <w:top w:val="none" w:sz="0" w:space="0" w:color="auto"/>
        <w:left w:val="none" w:sz="0" w:space="0" w:color="auto"/>
        <w:bottom w:val="none" w:sz="0" w:space="0" w:color="auto"/>
        <w:right w:val="none" w:sz="0" w:space="0" w:color="auto"/>
      </w:divBdr>
    </w:div>
    <w:div w:id="1981226678">
      <w:bodyDiv w:val="1"/>
      <w:marLeft w:val="0"/>
      <w:marRight w:val="0"/>
      <w:marTop w:val="0"/>
      <w:marBottom w:val="0"/>
      <w:divBdr>
        <w:top w:val="none" w:sz="0" w:space="0" w:color="auto"/>
        <w:left w:val="none" w:sz="0" w:space="0" w:color="auto"/>
        <w:bottom w:val="none" w:sz="0" w:space="0" w:color="auto"/>
        <w:right w:val="none" w:sz="0" w:space="0" w:color="auto"/>
      </w:divBdr>
      <w:divsChild>
        <w:div w:id="820272808">
          <w:marLeft w:val="0"/>
          <w:marRight w:val="0"/>
          <w:marTop w:val="0"/>
          <w:marBottom w:val="0"/>
          <w:divBdr>
            <w:top w:val="none" w:sz="0" w:space="0" w:color="auto"/>
            <w:left w:val="none" w:sz="0" w:space="0" w:color="auto"/>
            <w:bottom w:val="none" w:sz="0" w:space="0" w:color="auto"/>
            <w:right w:val="none" w:sz="0" w:space="0" w:color="auto"/>
          </w:divBdr>
          <w:divsChild>
            <w:div w:id="1081678564">
              <w:marLeft w:val="0"/>
              <w:marRight w:val="0"/>
              <w:marTop w:val="0"/>
              <w:marBottom w:val="0"/>
              <w:divBdr>
                <w:top w:val="none" w:sz="0" w:space="0" w:color="auto"/>
                <w:left w:val="none" w:sz="0" w:space="0" w:color="auto"/>
                <w:bottom w:val="none" w:sz="0" w:space="0" w:color="auto"/>
                <w:right w:val="none" w:sz="0" w:space="0" w:color="auto"/>
              </w:divBdr>
              <w:divsChild>
                <w:div w:id="509371504">
                  <w:marLeft w:val="0"/>
                  <w:marRight w:val="0"/>
                  <w:marTop w:val="0"/>
                  <w:marBottom w:val="0"/>
                  <w:divBdr>
                    <w:top w:val="none" w:sz="0" w:space="0" w:color="auto"/>
                    <w:left w:val="none" w:sz="0" w:space="0" w:color="auto"/>
                    <w:bottom w:val="none" w:sz="0" w:space="0" w:color="auto"/>
                    <w:right w:val="none" w:sz="0" w:space="0" w:color="auto"/>
                  </w:divBdr>
                  <w:divsChild>
                    <w:div w:id="1660110667">
                      <w:marLeft w:val="0"/>
                      <w:marRight w:val="0"/>
                      <w:marTop w:val="0"/>
                      <w:marBottom w:val="0"/>
                      <w:divBdr>
                        <w:top w:val="none" w:sz="0" w:space="0" w:color="auto"/>
                        <w:left w:val="none" w:sz="0" w:space="0" w:color="auto"/>
                        <w:bottom w:val="none" w:sz="0" w:space="0" w:color="auto"/>
                        <w:right w:val="none" w:sz="0" w:space="0" w:color="auto"/>
                      </w:divBdr>
                      <w:divsChild>
                        <w:div w:id="677393207">
                          <w:marLeft w:val="0"/>
                          <w:marRight w:val="0"/>
                          <w:marTop w:val="0"/>
                          <w:marBottom w:val="0"/>
                          <w:divBdr>
                            <w:top w:val="none" w:sz="0" w:space="0" w:color="auto"/>
                            <w:left w:val="none" w:sz="0" w:space="0" w:color="auto"/>
                            <w:bottom w:val="none" w:sz="0" w:space="0" w:color="auto"/>
                            <w:right w:val="none" w:sz="0" w:space="0" w:color="auto"/>
                          </w:divBdr>
                          <w:divsChild>
                            <w:div w:id="184028709">
                              <w:marLeft w:val="0"/>
                              <w:marRight w:val="0"/>
                              <w:marTop w:val="0"/>
                              <w:marBottom w:val="0"/>
                              <w:divBdr>
                                <w:top w:val="none" w:sz="0" w:space="0" w:color="auto"/>
                                <w:left w:val="none" w:sz="0" w:space="0" w:color="auto"/>
                                <w:bottom w:val="none" w:sz="0" w:space="0" w:color="auto"/>
                                <w:right w:val="none" w:sz="0" w:space="0" w:color="auto"/>
                              </w:divBdr>
                              <w:divsChild>
                                <w:div w:id="1958179328">
                                  <w:marLeft w:val="0"/>
                                  <w:marRight w:val="0"/>
                                  <w:marTop w:val="0"/>
                                  <w:marBottom w:val="0"/>
                                  <w:divBdr>
                                    <w:top w:val="none" w:sz="0" w:space="0" w:color="auto"/>
                                    <w:left w:val="none" w:sz="0" w:space="0" w:color="auto"/>
                                    <w:bottom w:val="none" w:sz="0" w:space="0" w:color="auto"/>
                                    <w:right w:val="none" w:sz="0" w:space="0" w:color="auto"/>
                                  </w:divBdr>
                                  <w:divsChild>
                                    <w:div w:id="21468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61524109A0543F1AB5C6BF512F6FBFF"/>
        <w:category>
          <w:name w:val="General"/>
          <w:gallery w:val="placeholder"/>
        </w:category>
        <w:types>
          <w:type w:val="bbPlcHdr"/>
        </w:types>
        <w:behaviors>
          <w:behavior w:val="content"/>
        </w:behaviors>
        <w:guid w:val="{D9132D50-DDB3-4C77-9363-20CB27E59E71}"/>
      </w:docPartPr>
      <w:docPartBody>
        <w:p w:rsidR="00567799" w:rsidRDefault="000C1609" w:rsidP="000C1609">
          <w:pPr>
            <w:pStyle w:val="661524109A0543F1AB5C6BF512F6FBFF"/>
          </w:pPr>
          <w:r w:rsidRPr="00D86945">
            <w:rPr>
              <w:rStyle w:val="SubtitleChar"/>
              <w:b/>
              <w:lang w:bidi="el-GR"/>
            </w:rPr>
            <w:fldChar w:fldCharType="begin"/>
          </w:r>
          <w:r w:rsidRPr="00D86945">
            <w:rPr>
              <w:rStyle w:val="SubtitleChar"/>
              <w:lang w:bidi="el-GR"/>
            </w:rPr>
            <w:instrText xml:space="preserve"> DATE  \@ "MMMM d"  \* MERGEFORMAT </w:instrText>
          </w:r>
          <w:r w:rsidRPr="00D86945">
            <w:rPr>
              <w:rStyle w:val="SubtitleChar"/>
              <w:b/>
              <w:lang w:bidi="el-GR"/>
            </w:rPr>
            <w:fldChar w:fldCharType="separate"/>
          </w:r>
          <w:r>
            <w:rPr>
              <w:rStyle w:val="SubtitleChar"/>
              <w:noProof/>
              <w:lang w:bidi="el-GR"/>
            </w:rPr>
            <w:t>Ιούνιος 3</w:t>
          </w:r>
          <w:r w:rsidRPr="00D86945">
            <w:rPr>
              <w:rStyle w:val="SubtitleChar"/>
              <w:b/>
              <w:lang w:bidi="el-GR"/>
            </w:rPr>
            <w:fldChar w:fldCharType="end"/>
          </w:r>
        </w:p>
      </w:docPartBody>
    </w:docPart>
    <w:docPart>
      <w:docPartPr>
        <w:name w:val="82CE80605FA6494786A33D71D2D8A839"/>
        <w:category>
          <w:name w:val="General"/>
          <w:gallery w:val="placeholder"/>
        </w:category>
        <w:types>
          <w:type w:val="bbPlcHdr"/>
        </w:types>
        <w:behaviors>
          <w:behavior w:val="content"/>
        </w:behaviors>
        <w:guid w:val="{26272F42-75E2-4557-A7B5-8CFC4A4FF7E2}"/>
      </w:docPartPr>
      <w:docPartBody>
        <w:p w:rsidR="00567799" w:rsidRDefault="000C1609" w:rsidP="000C1609">
          <w:pPr>
            <w:pStyle w:val="82CE80605FA6494786A33D71D2D8A839"/>
          </w:pPr>
          <w:r w:rsidRPr="00473C2C">
            <w:rPr>
              <w:lang w:bidi="el-GR"/>
            </w:rPr>
            <w:t>ΕΠΩΝΥΜΙΑ ΕΤΑΙΡΕΙΑΣ</w:t>
          </w:r>
        </w:p>
      </w:docPartBody>
    </w:docPart>
    <w:docPart>
      <w:docPartPr>
        <w:name w:val="3958AE7DB7E244AD8CF96A95E069E726"/>
        <w:category>
          <w:name w:val="General"/>
          <w:gallery w:val="placeholder"/>
        </w:category>
        <w:types>
          <w:type w:val="bbPlcHdr"/>
        </w:types>
        <w:behaviors>
          <w:behavior w:val="content"/>
        </w:behaviors>
        <w:guid w:val="{71B6A662-544C-49BE-91C1-1C00A670EEB2}"/>
      </w:docPartPr>
      <w:docPartBody>
        <w:p w:rsidR="00567799" w:rsidRDefault="000C1609" w:rsidP="000C1609">
          <w:pPr>
            <w:pStyle w:val="3958AE7DB7E244AD8CF96A95E069E726"/>
          </w:pPr>
          <w:r w:rsidRPr="00473C2C">
            <w:rPr>
              <w:lang w:bidi="el-GR"/>
            </w:rPr>
            <w:t>Κείμενο υπότιτλου εδώ</w:t>
          </w:r>
        </w:p>
      </w:docPartBody>
    </w:docPart>
    <w:docPart>
      <w:docPartPr>
        <w:name w:val="F4FCE1A060164A7693379F3814B1D6D9"/>
        <w:category>
          <w:name w:val="General"/>
          <w:gallery w:val="placeholder"/>
        </w:category>
        <w:types>
          <w:type w:val="bbPlcHdr"/>
        </w:types>
        <w:behaviors>
          <w:behavior w:val="content"/>
        </w:behaviors>
        <w:guid w:val="{666D1F28-7AC5-4D2A-8140-1B70213B2504}"/>
      </w:docPartPr>
      <w:docPartBody>
        <w:p w:rsidR="00567799" w:rsidRDefault="000C1609" w:rsidP="000C1609">
          <w:pPr>
            <w:pStyle w:val="F4FCE1A060164A7693379F3814B1D6D9"/>
          </w:pPr>
          <w:r w:rsidRPr="00473C2C">
            <w:rPr>
              <w:lang w:bidi="el-GR"/>
            </w:rPr>
            <w:t>Κείμενο υπότιτλου εδώ</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09"/>
    <w:rsid w:val="000C1609"/>
    <w:rsid w:val="001324AB"/>
    <w:rsid w:val="001F1F53"/>
    <w:rsid w:val="0030137B"/>
    <w:rsid w:val="003201DE"/>
    <w:rsid w:val="00567799"/>
    <w:rsid w:val="006A0DDE"/>
    <w:rsid w:val="007A4066"/>
    <w:rsid w:val="007E65AA"/>
    <w:rsid w:val="0082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C1609"/>
    <w:pPr>
      <w:framePr w:hSpace="180" w:wrap="around" w:vAnchor="text" w:hAnchor="margin" w:y="1167"/>
      <w:spacing w:after="0" w:line="276" w:lineRule="auto"/>
    </w:pPr>
    <w:rPr>
      <w:caps/>
      <w:color w:val="0E2841" w:themeColor="text2"/>
      <w:spacing w:val="20"/>
      <w:kern w:val="0"/>
      <w:sz w:val="32"/>
      <w:szCs w:val="22"/>
      <w:lang w:val="el-GR"/>
      <w14:ligatures w14:val="none"/>
    </w:rPr>
  </w:style>
  <w:style w:type="character" w:customStyle="1" w:styleId="SubtitleChar">
    <w:name w:val="Subtitle Char"/>
    <w:basedOn w:val="DefaultParagraphFont"/>
    <w:link w:val="Subtitle"/>
    <w:uiPriority w:val="2"/>
    <w:rsid w:val="000C1609"/>
    <w:rPr>
      <w:caps/>
      <w:color w:val="0E2841" w:themeColor="text2"/>
      <w:spacing w:val="20"/>
      <w:kern w:val="0"/>
      <w:sz w:val="32"/>
      <w:szCs w:val="22"/>
      <w:lang w:val="el-GR"/>
      <w14:ligatures w14:val="none"/>
    </w:rPr>
  </w:style>
  <w:style w:type="paragraph" w:customStyle="1" w:styleId="661524109A0543F1AB5C6BF512F6FBFF">
    <w:name w:val="661524109A0543F1AB5C6BF512F6FBFF"/>
    <w:rsid w:val="000C1609"/>
  </w:style>
  <w:style w:type="paragraph" w:customStyle="1" w:styleId="82CE80605FA6494786A33D71D2D8A839">
    <w:name w:val="82CE80605FA6494786A33D71D2D8A839"/>
    <w:rsid w:val="000C1609"/>
  </w:style>
  <w:style w:type="paragraph" w:customStyle="1" w:styleId="3958AE7DB7E244AD8CF96A95E069E726">
    <w:name w:val="3958AE7DB7E244AD8CF96A95E069E726"/>
    <w:rsid w:val="000C1609"/>
  </w:style>
  <w:style w:type="paragraph" w:customStyle="1" w:styleId="F4FCE1A060164A7693379F3814B1D6D9">
    <w:name w:val="F4FCE1A060164A7693379F3814B1D6D9"/>
    <w:rsid w:val="000C1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1070</TotalTime>
  <Pages>12</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zoubou</dc:creator>
  <cp:keywords/>
  <dc:description/>
  <cp:lastModifiedBy>john zoubou</cp:lastModifiedBy>
  <cp:revision>15</cp:revision>
  <dcterms:created xsi:type="dcterms:W3CDTF">2025-06-03T12:02:00Z</dcterms:created>
  <dcterms:modified xsi:type="dcterms:W3CDTF">2025-06-05T10:43:00Z</dcterms:modified>
</cp:coreProperties>
</file>