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8177" w14:textId="58121D13" w:rsidR="006011B3" w:rsidRPr="00542198" w:rsidRDefault="00EB5418">
      <w:pPr>
        <w:rPr>
          <w:sz w:val="52"/>
          <w:szCs w:val="52"/>
          <w:u w:val="single"/>
        </w:rPr>
      </w:pPr>
      <w:r w:rsidRPr="00542198">
        <w:rPr>
          <w:sz w:val="52"/>
          <w:szCs w:val="52"/>
          <w:u w:val="single"/>
        </w:rPr>
        <w:t>PROJET3</w:t>
      </w:r>
    </w:p>
    <w:p w14:paraId="49F254EB" w14:textId="70B08E3D" w:rsidR="00EB5418" w:rsidRDefault="00EB5418">
      <w:pPr>
        <w:rPr>
          <w:sz w:val="40"/>
          <w:szCs w:val="40"/>
          <w:u w:val="single"/>
        </w:rPr>
      </w:pPr>
    </w:p>
    <w:p w14:paraId="404DB651" w14:textId="00581A85" w:rsidR="00EB5418" w:rsidRDefault="00EB5418">
      <w:pPr>
        <w:rPr>
          <w:sz w:val="40"/>
          <w:szCs w:val="40"/>
          <w:u w:val="single"/>
        </w:rPr>
      </w:pPr>
    </w:p>
    <w:p w14:paraId="4EFE12AB" w14:textId="041F065D" w:rsidR="00EB5418" w:rsidRDefault="00EB5418">
      <w:pPr>
        <w:rPr>
          <w:sz w:val="40"/>
          <w:szCs w:val="40"/>
          <w:u w:val="single"/>
        </w:rPr>
      </w:pPr>
    </w:p>
    <w:p w14:paraId="3543D04A" w14:textId="1C2DF7BE" w:rsidR="00EB5418" w:rsidRPr="00542198" w:rsidRDefault="00542198">
      <w:pPr>
        <w:rPr>
          <w:sz w:val="40"/>
          <w:szCs w:val="40"/>
        </w:rPr>
      </w:pPr>
      <w:proofErr w:type="spellStart"/>
      <w:r w:rsidRPr="00542198">
        <w:rPr>
          <w:sz w:val="40"/>
          <w:szCs w:val="40"/>
        </w:rPr>
        <w:t>Sass</w:t>
      </w:r>
      <w:proofErr w:type="spellEnd"/>
    </w:p>
    <w:p w14:paraId="74B6929A" w14:textId="77777777" w:rsidR="00542198" w:rsidRDefault="00542198" w:rsidP="00542198">
      <w:pPr>
        <w:shd w:val="clear" w:color="auto" w:fill="FFFFFF"/>
        <w:spacing w:after="150"/>
        <w:outlineLvl w:val="3"/>
        <w:rPr>
          <w:rFonts w:ascii="Montserrat" w:eastAsia="Times New Roman" w:hAnsi="Montserrat" w:cs="Times New Roman"/>
          <w:b/>
          <w:bCs/>
          <w:lang w:eastAsia="fr-FR"/>
        </w:rPr>
      </w:pPr>
    </w:p>
    <w:p w14:paraId="620CDCB2" w14:textId="227B714E" w:rsidR="00542198" w:rsidRPr="00542198" w:rsidRDefault="00542198" w:rsidP="00542198">
      <w:pPr>
        <w:shd w:val="clear" w:color="auto" w:fill="FFFFFF"/>
        <w:spacing w:after="150"/>
        <w:outlineLvl w:val="3"/>
        <w:rPr>
          <w:rFonts w:ascii="Montserrat" w:eastAsia="Times New Roman" w:hAnsi="Montserrat" w:cs="Times New Roman"/>
          <w:b/>
          <w:bCs/>
          <w:lang w:eastAsia="fr-FR"/>
        </w:rPr>
      </w:pPr>
      <w:r w:rsidRPr="00542198">
        <w:rPr>
          <w:rFonts w:ascii="Montserrat" w:eastAsia="Times New Roman" w:hAnsi="Montserrat" w:cs="Times New Roman"/>
          <w:b/>
          <w:bCs/>
          <w:lang w:eastAsia="fr-FR"/>
        </w:rPr>
        <w:t>Les variables</w:t>
      </w:r>
    </w:p>
    <w:p w14:paraId="2A85EB79" w14:textId="6EA74451" w:rsidR="00542198" w:rsidRDefault="00542198"/>
    <w:p w14:paraId="100E90FA" w14:textId="2CE79620" w:rsidR="00542198" w:rsidRDefault="00542198" w:rsidP="00542198">
      <w:pPr>
        <w:rPr>
          <w:rFonts w:ascii="Montserrat" w:eastAsia="Times New Roman" w:hAnsi="Montserrat" w:cs="Times New Roman"/>
          <w:shd w:val="clear" w:color="auto" w:fill="FFFFFF"/>
          <w:lang w:eastAsia="fr-FR"/>
        </w:rPr>
      </w:pPr>
      <w:r w:rsidRPr="00542198">
        <w:rPr>
          <w:rFonts w:ascii="Montserrat" w:eastAsia="Times New Roman" w:hAnsi="Montserrat" w:cs="Times New Roman"/>
          <w:shd w:val="clear" w:color="auto" w:fill="FFFFFF"/>
          <w:lang w:eastAsia="fr-FR"/>
        </w:rPr>
        <w:t>En plus d’avoir une syntaxe beaucoup plus agréable visuellement, grâce aux préprocesseurs vous avez accès à des fonctionnalités que vous pouvez trouver dans d’autres langages de programmation courants, tels que les </w:t>
      </w:r>
      <w:r w:rsidRPr="00542198">
        <w:rPr>
          <w:rFonts w:ascii="Montserrat" w:eastAsia="Times New Roman" w:hAnsi="Montserrat" w:cs="Times New Roman"/>
          <w:b/>
          <w:bCs/>
          <w:shd w:val="clear" w:color="auto" w:fill="FFFFFF"/>
          <w:lang w:eastAsia="fr-FR"/>
        </w:rPr>
        <w:t>variables</w:t>
      </w:r>
      <w:r w:rsidRPr="00542198">
        <w:rPr>
          <w:rFonts w:ascii="Montserrat" w:eastAsia="Times New Roman" w:hAnsi="Montserrat" w:cs="Times New Roman"/>
          <w:shd w:val="clear" w:color="auto" w:fill="FFFFFF"/>
          <w:lang w:eastAsia="fr-FR"/>
        </w:rPr>
        <w:t> :</w:t>
      </w:r>
    </w:p>
    <w:p w14:paraId="4B7704BE" w14:textId="77777777" w:rsidR="00542198" w:rsidRPr="00542198" w:rsidRDefault="00542198" w:rsidP="00542198">
      <w:pPr>
        <w:rPr>
          <w:rFonts w:ascii="Times New Roman" w:eastAsia="Times New Roman" w:hAnsi="Times New Roman" w:cs="Times New Roman"/>
          <w:lang w:eastAsia="fr-FR"/>
        </w:rPr>
      </w:pPr>
    </w:p>
    <w:p w14:paraId="21F4BC95" w14:textId="3B3B6E1D" w:rsidR="00542198" w:rsidRDefault="00542198">
      <w:hyperlink r:id="rId4" w:history="1">
        <w:r w:rsidRPr="00C36E4B">
          <w:rPr>
            <w:rStyle w:val="Lienhypertexte"/>
          </w:rPr>
          <w:t>https://openclassrooms.com/fr/courses/6106181-simplifiez-vous-le-css-avec-sass/6596497-utilisez-les-preprocesseurs-css-pour-des-fonctionnalites-avancees#/id/r-6595841</w:t>
        </w:r>
      </w:hyperlink>
    </w:p>
    <w:p w14:paraId="2B993CF4" w14:textId="71FC0FDF" w:rsidR="00542198" w:rsidRDefault="00542198"/>
    <w:p w14:paraId="6DF9C6D5" w14:textId="224DDE14" w:rsidR="00542198" w:rsidRDefault="00542198"/>
    <w:p w14:paraId="6418A540" w14:textId="77777777" w:rsidR="00542198" w:rsidRPr="00542198" w:rsidRDefault="00542198" w:rsidP="00542198">
      <w:pPr>
        <w:shd w:val="clear" w:color="auto" w:fill="FFFFFF"/>
        <w:spacing w:after="225"/>
        <w:rPr>
          <w:rFonts w:ascii="Montserrat" w:eastAsia="Times New Roman" w:hAnsi="Montserrat" w:cs="Times New Roman"/>
          <w:b/>
          <w:bCs/>
          <w:lang w:eastAsia="fr-FR"/>
        </w:rPr>
      </w:pPr>
      <w:r w:rsidRPr="00542198">
        <w:rPr>
          <w:rFonts w:ascii="Montserrat" w:eastAsia="Times New Roman" w:hAnsi="Montserrat" w:cs="Times New Roman"/>
          <w:b/>
          <w:bCs/>
          <w:lang w:eastAsia="fr-FR"/>
        </w:rPr>
        <w:t>Les boucles</w:t>
      </w:r>
    </w:p>
    <w:p w14:paraId="20887499" w14:textId="2DEDDE16" w:rsidR="00542198" w:rsidRDefault="00542198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r w:rsidRPr="00542198">
        <w:rPr>
          <w:rFonts w:ascii="Montserrat" w:eastAsia="Times New Roman" w:hAnsi="Montserrat" w:cs="Times New Roman"/>
          <w:lang w:eastAsia="fr-FR"/>
        </w:rPr>
        <w:t>Les </w:t>
      </w:r>
      <w:r w:rsidRPr="00542198">
        <w:rPr>
          <w:rFonts w:ascii="Montserrat" w:eastAsia="Times New Roman" w:hAnsi="Montserrat" w:cs="Times New Roman"/>
          <w:b/>
          <w:bCs/>
          <w:lang w:eastAsia="fr-FR"/>
        </w:rPr>
        <w:t>boucles</w:t>
      </w:r>
      <w:r w:rsidRPr="00542198">
        <w:rPr>
          <w:rFonts w:ascii="Montserrat" w:eastAsia="Times New Roman" w:hAnsi="Montserrat" w:cs="Times New Roman"/>
          <w:lang w:eastAsia="fr-FR"/>
        </w:rPr>
        <w:t>, qui </w:t>
      </w:r>
      <w:r w:rsidRPr="00542198">
        <w:rPr>
          <w:rFonts w:ascii="Montserrat" w:eastAsia="Times New Roman" w:hAnsi="Montserrat" w:cs="Times New Roman"/>
          <w:b/>
          <w:bCs/>
          <w:lang w:eastAsia="fr-FR"/>
        </w:rPr>
        <w:t>automatisent les tâches répétitives</w:t>
      </w:r>
      <w:r w:rsidRPr="00542198">
        <w:rPr>
          <w:rFonts w:ascii="Montserrat" w:eastAsia="Times New Roman" w:hAnsi="Montserrat" w:cs="Times New Roman"/>
          <w:lang w:eastAsia="fr-FR"/>
        </w:rPr>
        <w:t xml:space="preserve"> telles que la création d’une série de modificateurs de couleurs, par exemple, vous épargnent un vrai calvaire tout en gardant une </w:t>
      </w:r>
      <w:proofErr w:type="spellStart"/>
      <w:r w:rsidRPr="00542198">
        <w:rPr>
          <w:rFonts w:ascii="Montserrat" w:eastAsia="Times New Roman" w:hAnsi="Montserrat" w:cs="Times New Roman"/>
          <w:lang w:eastAsia="fr-FR"/>
        </w:rPr>
        <w:t>codebase</w:t>
      </w:r>
      <w:proofErr w:type="spellEnd"/>
      <w:r w:rsidRPr="00542198">
        <w:rPr>
          <w:rFonts w:ascii="Montserrat" w:eastAsia="Times New Roman" w:hAnsi="Montserrat" w:cs="Times New Roman"/>
          <w:lang w:eastAsia="fr-FR"/>
        </w:rPr>
        <w:t xml:space="preserve"> plus petite et plus simple à gérer :</w:t>
      </w:r>
    </w:p>
    <w:p w14:paraId="196DB6EE" w14:textId="1D5A7AFA" w:rsidR="00542198" w:rsidRDefault="00542198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hyperlink r:id="rId5" w:history="1">
        <w:r w:rsidRPr="00C36E4B">
          <w:rPr>
            <w:rStyle w:val="Lienhypertexte"/>
            <w:rFonts w:ascii="Montserrat" w:eastAsia="Times New Roman" w:hAnsi="Montserrat" w:cs="Times New Roman"/>
            <w:lang w:eastAsia="fr-FR"/>
          </w:rPr>
          <w:t>https://openclassrooms.com/fr/courses/6106181-simplifiez-vous-le-css-avec-sass/6596497-utilisez-les-preprocesseurs-css-pour-des-fonctionnalites-avancees#/id/r</w:t>
        </w:r>
        <w:r w:rsidRPr="00C36E4B">
          <w:rPr>
            <w:rStyle w:val="Lienhypertexte"/>
            <w:rFonts w:ascii="Montserrat" w:eastAsia="Times New Roman" w:hAnsi="Montserrat" w:cs="Times New Roman"/>
            <w:lang w:eastAsia="fr-FR"/>
          </w:rPr>
          <w:t>-</w:t>
        </w:r>
        <w:r w:rsidRPr="00C36E4B">
          <w:rPr>
            <w:rStyle w:val="Lienhypertexte"/>
            <w:rFonts w:ascii="Montserrat" w:eastAsia="Times New Roman" w:hAnsi="Montserrat" w:cs="Times New Roman"/>
            <w:lang w:eastAsia="fr-FR"/>
          </w:rPr>
          <w:t>6595868</w:t>
        </w:r>
      </w:hyperlink>
    </w:p>
    <w:p w14:paraId="33CFB2A5" w14:textId="332C77CD" w:rsidR="00542198" w:rsidRDefault="00542198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</w:p>
    <w:p w14:paraId="4BFCC90A" w14:textId="2228D998" w:rsidR="00542198" w:rsidRDefault="00455A8A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r>
        <w:rPr>
          <w:rFonts w:ascii="Montserrat" w:eastAsia="Times New Roman" w:hAnsi="Montserrat" w:cs="Times New Roman"/>
          <w:lang w:eastAsia="fr-FR"/>
        </w:rPr>
        <w:t>Imbrication</w:t>
      </w:r>
    </w:p>
    <w:p w14:paraId="14304E59" w14:textId="07BE4DDA" w:rsidR="00455A8A" w:rsidRDefault="00455A8A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proofErr w:type="spellStart"/>
      <w:r>
        <w:rPr>
          <w:rFonts w:ascii="Montserrat" w:eastAsia="Times New Roman" w:hAnsi="Montserrat" w:cs="Times New Roman"/>
          <w:lang w:eastAsia="fr-FR"/>
        </w:rPr>
        <w:t>Heritage</w:t>
      </w:r>
      <w:proofErr w:type="spellEnd"/>
    </w:p>
    <w:p w14:paraId="2ABD6276" w14:textId="3E772089" w:rsidR="00455A8A" w:rsidRDefault="00455A8A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</w:p>
    <w:p w14:paraId="7B27EF2C" w14:textId="44B11A40" w:rsidR="00455A8A" w:rsidRDefault="00455A8A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r>
        <w:rPr>
          <w:rFonts w:ascii="Montserrat" w:eastAsia="Times New Roman" w:hAnsi="Montserrat" w:cs="Times New Roman"/>
          <w:lang w:eastAsia="fr-FR"/>
        </w:rPr>
        <w:t xml:space="preserve">@ pour </w:t>
      </w:r>
      <w:proofErr w:type="spellStart"/>
      <w:r>
        <w:rPr>
          <w:rFonts w:ascii="Montserrat" w:eastAsia="Times New Roman" w:hAnsi="Montserrat" w:cs="Times New Roman"/>
          <w:lang w:eastAsia="fr-FR"/>
        </w:rPr>
        <w:t>etendre</w:t>
      </w:r>
      <w:proofErr w:type="spellEnd"/>
    </w:p>
    <w:p w14:paraId="5948E6E9" w14:textId="75465B3F" w:rsidR="00137E03" w:rsidRDefault="00137E03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r>
        <w:rPr>
          <w:rFonts w:ascii="Montserrat" w:eastAsia="Times New Roman" w:hAnsi="Montserrat" w:cs="Times New Roman"/>
          <w:lang w:eastAsia="fr-FR"/>
        </w:rPr>
        <w:t>%</w:t>
      </w:r>
      <w:proofErr w:type="spellStart"/>
      <w:r>
        <w:rPr>
          <w:rFonts w:ascii="Montserrat" w:eastAsia="Times New Roman" w:hAnsi="Montserrat" w:cs="Times New Roman"/>
          <w:lang w:eastAsia="fr-FR"/>
        </w:rPr>
        <w:t>appliquable</w:t>
      </w:r>
      <w:proofErr w:type="spellEnd"/>
      <w:r>
        <w:rPr>
          <w:rFonts w:ascii="Montserrat" w:eastAsia="Times New Roman" w:hAnsi="Montserrat" w:cs="Times New Roman"/>
          <w:lang w:eastAsia="fr-FR"/>
        </w:rPr>
        <w:t xml:space="preserve"> pour tout </w:t>
      </w:r>
    </w:p>
    <w:p w14:paraId="39228E03" w14:textId="500DB2F4" w:rsidR="00455A8A" w:rsidRDefault="00455A8A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r>
        <w:rPr>
          <w:rFonts w:ascii="Montserrat" w:eastAsia="Times New Roman" w:hAnsi="Montserrat" w:cs="Times New Roman"/>
          <w:lang w:eastAsia="fr-FR"/>
        </w:rPr>
        <w:t xml:space="preserve">$ </w:t>
      </w:r>
      <w:r w:rsidR="00137E03">
        <w:rPr>
          <w:rFonts w:ascii="Montserrat" w:eastAsia="Times New Roman" w:hAnsi="Montserrat" w:cs="Times New Roman"/>
          <w:lang w:eastAsia="fr-FR"/>
        </w:rPr>
        <w:t xml:space="preserve">variable </w:t>
      </w:r>
    </w:p>
    <w:p w14:paraId="38971887" w14:textId="32621ECA" w:rsidR="00137E03" w:rsidRDefault="00137E03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  <w:r>
        <w:rPr>
          <w:rFonts w:ascii="Montserrat" w:eastAsia="Times New Roman" w:hAnsi="Montserrat" w:cs="Times New Roman"/>
          <w:lang w:eastAsia="fr-FR"/>
        </w:rPr>
        <w:t xml:space="preserve">Pour convertir une variable : </w:t>
      </w:r>
      <w:r w:rsidR="00E147F6">
        <w:rPr>
          <w:rFonts w:ascii="Montserrat" w:eastAsia="Times New Roman" w:hAnsi="Montserrat" w:cs="Times New Roman"/>
          <w:lang w:eastAsia="fr-FR"/>
        </w:rPr>
        <w:t>#{}</w:t>
      </w:r>
    </w:p>
    <w:p w14:paraId="7943FF60" w14:textId="77777777" w:rsidR="00E147F6" w:rsidRDefault="00E147F6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</w:p>
    <w:p w14:paraId="3787164C" w14:textId="546F2784" w:rsidR="00137E03" w:rsidRDefault="00137E03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</w:p>
    <w:p w14:paraId="474BDEDA" w14:textId="77777777" w:rsidR="00137E03" w:rsidRDefault="00137E03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</w:p>
    <w:p w14:paraId="53E83CEB" w14:textId="77777777" w:rsidR="00542198" w:rsidRPr="00542198" w:rsidRDefault="00542198" w:rsidP="00542198">
      <w:pPr>
        <w:shd w:val="clear" w:color="auto" w:fill="FFFFFF"/>
        <w:spacing w:after="225"/>
        <w:rPr>
          <w:rFonts w:ascii="Montserrat" w:eastAsia="Times New Roman" w:hAnsi="Montserrat" w:cs="Times New Roman"/>
          <w:lang w:eastAsia="fr-FR"/>
        </w:rPr>
      </w:pPr>
    </w:p>
    <w:p w14:paraId="204D731E" w14:textId="77777777" w:rsidR="00542198" w:rsidRPr="00542198" w:rsidRDefault="00542198"/>
    <w:sectPr w:rsidR="00542198" w:rsidRPr="00542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6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18"/>
    <w:rsid w:val="00137E03"/>
    <w:rsid w:val="00455A8A"/>
    <w:rsid w:val="00542198"/>
    <w:rsid w:val="006011B3"/>
    <w:rsid w:val="00E147F6"/>
    <w:rsid w:val="00EB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9E5E7"/>
  <w15:chartTrackingRefBased/>
  <w15:docId w15:val="{5E9D6824-7DA4-354E-80A7-D8B4C48A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54219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42198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542198"/>
    <w:rPr>
      <w:rFonts w:ascii="Times New Roman" w:eastAsia="Times New Roman" w:hAnsi="Times New Roman" w:cs="Times New Roman"/>
      <w:b/>
      <w:bCs/>
      <w:lang w:eastAsia="fr-FR"/>
    </w:rPr>
  </w:style>
  <w:style w:type="character" w:styleId="Lienhypertexte">
    <w:name w:val="Hyperlink"/>
    <w:basedOn w:val="Policepardfaut"/>
    <w:uiPriority w:val="99"/>
    <w:unhideWhenUsed/>
    <w:rsid w:val="005421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2198"/>
    <w:rPr>
      <w:color w:val="605E5C"/>
      <w:shd w:val="clear" w:color="auto" w:fill="E1DFDD"/>
    </w:rPr>
  </w:style>
  <w:style w:type="paragraph" w:customStyle="1" w:styleId="hoveredcourseelement">
    <w:name w:val="hoveredcourseelement"/>
    <w:basedOn w:val="Normal"/>
    <w:rsid w:val="005421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55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r/courses/6106181-simplifiez-vous-le-css-avec-sass/6596497-utilisez-les-preprocesseurs-css-pour-des-fonctionnalites-avancees#/id/r-6595868" TargetMode="External"/><Relationship Id="rId4" Type="http://schemas.openxmlformats.org/officeDocument/2006/relationships/hyperlink" Target="https://openclassrooms.com/fr/courses/6106181-simplifiez-vous-le-css-avec-sass/6596497-utilisez-les-preprocesseurs-css-pour-des-fonctionnalites-avancees#/id/r-65958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AOUAD ZOUKARI</dc:creator>
  <cp:keywords/>
  <dc:description/>
  <cp:lastModifiedBy>ALI AOUAD ZOUKARI</cp:lastModifiedBy>
  <cp:revision>2</cp:revision>
  <dcterms:created xsi:type="dcterms:W3CDTF">2022-05-09T16:57:00Z</dcterms:created>
  <dcterms:modified xsi:type="dcterms:W3CDTF">2022-05-09T21:29:00Z</dcterms:modified>
</cp:coreProperties>
</file>