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0C8C7" w14:textId="77777777" w:rsidR="003F0C3C" w:rsidRPr="00927CC3" w:rsidRDefault="003F0C3C" w:rsidP="00057A3A">
      <w:pPr>
        <w:rPr>
          <w:b/>
          <w:bCs/>
        </w:rPr>
      </w:pPr>
      <w:commentRangeStart w:id="0"/>
      <w:r w:rsidRPr="00927CC3">
        <w:rPr>
          <w:b/>
          <w:bCs/>
          <w:noProof/>
        </w:rPr>
        <mc:AlternateContent>
          <mc:Choice Requires="wps">
            <w:drawing>
              <wp:anchor distT="0" distB="0" distL="114300" distR="114300" simplePos="0" relativeHeight="251659264" behindDoc="0" locked="0" layoutInCell="1" allowOverlap="1" wp14:anchorId="072B0B08" wp14:editId="5FCA168E">
                <wp:simplePos x="0" y="0"/>
                <wp:positionH relativeFrom="page">
                  <wp:posOffset>4467225</wp:posOffset>
                </wp:positionH>
                <wp:positionV relativeFrom="paragraph">
                  <wp:posOffset>-450215</wp:posOffset>
                </wp:positionV>
                <wp:extent cx="3086100" cy="57150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w="6350">
                          <a:noFill/>
                        </a:ln>
                      </wps:spPr>
                      <wps:txbx>
                        <w:txbxContent>
                          <w:p w14:paraId="14E8AB95" w14:textId="3672EF41" w:rsidR="003F2E30" w:rsidRPr="00057604" w:rsidRDefault="003F2E30" w:rsidP="00057A3A">
                            <w:pPr>
                              <w:rPr>
                                <w:b/>
                                <w:bCs/>
                                <w:sz w:val="48"/>
                                <w:szCs w:val="48"/>
                              </w:rPr>
                            </w:pPr>
                            <w:r w:rsidRPr="00057604">
                              <w:rPr>
                                <w:rFonts w:hint="eastAsia"/>
                                <w:b/>
                                <w:bCs/>
                                <w:sz w:val="48"/>
                                <w:szCs w:val="48"/>
                              </w:rPr>
                              <w:t>COLABS</w:t>
                            </w:r>
                            <w:r w:rsidRPr="00057604">
                              <w:rPr>
                                <w:b/>
                                <w:bCs/>
                                <w:sz w:val="48"/>
                                <w:szCs w:val="48"/>
                              </w:rPr>
                              <w:t xml:space="preserve"> </w:t>
                            </w:r>
                            <w:r w:rsidR="0050346E" w:rsidRPr="00057604">
                              <w:rPr>
                                <w:rFonts w:hint="eastAsia"/>
                                <w:b/>
                                <w:bCs/>
                                <w:sz w:val="48"/>
                                <w:szCs w:val="48"/>
                              </w:rPr>
                              <w:t xml:space="preserve">- </w:t>
                            </w:r>
                            <w:r w:rsidR="00D21C6E" w:rsidRPr="00057604">
                              <w:rPr>
                                <w:rFonts w:hint="eastAsia"/>
                                <w:b/>
                                <w:bCs/>
                                <w:sz w:val="48"/>
                                <w:szCs w:val="48"/>
                              </w:rPr>
                              <w:t>Fall</w:t>
                            </w:r>
                            <w:r w:rsidR="00B21BBF" w:rsidRPr="00057604">
                              <w:rPr>
                                <w:rFonts w:hint="eastAsia"/>
                                <w:b/>
                                <w:bCs/>
                                <w:sz w:val="48"/>
                                <w:szCs w:val="48"/>
                              </w:rPr>
                              <w:t xml:space="preserve"> </w:t>
                            </w:r>
                            <w:r w:rsidRPr="00057604">
                              <w:rPr>
                                <w:b/>
                                <w:bCs/>
                                <w:sz w:val="48"/>
                                <w:szCs w:val="48"/>
                              </w:rPr>
                              <w:t>20</w:t>
                            </w:r>
                            <w:r w:rsidR="00F9507D" w:rsidRPr="00057604">
                              <w:rPr>
                                <w:b/>
                                <w:bCs/>
                                <w:sz w:val="48"/>
                                <w:szCs w:val="48"/>
                                <w:lang w:val="en-GB"/>
                              </w:rPr>
                              <w:t>2</w:t>
                            </w:r>
                            <w:r w:rsidR="006A176F" w:rsidRPr="00057604">
                              <w:rPr>
                                <w:b/>
                                <w:bCs/>
                                <w:sz w:val="48"/>
                                <w:szCs w:val="48"/>
                                <w:lang w:val="en-GB"/>
                              </w:rPr>
                              <w:t>4</w:t>
                            </w:r>
                            <w:r w:rsidR="0050346E" w:rsidRPr="00057604">
                              <w:rPr>
                                <w:rFonts w:hint="eastAsia"/>
                                <w:b/>
                                <w:bCs/>
                                <w:sz w:val="48"/>
                                <w:szCs w:val="48"/>
                                <w:lang w:val="en-GB"/>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B0B08" id="_x0000_t202" coordsize="21600,21600" o:spt="202" path="m,l,21600r21600,l21600,xe">
                <v:stroke joinstyle="miter"/>
                <v:path gradientshapeok="t" o:connecttype="rect"/>
              </v:shapetype>
              <v:shape id="テキスト ボックス 2" o:spid="_x0000_s1026" type="#_x0000_t202" style="position:absolute;left:0;text-align:left;margin-left:351.75pt;margin-top:-35.45pt;width:243pt;height: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" filled="f" stroked="f" strokeweight=".5pt">
                <v:textbox inset="0,0,0,0">
                  <w:txbxContent>
                    <w:p w14:paraId="14E8AB95" w14:textId="3672EF41" w:rsidR="003F2E30" w:rsidRPr="00057604" w:rsidRDefault="003F2E30" w:rsidP="00057A3A">
                      <w:pPr>
                        <w:rPr>
                          <w:b/>
                          <w:bCs/>
                          <w:sz w:val="48"/>
                          <w:szCs w:val="48"/>
                        </w:rPr>
                      </w:pPr>
                      <w:r w:rsidRPr="00057604">
                        <w:rPr>
                          <w:rFonts w:hint="eastAsia"/>
                          <w:b/>
                          <w:bCs/>
                          <w:sz w:val="48"/>
                          <w:szCs w:val="48"/>
                        </w:rPr>
                        <w:t>COLABS</w:t>
                      </w:r>
                      <w:r w:rsidRPr="00057604">
                        <w:rPr>
                          <w:b/>
                          <w:bCs/>
                          <w:sz w:val="48"/>
                          <w:szCs w:val="48"/>
                        </w:rPr>
                        <w:t xml:space="preserve"> </w:t>
                      </w:r>
                      <w:r w:rsidR="0050346E" w:rsidRPr="00057604">
                        <w:rPr>
                          <w:rFonts w:hint="eastAsia"/>
                          <w:b/>
                          <w:bCs/>
                          <w:sz w:val="48"/>
                          <w:szCs w:val="48"/>
                        </w:rPr>
                        <w:t xml:space="preserve">- </w:t>
                      </w:r>
                      <w:r w:rsidR="00D21C6E" w:rsidRPr="00057604">
                        <w:rPr>
                          <w:rFonts w:hint="eastAsia"/>
                          <w:b/>
                          <w:bCs/>
                          <w:sz w:val="48"/>
                          <w:szCs w:val="48"/>
                        </w:rPr>
                        <w:t>Fall</w:t>
                      </w:r>
                      <w:r w:rsidR="00B21BBF" w:rsidRPr="00057604">
                        <w:rPr>
                          <w:rFonts w:hint="eastAsia"/>
                          <w:b/>
                          <w:bCs/>
                          <w:sz w:val="48"/>
                          <w:szCs w:val="48"/>
                        </w:rPr>
                        <w:t xml:space="preserve"> </w:t>
                      </w:r>
                      <w:r w:rsidRPr="00057604">
                        <w:rPr>
                          <w:b/>
                          <w:bCs/>
                          <w:sz w:val="48"/>
                          <w:szCs w:val="48"/>
                        </w:rPr>
                        <w:t>20</w:t>
                      </w:r>
                      <w:r w:rsidR="00F9507D" w:rsidRPr="00057604">
                        <w:rPr>
                          <w:b/>
                          <w:bCs/>
                          <w:sz w:val="48"/>
                          <w:szCs w:val="48"/>
                          <w:lang w:val="en-GB"/>
                        </w:rPr>
                        <w:t>2</w:t>
                      </w:r>
                      <w:r w:rsidR="006A176F" w:rsidRPr="00057604">
                        <w:rPr>
                          <w:b/>
                          <w:bCs/>
                          <w:sz w:val="48"/>
                          <w:szCs w:val="48"/>
                          <w:lang w:val="en-GB"/>
                        </w:rPr>
                        <w:t>4</w:t>
                      </w:r>
                      <w:r w:rsidR="0050346E" w:rsidRPr="00057604">
                        <w:rPr>
                          <w:rFonts w:hint="eastAsia"/>
                          <w:b/>
                          <w:bCs/>
                          <w:sz w:val="48"/>
                          <w:szCs w:val="48"/>
                          <w:lang w:val="en-GB"/>
                        </w:rPr>
                        <w:t>/25</w:t>
                      </w:r>
                    </w:p>
                  </w:txbxContent>
                </v:textbox>
                <w10:wrap anchorx="page"/>
              </v:shape>
            </w:pict>
          </mc:Fallback>
        </mc:AlternateContent>
      </w:r>
      <w:proofErr w:type="spellStart"/>
      <w:r w:rsidRPr="00927CC3">
        <w:rPr>
          <w:b/>
          <w:bCs/>
        </w:rPr>
        <w:t>IRTLab</w:t>
      </w:r>
      <w:proofErr w:type="spellEnd"/>
      <w:r w:rsidRPr="00927CC3">
        <w:rPr>
          <w:b/>
          <w:bCs/>
        </w:rPr>
        <w:t xml:space="preserve"> Presentation Summary</w:t>
      </w:r>
      <w:commentRangeEnd w:id="0"/>
      <w:r w:rsidR="007844C1" w:rsidRPr="00927CC3">
        <w:rPr>
          <w:rStyle w:val="Marquedecommentaire"/>
          <w:b/>
          <w:bCs/>
        </w:rPr>
        <w:commentReference w:id="0"/>
      </w:r>
    </w:p>
    <w:p w14:paraId="51410444" w14:textId="77777777" w:rsidR="003F0C3C" w:rsidRPr="006A068D" w:rsidRDefault="003F0C3C" w:rsidP="00057A3A">
      <w:r w:rsidRPr="00927CC3">
        <w:rPr>
          <w:b/>
          <w:bCs/>
          <w:u w:val="single"/>
        </w:rPr>
        <w:t>Note:</w:t>
      </w:r>
      <w:r w:rsidRPr="006A068D">
        <w:t xml:space="preserve"> The summary is an </w:t>
      </w:r>
      <w:r w:rsidR="00013AF8">
        <w:t xml:space="preserve">important </w:t>
      </w:r>
      <w:r w:rsidRPr="006A068D">
        <w:t>outline of the abstract to be shared with other participants, therefore, any confidential information must be excluded due to the Intellectual Property Protection policies.</w:t>
      </w:r>
    </w:p>
    <w:tbl>
      <w:tblPr>
        <w:tblStyle w:val="Grilledutableau"/>
        <w:tblpPr w:leftFromText="142" w:rightFromText="142" w:vertAnchor="text" w:horzAnchor="margin" w:tblpXSpec="center" w:tblpY="104"/>
        <w:tblW w:w="9549" w:type="dxa"/>
        <w:jc w:val="center"/>
        <w:tblLook w:val="04A0" w:firstRow="1" w:lastRow="0" w:firstColumn="1" w:lastColumn="0" w:noHBand="0" w:noVBand="1"/>
      </w:tblPr>
      <w:tblGrid>
        <w:gridCol w:w="1980"/>
        <w:gridCol w:w="4542"/>
        <w:gridCol w:w="850"/>
        <w:gridCol w:w="2177"/>
      </w:tblGrid>
      <w:tr w:rsidR="00B8129B" w:rsidRPr="00244B2D" w14:paraId="6544F8FD" w14:textId="77777777" w:rsidTr="00341AFE">
        <w:trPr>
          <w:trHeight w:val="361"/>
          <w:jc w:val="center"/>
        </w:trPr>
        <w:tc>
          <w:tcPr>
            <w:tcW w:w="1980" w:type="dxa"/>
            <w:shd w:val="clear" w:color="auto" w:fill="DEEAF6" w:themeFill="accent1" w:themeFillTint="33"/>
            <w:vAlign w:val="center"/>
          </w:tcPr>
          <w:p w14:paraId="464D9060" w14:textId="77777777" w:rsidR="00B8129B" w:rsidRPr="00244B2D" w:rsidRDefault="00B8129B" w:rsidP="00057A3A">
            <w:r w:rsidRPr="00244B2D">
              <w:t>Name:</w:t>
            </w:r>
          </w:p>
        </w:tc>
        <w:tc>
          <w:tcPr>
            <w:tcW w:w="7569" w:type="dxa"/>
            <w:gridSpan w:val="3"/>
            <w:vAlign w:val="center"/>
          </w:tcPr>
          <w:p w14:paraId="28A88D64" w14:textId="05C84FC2" w:rsidR="00B8129B" w:rsidRPr="00244B2D" w:rsidRDefault="0050346E" w:rsidP="00057A3A">
            <w:r w:rsidRPr="00FD0261">
              <w:rPr>
                <w:rFonts w:hint="eastAsia"/>
              </w:rPr>
              <w:t>LANDY Lucas</w:t>
            </w:r>
          </w:p>
        </w:tc>
      </w:tr>
      <w:tr w:rsidR="00B8129B" w:rsidRPr="00244B2D" w14:paraId="7894636B" w14:textId="77777777" w:rsidTr="00341AFE">
        <w:trPr>
          <w:trHeight w:val="361"/>
          <w:jc w:val="center"/>
        </w:trPr>
        <w:tc>
          <w:tcPr>
            <w:tcW w:w="1980" w:type="dxa"/>
            <w:shd w:val="clear" w:color="auto" w:fill="DEEAF6" w:themeFill="accent1" w:themeFillTint="33"/>
            <w:vAlign w:val="center"/>
          </w:tcPr>
          <w:p w14:paraId="2210DC93" w14:textId="77777777" w:rsidR="00B8129B" w:rsidRPr="00244B2D" w:rsidRDefault="00B8129B" w:rsidP="00057A3A">
            <w:r w:rsidRPr="00244B2D">
              <w:t>Student ID:</w:t>
            </w:r>
          </w:p>
        </w:tc>
        <w:tc>
          <w:tcPr>
            <w:tcW w:w="7569" w:type="dxa"/>
            <w:gridSpan w:val="3"/>
            <w:vAlign w:val="center"/>
          </w:tcPr>
          <w:p w14:paraId="7BEAC4FF" w14:textId="7D3D0AF4" w:rsidR="00B8129B" w:rsidRPr="00244B2D" w:rsidRDefault="0050346E" w:rsidP="00057A3A">
            <w:r>
              <w:rPr>
                <w:rFonts w:hint="eastAsia"/>
              </w:rPr>
              <w:t>C4TL1205</w:t>
            </w:r>
          </w:p>
        </w:tc>
      </w:tr>
      <w:tr w:rsidR="00B8129B" w:rsidRPr="00244B2D" w14:paraId="24619C68" w14:textId="77777777" w:rsidTr="00341AFE">
        <w:trPr>
          <w:trHeight w:val="361"/>
          <w:jc w:val="center"/>
        </w:trPr>
        <w:tc>
          <w:tcPr>
            <w:tcW w:w="1980" w:type="dxa"/>
            <w:shd w:val="clear" w:color="auto" w:fill="DEEAF6" w:themeFill="accent1" w:themeFillTint="33"/>
            <w:vAlign w:val="center"/>
          </w:tcPr>
          <w:p w14:paraId="6FB6F894" w14:textId="77777777" w:rsidR="00B8129B" w:rsidRPr="00244B2D" w:rsidRDefault="00B8129B" w:rsidP="00057A3A">
            <w:r w:rsidRPr="00244B2D">
              <w:t>Academic Advisor:</w:t>
            </w:r>
          </w:p>
        </w:tc>
        <w:tc>
          <w:tcPr>
            <w:tcW w:w="4542" w:type="dxa"/>
            <w:vAlign w:val="center"/>
          </w:tcPr>
          <w:p w14:paraId="596B3795" w14:textId="03A3C7AD" w:rsidR="00B8129B" w:rsidRPr="00244B2D" w:rsidRDefault="0050346E" w:rsidP="00057A3A">
            <w:r w:rsidRPr="0050346E">
              <w:t>Shinichiro O</w:t>
            </w:r>
            <w:r>
              <w:rPr>
                <w:rFonts w:hint="eastAsia"/>
              </w:rPr>
              <w:t>MACHI</w:t>
            </w:r>
          </w:p>
        </w:tc>
        <w:tc>
          <w:tcPr>
            <w:tcW w:w="850" w:type="dxa"/>
            <w:shd w:val="clear" w:color="auto" w:fill="DEEAF6" w:themeFill="accent1" w:themeFillTint="33"/>
            <w:vAlign w:val="center"/>
          </w:tcPr>
          <w:p w14:paraId="014025AD" w14:textId="77777777" w:rsidR="00B8129B" w:rsidRPr="00244B2D" w:rsidRDefault="00B8129B" w:rsidP="00057A3A">
            <w:r w:rsidRPr="00244B2D">
              <w:t>Title:</w:t>
            </w:r>
          </w:p>
        </w:tc>
        <w:sdt>
          <w:sdtPr>
            <w:id w:val="1212075417"/>
            <w:placeholder>
              <w:docPart w:val="EF67C1DC8E2648969AC0DDFF24B74436"/>
            </w:placeholder>
            <w:dropDownList>
              <w:listItem w:displayText="Professor" w:value="Professor"/>
              <w:listItem w:displayText="Associate Professor" w:value="Associate Professor"/>
              <w:listItem w:displayText="Assistant Professor" w:value="Assistant Professor"/>
            </w:dropDownList>
          </w:sdtPr>
          <w:sdtContent>
            <w:tc>
              <w:tcPr>
                <w:tcW w:w="2177" w:type="dxa"/>
                <w:vAlign w:val="center"/>
              </w:tcPr>
              <w:p w14:paraId="14F20975" w14:textId="7469098B" w:rsidR="00B8129B" w:rsidRPr="00244B2D" w:rsidRDefault="0050346E" w:rsidP="00057A3A">
                <w:pPr>
                  <w:rPr>
                    <w:sz w:val="24"/>
                    <w:szCs w:val="24"/>
                  </w:rPr>
                </w:pPr>
                <w:r>
                  <w:t>Professor</w:t>
                </w:r>
              </w:p>
            </w:tc>
          </w:sdtContent>
        </w:sdt>
      </w:tr>
      <w:tr w:rsidR="00B8129B" w:rsidRPr="00244B2D" w14:paraId="220D00F9" w14:textId="77777777" w:rsidTr="00341AFE">
        <w:trPr>
          <w:trHeight w:val="361"/>
          <w:jc w:val="center"/>
        </w:trPr>
        <w:tc>
          <w:tcPr>
            <w:tcW w:w="1980" w:type="dxa"/>
            <w:tcBorders>
              <w:bottom w:val="single" w:sz="4" w:space="0" w:color="auto"/>
            </w:tcBorders>
            <w:shd w:val="clear" w:color="auto" w:fill="DEEAF6" w:themeFill="accent1" w:themeFillTint="33"/>
            <w:vAlign w:val="center"/>
          </w:tcPr>
          <w:p w14:paraId="4FBA0B06" w14:textId="77777777" w:rsidR="00B8129B" w:rsidRPr="00244B2D" w:rsidRDefault="003F2E30" w:rsidP="00057A3A">
            <w:r w:rsidRPr="00244B2D">
              <w:t>Graduate School</w:t>
            </w:r>
            <w:r w:rsidR="00B8129B" w:rsidRPr="00244B2D">
              <w:t>:</w:t>
            </w:r>
          </w:p>
        </w:tc>
        <w:sdt>
          <w:sdtPr>
            <w:id w:val="1634758212"/>
            <w:placeholder>
              <w:docPart w:val="C0EDBBB08C114FE7A4B64123D8852237"/>
            </w:placeholder>
            <w:dropDownList>
              <w:listItem w:displayText="Science" w:value="Science"/>
              <w:listItem w:displayText="Medicine" w:value="Medicine"/>
              <w:listItem w:displayText="Dentistry" w:value="Dentistry"/>
              <w:listItem w:displayText="Pharmaceutical Sciences" w:value="Pharmaceutical Sciences"/>
              <w:listItem w:displayText="Engineering" w:value="Engineering"/>
              <w:listItem w:displayText="Agricultural Science" w:value="Agricultural Science"/>
              <w:listItem w:displayText="Information Sciences" w:value="Information Sciences"/>
              <w:listItem w:displayText="Life Sciences" w:value="Life Sciences"/>
              <w:listItem w:displayText="Environmental Studies" w:value="Environmental Studies"/>
              <w:listItem w:displayText="Biomedical Engineering" w:value="Biomedical Engineering"/>
            </w:dropDownList>
          </w:sdtPr>
          <w:sdtContent>
            <w:tc>
              <w:tcPr>
                <w:tcW w:w="7569" w:type="dxa"/>
                <w:gridSpan w:val="3"/>
                <w:tcBorders>
                  <w:bottom w:val="single" w:sz="4" w:space="0" w:color="auto"/>
                </w:tcBorders>
                <w:vAlign w:val="center"/>
              </w:tcPr>
              <w:p w14:paraId="2F45C115" w14:textId="230710CC" w:rsidR="00B8129B" w:rsidRPr="00244B2D" w:rsidRDefault="0050346E" w:rsidP="00057A3A">
                <w:r>
                  <w:t>Engineering</w:t>
                </w:r>
              </w:p>
            </w:tc>
          </w:sdtContent>
        </w:sdt>
      </w:tr>
      <w:tr w:rsidR="00FD0261" w:rsidRPr="00244B2D" w14:paraId="0271C638" w14:textId="77777777" w:rsidTr="00341AFE">
        <w:trPr>
          <w:trHeight w:val="361"/>
          <w:jc w:val="center"/>
        </w:trPr>
        <w:tc>
          <w:tcPr>
            <w:tcW w:w="1980" w:type="dxa"/>
            <w:tcBorders>
              <w:bottom w:val="single" w:sz="4" w:space="0" w:color="auto"/>
            </w:tcBorders>
            <w:shd w:val="clear" w:color="auto" w:fill="DEEAF6" w:themeFill="accent1" w:themeFillTint="33"/>
            <w:vAlign w:val="center"/>
          </w:tcPr>
          <w:p w14:paraId="5602772E" w14:textId="2514CC9D" w:rsidR="00FD0261" w:rsidRPr="00244B2D" w:rsidRDefault="00FD0261" w:rsidP="00057A3A">
            <w:r w:rsidRPr="00244B2D">
              <w:t>Research Theme:</w:t>
            </w:r>
          </w:p>
        </w:tc>
        <w:tc>
          <w:tcPr>
            <w:tcW w:w="7569" w:type="dxa"/>
            <w:gridSpan w:val="3"/>
            <w:tcBorders>
              <w:bottom w:val="single" w:sz="4" w:space="0" w:color="auto"/>
            </w:tcBorders>
            <w:vAlign w:val="center"/>
          </w:tcPr>
          <w:p w14:paraId="37A2FA86" w14:textId="69134C1E" w:rsidR="00FD0261" w:rsidRDefault="00FD0261" w:rsidP="00057A3A">
            <w:r>
              <w:rPr>
                <w:rFonts w:hint="eastAsia"/>
              </w:rPr>
              <w:t>MRI Tumor detection using CNN</w:t>
            </w:r>
          </w:p>
        </w:tc>
      </w:tr>
    </w:tbl>
    <w:p w14:paraId="0EBF9505" w14:textId="4490A464" w:rsidR="00057A3A" w:rsidRPr="00FD0261" w:rsidRDefault="00057A3A" w:rsidP="00057A3A">
      <w:pPr>
        <w:pStyle w:val="Titre2"/>
      </w:pPr>
      <w:r w:rsidRPr="00FD0261">
        <w:t xml:space="preserve">Background of </w:t>
      </w:r>
      <w:proofErr w:type="gramStart"/>
      <w:r w:rsidRPr="00FD0261">
        <w:t>the Research</w:t>
      </w:r>
      <w:proofErr w:type="gramEnd"/>
      <w:r w:rsidR="00057604" w:rsidRPr="00FD0261">
        <w:rPr>
          <w:rFonts w:hint="eastAsia"/>
        </w:rPr>
        <w:t>.</w:t>
      </w:r>
    </w:p>
    <w:p w14:paraId="09D8814D" w14:textId="2A36AE0B" w:rsidR="00057A3A" w:rsidRPr="00FD0261" w:rsidRDefault="00057A3A" w:rsidP="00057A3A">
      <w:r w:rsidRPr="00FD0261">
        <w:t>Magnetic Resonance Imaging (MRI) is a cornerstone in medical diagnostics, providing detailed imaging of soft tissues such as the brain. However, the manual interpretation of MRI scans is time-consuming, prone to human error, and heavily reliant on the expertise of radiologists. The use of Artificial Intelligence (AI) in MRI head tumor detection represents a transformative approach to enhance diagnostic precision and efficiency. AI algorithms, particularly those based on deep learning, have demonstrated remarkable capability in recognizing complex patterns in imaging data, potentially outperforming traditional diagnostic techniques. The integration of AI into tumor detection aims to assist radiologists by providing accurate and consistent analyses, reducing diagnostic errors, and expediting patient management.</w:t>
      </w:r>
    </w:p>
    <w:p w14:paraId="51E51414" w14:textId="7BFF61EC" w:rsidR="00057A3A" w:rsidRPr="00FD0261" w:rsidRDefault="00057A3A" w:rsidP="00057A3A">
      <w:pPr>
        <w:pStyle w:val="Titre2"/>
      </w:pPr>
      <w:r w:rsidRPr="00FD0261">
        <w:t xml:space="preserve">Importance of </w:t>
      </w:r>
      <w:proofErr w:type="gramStart"/>
      <w:r w:rsidRPr="00FD0261">
        <w:t>the Research</w:t>
      </w:r>
      <w:proofErr w:type="gramEnd"/>
      <w:r w:rsidR="00057604" w:rsidRPr="00FD0261">
        <w:rPr>
          <w:rFonts w:hint="eastAsia"/>
        </w:rPr>
        <w:t>.</w:t>
      </w:r>
    </w:p>
    <w:p w14:paraId="5C402A71" w14:textId="77777777" w:rsidR="00057A3A" w:rsidRPr="00FD0261" w:rsidRDefault="00057A3A" w:rsidP="00057A3A">
      <w:pPr>
        <w:rPr>
          <w:lang w:val="fr-FR"/>
        </w:rPr>
      </w:pPr>
      <w:r w:rsidRPr="00FD0261">
        <w:t xml:space="preserve">Head tumors, both malignant and benign, pose significant health challenges due to their critical location and potential to affect neurological functions. Early and accurate detection is essential for effective treatment planning and improving patient outcomes. </w:t>
      </w:r>
      <w:r w:rsidRPr="00FD0261">
        <w:rPr>
          <w:lang w:val="fr-FR"/>
        </w:rPr>
        <w:t xml:space="preserve">This </w:t>
      </w:r>
      <w:proofErr w:type="spellStart"/>
      <w:r w:rsidRPr="00FD0261">
        <w:rPr>
          <w:lang w:val="fr-FR"/>
        </w:rPr>
        <w:t>research</w:t>
      </w:r>
      <w:proofErr w:type="spellEnd"/>
      <w:r w:rsidRPr="00FD0261">
        <w:rPr>
          <w:lang w:val="fr-FR"/>
        </w:rPr>
        <w:t xml:space="preserve"> </w:t>
      </w:r>
      <w:proofErr w:type="spellStart"/>
      <w:r w:rsidRPr="00FD0261">
        <w:rPr>
          <w:lang w:val="fr-FR"/>
        </w:rPr>
        <w:t>is</w:t>
      </w:r>
      <w:proofErr w:type="spellEnd"/>
      <w:r w:rsidRPr="00FD0261">
        <w:rPr>
          <w:lang w:val="fr-FR"/>
        </w:rPr>
        <w:t xml:space="preserve"> important for </w:t>
      </w:r>
      <w:proofErr w:type="spellStart"/>
      <w:r w:rsidRPr="00FD0261">
        <w:rPr>
          <w:lang w:val="fr-FR"/>
        </w:rPr>
        <w:t>several</w:t>
      </w:r>
      <w:proofErr w:type="spellEnd"/>
      <w:r w:rsidRPr="00FD0261">
        <w:rPr>
          <w:lang w:val="fr-FR"/>
        </w:rPr>
        <w:t xml:space="preserve"> </w:t>
      </w:r>
      <w:proofErr w:type="spellStart"/>
      <w:proofErr w:type="gramStart"/>
      <w:r w:rsidRPr="00FD0261">
        <w:rPr>
          <w:lang w:val="fr-FR"/>
        </w:rPr>
        <w:t>reasons</w:t>
      </w:r>
      <w:proofErr w:type="spellEnd"/>
      <w:r w:rsidRPr="00FD0261">
        <w:rPr>
          <w:lang w:val="fr-FR"/>
        </w:rPr>
        <w:t>:</w:t>
      </w:r>
      <w:proofErr w:type="gramEnd"/>
    </w:p>
    <w:p w14:paraId="24A90F76" w14:textId="77777777" w:rsidR="00057A3A" w:rsidRPr="00FD0261" w:rsidRDefault="00057A3A" w:rsidP="00057A3A">
      <w:pPr>
        <w:pStyle w:val="Paragraphedeliste"/>
        <w:numPr>
          <w:ilvl w:val="0"/>
          <w:numId w:val="7"/>
        </w:numPr>
      </w:pPr>
      <w:r w:rsidRPr="00FD0261">
        <w:rPr>
          <w:b/>
          <w:bCs/>
        </w:rPr>
        <w:t>Improving Diagnostic Accuracy</w:t>
      </w:r>
      <w:r w:rsidRPr="00FD0261">
        <w:t>: AI models trained on large datasets can identify subtle anomalies that may be overlooked by human experts.</w:t>
      </w:r>
    </w:p>
    <w:p w14:paraId="04C2F69D" w14:textId="77777777" w:rsidR="00057A3A" w:rsidRPr="00FD0261" w:rsidRDefault="00057A3A" w:rsidP="00057A3A">
      <w:pPr>
        <w:pStyle w:val="Paragraphedeliste"/>
        <w:numPr>
          <w:ilvl w:val="0"/>
          <w:numId w:val="7"/>
        </w:numPr>
      </w:pPr>
      <w:r w:rsidRPr="00FD0261">
        <w:rPr>
          <w:b/>
          <w:bCs/>
        </w:rPr>
        <w:t>Reducing Diagnostic Time</w:t>
      </w:r>
      <w:r w:rsidRPr="00FD0261">
        <w:t>: Automated systems can analyze MRI scans rapidly, enabling quicker diagnosis and treatment initiation.</w:t>
      </w:r>
    </w:p>
    <w:p w14:paraId="467BA938" w14:textId="77777777" w:rsidR="00057A3A" w:rsidRPr="00FD0261" w:rsidRDefault="00057A3A" w:rsidP="00057A3A">
      <w:pPr>
        <w:pStyle w:val="Paragraphedeliste"/>
        <w:numPr>
          <w:ilvl w:val="0"/>
          <w:numId w:val="7"/>
        </w:numPr>
      </w:pPr>
      <w:r w:rsidRPr="00FD0261">
        <w:rPr>
          <w:b/>
          <w:bCs/>
        </w:rPr>
        <w:t>Addressing Radiologist Shortages</w:t>
      </w:r>
      <w:r w:rsidRPr="00FD0261">
        <w:t>: In many regions, the scarcity of specialized radiologists leads to delayed diagnoses; AI can bridge this gap by serving as a reliable second opinion or primary diagnostic tool.</w:t>
      </w:r>
    </w:p>
    <w:p w14:paraId="1117AE6D" w14:textId="77777777" w:rsidR="00057A3A" w:rsidRPr="00FD0261" w:rsidRDefault="00057A3A" w:rsidP="00057A3A">
      <w:pPr>
        <w:pStyle w:val="Paragraphedeliste"/>
        <w:numPr>
          <w:ilvl w:val="0"/>
          <w:numId w:val="7"/>
        </w:numPr>
      </w:pPr>
      <w:r w:rsidRPr="00FD0261">
        <w:rPr>
          <w:b/>
          <w:bCs/>
        </w:rPr>
        <w:t>Cost Efficiency</w:t>
      </w:r>
      <w:r w:rsidRPr="00FD0261">
        <w:t>: AI-driven diagnostics may reduce the overall cost of healthcare by optimizing resource utilization and preventing unnecessary treatments.</w:t>
      </w:r>
    </w:p>
    <w:p w14:paraId="548B4059" w14:textId="0F5C9386" w:rsidR="00057A3A" w:rsidRPr="00FD0261" w:rsidRDefault="00057A3A" w:rsidP="00057604">
      <w:pPr>
        <w:pStyle w:val="Titre2"/>
      </w:pPr>
      <w:r w:rsidRPr="00FD0261">
        <w:t>Expected Social Influences and Possible Impacts on Society</w:t>
      </w:r>
      <w:r w:rsidR="00057604" w:rsidRPr="00FD0261">
        <w:rPr>
          <w:rFonts w:hint="eastAsia"/>
        </w:rPr>
        <w:t>.</w:t>
      </w:r>
    </w:p>
    <w:p w14:paraId="7D306B5F" w14:textId="77777777" w:rsidR="00057A3A" w:rsidRPr="00FD0261" w:rsidRDefault="00057A3A" w:rsidP="00057A3A">
      <w:r w:rsidRPr="00FD0261">
        <w:t>The implementation of AI in MRI head tumor detection has the potential to bring significant social and healthcare benefits, including:</w:t>
      </w:r>
    </w:p>
    <w:p w14:paraId="459421EF" w14:textId="77777777" w:rsidR="00057A3A" w:rsidRPr="00FD0261" w:rsidRDefault="00057A3A" w:rsidP="00057A3A">
      <w:pPr>
        <w:pStyle w:val="Paragraphedeliste"/>
        <w:numPr>
          <w:ilvl w:val="0"/>
          <w:numId w:val="8"/>
        </w:numPr>
      </w:pPr>
      <w:r w:rsidRPr="00FD0261">
        <w:rPr>
          <w:b/>
          <w:bCs/>
        </w:rPr>
        <w:t>Enhanced Healthcare Accessibility</w:t>
      </w:r>
      <w:r w:rsidRPr="00FD0261">
        <w:t>: AI can democratize access to advanced diagnostic capabilities, especially in under-resourced or rural areas where access to radiologists is limited.</w:t>
      </w:r>
    </w:p>
    <w:p w14:paraId="5EE6A291" w14:textId="77777777" w:rsidR="00057A3A" w:rsidRPr="00FD0261" w:rsidRDefault="00057A3A" w:rsidP="00057A3A">
      <w:pPr>
        <w:pStyle w:val="Paragraphedeliste"/>
        <w:numPr>
          <w:ilvl w:val="0"/>
          <w:numId w:val="8"/>
        </w:numPr>
      </w:pPr>
      <w:r w:rsidRPr="00FD0261">
        <w:rPr>
          <w:b/>
          <w:bCs/>
        </w:rPr>
        <w:t>Improved Patient Outcomes</w:t>
      </w:r>
      <w:r w:rsidRPr="00FD0261">
        <w:t>: Early detection and accurate diagnosis lead to timely interventions, improving survival rates and quality of life for patients with brain tumors.</w:t>
      </w:r>
    </w:p>
    <w:p w14:paraId="50F77F39" w14:textId="77777777" w:rsidR="00057A3A" w:rsidRPr="00FD0261" w:rsidRDefault="00057A3A" w:rsidP="00057A3A">
      <w:pPr>
        <w:pStyle w:val="Paragraphedeliste"/>
        <w:numPr>
          <w:ilvl w:val="0"/>
          <w:numId w:val="8"/>
        </w:numPr>
      </w:pPr>
      <w:r w:rsidRPr="00FD0261">
        <w:rPr>
          <w:b/>
          <w:bCs/>
        </w:rPr>
        <w:t>Reduction in Healthcare Disparities</w:t>
      </w:r>
      <w:r w:rsidRPr="00FD0261">
        <w:t>: By standardizing diagnostic processes, AI helps reduce variability in care quality across different regions and facilities.</w:t>
      </w:r>
    </w:p>
    <w:p w14:paraId="41D892C9" w14:textId="77777777" w:rsidR="00057A3A" w:rsidRPr="00FD0261" w:rsidRDefault="00057A3A" w:rsidP="00057A3A">
      <w:pPr>
        <w:pStyle w:val="Paragraphedeliste"/>
        <w:numPr>
          <w:ilvl w:val="0"/>
          <w:numId w:val="8"/>
        </w:numPr>
      </w:pPr>
      <w:r w:rsidRPr="00FD0261">
        <w:rPr>
          <w:b/>
          <w:bCs/>
        </w:rPr>
        <w:t>Augmented Medical Training</w:t>
      </w:r>
      <w:r w:rsidRPr="00FD0261">
        <w:t>: AI tools can serve as educational resources for medical trainees, providing real-time feedback and enhancing their learning experience.</w:t>
      </w:r>
    </w:p>
    <w:p w14:paraId="2C840422" w14:textId="77777777" w:rsidR="00057A3A" w:rsidRPr="00FD0261" w:rsidRDefault="00057A3A" w:rsidP="00057A3A">
      <w:pPr>
        <w:pStyle w:val="Paragraphedeliste"/>
        <w:numPr>
          <w:ilvl w:val="0"/>
          <w:numId w:val="8"/>
        </w:numPr>
      </w:pPr>
      <w:r w:rsidRPr="00FD0261">
        <w:rPr>
          <w:b/>
          <w:bCs/>
        </w:rPr>
        <w:t>Ethical and Economic Considerations</w:t>
      </w:r>
      <w:r w:rsidRPr="00FD0261">
        <w:t>: While AI adoption raises concerns about job displacement among radiologists, it also creates opportunities for upskilling and collaborative workflows between humans and machines.</w:t>
      </w:r>
    </w:p>
    <w:p w14:paraId="1E51E8DD" w14:textId="2A475625" w:rsidR="00057A3A" w:rsidRPr="00FD0261" w:rsidRDefault="00057A3A" w:rsidP="00057A3A">
      <w:r w:rsidRPr="00FD0261">
        <w:t>By advancing the capabilities of AI in MRI head tumor detection, this research underscores the intersection of technology and healthcare, with profound implications for enhancing human well-being and reshaping the future of medical diagnostics.</w:t>
      </w:r>
    </w:p>
    <w:sectPr w:rsidR="00057A3A" w:rsidRPr="00FD0261" w:rsidSect="00AD683F">
      <w:pgSz w:w="11906" w:h="16838" w:code="9"/>
      <w:pgMar w:top="709" w:right="1134" w:bottom="567" w:left="1134" w:header="851" w:footer="0" w:gutter="0"/>
      <w:cols w:space="425"/>
      <w:docGrid w:type="linesAndChars" w:linePitch="304" w:charSpace="-403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ANDY　LUCAS" w:date="2024-12-13T12:14:00Z" w:initials="LL">
    <w:p w14:paraId="715A5FF8" w14:textId="77777777" w:rsidR="007844C1" w:rsidRDefault="007844C1" w:rsidP="00057A3A">
      <w:pPr>
        <w:pStyle w:val="Commentaire"/>
      </w:pPr>
      <w:r>
        <w:rPr>
          <w:rStyle w:val="Marquedecommentaire"/>
        </w:rPr>
        <w:annotationRef/>
      </w:r>
      <w:r>
        <w:rPr>
          <w:color w:val="000000"/>
        </w:rPr>
        <w:t xml:space="preserve">(You can delete these texts) </w:t>
      </w:r>
      <w:r>
        <w:t>Please summarize your research so that other participants can understand the following three items (the order does not matter):</w:t>
      </w:r>
    </w:p>
    <w:p w14:paraId="33209000" w14:textId="77777777" w:rsidR="007844C1" w:rsidRDefault="007844C1" w:rsidP="00057A3A">
      <w:pPr>
        <w:pStyle w:val="Commentaire"/>
      </w:pPr>
    </w:p>
    <w:p w14:paraId="034120DA" w14:textId="77777777" w:rsidR="007844C1" w:rsidRDefault="007844C1" w:rsidP="00057A3A">
      <w:pPr>
        <w:pStyle w:val="Commentaire"/>
      </w:pPr>
      <w:r>
        <w:t>1) Background of your research</w:t>
      </w:r>
    </w:p>
    <w:p w14:paraId="7495FE4B" w14:textId="77777777" w:rsidR="007844C1" w:rsidRDefault="007844C1" w:rsidP="00057A3A">
      <w:pPr>
        <w:pStyle w:val="Commentaire"/>
      </w:pPr>
      <w:r>
        <w:t>2) Importance of your research</w:t>
      </w:r>
    </w:p>
    <w:p w14:paraId="39497ECE" w14:textId="77777777" w:rsidR="007844C1" w:rsidRDefault="007844C1" w:rsidP="00057A3A">
      <w:pPr>
        <w:pStyle w:val="Commentaire"/>
      </w:pPr>
      <w:r>
        <w:t>3) Describe expected social influences and/or possible impacts on society by doing your research.</w:t>
      </w:r>
    </w:p>
    <w:p w14:paraId="53928378" w14:textId="77777777" w:rsidR="007844C1" w:rsidRDefault="007844C1" w:rsidP="00057A3A">
      <w:pPr>
        <w:pStyle w:val="Commentaire"/>
      </w:pPr>
    </w:p>
    <w:p w14:paraId="34347784" w14:textId="77777777" w:rsidR="007844C1" w:rsidRDefault="007844C1" w:rsidP="00057A3A">
      <w:pPr>
        <w:pStyle w:val="Commentaire"/>
      </w:pPr>
      <w:r>
        <w:t xml:space="preserve">Your summary must be one page; if it is more than two pages, you will be asked to shorten it and make it one page. You can insert images, too. Be advised that summaries of all COLABS students will be printed and distributed at the venue.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347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74565B" w16cex:dateUtc="2024-12-13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347784" w16cid:durableId="21745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5BDA81" w14:textId="77777777" w:rsidR="00C82EE8" w:rsidRDefault="00C82EE8" w:rsidP="00057A3A">
      <w:pPr>
        <w:spacing w:after="120"/>
      </w:pPr>
      <w:r>
        <w:separator/>
      </w:r>
    </w:p>
  </w:endnote>
  <w:endnote w:type="continuationSeparator" w:id="0">
    <w:p w14:paraId="1818D270" w14:textId="77777777" w:rsidR="00C82EE8" w:rsidRDefault="00C82EE8" w:rsidP="00057A3A">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58C4BA" w14:textId="77777777" w:rsidR="00C82EE8" w:rsidRDefault="00C82EE8" w:rsidP="00057A3A">
      <w:pPr>
        <w:spacing w:after="120"/>
      </w:pPr>
      <w:r>
        <w:separator/>
      </w:r>
    </w:p>
  </w:footnote>
  <w:footnote w:type="continuationSeparator" w:id="0">
    <w:p w14:paraId="72FA445B" w14:textId="77777777" w:rsidR="00C82EE8" w:rsidRDefault="00C82EE8" w:rsidP="00057A3A">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F6BBB"/>
    <w:multiLevelType w:val="hybridMultilevel"/>
    <w:tmpl w:val="E2B6E188"/>
    <w:lvl w:ilvl="0" w:tplc="AAB8DD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BC6354"/>
    <w:multiLevelType w:val="hybridMultilevel"/>
    <w:tmpl w:val="A52C0E5C"/>
    <w:lvl w:ilvl="0" w:tplc="48E6081C">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297275C"/>
    <w:multiLevelType w:val="multilevel"/>
    <w:tmpl w:val="812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7431E1"/>
    <w:multiLevelType w:val="hybridMultilevel"/>
    <w:tmpl w:val="EB048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2203189"/>
    <w:multiLevelType w:val="hybridMultilevel"/>
    <w:tmpl w:val="E51A9530"/>
    <w:lvl w:ilvl="0" w:tplc="637036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F815D7"/>
    <w:multiLevelType w:val="hybridMultilevel"/>
    <w:tmpl w:val="34261D10"/>
    <w:lvl w:ilvl="0" w:tplc="32820B26">
      <w:numFmt w:val="bullet"/>
      <w:lvlText w:val="-"/>
      <w:lvlJc w:val="left"/>
      <w:pPr>
        <w:ind w:left="720" w:hanging="360"/>
      </w:pPr>
      <w:rPr>
        <w:rFonts w:ascii="Calibri" w:eastAsiaTheme="minorEastAsia"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A723B8"/>
    <w:multiLevelType w:val="hybridMultilevel"/>
    <w:tmpl w:val="4C9C5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2F2A62"/>
    <w:multiLevelType w:val="multilevel"/>
    <w:tmpl w:val="488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8338">
    <w:abstractNumId w:val="4"/>
  </w:num>
  <w:num w:numId="2" w16cid:durableId="1806968895">
    <w:abstractNumId w:val="5"/>
  </w:num>
  <w:num w:numId="3" w16cid:durableId="1008022619">
    <w:abstractNumId w:val="7"/>
  </w:num>
  <w:num w:numId="4" w16cid:durableId="1999192970">
    <w:abstractNumId w:val="2"/>
  </w:num>
  <w:num w:numId="5" w16cid:durableId="1222787932">
    <w:abstractNumId w:val="0"/>
  </w:num>
  <w:num w:numId="6" w16cid:durableId="1214540427">
    <w:abstractNumId w:val="1"/>
  </w:num>
  <w:num w:numId="7" w16cid:durableId="1546521866">
    <w:abstractNumId w:val="6"/>
  </w:num>
  <w:num w:numId="8" w16cid:durableId="1129814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NDY　LUCAS">
    <w15:presenceInfo w15:providerId="AD" w15:userId="S::landy.lucas.t3@mso.tohoku.ac.jp::b6279081-f5b7-471d-8b71-174f0bee5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ja-JP" w:vendorID="64" w:dllVersion="0" w:nlCheck="1" w:checkStyle="1"/>
  <w:activeWritingStyle w:appName="MSWord" w:lang="fr-FR" w:vendorID="64" w:dllVersion="0" w:nlCheck="1" w:checkStyle="0"/>
  <w:proofState w:spelling="clean" w:grammar="clean"/>
  <w:defaultTabStop w:val="840"/>
  <w:hyphenationZone w:val="42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3C"/>
    <w:rsid w:val="0000642B"/>
    <w:rsid w:val="00013AF8"/>
    <w:rsid w:val="00057604"/>
    <w:rsid w:val="00057A3A"/>
    <w:rsid w:val="000F0092"/>
    <w:rsid w:val="00110624"/>
    <w:rsid w:val="00145C27"/>
    <w:rsid w:val="00154B24"/>
    <w:rsid w:val="00157FBD"/>
    <w:rsid w:val="001E525E"/>
    <w:rsid w:val="002065C2"/>
    <w:rsid w:val="00244B2D"/>
    <w:rsid w:val="00247F28"/>
    <w:rsid w:val="0027176F"/>
    <w:rsid w:val="002835BA"/>
    <w:rsid w:val="002E0828"/>
    <w:rsid w:val="002E5C72"/>
    <w:rsid w:val="00341AFE"/>
    <w:rsid w:val="003612A8"/>
    <w:rsid w:val="003745CD"/>
    <w:rsid w:val="003F0C3C"/>
    <w:rsid w:val="003F2E30"/>
    <w:rsid w:val="00416E7E"/>
    <w:rsid w:val="00430D9E"/>
    <w:rsid w:val="0047488E"/>
    <w:rsid w:val="004F7B95"/>
    <w:rsid w:val="0050346E"/>
    <w:rsid w:val="005E1B05"/>
    <w:rsid w:val="005E35CA"/>
    <w:rsid w:val="00602BD3"/>
    <w:rsid w:val="006245A9"/>
    <w:rsid w:val="00640EA9"/>
    <w:rsid w:val="00643F22"/>
    <w:rsid w:val="00647CC0"/>
    <w:rsid w:val="0065262C"/>
    <w:rsid w:val="00674D09"/>
    <w:rsid w:val="006A068D"/>
    <w:rsid w:val="006A176F"/>
    <w:rsid w:val="006C7204"/>
    <w:rsid w:val="00711627"/>
    <w:rsid w:val="0072544A"/>
    <w:rsid w:val="007808AE"/>
    <w:rsid w:val="007844C1"/>
    <w:rsid w:val="00814DEE"/>
    <w:rsid w:val="00866B73"/>
    <w:rsid w:val="008B6133"/>
    <w:rsid w:val="00912227"/>
    <w:rsid w:val="00927CC3"/>
    <w:rsid w:val="009A40F3"/>
    <w:rsid w:val="00A50F7B"/>
    <w:rsid w:val="00A87097"/>
    <w:rsid w:val="00A90878"/>
    <w:rsid w:val="00AD14D2"/>
    <w:rsid w:val="00AD683F"/>
    <w:rsid w:val="00AE7183"/>
    <w:rsid w:val="00AF109C"/>
    <w:rsid w:val="00B21BBF"/>
    <w:rsid w:val="00B8129B"/>
    <w:rsid w:val="00B930E4"/>
    <w:rsid w:val="00BD6FFB"/>
    <w:rsid w:val="00C4605F"/>
    <w:rsid w:val="00C6638E"/>
    <w:rsid w:val="00C71E2D"/>
    <w:rsid w:val="00C82EE8"/>
    <w:rsid w:val="00C85F2D"/>
    <w:rsid w:val="00CA0D42"/>
    <w:rsid w:val="00CC59A6"/>
    <w:rsid w:val="00CF446E"/>
    <w:rsid w:val="00CF7B30"/>
    <w:rsid w:val="00D15A30"/>
    <w:rsid w:val="00D21C6E"/>
    <w:rsid w:val="00D43BDF"/>
    <w:rsid w:val="00D61F19"/>
    <w:rsid w:val="00D844F9"/>
    <w:rsid w:val="00E2468F"/>
    <w:rsid w:val="00E449FA"/>
    <w:rsid w:val="00E60D97"/>
    <w:rsid w:val="00E673E2"/>
    <w:rsid w:val="00E9719B"/>
    <w:rsid w:val="00F12B5D"/>
    <w:rsid w:val="00F94DE1"/>
    <w:rsid w:val="00F9507D"/>
    <w:rsid w:val="00F9637D"/>
    <w:rsid w:val="00FD0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F87365"/>
  <w15:chartTrackingRefBased/>
  <w15:docId w15:val="{1CBFC1D4-F9C5-4AF1-A0EC-E10ABCCE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A3A"/>
    <w:pPr>
      <w:widowControl w:val="0"/>
      <w:spacing w:afterLines="50" w:after="152"/>
      <w:jc w:val="both"/>
      <w:outlineLvl w:val="1"/>
    </w:pPr>
    <w:rPr>
      <w:rFonts w:ascii="Times New Roman" w:hAnsi="Times New Roman" w:cs="Times New Roman"/>
      <w:color w:val="000000" w:themeColor="text1"/>
      <w:sz w:val="22"/>
    </w:rPr>
  </w:style>
  <w:style w:type="paragraph" w:styleId="Titre1">
    <w:name w:val="heading 1"/>
    <w:basedOn w:val="Normal"/>
    <w:next w:val="Normal"/>
    <w:link w:val="Titre1Car"/>
    <w:uiPriority w:val="9"/>
    <w:qFormat/>
    <w:rsid w:val="00057A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57A3A"/>
    <w:pPr>
      <w:numPr>
        <w:numId w:val="6"/>
      </w:numPr>
    </w:pPr>
    <w:rPr>
      <w:b/>
      <w:bCs/>
      <w:u w:val="single"/>
    </w:rPr>
  </w:style>
  <w:style w:type="paragraph" w:styleId="Titre3">
    <w:name w:val="heading 3"/>
    <w:basedOn w:val="Normal"/>
    <w:next w:val="Normal"/>
    <w:link w:val="Titre3Car"/>
    <w:uiPriority w:val="9"/>
    <w:semiHidden/>
    <w:unhideWhenUsed/>
    <w:qFormat/>
    <w:rsid w:val="00057A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57A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F0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F0C3C"/>
    <w:pPr>
      <w:tabs>
        <w:tab w:val="center" w:pos="4252"/>
        <w:tab w:val="right" w:pos="8504"/>
      </w:tabs>
      <w:snapToGrid w:val="0"/>
    </w:pPr>
  </w:style>
  <w:style w:type="character" w:customStyle="1" w:styleId="En-tteCar">
    <w:name w:val="En-tête Car"/>
    <w:basedOn w:val="Policepardfaut"/>
    <w:link w:val="En-tte"/>
    <w:uiPriority w:val="99"/>
    <w:rsid w:val="003F0C3C"/>
    <w:rPr>
      <w:rFonts w:ascii="Calibri" w:hAnsi="Calibri"/>
      <w:color w:val="000000" w:themeColor="text1"/>
      <w:sz w:val="22"/>
    </w:rPr>
  </w:style>
  <w:style w:type="paragraph" w:styleId="Pieddepage">
    <w:name w:val="footer"/>
    <w:basedOn w:val="Normal"/>
    <w:link w:val="PieddepageCar"/>
    <w:uiPriority w:val="99"/>
    <w:unhideWhenUsed/>
    <w:rsid w:val="003F0C3C"/>
    <w:pPr>
      <w:tabs>
        <w:tab w:val="center" w:pos="4252"/>
        <w:tab w:val="right" w:pos="8504"/>
      </w:tabs>
      <w:snapToGrid w:val="0"/>
    </w:pPr>
  </w:style>
  <w:style w:type="character" w:customStyle="1" w:styleId="PieddepageCar">
    <w:name w:val="Pied de page Car"/>
    <w:basedOn w:val="Policepardfaut"/>
    <w:link w:val="Pieddepage"/>
    <w:uiPriority w:val="99"/>
    <w:rsid w:val="003F0C3C"/>
    <w:rPr>
      <w:rFonts w:ascii="Calibri" w:hAnsi="Calibri"/>
      <w:color w:val="000000" w:themeColor="text1"/>
      <w:sz w:val="22"/>
    </w:rPr>
  </w:style>
  <w:style w:type="character" w:styleId="Textedelespacerserv">
    <w:name w:val="Placeholder Text"/>
    <w:basedOn w:val="Policepardfaut"/>
    <w:uiPriority w:val="99"/>
    <w:semiHidden/>
    <w:rsid w:val="00C85F2D"/>
    <w:rPr>
      <w:color w:val="808080"/>
    </w:rPr>
  </w:style>
  <w:style w:type="paragraph" w:styleId="Paragraphedeliste">
    <w:name w:val="List Paragraph"/>
    <w:basedOn w:val="Normal"/>
    <w:uiPriority w:val="34"/>
    <w:qFormat/>
    <w:rsid w:val="00C85F2D"/>
    <w:pPr>
      <w:ind w:left="720"/>
      <w:contextualSpacing/>
    </w:pPr>
  </w:style>
  <w:style w:type="character" w:customStyle="1" w:styleId="Titre2Car">
    <w:name w:val="Titre 2 Car"/>
    <w:basedOn w:val="Policepardfaut"/>
    <w:link w:val="Titre2"/>
    <w:uiPriority w:val="9"/>
    <w:rsid w:val="00057A3A"/>
    <w:rPr>
      <w:rFonts w:ascii="Times New Roman" w:hAnsi="Times New Roman" w:cs="Times New Roman"/>
      <w:b/>
      <w:bCs/>
      <w:color w:val="000000" w:themeColor="text1"/>
      <w:sz w:val="22"/>
      <w:u w:val="single"/>
    </w:rPr>
  </w:style>
  <w:style w:type="character" w:styleId="Marquedecommentaire">
    <w:name w:val="annotation reference"/>
    <w:basedOn w:val="Policepardfaut"/>
    <w:uiPriority w:val="99"/>
    <w:semiHidden/>
    <w:unhideWhenUsed/>
    <w:rsid w:val="007844C1"/>
    <w:rPr>
      <w:sz w:val="16"/>
      <w:szCs w:val="16"/>
    </w:rPr>
  </w:style>
  <w:style w:type="paragraph" w:styleId="Commentaire">
    <w:name w:val="annotation text"/>
    <w:basedOn w:val="Normal"/>
    <w:link w:val="CommentaireCar"/>
    <w:uiPriority w:val="99"/>
    <w:unhideWhenUsed/>
    <w:rsid w:val="007844C1"/>
    <w:rPr>
      <w:sz w:val="20"/>
      <w:szCs w:val="20"/>
    </w:rPr>
  </w:style>
  <w:style w:type="character" w:customStyle="1" w:styleId="CommentaireCar">
    <w:name w:val="Commentaire Car"/>
    <w:basedOn w:val="Policepardfaut"/>
    <w:link w:val="Commentaire"/>
    <w:uiPriority w:val="99"/>
    <w:rsid w:val="007844C1"/>
    <w:rPr>
      <w:rFonts w:ascii="Calibri" w:hAnsi="Calibri"/>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7844C1"/>
    <w:rPr>
      <w:b/>
      <w:bCs/>
    </w:rPr>
  </w:style>
  <w:style w:type="character" w:customStyle="1" w:styleId="ObjetducommentaireCar">
    <w:name w:val="Objet du commentaire Car"/>
    <w:basedOn w:val="CommentaireCar"/>
    <w:link w:val="Objetducommentaire"/>
    <w:uiPriority w:val="99"/>
    <w:semiHidden/>
    <w:rsid w:val="007844C1"/>
    <w:rPr>
      <w:rFonts w:ascii="Calibri" w:hAnsi="Calibri"/>
      <w:b/>
      <w:bCs/>
      <w:color w:val="000000" w:themeColor="text1"/>
      <w:sz w:val="20"/>
      <w:szCs w:val="20"/>
    </w:rPr>
  </w:style>
  <w:style w:type="character" w:customStyle="1" w:styleId="Titre3Car">
    <w:name w:val="Titre 3 Car"/>
    <w:basedOn w:val="Policepardfaut"/>
    <w:link w:val="Titre3"/>
    <w:uiPriority w:val="9"/>
    <w:semiHidden/>
    <w:rsid w:val="00057A3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57A3A"/>
    <w:rPr>
      <w:rFonts w:asciiTheme="majorHAnsi" w:eastAsiaTheme="majorEastAsia" w:hAnsiTheme="majorHAnsi" w:cstheme="majorBidi"/>
      <w:i/>
      <w:iCs/>
      <w:color w:val="2E74B5" w:themeColor="accent1" w:themeShade="BF"/>
      <w:sz w:val="22"/>
    </w:rPr>
  </w:style>
  <w:style w:type="character" w:customStyle="1" w:styleId="Titre1Car">
    <w:name w:val="Titre 1 Car"/>
    <w:basedOn w:val="Policepardfaut"/>
    <w:link w:val="Titre1"/>
    <w:uiPriority w:val="9"/>
    <w:rsid w:val="00057A3A"/>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57A3A"/>
    <w:pPr>
      <w:widowControl/>
      <w:spacing w:line="259" w:lineRule="auto"/>
      <w:jc w:val="left"/>
      <w:outlineLvl w:val="9"/>
    </w:pPr>
    <w:rPr>
      <w:kern w:val="0"/>
      <w:lang w:val="fr-FR"/>
    </w:rPr>
  </w:style>
  <w:style w:type="paragraph" w:styleId="TM2">
    <w:name w:val="toc 2"/>
    <w:basedOn w:val="Normal"/>
    <w:next w:val="Normal"/>
    <w:autoRedefine/>
    <w:uiPriority w:val="39"/>
    <w:unhideWhenUsed/>
    <w:rsid w:val="00057A3A"/>
    <w:pPr>
      <w:spacing w:after="100"/>
      <w:ind w:left="220"/>
    </w:pPr>
  </w:style>
  <w:style w:type="character" w:styleId="Lienhypertexte">
    <w:name w:val="Hyperlink"/>
    <w:basedOn w:val="Policepardfaut"/>
    <w:uiPriority w:val="99"/>
    <w:unhideWhenUsed/>
    <w:rsid w:val="00057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5037106">
      <w:bodyDiv w:val="1"/>
      <w:marLeft w:val="0"/>
      <w:marRight w:val="0"/>
      <w:marTop w:val="0"/>
      <w:marBottom w:val="0"/>
      <w:divBdr>
        <w:top w:val="none" w:sz="0" w:space="0" w:color="auto"/>
        <w:left w:val="none" w:sz="0" w:space="0" w:color="auto"/>
        <w:bottom w:val="none" w:sz="0" w:space="0" w:color="auto"/>
        <w:right w:val="none" w:sz="0" w:space="0" w:color="auto"/>
      </w:divBdr>
    </w:div>
    <w:div w:id="136741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F67C1DC8E2648969AC0DDFF24B74436"/>
        <w:category>
          <w:name w:val="全般"/>
          <w:gallery w:val="placeholder"/>
        </w:category>
        <w:types>
          <w:type w:val="bbPlcHdr"/>
        </w:types>
        <w:behaviors>
          <w:behavior w:val="content"/>
        </w:behaviors>
        <w:guid w:val="{250AB09D-71BF-410F-90D7-61A00C4190A5}"/>
      </w:docPartPr>
      <w:docPartBody>
        <w:p w:rsidR="003C0B73" w:rsidRDefault="00D11ECB" w:rsidP="00D11ECB">
          <w:pPr>
            <w:pStyle w:val="EF67C1DC8E2648969AC0DDFF24B744362"/>
          </w:pPr>
          <w:r w:rsidRPr="00C85F2D">
            <w:rPr>
              <w:color w:val="808080" w:themeColor="background1" w:themeShade="80"/>
            </w:rPr>
            <w:t>- Choose Title -</w:t>
          </w:r>
        </w:p>
      </w:docPartBody>
    </w:docPart>
    <w:docPart>
      <w:docPartPr>
        <w:name w:val="C0EDBBB08C114FE7A4B64123D8852237"/>
        <w:category>
          <w:name w:val="全般"/>
          <w:gallery w:val="placeholder"/>
        </w:category>
        <w:types>
          <w:type w:val="bbPlcHdr"/>
        </w:types>
        <w:behaviors>
          <w:behavior w:val="content"/>
        </w:behaviors>
        <w:guid w:val="{3B9544D2-B1A0-4820-ACB3-9FD3ABDB60FF}"/>
      </w:docPartPr>
      <w:docPartBody>
        <w:p w:rsidR="003C0B73" w:rsidRDefault="00D11ECB" w:rsidP="00D11ECB">
          <w:pPr>
            <w:pStyle w:val="C0EDBBB08C114FE7A4B64123D88522371"/>
          </w:pPr>
          <w:r w:rsidRPr="003F2E30">
            <w:rPr>
              <w:rFonts w:cs="Calibri"/>
              <w:color w:val="808080" w:themeColor="background1" w:themeShade="80"/>
              <w:sz w:val="24"/>
              <w:szCs w:val="24"/>
            </w:rPr>
            <w:t>- Choose Graduate School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3"/>
    <w:rsid w:val="00154B24"/>
    <w:rsid w:val="00247F28"/>
    <w:rsid w:val="00355A1E"/>
    <w:rsid w:val="003C0B73"/>
    <w:rsid w:val="005A28FE"/>
    <w:rsid w:val="00640EA9"/>
    <w:rsid w:val="006C7204"/>
    <w:rsid w:val="007F6582"/>
    <w:rsid w:val="00892DDD"/>
    <w:rsid w:val="008B7BDF"/>
    <w:rsid w:val="008E42E3"/>
    <w:rsid w:val="00966506"/>
    <w:rsid w:val="00B162CF"/>
    <w:rsid w:val="00B219D5"/>
    <w:rsid w:val="00CA0D42"/>
    <w:rsid w:val="00D11ECB"/>
    <w:rsid w:val="00EA4C41"/>
    <w:rsid w:val="00EE0A79"/>
    <w:rsid w:val="00F84C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11ECB"/>
    <w:rPr>
      <w:color w:val="808080"/>
    </w:rPr>
  </w:style>
  <w:style w:type="paragraph" w:customStyle="1" w:styleId="EF67C1DC8E2648969AC0DDFF24B744362">
    <w:name w:val="EF67C1DC8E2648969AC0DDFF24B744362"/>
    <w:rsid w:val="00D11ECB"/>
    <w:pPr>
      <w:widowControl w:val="0"/>
      <w:spacing w:after="0" w:line="240" w:lineRule="auto"/>
      <w:jc w:val="both"/>
    </w:pPr>
    <w:rPr>
      <w:rFonts w:ascii="Calibri" w:hAnsi="Calibri"/>
      <w:color w:val="000000" w:themeColor="text1"/>
      <w:kern w:val="2"/>
      <w:lang w:val="en-US"/>
    </w:rPr>
  </w:style>
  <w:style w:type="paragraph" w:customStyle="1" w:styleId="C0EDBBB08C114FE7A4B64123D88522371">
    <w:name w:val="C0EDBBB08C114FE7A4B64123D88522371"/>
    <w:rsid w:val="00D11ECB"/>
    <w:pPr>
      <w:widowControl w:val="0"/>
      <w:spacing w:after="0" w:line="240" w:lineRule="auto"/>
      <w:jc w:val="both"/>
    </w:pPr>
    <w:rPr>
      <w:rFonts w:ascii="Calibri" w:hAnsi="Calibri"/>
      <w:color w:val="000000" w:themeColor="text1"/>
      <w:kern w:val="2"/>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ABDC-3ABD-4A87-96CD-3BFA356D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480</Words>
  <Characters>3089</Characters>
  <Application>Microsoft Office Word</Application>
  <DocSecurity>0</DocSecurity>
  <Lines>50</Lines>
  <Paragraphs>34</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Tohoku University</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LANDY　LUCAS</cp:lastModifiedBy>
  <cp:revision>26</cp:revision>
  <cp:lastPrinted>2024-12-13T03:29:00Z</cp:lastPrinted>
  <dcterms:created xsi:type="dcterms:W3CDTF">2023-05-31T00:33:00Z</dcterms:created>
  <dcterms:modified xsi:type="dcterms:W3CDTF">2024-12-18T03:34:00Z</dcterms:modified>
</cp:coreProperties>
</file>