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A84CA9" w:rsidRDefault="00A84CA9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A84CA9" w:rsidRDefault="00A84CA9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" stroked="f">
                <v:textbox>
                  <w:txbxContent>
                    <w:p w14:paraId="304DE9C6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A84CA9" w:rsidRDefault="00A84CA9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A84CA9" w:rsidRDefault="00A84CA9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Pr="00060854" w:rsidRDefault="001478DC" w:rsidP="001478DC">
      <w:pPr>
        <w:rPr>
          <w:rFonts w:ascii="Times New Roman" w:hAnsi="Times New Roman"/>
          <w:sz w:val="28"/>
          <w:szCs w:val="28"/>
        </w:rPr>
      </w:pPr>
    </w:p>
    <w:p w14:paraId="2C73FEAA" w14:textId="77777777" w:rsidR="00060854" w:rsidRPr="00060854" w:rsidRDefault="00060854" w:rsidP="00060854">
      <w:pPr>
        <w:tabs>
          <w:tab w:val="left" w:pos="421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 xml:space="preserve">ОТЧЕТ О ВЫПОЛНЕНИИ ИНДИВИДУАЛЬНОГО ЗАДАНИЯ </w:t>
      </w:r>
    </w:p>
    <w:p w14:paraId="7D898AF3" w14:textId="78FD782D" w:rsidR="001478DC" w:rsidRPr="00060854" w:rsidRDefault="00060854" w:rsidP="00060854">
      <w:pPr>
        <w:tabs>
          <w:tab w:val="left" w:pos="4217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>ПО УЧЕБНОЙ ПРАКТИКЕ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647193A2" w14:textId="5299B562" w:rsidR="001478DC" w:rsidRDefault="00BE2EAD" w:rsidP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2EAD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060854">
              <w:rPr>
                <w:rFonts w:ascii="Times New Roman" w:hAnsi="Times New Roman"/>
                <w:sz w:val="28"/>
                <w:szCs w:val="28"/>
              </w:rPr>
              <w:t xml:space="preserve">сайта 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«</w:t>
            </w:r>
            <w:r w:rsidR="00060854">
              <w:rPr>
                <w:rFonts w:ascii="Times New Roman" w:hAnsi="Times New Roman"/>
                <w:sz w:val="28"/>
                <w:szCs w:val="28"/>
              </w:rPr>
              <w:t>По продаже и обслуживанию оргтехники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4B57029E" w:rsidR="001478DC" w:rsidRDefault="00060854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</w:t>
            </w:r>
            <w:r w:rsidR="00BE2E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78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B7C2A31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56B8D57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F0A135B" w14:textId="77777777" w:rsidR="001478DC" w:rsidRDefault="001478DC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E576BFD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CC5F8B4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224BEFFC" w14:textId="5BC58CD1" w:rsidR="00FD0DF7" w:rsidRPr="00BE2EAD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202</w:t>
      </w:r>
      <w:r w:rsidR="000C29D1">
        <w:rPr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3BA0BA2" w:rsidR="00FD0DF7" w:rsidRPr="00EB4FB1" w:rsidRDefault="00FD0DF7" w:rsidP="00EB4FB1">
          <w:pPr>
            <w:pStyle w:val="a9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559D254" w14:textId="726DDB05" w:rsidR="00C9170F" w:rsidRPr="00EB4FB1" w:rsidRDefault="00FD0DF7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53265751" w:history="1">
            <w:r w:rsidR="00C9170F" w:rsidRPr="00EB4FB1">
              <w:rPr>
                <w:rStyle w:val="aa"/>
              </w:rPr>
              <w:t>ВВЕДЕНИЕ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_Toc153265751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3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1E6A107" w14:textId="39541933" w:rsidR="00C9170F" w:rsidRPr="00EB4FB1" w:rsidRDefault="00A84CA9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2" w:history="1">
            <w:r w:rsidR="00C9170F" w:rsidRPr="00EB4FB1">
              <w:rPr>
                <w:rStyle w:val="aa"/>
              </w:rPr>
              <w:t>1. АНАЛИТИЧЕСКАЯ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_Toc153265752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5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7BC7271" w14:textId="7722DC17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3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 Анализ предметной области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_Toc153265753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F3E47" w14:textId="2EABB714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u w:val="single"/>
              <w:lang w:eastAsia="ru-RU"/>
              <w14:ligatures w14:val="standardContextual"/>
            </w:rPr>
          </w:pPr>
          <w:hyperlink w:anchor="_Toc153265754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 Цели и задачи выполняемой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_Toc153265754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512D9" w14:textId="5560955B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5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1.3 Метод реализации процесса проектирования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_Toc153265755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B546" w14:textId="3DDB88E5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6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1.4 </w:t>
            </w:r>
            <w:r w:rsidR="00D20E16" w:rsidRPr="00D20E16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Обоснование проектных решений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_Toc153265756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676EE" w14:textId="2CB746BC" w:rsidR="00C9170F" w:rsidRPr="00EB4FB1" w:rsidRDefault="00A84CA9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8" w:history="1">
            <w:r w:rsidR="00C9170F" w:rsidRPr="00EB4FB1">
              <w:rPr>
                <w:rStyle w:val="aa"/>
              </w:rPr>
              <w:t>2. ПРОЕКТНАЯ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_Toc153265758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19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3B2D3BDD" w14:textId="31325932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9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 Техническое задание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_Toc153265759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E57FD" w14:textId="6274A7E7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0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 Программное обеспечение информационной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_Toc153265760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626C" w14:textId="1AE0DCD6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1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 Руководство пользователя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_Toc153265761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9715" w14:textId="7632AF02" w:rsidR="00C9170F" w:rsidRPr="00EB4FB1" w:rsidRDefault="00A84CA9" w:rsidP="005B6A70">
          <w:pPr>
            <w:pStyle w:val="2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2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 Руководство администратора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_Toc153265762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390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EF645" w14:textId="0A149936" w:rsidR="00C9170F" w:rsidRPr="00EB4FB1" w:rsidRDefault="00A84CA9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3" w:history="1">
            <w:r w:rsidR="00C9170F" w:rsidRPr="00EB4FB1">
              <w:rPr>
                <w:rStyle w:val="aa"/>
              </w:rPr>
              <w:t>ЗАКЛЮЧЕНИЕ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_Toc153265763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25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42FA6F70" w14:textId="1E144A5F" w:rsidR="00C9170F" w:rsidRPr="00EB4FB1" w:rsidRDefault="00A84CA9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4" w:history="1">
            <w:r w:rsidR="00C9170F" w:rsidRPr="00EB4FB1">
              <w:rPr>
                <w:rStyle w:val="aa"/>
              </w:rPr>
              <w:t>СПИСОК ИСПОЛЬЗОВАННЫХ ИСТОЧНИКОВ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_Toc153265764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FD390D">
              <w:rPr>
                <w:webHidden/>
              </w:rPr>
              <w:t>26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1C91E246" w14:textId="77263F4B" w:rsidR="00C9170F" w:rsidRPr="00EB4FB1" w:rsidRDefault="00A84CA9" w:rsidP="005B6A70">
          <w:pPr>
            <w:pStyle w:val="1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5" w:history="1">
            <w:r w:rsidR="00C9170F" w:rsidRPr="00EB4FB1">
              <w:rPr>
                <w:rStyle w:val="aa"/>
              </w:rPr>
              <w:t>ПРИЛОЖЕНИЕ</w:t>
            </w:r>
            <w:r w:rsidR="00C9170F" w:rsidRPr="00EB4FB1">
              <w:rPr>
                <w:webHidden/>
              </w:rPr>
              <w:tab/>
            </w:r>
          </w:hyperlink>
        </w:p>
        <w:p w14:paraId="48DC5151" w14:textId="23A24EF4" w:rsidR="00FD0DF7" w:rsidRDefault="00FD0DF7" w:rsidP="005B6A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5B7E698C" w:rsidR="00FD0DF7" w:rsidRDefault="00C857EA">
      <w:pPr>
        <w:rPr>
          <w:rFonts w:ascii="Times New Roman" w:eastAsiaTheme="majorEastAsia" w:hAnsi="Times New Roman" w:cstheme="majorBidi"/>
          <w:sz w:val="28"/>
          <w:szCs w:val="28"/>
        </w:rPr>
      </w:pPr>
      <w:r w:rsidRPr="001B21E2">
        <w:rPr>
          <w:b/>
          <w:noProof/>
          <w:color w:val="FFFFFF" w:themeColor="background1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53265751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B979A5" w14:textId="77777777" w:rsidR="00060854" w:rsidRP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72D402" w14:textId="77777777" w:rsidR="00060854" w:rsidRPr="00060854" w:rsidRDefault="00060854" w:rsidP="002777F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B1259F0" w14:textId="77777777" w:rsidR="00060854" w:rsidRPr="00A84CA9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>"В современном мире оргтехника стала неотъемлемой частью деловой активности, обеспечивая эффективную работу в офисах и предприятиях различного масштаба. Развитие интернет-технологий и цифровизация бизнес-процессов повышают спрос на качественные и надежные решения в области офисной техники.</w:t>
      </w:r>
    </w:p>
    <w:p w14:paraId="53E0532E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В этом контексте создание и поддержка современного веб-сайта для продажи и обслуживания оргтехники становится ключевым фактором успеха для компаний, занимающихся этой сферой.</w:t>
      </w:r>
    </w:p>
    <w:p w14:paraId="48739B28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Такой сайт представляет собой не только платформу для продажи товаров, но и центр информационной поддержки, где клиенты могут получить консультации, техническую поддержку и заказать необходимые услуги.</w:t>
      </w:r>
    </w:p>
    <w:p w14:paraId="7B7C12E5" w14:textId="16142D25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>В данном отчете рассматривается процесс разработки такого веб-сайта, а также ключевые аспекты его функциональности и эффективного управления."</w:t>
      </w:r>
    </w:p>
    <w:p w14:paraId="2EE23076" w14:textId="5924859A" w:rsidR="000C29D1" w:rsidRDefault="000C29D1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исследование –</w:t>
      </w:r>
      <w:r w:rsidR="00792DF3">
        <w:rPr>
          <w:rFonts w:ascii="Times New Roman" w:hAnsi="Times New Roman"/>
          <w:sz w:val="28"/>
          <w:szCs w:val="28"/>
        </w:rPr>
        <w:t xml:space="preserve"> целью данного исследования </w:t>
      </w:r>
      <w:r w:rsidR="002777F1">
        <w:rPr>
          <w:rFonts w:ascii="Times New Roman" w:hAnsi="Times New Roman"/>
          <w:sz w:val="28"/>
          <w:szCs w:val="28"/>
        </w:rPr>
        <w:t>разработка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 xml:space="preserve">», которое было разработано с использованием </w:t>
      </w:r>
      <w:r w:rsidR="00792DF3">
        <w:rPr>
          <w:rFonts w:ascii="Times New Roman" w:hAnsi="Times New Roman"/>
          <w:sz w:val="28"/>
          <w:szCs w:val="28"/>
          <w:lang w:val="en-US"/>
        </w:rPr>
        <w:t>PHP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Bootstrap</w:t>
      </w:r>
      <w:r w:rsidR="00792DF3"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 w:rsidRPr="00A84CA9">
        <w:rPr>
          <w:rFonts w:ascii="Times New Roman" w:hAnsi="Times New Roman"/>
          <w:sz w:val="28"/>
          <w:szCs w:val="28"/>
        </w:rPr>
        <w:t>,</w:t>
      </w:r>
      <w:r w:rsidR="00792DF3">
        <w:rPr>
          <w:rFonts w:ascii="Times New Roman" w:hAnsi="Times New Roman"/>
          <w:sz w:val="28"/>
          <w:szCs w:val="28"/>
        </w:rPr>
        <w:t xml:space="preserve"> </w:t>
      </w:r>
      <w:r w:rsidR="00792DF3">
        <w:rPr>
          <w:rFonts w:ascii="Times New Roman" w:hAnsi="Times New Roman"/>
          <w:sz w:val="28"/>
          <w:szCs w:val="28"/>
          <w:lang w:val="en-US"/>
        </w:rPr>
        <w:t>CSS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HTML</w:t>
      </w:r>
      <w:r w:rsidR="002777F1" w:rsidRPr="002777F1">
        <w:rPr>
          <w:rFonts w:ascii="Times New Roman" w:hAnsi="Times New Roman"/>
          <w:sz w:val="28"/>
          <w:szCs w:val="28"/>
        </w:rPr>
        <w:t>,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  <w:lang w:val="en-US"/>
        </w:rPr>
        <w:t>S</w:t>
      </w:r>
      <w:r w:rsidR="002777F1">
        <w:rPr>
          <w:rFonts w:ascii="Times New Roman" w:hAnsi="Times New Roman"/>
          <w:sz w:val="28"/>
          <w:szCs w:val="28"/>
        </w:rPr>
        <w:t>С</w:t>
      </w:r>
      <w:r w:rsidR="002777F1">
        <w:rPr>
          <w:rFonts w:ascii="Times New Roman" w:hAnsi="Times New Roman"/>
          <w:sz w:val="28"/>
          <w:szCs w:val="28"/>
          <w:lang w:val="en-US"/>
        </w:rPr>
        <w:t>SS</w:t>
      </w:r>
      <w:r w:rsidR="00792DF3">
        <w:rPr>
          <w:rFonts w:ascii="Times New Roman" w:hAnsi="Times New Roman"/>
          <w:sz w:val="28"/>
          <w:szCs w:val="28"/>
        </w:rPr>
        <w:t>.</w:t>
      </w:r>
    </w:p>
    <w:p w14:paraId="3DDB8570" w14:textId="2867FAA3" w:rsidR="005C6C98" w:rsidRDefault="000C29D1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исследования – </w:t>
      </w:r>
      <w:r w:rsidR="00792DF3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792DF3">
        <w:rPr>
          <w:rFonts w:ascii="Times New Roman" w:hAnsi="Times New Roman"/>
          <w:sz w:val="28"/>
          <w:szCs w:val="28"/>
        </w:rPr>
        <w:t xml:space="preserve">целью данного исследования является разработка и анализ </w:t>
      </w:r>
      <w:r w:rsidR="002777F1">
        <w:rPr>
          <w:rFonts w:ascii="Times New Roman" w:hAnsi="Times New Roman"/>
          <w:sz w:val="28"/>
          <w:szCs w:val="28"/>
        </w:rPr>
        <w:t>разработки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>», которое позволит упростить процесс.</w:t>
      </w:r>
    </w:p>
    <w:p w14:paraId="69BE1FEC" w14:textId="6FF65276" w:rsidR="005C6C98" w:rsidRDefault="00792DF3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исследования – для достижения поставленной цели исследования были использованы следующие методы:</w:t>
      </w:r>
    </w:p>
    <w:p w14:paraId="13E4CB29" w14:textId="39D26660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Анализ существующих решений - был проведен анализ существующих веб-</w:t>
      </w:r>
      <w:r w:rsidR="002777F1">
        <w:rPr>
          <w:rFonts w:ascii="Times New Roman" w:hAnsi="Times New Roman"/>
          <w:sz w:val="28"/>
          <w:szCs w:val="28"/>
        </w:rPr>
        <w:t>сайтов</w:t>
      </w:r>
      <w:r w:rsidRPr="40780DD6">
        <w:rPr>
          <w:rFonts w:ascii="Times New Roman" w:hAnsi="Times New Roman"/>
          <w:sz w:val="28"/>
          <w:szCs w:val="28"/>
        </w:rPr>
        <w:t xml:space="preserve">, связанных с </w:t>
      </w:r>
      <w:r w:rsidR="002777F1">
        <w:rPr>
          <w:rFonts w:ascii="Times New Roman" w:hAnsi="Times New Roman"/>
          <w:sz w:val="28"/>
          <w:szCs w:val="28"/>
        </w:rPr>
        <w:t>моей темой</w:t>
      </w:r>
      <w:r w:rsidRPr="40780DD6">
        <w:rPr>
          <w:rFonts w:ascii="Times New Roman" w:hAnsi="Times New Roman"/>
          <w:sz w:val="28"/>
          <w:szCs w:val="28"/>
        </w:rPr>
        <w:t>, для выявления их преимуществ и недостатков.</w:t>
      </w:r>
    </w:p>
    <w:p w14:paraId="2561DDE2" w14:textId="310C2029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Разработка прототипа - был разработан прототип веб-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40780DD6">
        <w:rPr>
          <w:rFonts w:ascii="Times New Roman" w:hAnsi="Times New Roman"/>
          <w:sz w:val="28"/>
          <w:szCs w:val="28"/>
        </w:rPr>
        <w:t>, который был использован на целевой аудитории для получения данных о его эффективности.</w:t>
      </w:r>
    </w:p>
    <w:p w14:paraId="64FED3C0" w14:textId="5D86C808" w:rsidR="00792DF3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Разработка и тестирование - была проведена разработка и тестирование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40780DD6">
        <w:rPr>
          <w:rFonts w:ascii="Times New Roman" w:hAnsi="Times New Roman"/>
          <w:sz w:val="28"/>
          <w:szCs w:val="28"/>
        </w:rPr>
        <w:t xml:space="preserve"> с использованием различных технологий и инструментов.</w:t>
      </w:r>
    </w:p>
    <w:p w14:paraId="0C91E867" w14:textId="592F594D" w:rsidR="00DA4D44" w:rsidRDefault="40780DD6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Анализ результатов - был проведен анализ результатов, полученных в ходе исследования, для выявления улучшения и возможного направлений дальнейшего развития.</w:t>
      </w:r>
      <w:r w:rsidR="00792DF3"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2228D0C" w:rsidR="00DA4D44" w:rsidRPr="00660CCC" w:rsidRDefault="00DA4D44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153265752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2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3" w:name="_Toc153265753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3"/>
    </w:p>
    <w:p w14:paraId="5F21A94E" w14:textId="77777777" w:rsidR="005C6C98" w:rsidRPr="005C6C98" w:rsidRDefault="005C6C98" w:rsidP="005C6C98"/>
    <w:p w14:paraId="2A87ADCD" w14:textId="06D78969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проведен анализ предметной области, которая включает в себя изучение концепций, принципов и терминов, связанных с </w:t>
      </w:r>
      <w:bookmarkStart w:id="4" w:name="_Hlk161060933"/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bookmarkEnd w:id="4"/>
      <w:r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быть решены </w:t>
      </w:r>
      <w:r w:rsidR="002777F1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, и какие функции он дол</w:t>
      </w:r>
      <w:r w:rsidR="002777F1">
        <w:rPr>
          <w:rFonts w:ascii="Times New Roman" w:hAnsi="Times New Roman"/>
          <w:sz w:val="28"/>
          <w:szCs w:val="28"/>
        </w:rPr>
        <w:t>жен</w:t>
      </w:r>
      <w:r>
        <w:rPr>
          <w:rFonts w:ascii="Times New Roman" w:hAnsi="Times New Roman"/>
          <w:sz w:val="28"/>
          <w:szCs w:val="28"/>
        </w:rPr>
        <w:t xml:space="preserve"> иметь.</w:t>
      </w:r>
    </w:p>
    <w:p w14:paraId="25FE988D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D2C080" w14:textId="67997964" w:rsidR="00E57391" w:rsidRDefault="00E57391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E57391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A2057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Определение концепций и принципов </w:t>
      </w:r>
      <w:r w:rsidR="002777F1" w:rsidRPr="002777F1">
        <w:rPr>
          <w:rFonts w:ascii="Times New Roman" w:hAnsi="Times New Roman" w:cs="Times New Roman"/>
          <w:color w:val="auto"/>
          <w:sz w:val="28"/>
          <w:szCs w:val="28"/>
        </w:rPr>
        <w:t>продажей и услуг оргтехники</w:t>
      </w:r>
    </w:p>
    <w:p w14:paraId="1B26D1FB" w14:textId="77777777" w:rsidR="000A2057" w:rsidRDefault="000A2057" w:rsidP="000A2057"/>
    <w:p w14:paraId="6152DD2E" w14:textId="193CE72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Первым шагом в анализе предметной области будет изучение основных концепций и принципов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возникнуть в процессе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 xml:space="preserve">, и как их можно решить с помощью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>.</w:t>
      </w:r>
    </w:p>
    <w:p w14:paraId="54689227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</w:p>
    <w:p w14:paraId="20649C2D" w14:textId="150E90A2" w:rsidR="000A2057" w:rsidRDefault="000A2057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0A2057">
        <w:rPr>
          <w:rFonts w:ascii="Times New Roman" w:hAnsi="Times New Roman" w:cs="Times New Roman"/>
          <w:color w:val="auto"/>
          <w:sz w:val="28"/>
          <w:szCs w:val="28"/>
        </w:rPr>
        <w:t>1.1.2 Определение требований к системе</w:t>
      </w:r>
    </w:p>
    <w:p w14:paraId="0395743F" w14:textId="77777777" w:rsidR="000A2057" w:rsidRDefault="000A2057" w:rsidP="000A2057"/>
    <w:p w14:paraId="706B3315" w14:textId="111349AE" w:rsidR="000A2057" w:rsidRP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На основе изученных концепций и принципов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>, а также анализа существующих решений, будут определены требования к системе, которые должно удовлетворять веб-</w:t>
      </w:r>
      <w:r w:rsidR="002777F1">
        <w:rPr>
          <w:rFonts w:ascii="Times New Roman" w:hAnsi="Times New Roman"/>
          <w:sz w:val="28"/>
          <w:szCs w:val="28"/>
        </w:rPr>
        <w:t>сайтом</w:t>
      </w:r>
      <w:r w:rsidRPr="000A2057">
        <w:rPr>
          <w:rFonts w:ascii="Times New Roman" w:hAnsi="Times New Roman"/>
          <w:sz w:val="28"/>
          <w:szCs w:val="28"/>
        </w:rPr>
        <w:t>.</w:t>
      </w:r>
    </w:p>
    <w:p w14:paraId="7F25571F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CAE7" w14:textId="60F180AA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Анализ существующих решений</w:t>
      </w:r>
    </w:p>
    <w:p w14:paraId="4DAFDC4E" w14:textId="77777777" w:rsidR="00E57391" w:rsidRPr="005C6C98" w:rsidRDefault="00E57391" w:rsidP="00E57391"/>
    <w:p w14:paraId="1BCC46B4" w14:textId="106BB50B" w:rsidR="00E57391" w:rsidRDefault="40780DD6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данном разделе приведен анализ существующих решений с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40780DD6">
        <w:rPr>
          <w:rFonts w:ascii="Times New Roman" w:hAnsi="Times New Roman"/>
          <w:sz w:val="28"/>
          <w:szCs w:val="28"/>
        </w:rPr>
        <w:t xml:space="preserve">. Это поможет понять, какие проблемы решаются в </w:t>
      </w:r>
      <w:r w:rsidRPr="40780DD6">
        <w:rPr>
          <w:rFonts w:ascii="Times New Roman" w:hAnsi="Times New Roman"/>
          <w:sz w:val="28"/>
          <w:szCs w:val="28"/>
        </w:rPr>
        <w:lastRenderedPageBreak/>
        <w:t xml:space="preserve">настоящее время, и какие функции могут быть полезны для разработки нового </w:t>
      </w:r>
      <w:r w:rsidR="002777F1">
        <w:rPr>
          <w:rFonts w:ascii="Times New Roman" w:hAnsi="Times New Roman"/>
          <w:sz w:val="28"/>
          <w:szCs w:val="28"/>
        </w:rPr>
        <w:t>веб-сайта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4BDDBA39" w14:textId="4CADE2D9" w:rsidR="40780DD6" w:rsidRDefault="40780DD6" w:rsidP="40780D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7D923" w14:textId="49F0CAE1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</w:p>
    <w:p w14:paraId="5BF1C970" w14:textId="77777777" w:rsidR="00E57391" w:rsidRPr="005C6C98" w:rsidRDefault="00E57391" w:rsidP="00E57391"/>
    <w:p w14:paraId="5BF119CE" w14:textId="2FDFA180" w:rsidR="00E57391" w:rsidRPr="00E57391" w:rsidRDefault="00E57391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приведено проектирование базы данных для положения. Это включает в себя определение структуры базы данных, выбор подходящего типа данных и структуры данных,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проектирование отношений между таблицами</w:t>
      </w:r>
    </w:p>
    <w:p w14:paraId="5D6AD08E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0638E" w14:textId="07172401" w:rsidR="00DA4D44" w:rsidRDefault="00DA4D4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153265754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5"/>
    </w:p>
    <w:p w14:paraId="32369828" w14:textId="77777777" w:rsidR="005C6C98" w:rsidRPr="005C6C98" w:rsidRDefault="005C6C98" w:rsidP="005C6C98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44E14604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2777F1">
        <w:rPr>
          <w:rFonts w:ascii="Times New Roman" w:hAnsi="Times New Roman"/>
          <w:sz w:val="28"/>
          <w:szCs w:val="28"/>
        </w:rPr>
        <w:t>ый</w:t>
      </w:r>
      <w:r w:rsidR="000A2057">
        <w:rPr>
          <w:rFonts w:ascii="Times New Roman" w:hAnsi="Times New Roman"/>
          <w:sz w:val="28"/>
          <w:szCs w:val="28"/>
        </w:rPr>
        <w:t xml:space="preserve"> веб-</w:t>
      </w:r>
      <w:r w:rsidR="002777F1">
        <w:rPr>
          <w:rFonts w:ascii="Times New Roman" w:hAnsi="Times New Roman"/>
          <w:sz w:val="28"/>
          <w:szCs w:val="28"/>
        </w:rPr>
        <w:t>сайт</w:t>
      </w:r>
      <w:r w:rsidR="000A2057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>для оформления</w:t>
      </w:r>
      <w:r w:rsidR="000A2057">
        <w:rPr>
          <w:rFonts w:ascii="Times New Roman" w:hAnsi="Times New Roman"/>
          <w:sz w:val="28"/>
          <w:szCs w:val="28"/>
        </w:rPr>
        <w:t xml:space="preserve"> заказов</w:t>
      </w:r>
      <w:r w:rsidRPr="00892D67">
        <w:rPr>
          <w:rFonts w:ascii="Times New Roman" w:hAnsi="Times New Roman"/>
          <w:sz w:val="28"/>
          <w:szCs w:val="28"/>
        </w:rPr>
        <w:t>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0E1AE782" w14:textId="77777777" w:rsidR="005C6C98" w:rsidRPr="006F78F4" w:rsidRDefault="005C6C98" w:rsidP="006F78F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6FE25D87" w14:textId="77777777" w:rsidR="007E0580" w:rsidRDefault="007E0580" w:rsidP="00DA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0C889B" w14:textId="7B584469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153265755"/>
      <w:r w:rsidRPr="00660CCC">
        <w:rPr>
          <w:rFonts w:ascii="Times New Roman" w:hAnsi="Times New Roman"/>
          <w:color w:val="auto"/>
          <w:sz w:val="28"/>
          <w:szCs w:val="28"/>
        </w:rPr>
        <w:t>1.3 Метод реализации процесса проектирования</w:t>
      </w:r>
      <w:bookmarkEnd w:id="6"/>
    </w:p>
    <w:p w14:paraId="7789515A" w14:textId="77777777" w:rsidR="000A2057" w:rsidRDefault="000A2057" w:rsidP="000A2057"/>
    <w:p w14:paraId="35E3D719" w14:textId="4163CBCE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При проектировании веб-</w:t>
      </w:r>
      <w:r w:rsidR="00C240F8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 xml:space="preserve">, которое использует сторонние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0A2057">
        <w:rPr>
          <w:rFonts w:ascii="Times New Roman" w:hAnsi="Times New Roman"/>
          <w:sz w:val="28"/>
          <w:szCs w:val="28"/>
        </w:rPr>
        <w:t xml:space="preserve"> для вывода данных, можно использовать следующий подход:</w:t>
      </w:r>
    </w:p>
    <w:p w14:paraId="15B0B443" w14:textId="305D886C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0A2057" w:rsidRPr="000A2057">
        <w:rPr>
          <w:rFonts w:ascii="Times New Roman" w:hAnsi="Times New Roman"/>
          <w:sz w:val="28"/>
          <w:szCs w:val="28"/>
        </w:rPr>
        <w:t>Анализ требований</w:t>
      </w:r>
      <w:r w:rsidR="000A2057">
        <w:rPr>
          <w:rFonts w:ascii="Times New Roman" w:hAnsi="Times New Roman"/>
          <w:sz w:val="28"/>
          <w:szCs w:val="28"/>
        </w:rPr>
        <w:t xml:space="preserve">: </w:t>
      </w:r>
    </w:p>
    <w:p w14:paraId="50581D51" w14:textId="39676202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какие данные необходимо получить из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29CF988B" w14:textId="0F5EC485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как эти данные </w:t>
      </w:r>
      <w:r w:rsidR="006F78F4">
        <w:rPr>
          <w:rFonts w:ascii="Times New Roman" w:hAnsi="Times New Roman"/>
          <w:sz w:val="28"/>
          <w:szCs w:val="28"/>
        </w:rPr>
        <w:t>должны быть представлены в пользовательском интерфейсе.</w:t>
      </w:r>
    </w:p>
    <w:p w14:paraId="7FB7002C" w14:textId="24F22B22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Интеграция с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66D7AB" w14:textId="7DE8B163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создания запросов к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получения данных.</w:t>
      </w:r>
    </w:p>
    <w:p w14:paraId="4CC3AB07" w14:textId="11C18517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ответов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, чтобы извлечь нужные данные.</w:t>
      </w:r>
    </w:p>
    <w:p w14:paraId="013FE83E" w14:textId="46D8FB76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Отображение данных:</w:t>
      </w:r>
    </w:p>
    <w:p w14:paraId="77D6EEFC" w14:textId="12F340B7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6F78F4">
        <w:rPr>
          <w:rFonts w:ascii="Times New Roman" w:hAnsi="Times New Roman"/>
          <w:sz w:val="28"/>
          <w:szCs w:val="28"/>
        </w:rPr>
        <w:t xml:space="preserve"> для создания использования пользовательского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38A039B3" w14:textId="71CC0158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Выделение полученных данных на страницу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706CACE" w14:textId="274F02CA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Обработка ошибок:</w:t>
      </w:r>
    </w:p>
    <w:p w14:paraId="0C7258B3" w14:textId="73C30D0F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обработки и отлавливания ошибок при загрузке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69DD4C13" w14:textId="0ED657A4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 связанных с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не доступны для обычных пользователей, вся информация об ошибках будет отображаться в логах системы.</w:t>
      </w:r>
    </w:p>
    <w:p w14:paraId="0192DB02" w14:textId="77777777" w:rsidR="006F78F4" w:rsidRP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</w:p>
    <w:p w14:paraId="4B3044C3" w14:textId="5A13C72A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7" w:name="_Toc153265756"/>
      <w:r w:rsidRPr="00660CCC">
        <w:rPr>
          <w:rFonts w:ascii="Times New Roman" w:hAnsi="Times New Roman"/>
          <w:color w:val="auto"/>
          <w:sz w:val="28"/>
          <w:szCs w:val="28"/>
        </w:rPr>
        <w:t xml:space="preserve">1.4 </w:t>
      </w:r>
      <w:bookmarkEnd w:id="7"/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5F882C2" w14:textId="3371A343" w:rsidR="002A7229" w:rsidRDefault="002A7229" w:rsidP="00C240F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определенного стека технологий – можно обосновать 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C240F8" w:rsidRPr="00C240F8"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 w:rsidRPr="00A84CA9">
        <w:rPr>
          <w:rFonts w:ascii="Times New Roman" w:hAnsi="Times New Roman"/>
          <w:sz w:val="28"/>
          <w:szCs w:val="28"/>
        </w:rPr>
        <w:t>,</w:t>
      </w:r>
      <w:r w:rsidR="00C240F8" w:rsidRPr="00C240F8">
        <w:rPr>
          <w:rFonts w:ascii="Times New Roman" w:hAnsi="Times New Roman"/>
          <w:sz w:val="28"/>
          <w:szCs w:val="28"/>
        </w:rPr>
        <w:t xml:space="preserve"> </w:t>
      </w:r>
      <w:r w:rsidR="00C240F8">
        <w:rPr>
          <w:rFonts w:ascii="Times New Roman" w:hAnsi="Times New Roman"/>
          <w:sz w:val="28"/>
          <w:szCs w:val="28"/>
          <w:lang w:val="en-US"/>
        </w:rPr>
        <w:t>SCSS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C240F8">
        <w:rPr>
          <w:rFonts w:ascii="Times New Roman" w:hAnsi="Times New Roman"/>
          <w:sz w:val="28"/>
          <w:szCs w:val="28"/>
        </w:rPr>
        <w:t>Для разработки веб-сайта</w:t>
      </w:r>
      <w:r>
        <w:rPr>
          <w:rFonts w:ascii="Times New Roman" w:hAnsi="Times New Roman"/>
          <w:sz w:val="28"/>
          <w:szCs w:val="28"/>
        </w:rPr>
        <w:t xml:space="preserve"> это обеспечивает кросс-браузерную совместимость, легкость в изучении и использовании, а </w:t>
      </w:r>
      <w:r w:rsidR="00C240F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широкую допустимость библиотек и фреймворков.</w:t>
      </w:r>
    </w:p>
    <w:p w14:paraId="68381BE8" w14:textId="7472D33A" w:rsidR="002A7229" w:rsidRP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определённой архитектуры –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2A72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2A72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организации кода и его поддерживаемой и масштабируемости.</w:t>
      </w:r>
    </w:p>
    <w:p w14:paraId="19F47ED8" w14:textId="7777777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594079" w14:textId="22151790" w:rsidR="00093C2D" w:rsidRPr="002A7229" w:rsidRDefault="00093C2D" w:rsidP="002A722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архитектуры</w:t>
      </w:r>
      <w:r>
        <w:rPr>
          <w:rFonts w:ascii="Times New Roman" w:hAnsi="Times New Roman"/>
          <w:sz w:val="28"/>
          <w:szCs w:val="28"/>
        </w:rPr>
        <w:t xml:space="preserve">, представленных на рисунке 1.1: </w:t>
      </w:r>
    </w:p>
    <w:p w14:paraId="777A32B5" w14:textId="1E2E1259" w:rsidR="002A7229" w:rsidRPr="002A7229" w:rsidRDefault="002A7229" w:rsidP="002A722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EF622E" wp14:editId="2581AA0D">
            <wp:extent cx="1917510" cy="2224405"/>
            <wp:effectExtent l="0" t="0" r="6985" b="0"/>
            <wp:docPr id="48733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00" cy="22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C62" w14:textId="741E4217" w:rsidR="00093C2D" w:rsidRDefault="00093C2D" w:rsidP="00093C2D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70CA2C" w14:textId="5F842E56" w:rsidR="00CD6995" w:rsidRDefault="003F0D7E" w:rsidP="002A722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1.1 –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архитектура</w:t>
      </w:r>
    </w:p>
    <w:p w14:paraId="093907C4" w14:textId="26CB5ADB" w:rsidR="002A7229" w:rsidRPr="002A7229" w:rsidRDefault="002A7229" w:rsidP="003935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определенного способа хранения данных –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, для </w:t>
      </w:r>
      <w:r w:rsidR="0039355D">
        <w:rPr>
          <w:rFonts w:ascii="Times New Roman" w:hAnsi="Times New Roman"/>
          <w:sz w:val="28"/>
          <w:szCs w:val="28"/>
        </w:rPr>
        <w:t>хранена</w:t>
      </w:r>
      <w:r>
        <w:rPr>
          <w:rFonts w:ascii="Times New Roman" w:hAnsi="Times New Roman"/>
          <w:sz w:val="28"/>
          <w:szCs w:val="28"/>
        </w:rPr>
        <w:t xml:space="preserve"> информации о пользователях, заказах</w:t>
      </w:r>
      <w:r w:rsidR="0039355D">
        <w:rPr>
          <w:rFonts w:ascii="Times New Roman" w:hAnsi="Times New Roman"/>
          <w:sz w:val="28"/>
          <w:szCs w:val="28"/>
        </w:rPr>
        <w:t>, подсчет посещений, подсчет заказов, хранений другой информации о пользователях или о заказах.</w:t>
      </w:r>
    </w:p>
    <w:p w14:paraId="485E64D6" w14:textId="77777777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    </w:t>
      </w:r>
    </w:p>
    <w:p w14:paraId="684F3670" w14:textId="77A7B16E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(</w:t>
      </w:r>
      <w:r w:rsidR="00CD6995">
        <w:rPr>
          <w:rFonts w:ascii="Times New Roman" w:hAnsi="Times New Roman"/>
          <w:sz w:val="28"/>
          <w:szCs w:val="28"/>
        </w:rPr>
        <w:t>учебный курс</w:t>
      </w:r>
      <w:r>
        <w:rPr>
          <w:rFonts w:ascii="Times New Roman" w:hAnsi="Times New Roman"/>
          <w:sz w:val="28"/>
          <w:szCs w:val="28"/>
        </w:rPr>
        <w:t>) представлены в таблице 1.1.</w:t>
      </w:r>
    </w:p>
    <w:p w14:paraId="1367321F" w14:textId="2AC44AA7" w:rsidR="003F0D7E" w:rsidRDefault="003F0D7E" w:rsidP="00660CCC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учебного курса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15"/>
        <w:gridCol w:w="3111"/>
      </w:tblGrid>
      <w:tr w:rsidR="003F0D7E" w14:paraId="2CF55B5D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3-5 минут </w:t>
            </w:r>
          </w:p>
        </w:tc>
      </w:tr>
      <w:tr w:rsidR="0039355D" w14:paraId="1866802B" w14:textId="77777777" w:rsidTr="0039355D"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3398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4B82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4950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4A84CA18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5B075210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17B572" w14:textId="42E4093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8C981" w14:textId="4141DE1E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733B4" w14:textId="16F2F0A7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9355D" w14:paraId="0E85E879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</w:tbl>
    <w:p w14:paraId="7B0DF8C1" w14:textId="29EE9844" w:rsidR="00FC0CAD" w:rsidRPr="00FC0CAD" w:rsidRDefault="00FC0CAD" w:rsidP="00FC0CAD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– </w:t>
      </w:r>
      <w:r>
        <w:rPr>
          <w:rFonts w:ascii="Times New Roman" w:hAnsi="Times New Roman"/>
          <w:sz w:val="28"/>
          <w:szCs w:val="28"/>
        </w:rPr>
        <w:t>Продолжение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3126"/>
      </w:tblGrid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61FBFCD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0611553A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 xml:space="preserve">выполняют </w:t>
      </w:r>
      <w:r>
        <w:rPr>
          <w:rFonts w:ascii="Times New Roman" w:hAnsi="Times New Roman"/>
          <w:sz w:val="28"/>
          <w:szCs w:val="28"/>
        </w:rPr>
        <w:t xml:space="preserve">функцию: просмотра, </w:t>
      </w:r>
      <w:r w:rsidR="007A14A0">
        <w:rPr>
          <w:rFonts w:ascii="Times New Roman" w:hAnsi="Times New Roman"/>
          <w:sz w:val="28"/>
          <w:szCs w:val="28"/>
        </w:rPr>
        <w:t>заказать заказ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C987D11" w14:textId="2D583372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выполняет функцию: просмотра, </w:t>
      </w:r>
      <w:r w:rsidR="00367652"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>новых пользователей с ролями</w:t>
      </w:r>
      <w:r>
        <w:rPr>
          <w:rFonts w:ascii="Times New Roman" w:hAnsi="Times New Roman"/>
          <w:sz w:val="28"/>
          <w:szCs w:val="28"/>
        </w:rPr>
        <w:t>, удаление данных, обновления, доступ к функциям БД.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C91FBE" w14:textId="17D9ADA3" w:rsidR="00FC0CAD" w:rsidRDefault="00FC0CAD">
      <w:r>
        <w:br w:type="page"/>
      </w:r>
    </w:p>
    <w:p w14:paraId="5DFA6B8B" w14:textId="4A70C83B" w:rsidR="00FC0CAD" w:rsidRPr="00FC0CAD" w:rsidRDefault="00FC0CAD" w:rsidP="00FC0CA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</w:t>
      </w:r>
      <w:r>
        <w:rPr>
          <w:rFonts w:ascii="Times New Roman" w:hAnsi="Times New Roman"/>
          <w:sz w:val="28"/>
          <w:szCs w:val="28"/>
        </w:rPr>
        <w:t>а 1.2 – Продолжение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3103"/>
        <w:gridCol w:w="3133"/>
      </w:tblGrid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CDC995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116B92CE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0363F6C0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Средняя доступность </w:t>
      </w:r>
      <w:r w:rsidR="007A14A0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 xml:space="preserve">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371E520C" w:rsidR="00095E5D" w:rsidRDefault="007A14A0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Среднее,</w:t>
      </w:r>
      <w:r w:rsidR="00095E5D">
        <w:rPr>
          <w:rFonts w:ascii="Times New Roman" w:hAnsi="Times New Roman"/>
          <w:sz w:val="28"/>
          <w:szCs w:val="28"/>
        </w:rPr>
        <w:t xml:space="preserve">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3FDB7783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367652" w14:paraId="58A94632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521078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Требования к функциям учебного курса, выполняемым программным обеспечением</w:t>
      </w:r>
    </w:p>
    <w:p w14:paraId="61D57B0D" w14:textId="2D192DC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Вход </w:t>
      </w:r>
      <w:r w:rsidR="00367652">
        <w:rPr>
          <w:rFonts w:ascii="Times New Roman" w:hAnsi="Times New Roman"/>
          <w:sz w:val="28"/>
          <w:szCs w:val="28"/>
        </w:rPr>
        <w:t>пользователя</w:t>
      </w:r>
    </w:p>
    <w:p w14:paraId="55DE8B5F" w14:textId="24154BB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>Пользователь заходит на главную страницу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C77153D" w14:textId="6904797E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зашел на сайт для оформления </w:t>
      </w:r>
      <w:r w:rsidR="007A14A0">
        <w:rPr>
          <w:rFonts w:ascii="Times New Roman" w:hAnsi="Times New Roman"/>
          <w:sz w:val="28"/>
          <w:szCs w:val="28"/>
        </w:rPr>
        <w:t xml:space="preserve">заказа </w:t>
      </w: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2F8691B" w14:textId="4F983A56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 на сайте</w:t>
      </w:r>
    </w:p>
    <w:p w14:paraId="5E537B05" w14:textId="6DE8DDA0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Авторизировался под своими учетными данными</w:t>
      </w:r>
    </w:p>
    <w:p w14:paraId="63C4929F" w14:textId="13F7F602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Зашел на главную страницу</w:t>
      </w:r>
    </w:p>
    <w:p w14:paraId="27240B28" w14:textId="62F0C58B" w:rsid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шапке сайта есть переход для услуги или уже товара</w:t>
      </w:r>
    </w:p>
    <w:p w14:paraId="0BD1DFA2" w14:textId="0ECCA213" w:rsidR="007A14A0" w:rsidRP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после перехода делает заказ по номеру телефона</w:t>
      </w:r>
    </w:p>
    <w:p w14:paraId="434026F0" w14:textId="0700CF5C" w:rsidR="00095E5D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74139B">
        <w:rPr>
          <w:rFonts w:ascii="Times New Roman" w:hAnsi="Times New Roman"/>
          <w:sz w:val="28"/>
          <w:szCs w:val="28"/>
        </w:rPr>
        <w:t>в случае не верно введенных данных при авторизации будет возникать ошибка «Неверный логин или пароль», в случае не верно заполненных полей заказа, будет выводиться ошибка «Введены не корректные данные, попробуйте позже».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D213B3" w14:textId="7E4A0EC2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r w:rsidR="007A14A0">
        <w:rPr>
          <w:rFonts w:ascii="Times New Roman" w:hAnsi="Times New Roman"/>
          <w:sz w:val="28"/>
          <w:szCs w:val="28"/>
        </w:rPr>
        <w:t>производиться</w:t>
      </w:r>
      <w:r>
        <w:rPr>
          <w:rFonts w:ascii="Times New Roman" w:hAnsi="Times New Roman"/>
          <w:sz w:val="28"/>
          <w:szCs w:val="28"/>
        </w:rPr>
        <w:t xml:space="preserve"> работа с системой. Перед вводом системы в действие необходимо:</w:t>
      </w:r>
    </w:p>
    <w:p w14:paraId="794A888D" w14:textId="7B85B056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 w:rsidR="007A14A0">
        <w:rPr>
          <w:rFonts w:ascii="Times New Roman" w:hAnsi="Times New Roman"/>
          <w:sz w:val="28"/>
          <w:szCs w:val="28"/>
        </w:rPr>
        <w:t>интернет-соединение</w:t>
      </w:r>
      <w:r>
        <w:rPr>
          <w:rFonts w:ascii="Times New Roman" w:hAnsi="Times New Roman"/>
          <w:sz w:val="28"/>
          <w:szCs w:val="28"/>
        </w:rPr>
        <w:t>;</w:t>
      </w:r>
    </w:p>
    <w:p w14:paraId="3B6570D9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обеспечить каждого специалиста персональным компьютером;</w:t>
      </w:r>
    </w:p>
    <w:p w14:paraId="3DA716C4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установить на каждый ПК данную программу;</w:t>
      </w:r>
    </w:p>
    <w:p w14:paraId="4E212030" w14:textId="77777777" w:rsidR="00CD0D7F" w:rsidRPr="00AA15F2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иметь программу </w:t>
      </w:r>
      <w:proofErr w:type="spellStart"/>
      <w:r>
        <w:rPr>
          <w:rFonts w:ascii="Times New Roman" w:hAnsi="Times New Roman"/>
          <w:sz w:val="28"/>
          <w:szCs w:val="28"/>
        </w:rPr>
        <w:t>xampp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DCBA1C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02C86937" w14:textId="77777777" w:rsidR="00CD0D7F" w:rsidRPr="00AA15F2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D7910C3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6CDF370C" w14:textId="1224D8C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74139B">
        <w:rPr>
          <w:rFonts w:ascii="Times New Roman" w:hAnsi="Times New Roman"/>
          <w:sz w:val="28"/>
          <w:szCs w:val="28"/>
          <w:lang w:val="en-US"/>
        </w:rPr>
        <w:t>users</w:t>
      </w:r>
      <w:r w:rsidR="0074139B"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содержащая информацию о </w:t>
      </w:r>
      <w:r w:rsidR="00D025DF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.</w:t>
      </w:r>
    </w:p>
    <w:p w14:paraId="4C58E682" w14:textId="48045474" w:rsidR="005A7437" w:rsidRDefault="005A7437" w:rsidP="005A743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Pr="0074139B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услугах.</w:t>
      </w:r>
    </w:p>
    <w:p w14:paraId="3AB8AC94" w14:textId="076EE086" w:rsidR="0074139B" w:rsidRPr="007A14A0" w:rsidRDefault="0074139B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orders</w:t>
      </w:r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5B27379A" w14:textId="43A83259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products</w:t>
      </w:r>
      <w:r w:rsidRPr="007413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об товарах.</w:t>
      </w:r>
    </w:p>
    <w:p w14:paraId="4C802A01" w14:textId="26A0469E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rolles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 ролях.</w:t>
      </w:r>
    </w:p>
    <w:p w14:paraId="594F8827" w14:textId="6DC1DD68" w:rsidR="007A14A0" w:rsidRPr="007A14A0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serviceorders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4A4FBCC6" w14:textId="66A2CD7A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741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1.4.</w:t>
      </w:r>
    </w:p>
    <w:p w14:paraId="7009C3AE" w14:textId="7D5B709C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9559" w:type="dxa"/>
        <w:tblInd w:w="-113" w:type="dxa"/>
        <w:tblLook w:val="04A0" w:firstRow="1" w:lastRow="0" w:firstColumn="1" w:lastColumn="0" w:noHBand="0" w:noVBand="1"/>
      </w:tblPr>
      <w:tblGrid>
        <w:gridCol w:w="1914"/>
        <w:gridCol w:w="1885"/>
        <w:gridCol w:w="1891"/>
        <w:gridCol w:w="1942"/>
        <w:gridCol w:w="1927"/>
      </w:tblGrid>
      <w:tr w:rsidR="00CD0D7F" w14:paraId="1522F9F8" w14:textId="77777777" w:rsidTr="00FC0CAD">
        <w:trPr>
          <w:trHeight w:val="356"/>
        </w:trPr>
        <w:tc>
          <w:tcPr>
            <w:tcW w:w="1914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85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91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42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7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FC0CAD">
        <w:trPr>
          <w:trHeight w:val="732"/>
        </w:trPr>
        <w:tc>
          <w:tcPr>
            <w:tcW w:w="1914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85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1" w:type="dxa"/>
          </w:tcPr>
          <w:p w14:paraId="3D2F7039" w14:textId="77777777" w:rsidR="00CD0D7F" w:rsidRPr="003E0FEC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42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27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FC0CAD">
        <w:trPr>
          <w:trHeight w:val="712"/>
        </w:trPr>
        <w:tc>
          <w:tcPr>
            <w:tcW w:w="1914" w:type="dxa"/>
          </w:tcPr>
          <w:p w14:paraId="68E15770" w14:textId="557F543A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85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7EE49E7D" w14:textId="7A207B7C" w:rsidR="00CD0D7F" w:rsidRPr="008A1B05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5A743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2" w:type="dxa"/>
          </w:tcPr>
          <w:p w14:paraId="23A1262F" w14:textId="6411F3A3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927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F872E2A" w14:textId="77777777" w:rsidTr="00FC0CAD">
        <w:trPr>
          <w:trHeight w:val="712"/>
        </w:trPr>
        <w:tc>
          <w:tcPr>
            <w:tcW w:w="1914" w:type="dxa"/>
          </w:tcPr>
          <w:p w14:paraId="6F77D1E4" w14:textId="6C9F3715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74139B">
              <w:rPr>
                <w:rFonts w:ascii="Times New Roman" w:hAnsi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885" w:type="dxa"/>
          </w:tcPr>
          <w:p w14:paraId="62BC012D" w14:textId="101A1FF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6186042C" w14:textId="0E40D0B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42" w:type="dxa"/>
          </w:tcPr>
          <w:p w14:paraId="6D5AEA3E" w14:textId="608E61B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27" w:type="dxa"/>
          </w:tcPr>
          <w:p w14:paraId="53D939B1" w14:textId="5BFC8AF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876C272" w14:textId="77777777" w:rsidTr="00FC0CAD">
        <w:trPr>
          <w:trHeight w:val="732"/>
        </w:trPr>
        <w:tc>
          <w:tcPr>
            <w:tcW w:w="1914" w:type="dxa"/>
          </w:tcPr>
          <w:p w14:paraId="05EDB166" w14:textId="4B2E388F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885" w:type="dxa"/>
          </w:tcPr>
          <w:p w14:paraId="0ABB5B24" w14:textId="149D2E44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50A439B0" w14:textId="6FDCD1BF" w:rsidR="0074139B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942" w:type="dxa"/>
          </w:tcPr>
          <w:p w14:paraId="4745E4F6" w14:textId="273E4E5F" w:rsidR="0074139B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927" w:type="dxa"/>
          </w:tcPr>
          <w:p w14:paraId="5F6D8AE8" w14:textId="581EABE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095D236" w14:textId="77777777" w:rsidTr="00FC0CAD">
        <w:trPr>
          <w:trHeight w:val="356"/>
        </w:trPr>
        <w:tc>
          <w:tcPr>
            <w:tcW w:w="1914" w:type="dxa"/>
          </w:tcPr>
          <w:p w14:paraId="116EDA9E" w14:textId="6B0F964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85" w:type="dxa"/>
          </w:tcPr>
          <w:p w14:paraId="64C5A0CF" w14:textId="661441C2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91" w:type="dxa"/>
          </w:tcPr>
          <w:p w14:paraId="0CB714FF" w14:textId="1027F417" w:rsidR="0074139B" w:rsidRPr="0010625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2" w:type="dxa"/>
          </w:tcPr>
          <w:p w14:paraId="66AD2E69" w14:textId="39977057" w:rsidR="0074139B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27" w:type="dxa"/>
          </w:tcPr>
          <w:p w14:paraId="1CDA5FB1" w14:textId="6282E2C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16098CE5" w14:textId="77777777" w:rsidTr="00FC0CAD">
        <w:trPr>
          <w:trHeight w:val="356"/>
        </w:trPr>
        <w:tc>
          <w:tcPr>
            <w:tcW w:w="1914" w:type="dxa"/>
          </w:tcPr>
          <w:p w14:paraId="667EE668" w14:textId="1BEFDE29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85" w:type="dxa"/>
          </w:tcPr>
          <w:p w14:paraId="2D5A0CFB" w14:textId="6048E77A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91" w:type="dxa"/>
          </w:tcPr>
          <w:p w14:paraId="72B0D3EB" w14:textId="5DE83982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42" w:type="dxa"/>
          </w:tcPr>
          <w:p w14:paraId="04BEDD4E" w14:textId="533AD043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1927" w:type="dxa"/>
          </w:tcPr>
          <w:p w14:paraId="293CA16D" w14:textId="5EE6E946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3E99728C" w:rsidR="00CD0D7F" w:rsidRDefault="005A7437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 w:rsidR="00CD0D7F">
        <w:rPr>
          <w:rFonts w:ascii="Times New Roman" w:hAnsi="Times New Roman"/>
          <w:sz w:val="28"/>
          <w:szCs w:val="28"/>
        </w:rPr>
        <w:t>1.5.</w:t>
      </w:r>
    </w:p>
    <w:p w14:paraId="3EE37ABC" w14:textId="773EB496" w:rsidR="00CD0D7F" w:rsidRPr="00C66706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106255">
        <w:rPr>
          <w:rFonts w:ascii="Times New Roman" w:hAnsi="Times New Roman"/>
          <w:sz w:val="28"/>
          <w:szCs w:val="28"/>
        </w:rPr>
        <w:t>об услуге</w:t>
      </w:r>
    </w:p>
    <w:tbl>
      <w:tblPr>
        <w:tblStyle w:val="a3"/>
        <w:tblW w:w="9605" w:type="dxa"/>
        <w:tblInd w:w="-113" w:type="dxa"/>
        <w:tblLook w:val="04A0" w:firstRow="1" w:lastRow="0" w:firstColumn="1" w:lastColumn="0" w:noHBand="0" w:noVBand="1"/>
      </w:tblPr>
      <w:tblGrid>
        <w:gridCol w:w="1903"/>
        <w:gridCol w:w="1906"/>
        <w:gridCol w:w="1907"/>
        <w:gridCol w:w="1951"/>
        <w:gridCol w:w="1938"/>
      </w:tblGrid>
      <w:tr w:rsidR="00CD0D7F" w14:paraId="1649D93F" w14:textId="77777777" w:rsidTr="00FC0CAD">
        <w:trPr>
          <w:trHeight w:val="289"/>
        </w:trPr>
        <w:tc>
          <w:tcPr>
            <w:tcW w:w="1903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06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07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5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3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FC0CAD">
        <w:trPr>
          <w:trHeight w:val="595"/>
        </w:trPr>
        <w:tc>
          <w:tcPr>
            <w:tcW w:w="1903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06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907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51" w:type="dxa"/>
          </w:tcPr>
          <w:p w14:paraId="64DDF7E8" w14:textId="7E89A0E9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93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FC0CAD">
        <w:trPr>
          <w:trHeight w:val="289"/>
        </w:trPr>
        <w:tc>
          <w:tcPr>
            <w:tcW w:w="1903" w:type="dxa"/>
          </w:tcPr>
          <w:p w14:paraId="637682B3" w14:textId="40D5B532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06" w:type="dxa"/>
          </w:tcPr>
          <w:p w14:paraId="5480EEF5" w14:textId="43987622" w:rsidR="00CD0D7F" w:rsidRPr="00035BCC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715C165A" w14:textId="6414FCA7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74D2635E" w14:textId="5ABB6347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93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7644AFA1" w14:textId="77777777" w:rsidTr="00FC0CAD">
        <w:trPr>
          <w:trHeight w:val="772"/>
        </w:trPr>
        <w:tc>
          <w:tcPr>
            <w:tcW w:w="1903" w:type="dxa"/>
          </w:tcPr>
          <w:p w14:paraId="048E3C30" w14:textId="58A8CD9A" w:rsidR="00CD0D7F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06" w:type="dxa"/>
          </w:tcPr>
          <w:p w14:paraId="5FA7BEB3" w14:textId="5FFEA85C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414BBAE2" w14:textId="2EC583EC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114D527C" w14:textId="4A818CB7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38" w:type="dxa"/>
          </w:tcPr>
          <w:p w14:paraId="5E62257A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5072A0AE" w14:textId="77777777" w:rsidTr="00FC0CAD">
        <w:trPr>
          <w:trHeight w:val="781"/>
        </w:trPr>
        <w:tc>
          <w:tcPr>
            <w:tcW w:w="1903" w:type="dxa"/>
          </w:tcPr>
          <w:p w14:paraId="4412AC6C" w14:textId="1EF383FD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06" w:type="dxa"/>
          </w:tcPr>
          <w:p w14:paraId="1B6D8BAB" w14:textId="69E2A42A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07" w:type="dxa"/>
          </w:tcPr>
          <w:p w14:paraId="5493F031" w14:textId="25ADA64A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D025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51" w:type="dxa"/>
          </w:tcPr>
          <w:p w14:paraId="4A72762B" w14:textId="55D4E652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938" w:type="dxa"/>
          </w:tcPr>
          <w:p w14:paraId="242C3ED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4AD7B4CE" w14:textId="77777777" w:rsidTr="00FC0CAD">
        <w:trPr>
          <w:trHeight w:val="781"/>
        </w:trPr>
        <w:tc>
          <w:tcPr>
            <w:tcW w:w="1903" w:type="dxa"/>
          </w:tcPr>
          <w:p w14:paraId="745FF9A3" w14:textId="40B5BCDF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06" w:type="dxa"/>
          </w:tcPr>
          <w:p w14:paraId="20F8DFA6" w14:textId="429A1612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07" w:type="dxa"/>
          </w:tcPr>
          <w:p w14:paraId="06A8997B" w14:textId="77777777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</w:tcPr>
          <w:p w14:paraId="0D14C3AD" w14:textId="23F573BE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938" w:type="dxa"/>
          </w:tcPr>
          <w:p w14:paraId="70A37BF7" w14:textId="689FF41C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7BDBF853" w14:textId="77777777" w:rsidTr="00FC0CAD">
        <w:trPr>
          <w:trHeight w:val="781"/>
        </w:trPr>
        <w:tc>
          <w:tcPr>
            <w:tcW w:w="1903" w:type="dxa"/>
          </w:tcPr>
          <w:p w14:paraId="26B8C9CC" w14:textId="20926A58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bidescripton</w:t>
            </w:r>
            <w:proofErr w:type="spellEnd"/>
          </w:p>
        </w:tc>
        <w:tc>
          <w:tcPr>
            <w:tcW w:w="1906" w:type="dxa"/>
          </w:tcPr>
          <w:p w14:paraId="1A2267A9" w14:textId="20A00E26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07" w:type="dxa"/>
          </w:tcPr>
          <w:p w14:paraId="34EF7BFD" w14:textId="2357DF2B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62745839" w14:textId="72714120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Большое описание</w:t>
            </w:r>
          </w:p>
        </w:tc>
        <w:tc>
          <w:tcPr>
            <w:tcW w:w="1938" w:type="dxa"/>
          </w:tcPr>
          <w:p w14:paraId="24696F35" w14:textId="1495821F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667273AA" w14:textId="77777777" w:rsidR="00FC0CAD" w:rsidRDefault="00FC0CAD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3846F0D2" w14:textId="604E650B" w:rsidR="00FC0CAD" w:rsidRDefault="00FC0C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2B809A" w14:textId="6BE48172" w:rsidR="00035BCC" w:rsidRDefault="00106255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Таблица,</w:t>
      </w:r>
      <w:r w:rsidR="005A7437">
        <w:rPr>
          <w:rFonts w:ascii="Times New Roman" w:hAnsi="Times New Roman"/>
          <w:sz w:val="28"/>
          <w:szCs w:val="28"/>
        </w:rPr>
        <w:t xml:space="preserve"> содержащая информацию о заказах</w:t>
      </w:r>
      <w:r w:rsidR="005A7437" w:rsidRPr="00035BCC">
        <w:rPr>
          <w:rFonts w:ascii="Times New Roman" w:hAnsi="Times New Roman"/>
          <w:sz w:val="28"/>
          <w:szCs w:val="28"/>
        </w:rPr>
        <w:t xml:space="preserve"> </w:t>
      </w:r>
      <w:r w:rsidR="00035BCC" w:rsidRPr="00035BCC">
        <w:rPr>
          <w:rFonts w:ascii="Times New Roman" w:hAnsi="Times New Roman"/>
          <w:sz w:val="28"/>
          <w:szCs w:val="28"/>
        </w:rPr>
        <w:t>1.6.</w:t>
      </w:r>
    </w:p>
    <w:p w14:paraId="74787829" w14:textId="6FE8C0CE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заказах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035BCC" w14:paraId="3EFA5DCB" w14:textId="77777777" w:rsidTr="005A7437">
        <w:tc>
          <w:tcPr>
            <w:tcW w:w="1857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035BCC" w14:paraId="0D60B598" w14:textId="77777777" w:rsidTr="005A7437">
        <w:tc>
          <w:tcPr>
            <w:tcW w:w="1857" w:type="dxa"/>
          </w:tcPr>
          <w:p w14:paraId="25ED0200" w14:textId="6E65CC9D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26E4105" w14:textId="075A5E58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AC11277" w14:textId="4A2CC2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4BEE3B2B" w14:textId="52229F81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035BCC" w14:paraId="38CE53BB" w14:textId="77777777" w:rsidTr="005A7437">
        <w:tc>
          <w:tcPr>
            <w:tcW w:w="1857" w:type="dxa"/>
          </w:tcPr>
          <w:p w14:paraId="52233AF2" w14:textId="21BFC15A" w:rsidR="00035BCC" w:rsidRPr="005A743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838" w:type="dxa"/>
          </w:tcPr>
          <w:p w14:paraId="2C992EA1" w14:textId="5C146780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B9EB2BB" w14:textId="72AFB29A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623B540C" w14:textId="30F09C3B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9143F55" w14:textId="5F6E2ED2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035BCC" w14:paraId="1561DCE8" w14:textId="77777777" w:rsidTr="005A7437">
        <w:tc>
          <w:tcPr>
            <w:tcW w:w="1857" w:type="dxa"/>
          </w:tcPr>
          <w:p w14:paraId="5E6EFB15" w14:textId="5DA855C4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62A33FC6" w14:textId="33579747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32" w:type="dxa"/>
          </w:tcPr>
          <w:p w14:paraId="2BD28565" w14:textId="09929CBA" w:rsidR="00035BCC" w:rsidRPr="00AB0317" w:rsidRDefault="00035BCC" w:rsidP="00A459B3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46542DD6" w14:textId="4E8BB44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266F42C9" w14:textId="55B9C137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485236" w14:textId="77777777" w:rsidTr="005A7437">
        <w:tc>
          <w:tcPr>
            <w:tcW w:w="1857" w:type="dxa"/>
          </w:tcPr>
          <w:p w14:paraId="6664797C" w14:textId="63F12519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  <w:tc>
          <w:tcPr>
            <w:tcW w:w="1838" w:type="dxa"/>
          </w:tcPr>
          <w:p w14:paraId="379575A5" w14:textId="31C8E03A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7BCF0E7C" w14:textId="71F786CD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516B9931" w14:textId="5AFF0BB2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27E0C73E" w14:textId="150FD17D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17A3D0" w14:textId="77777777" w:rsidTr="005A7437">
        <w:tc>
          <w:tcPr>
            <w:tcW w:w="1857" w:type="dxa"/>
          </w:tcPr>
          <w:p w14:paraId="7286E6C3" w14:textId="1BCB0BBF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3C4FBE80" w14:textId="23506199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5A4C117C" w14:textId="276B8C3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3347ABD9" w14:textId="25B4151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5F986997" w14:textId="049E94D9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280C2A9A" w14:textId="1C61544D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об товарах</w:t>
      </w:r>
      <w:r w:rsidR="00A459B3" w:rsidRPr="00035BCC">
        <w:rPr>
          <w:rFonts w:ascii="Times New Roman" w:hAnsi="Times New Roman"/>
          <w:sz w:val="28"/>
          <w:szCs w:val="28"/>
        </w:rPr>
        <w:t xml:space="preserve"> 1.</w:t>
      </w:r>
      <w:r w:rsidR="00A459B3" w:rsidRPr="00A459B3">
        <w:rPr>
          <w:rFonts w:ascii="Times New Roman" w:hAnsi="Times New Roman"/>
          <w:sz w:val="28"/>
          <w:szCs w:val="28"/>
        </w:rPr>
        <w:t>7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75CB157B" w14:textId="4FBFDD25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08186408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0B041117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36104725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29861B3A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18CF502C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4436220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16233665" w14:textId="77777777" w:rsidTr="00A84CA9">
        <w:tc>
          <w:tcPr>
            <w:tcW w:w="1857" w:type="dxa"/>
          </w:tcPr>
          <w:p w14:paraId="2AC24ACB" w14:textId="77777777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ABC16F3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CC953E0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2A38BE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073BA48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00153A4F" w14:textId="77777777" w:rsidTr="00A84CA9">
        <w:tc>
          <w:tcPr>
            <w:tcW w:w="1857" w:type="dxa"/>
          </w:tcPr>
          <w:p w14:paraId="5FEA7D62" w14:textId="2A2A0D1C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8" w:type="dxa"/>
          </w:tcPr>
          <w:p w14:paraId="41D8F763" w14:textId="2C46013A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3B976230" w14:textId="446B7C2D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99EA162" w14:textId="3E6ED2AB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5A1ED31" w14:textId="2107122C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A459B3" w14:paraId="7A55F57D" w14:textId="77777777" w:rsidTr="00A84CA9">
        <w:tc>
          <w:tcPr>
            <w:tcW w:w="1857" w:type="dxa"/>
          </w:tcPr>
          <w:p w14:paraId="496AA371" w14:textId="511D983E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38" w:type="dxa"/>
          </w:tcPr>
          <w:p w14:paraId="1B0D0F7B" w14:textId="46D4B28A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5F17923C" w14:textId="425CDC0D" w:rsidR="00A459B3" w:rsidRPr="00AB0317" w:rsidRDefault="00A459B3" w:rsidP="00A459B3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2651FC9D" w14:textId="22B77C7B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57" w:type="dxa"/>
          </w:tcPr>
          <w:p w14:paraId="3254CD5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6BC62EEF" w14:textId="77777777" w:rsidTr="00A84CA9">
        <w:tc>
          <w:tcPr>
            <w:tcW w:w="1857" w:type="dxa"/>
          </w:tcPr>
          <w:p w14:paraId="4EB7C4C7" w14:textId="51A400F6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38" w:type="dxa"/>
          </w:tcPr>
          <w:p w14:paraId="7B04F69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875A33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403B8EC" w14:textId="77777777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3DD9E8D6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52094BF2" w14:textId="77777777" w:rsidTr="00A84CA9">
        <w:tc>
          <w:tcPr>
            <w:tcW w:w="1857" w:type="dxa"/>
          </w:tcPr>
          <w:p w14:paraId="2D0374D2" w14:textId="318D32CA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38" w:type="dxa"/>
          </w:tcPr>
          <w:p w14:paraId="78A568A3" w14:textId="2F2A04B6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7CAC38EF" w14:textId="581137A3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611359D" w14:textId="67A092A8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857" w:type="dxa"/>
          </w:tcPr>
          <w:p w14:paraId="0D42AD91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7CA2FA3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244B8A75" w14:textId="59F30C5E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 ролях</w:t>
      </w:r>
      <w:r w:rsidR="00A459B3" w:rsidRPr="00035BCC">
        <w:rPr>
          <w:rFonts w:ascii="Times New Roman" w:hAnsi="Times New Roman"/>
          <w:sz w:val="28"/>
          <w:szCs w:val="28"/>
        </w:rPr>
        <w:t xml:space="preserve"> 1.</w:t>
      </w:r>
      <w:r w:rsidR="00A459B3" w:rsidRPr="00A459B3">
        <w:rPr>
          <w:rFonts w:ascii="Times New Roman" w:hAnsi="Times New Roman"/>
          <w:sz w:val="28"/>
          <w:szCs w:val="28"/>
        </w:rPr>
        <w:t>8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010B7E0E" w14:textId="768ECE46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ролях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11CB93CF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30EF8081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6F21AF27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A494BC9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68ED53BB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73B2148E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64B2A54F" w14:textId="77777777" w:rsidTr="00A84CA9">
        <w:tc>
          <w:tcPr>
            <w:tcW w:w="1857" w:type="dxa"/>
          </w:tcPr>
          <w:p w14:paraId="49F2285E" w14:textId="28752E4B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8" w:type="dxa"/>
          </w:tcPr>
          <w:p w14:paraId="6A037284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14D2006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6D25980" w14:textId="20D5AE17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1</w:t>
            </w:r>
          </w:p>
        </w:tc>
        <w:tc>
          <w:tcPr>
            <w:tcW w:w="1857" w:type="dxa"/>
          </w:tcPr>
          <w:p w14:paraId="6EC05CBD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1F54CD0C" w14:textId="77777777" w:rsidTr="00A84CA9">
        <w:tc>
          <w:tcPr>
            <w:tcW w:w="1857" w:type="dxa"/>
          </w:tcPr>
          <w:p w14:paraId="347CC235" w14:textId="1FF6C082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38" w:type="dxa"/>
          </w:tcPr>
          <w:p w14:paraId="3133446B" w14:textId="079F67FF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6D49C8F" w14:textId="488F3380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586CBB3" w14:textId="3F49B614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 2</w:t>
            </w:r>
          </w:p>
        </w:tc>
        <w:tc>
          <w:tcPr>
            <w:tcW w:w="1857" w:type="dxa"/>
          </w:tcPr>
          <w:p w14:paraId="4F41833E" w14:textId="2750DA55" w:rsidR="00A459B3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9B36C90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5E44F5EB" w14:textId="19A59BC7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 содержащая информацию о заказах</w:t>
      </w:r>
      <w:r w:rsidRPr="00035BCC">
        <w:rPr>
          <w:rFonts w:ascii="Times New Roman" w:hAnsi="Times New Roman"/>
          <w:sz w:val="28"/>
          <w:szCs w:val="28"/>
        </w:rPr>
        <w:t xml:space="preserve"> 1.</w:t>
      </w:r>
      <w:r>
        <w:rPr>
          <w:rFonts w:ascii="Times New Roman" w:hAnsi="Times New Roman"/>
          <w:sz w:val="28"/>
          <w:szCs w:val="28"/>
        </w:rPr>
        <w:t>9</w:t>
      </w:r>
      <w:r w:rsidRPr="00035BCC">
        <w:rPr>
          <w:rFonts w:ascii="Times New Roman" w:hAnsi="Times New Roman"/>
          <w:sz w:val="28"/>
          <w:szCs w:val="28"/>
        </w:rPr>
        <w:t>.</w:t>
      </w:r>
    </w:p>
    <w:p w14:paraId="169B2458" w14:textId="17AE64A0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1.9.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 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106255" w14:paraId="13FC28AF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58CE13FE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74E1D0CF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161497BA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2F0D7E3B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33B07819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106255" w14:paraId="7B71D215" w14:textId="77777777" w:rsidTr="00A84CA9">
        <w:tc>
          <w:tcPr>
            <w:tcW w:w="1857" w:type="dxa"/>
          </w:tcPr>
          <w:p w14:paraId="4BB16DA2" w14:textId="3440ADE9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0C7B232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380C19E8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34AA8EE" w14:textId="30BB3CF7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57" w:type="dxa"/>
          </w:tcPr>
          <w:p w14:paraId="223F8F86" w14:textId="7777777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106255" w14:paraId="39215233" w14:textId="77777777" w:rsidTr="00A84CA9">
        <w:tc>
          <w:tcPr>
            <w:tcW w:w="1857" w:type="dxa"/>
          </w:tcPr>
          <w:p w14:paraId="589557A1" w14:textId="207278A7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1838" w:type="dxa"/>
          </w:tcPr>
          <w:p w14:paraId="744F99D2" w14:textId="77777777" w:rsidR="00106255" w:rsidRPr="00A459B3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CCD016E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FBCA16A" w14:textId="1F0C04DC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Услуга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57" w:type="dxa"/>
          </w:tcPr>
          <w:p w14:paraId="12895227" w14:textId="63D4B922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7097BF3A" w14:textId="77777777" w:rsidTr="00A84CA9">
        <w:tc>
          <w:tcPr>
            <w:tcW w:w="1857" w:type="dxa"/>
          </w:tcPr>
          <w:p w14:paraId="5C02885D" w14:textId="404B5A4B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Total_price</w:t>
            </w:r>
            <w:proofErr w:type="spellEnd"/>
          </w:p>
        </w:tc>
        <w:tc>
          <w:tcPr>
            <w:tcW w:w="1838" w:type="dxa"/>
          </w:tcPr>
          <w:p w14:paraId="683632D2" w14:textId="407678DB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024896BB" w14:textId="1A8DB5A0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5CB41C0" w14:textId="1D781ACA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51A636F9" w14:textId="075513CB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25BD6101" w14:textId="77777777" w:rsidTr="00A84CA9">
        <w:tc>
          <w:tcPr>
            <w:tcW w:w="1857" w:type="dxa"/>
          </w:tcPr>
          <w:p w14:paraId="6B6B49A2" w14:textId="48CC58EF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0DF4C9F6" w14:textId="478990B1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1832" w:type="dxa"/>
          </w:tcPr>
          <w:p w14:paraId="02F48A75" w14:textId="77777777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A7064CB" w14:textId="6EF2E640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44D7CC17" w14:textId="7A180B2D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54665894" w14:textId="77777777" w:rsidTr="00A84CA9">
        <w:tc>
          <w:tcPr>
            <w:tcW w:w="1857" w:type="dxa"/>
          </w:tcPr>
          <w:p w14:paraId="79DB9607" w14:textId="56025AAC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78178C8A" w14:textId="0386DF0F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3A779008" w14:textId="77777777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17DD4D2A" w14:textId="00A8D72D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1FE5F7F6" w14:textId="0A84CFD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FCDDFB6" w14:textId="77777777" w:rsidR="00A459B3" w:rsidRPr="00035BCC" w:rsidRDefault="00A459B3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4E38C8CE" w14:textId="44ED1BF8" w:rsidR="00A22FB7" w:rsidRDefault="40780DD6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 xml:space="preserve">Рисунок 1.2. -  </w:t>
      </w:r>
      <w:r w:rsidR="00CE3DAB">
        <w:rPr>
          <w:rFonts w:ascii="Times New Roman" w:hAnsi="Times New Roman"/>
          <w:sz w:val="28"/>
          <w:szCs w:val="28"/>
        </w:rPr>
        <w:t>на данной странице сайта небольшое поле для оформления</w:t>
      </w:r>
      <w:r w:rsidRPr="40780DD6">
        <w:rPr>
          <w:rFonts w:ascii="Times New Roman" w:hAnsi="Times New Roman"/>
          <w:sz w:val="28"/>
          <w:szCs w:val="28"/>
        </w:rPr>
        <w:t>.</w:t>
      </w:r>
      <w:r w:rsidR="00A84CA9" w:rsidRPr="00A84CA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A84CA9" w:rsidRPr="00CE3DA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59A1ED" wp14:editId="2244A644">
            <wp:extent cx="4048125" cy="1790601"/>
            <wp:effectExtent l="0" t="0" r="0" b="635"/>
            <wp:doc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725" cy="18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D30" w14:textId="69CFEC45" w:rsidR="00AF1A70" w:rsidRDefault="40780DD6" w:rsidP="40780DD6">
      <w:pPr>
        <w:tabs>
          <w:tab w:val="left" w:pos="1252"/>
        </w:tabs>
        <w:spacing w:after="0"/>
        <w:ind w:firstLine="720"/>
        <w:jc w:val="both"/>
        <w:rPr>
          <w:noProof/>
          <w:lang w:eastAsia="ru-RU"/>
        </w:rPr>
      </w:pPr>
      <w:r w:rsidRPr="40780DD6">
        <w:rPr>
          <w:rFonts w:ascii="Times New Roman" w:hAnsi="Times New Roman"/>
          <w:sz w:val="28"/>
          <w:szCs w:val="28"/>
        </w:rPr>
        <w:t>На рисунке 1.2 представлен</w:t>
      </w:r>
      <w:r w:rsidR="00CE3DAB">
        <w:rPr>
          <w:rFonts w:ascii="Times New Roman" w:hAnsi="Times New Roman"/>
          <w:sz w:val="28"/>
          <w:szCs w:val="28"/>
        </w:rPr>
        <w:t>а</w:t>
      </w:r>
      <w:r w:rsidRPr="40780DD6">
        <w:rPr>
          <w:rFonts w:ascii="Times New Roman" w:hAnsi="Times New Roman"/>
          <w:sz w:val="28"/>
          <w:szCs w:val="28"/>
        </w:rPr>
        <w:t xml:space="preserve"> </w:t>
      </w:r>
      <w:r w:rsidR="00CE3DAB">
        <w:rPr>
          <w:rFonts w:ascii="Times New Roman" w:hAnsi="Times New Roman"/>
          <w:sz w:val="28"/>
          <w:szCs w:val="28"/>
        </w:rPr>
        <w:t>страница</w:t>
      </w:r>
      <w:r w:rsidRPr="40780DD6">
        <w:rPr>
          <w:rFonts w:ascii="Times New Roman" w:hAnsi="Times New Roman"/>
          <w:sz w:val="28"/>
          <w:szCs w:val="28"/>
        </w:rPr>
        <w:t xml:space="preserve"> создания заказа.</w:t>
      </w:r>
      <w:r w:rsidRPr="40780DD6">
        <w:rPr>
          <w:noProof/>
          <w:lang w:eastAsia="ru-RU"/>
        </w:rPr>
        <w:t xml:space="preserve"> </w:t>
      </w:r>
    </w:p>
    <w:p w14:paraId="3C73EA47" w14:textId="2ED023FF" w:rsidR="40780DD6" w:rsidRPr="00CE3DAB" w:rsidRDefault="40780DD6" w:rsidP="00A84CA9">
      <w:pPr>
        <w:tabs>
          <w:tab w:val="left" w:pos="1252"/>
        </w:tabs>
        <w:spacing w:after="0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2F6527F" w14:textId="30AFA0B9" w:rsidR="40780DD6" w:rsidRDefault="40780DD6" w:rsidP="40780D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1.3. - профиль пользователя.</w:t>
      </w:r>
    </w:p>
    <w:p w14:paraId="5CB5AEB3" w14:textId="2714574A" w:rsidR="00A84CA9" w:rsidRDefault="00A84CA9" w:rsidP="00A84CA9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sz w:val="28"/>
          <w:szCs w:val="28"/>
        </w:rPr>
        <w:drawing>
          <wp:inline distT="0" distB="0" distL="0" distR="0" wp14:anchorId="52657F5C" wp14:editId="712C2405">
            <wp:extent cx="4438650" cy="23162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3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BA9C" w14:textId="1C3772E3" w:rsidR="00A22FB7" w:rsidRDefault="40780DD6" w:rsidP="40780D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1.3 представлен профиль пользователя.</w:t>
      </w:r>
    </w:p>
    <w:p w14:paraId="31F6ECD1" w14:textId="0DBCF2CC" w:rsidR="00A22FB7" w:rsidRDefault="00A22FB7" w:rsidP="40780DD6">
      <w:pPr>
        <w:spacing w:after="160" w:line="259" w:lineRule="auto"/>
        <w:jc w:val="center"/>
      </w:pPr>
    </w:p>
    <w:p w14:paraId="5D392963" w14:textId="30EEAD17" w:rsidR="40780DD6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1.4. - страница просмотра заказа.</w:t>
      </w:r>
    </w:p>
    <w:p w14:paraId="4F7319A8" w14:textId="52C9F620" w:rsidR="00A84CA9" w:rsidRDefault="00A84CA9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sz w:val="28"/>
          <w:szCs w:val="28"/>
        </w:rPr>
        <w:drawing>
          <wp:inline distT="0" distB="0" distL="0" distR="0" wp14:anchorId="28F3FEAC" wp14:editId="1AF85B41">
            <wp:extent cx="4619625" cy="25109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207" cy="25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5F2" w14:textId="6BACD272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На рисунке 1.4 – представлена страница просмотра конкретного заказа.</w:t>
      </w:r>
    </w:p>
    <w:p w14:paraId="037348D0" w14:textId="51B52DA7" w:rsidR="00A22FB7" w:rsidRDefault="00A22FB7" w:rsidP="40780DD6">
      <w:pPr>
        <w:spacing w:after="0"/>
        <w:jc w:val="center"/>
      </w:pPr>
    </w:p>
    <w:p w14:paraId="78BD06A9" w14:textId="74699C40" w:rsidR="00A22FB7" w:rsidRDefault="40780DD6" w:rsidP="00A22FB7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</w:t>
      </w:r>
      <w:r w:rsidR="00A84CA9">
        <w:rPr>
          <w:rFonts w:ascii="Times New Roman" w:hAnsi="Times New Roman"/>
          <w:sz w:val="28"/>
          <w:szCs w:val="28"/>
        </w:rPr>
        <w:t>унок 1.5 – окно что заказ принят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56DED97F" w14:textId="287B4D56" w:rsidR="00A84CA9" w:rsidRDefault="00A84CA9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sz w:val="28"/>
          <w:szCs w:val="28"/>
        </w:rPr>
        <w:drawing>
          <wp:inline distT="0" distB="0" distL="0" distR="0" wp14:anchorId="1D52B795" wp14:editId="6E7D96C0">
            <wp:extent cx="3105150" cy="25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521" cy="26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CF5" w14:textId="003BA447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На рисунке 1.5 – представлено окно </w:t>
      </w:r>
      <w:r w:rsidR="00A84CA9">
        <w:rPr>
          <w:rFonts w:ascii="Times New Roman" w:hAnsi="Times New Roman"/>
          <w:sz w:val="28"/>
          <w:szCs w:val="28"/>
        </w:rPr>
        <w:t>заказа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0AEF6E9B" w14:textId="6614BA3C" w:rsidR="00A22FB7" w:rsidRDefault="00A22FB7" w:rsidP="40780DD6">
      <w:pPr>
        <w:spacing w:after="0"/>
        <w:jc w:val="center"/>
      </w:pP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6C99D9BA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2.5 представлена общая диаграмма состояний. При переходе пользователем в программу пользователь будет находиться в том, состоянии, когда ему необходимо авторизироваться в системе, чтобы продолжить работу с 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86532" wp14:editId="288C4526">
            <wp:extent cx="5943600" cy="1240768"/>
            <wp:effectExtent l="0" t="0" r="0" b="0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77777777" w:rsidR="00A22FB7" w:rsidRDefault="00A22FB7" w:rsidP="00A22F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77777777" w:rsidR="00A22FB7" w:rsidRPr="007B16B2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086" w14:textId="39873D0C" w:rsidR="00A22FB7" w:rsidRDefault="40780DD6" w:rsidP="40780DD6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2.8 – Диаграмма состояний редактирования данных</w:t>
      </w:r>
    </w:p>
    <w:p w14:paraId="14A5547A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03A8" w14:textId="34AE04B7" w:rsidR="008A1B05" w:rsidRDefault="008A1B05" w:rsidP="40780DD6">
      <w:pPr>
        <w:spacing w:after="0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8" w:name="_Toc153265758"/>
      <w:r w:rsidRPr="40780DD6">
        <w:rPr>
          <w:rFonts w:ascii="Times New Roman" w:hAnsi="Times New Roman"/>
          <w:sz w:val="28"/>
          <w:szCs w:val="28"/>
        </w:rPr>
        <w:br w:type="page"/>
      </w:r>
    </w:p>
    <w:p w14:paraId="7DE0BF5C" w14:textId="044EABAF" w:rsidR="002E3E9B" w:rsidRPr="00660CCC" w:rsidRDefault="002E3E9B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8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153265759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9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6C04EB7A" w14:textId="79ABCA62" w:rsidR="002E3E9B" w:rsidRDefault="40780DD6" w:rsidP="40780DD6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14:paraId="7B8440E7" w14:textId="1A27A68F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(от английского </w:t>
      </w:r>
      <w:proofErr w:type="spellStart"/>
      <w:r>
        <w:rPr>
          <w:rFonts w:ascii="Times New Roman" w:hAnsi="Times New Roman"/>
          <w:sz w:val="28"/>
          <w:szCs w:val="28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Language</w:t>
      </w:r>
      <w:proofErr w:type="spellEnd"/>
      <w:r>
        <w:rPr>
          <w:rFonts w:ascii="Times New Roman" w:hAnsi="Times New Roman"/>
          <w:sz w:val="28"/>
          <w:szCs w:val="28"/>
        </w:rPr>
        <w:t>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</w:t>
      </w:r>
      <w:proofErr w:type="gramStart"/>
      <w:r>
        <w:rPr>
          <w:rFonts w:ascii="Times New Roman" w:hAnsi="Times New Roman"/>
          <w:sz w:val="28"/>
          <w:szCs w:val="28"/>
        </w:rPr>
        <w:t>&lt; и</w:t>
      </w:r>
      <w:proofErr w:type="gramEnd"/>
      <w:r>
        <w:rPr>
          <w:rFonts w:ascii="Times New Roman" w:hAnsi="Times New Roman"/>
          <w:sz w:val="28"/>
          <w:szCs w:val="28"/>
        </w:rPr>
        <w:t xml:space="preserve"> &gt;.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proofErr w:type="spellStart"/>
      <w:r>
        <w:rPr>
          <w:rFonts w:ascii="Times New Roman" w:hAnsi="Times New Roman"/>
          <w:sz w:val="28"/>
          <w:szCs w:val="28"/>
        </w:rPr>
        <w:t>сервероной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</w:t>
      </w:r>
      <w:proofErr w:type="spellStart"/>
      <w:r>
        <w:rPr>
          <w:rFonts w:ascii="Times New Roman" w:hAnsi="Times New Roman"/>
          <w:sz w:val="28"/>
          <w:szCs w:val="28"/>
        </w:rPr>
        <w:t>Cascading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Style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Sheets</w:t>
      </w:r>
      <w:proofErr w:type="spellEnd"/>
      <w:r>
        <w:rPr>
          <w:rFonts w:ascii="Times New Roman" w:hAnsi="Times New Roman"/>
          <w:sz w:val="28"/>
          <w:szCs w:val="28"/>
        </w:rP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77777777" w:rsidR="002E3E9B" w:rsidRPr="00660CCC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0" w:name="_Toc153265760"/>
      <w:r w:rsidRPr="00660CCC">
        <w:rPr>
          <w:rFonts w:ascii="Times New Roman" w:hAnsi="Times New Roman"/>
          <w:color w:val="auto"/>
          <w:sz w:val="28"/>
          <w:szCs w:val="28"/>
        </w:rPr>
        <w:t>2.2 Программное обеспечение информационной системы</w:t>
      </w:r>
      <w:bookmarkEnd w:id="10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Необходимое программное обеспечение для персонального компьютера: </w:t>
      </w:r>
    </w:p>
    <w:p w14:paraId="43730355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10/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Opera 6.0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04C80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Google;</w:t>
      </w:r>
    </w:p>
    <w:p w14:paraId="2B798BF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/>
          <w:sz w:val="28"/>
          <w:szCs w:val="28"/>
        </w:rPr>
        <w:t>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завоевания языком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всемирной известности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1" w:name="_Toc152760590"/>
      <w:bookmarkStart w:id="12" w:name="_Toc153265761"/>
    </w:p>
    <w:p w14:paraId="5ACE5F89" w14:textId="45C5A77F" w:rsidR="00C9170F" w:rsidRPr="00C17EAF" w:rsidRDefault="00C9170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2.3 Руководство пользователя</w:t>
      </w:r>
      <w:bookmarkEnd w:id="11"/>
      <w:bookmarkEnd w:id="12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1262EDA1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Авторизация и Регистрация: Для доступа к профилю пользователя и оформлению заказа необходимо зарегистрироваться и </w:t>
      </w:r>
      <w:proofErr w:type="spellStart"/>
      <w:r w:rsidRPr="40780DD6">
        <w:rPr>
          <w:rFonts w:ascii="Times New Roman" w:hAnsi="Times New Roman"/>
          <w:sz w:val="28"/>
          <w:szCs w:val="28"/>
        </w:rPr>
        <w:t>авторезироватсья</w:t>
      </w:r>
      <w:proofErr w:type="spellEnd"/>
      <w:r w:rsidRPr="40780DD6">
        <w:rPr>
          <w:rFonts w:ascii="Times New Roman" w:hAnsi="Times New Roman"/>
          <w:sz w:val="28"/>
          <w:szCs w:val="28"/>
        </w:rPr>
        <w:t>, после этого на главной странице появится форма для оформления заказа.</w:t>
      </w:r>
    </w:p>
    <w:p w14:paraId="786231F7" w14:textId="08A1A6B8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1974EA" w14:textId="5F0F7EA6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Если у вас нет аккаунта, вы можете создать его, нажав «Создать аккаунт» и заполнив необходимую информацию, включая имя, логин, пароль.</w:t>
      </w:r>
    </w:p>
    <w:p w14:paraId="03A72E3F" w14:textId="1313EDB3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или регистрации вы попадете на главную страницу.</w:t>
      </w:r>
    </w:p>
    <w:p w14:paraId="69B3D1F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Профиль и Настройки:</w:t>
      </w:r>
    </w:p>
    <w:p w14:paraId="61865683" w14:textId="2422C844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личном кабинете есть возможность редактирования </w:t>
      </w:r>
      <w:r w:rsidR="00A84CA9">
        <w:rPr>
          <w:rFonts w:ascii="Times New Roman" w:hAnsi="Times New Roman"/>
          <w:sz w:val="28"/>
          <w:szCs w:val="28"/>
        </w:rPr>
        <w:t>пароля</w:t>
      </w:r>
      <w:r w:rsidRPr="40780DD6">
        <w:rPr>
          <w:rFonts w:ascii="Times New Roman" w:hAnsi="Times New Roman"/>
          <w:sz w:val="28"/>
          <w:szCs w:val="28"/>
        </w:rPr>
        <w:t>, при нажатии на</w:t>
      </w:r>
      <w:r w:rsidR="00FC0CA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FC0CAD">
        <w:rPr>
          <w:rFonts w:ascii="Times New Roman" w:hAnsi="Times New Roman"/>
          <w:sz w:val="28"/>
          <w:szCs w:val="28"/>
        </w:rPr>
        <w:t>инпут</w:t>
      </w:r>
      <w:proofErr w:type="spellEnd"/>
      <w:r w:rsidRPr="40780DD6">
        <w:rPr>
          <w:rFonts w:ascii="Times New Roman" w:hAnsi="Times New Roman"/>
          <w:sz w:val="28"/>
          <w:szCs w:val="28"/>
        </w:rPr>
        <w:t xml:space="preserve"> </w:t>
      </w:r>
      <w:r w:rsidR="00FC0CAD">
        <w:rPr>
          <w:rFonts w:ascii="Times New Roman" w:hAnsi="Times New Roman"/>
          <w:sz w:val="28"/>
          <w:szCs w:val="28"/>
        </w:rPr>
        <w:t xml:space="preserve"> вы</w:t>
      </w:r>
      <w:proofErr w:type="gramEnd"/>
      <w:r w:rsidR="00FC0CAD">
        <w:rPr>
          <w:rFonts w:ascii="Times New Roman" w:hAnsi="Times New Roman"/>
          <w:sz w:val="28"/>
          <w:szCs w:val="28"/>
        </w:rPr>
        <w:t xml:space="preserve"> заполняете поле </w:t>
      </w:r>
      <w:r w:rsidR="00FC0CAD">
        <w:rPr>
          <w:rFonts w:ascii="Times New Roman" w:hAnsi="Times New Roman"/>
          <w:sz w:val="28"/>
          <w:szCs w:val="28"/>
          <w:lang w:val="en-US"/>
        </w:rPr>
        <w:t>password</w:t>
      </w:r>
      <w:r w:rsidR="00FC0CAD">
        <w:rPr>
          <w:rFonts w:ascii="Times New Roman" w:hAnsi="Times New Roman"/>
          <w:sz w:val="28"/>
          <w:szCs w:val="28"/>
        </w:rPr>
        <w:t xml:space="preserve"> </w:t>
      </w:r>
      <w:r w:rsidRPr="40780DD6">
        <w:rPr>
          <w:rFonts w:ascii="Times New Roman" w:hAnsi="Times New Roman"/>
          <w:sz w:val="28"/>
          <w:szCs w:val="28"/>
        </w:rPr>
        <w:t>для из</w:t>
      </w:r>
      <w:r w:rsidR="00FC0CAD">
        <w:rPr>
          <w:rFonts w:ascii="Times New Roman" w:hAnsi="Times New Roman"/>
          <w:sz w:val="28"/>
          <w:szCs w:val="28"/>
        </w:rPr>
        <w:t>менения данных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Выход из Аккаунта:</w:t>
      </w:r>
    </w:p>
    <w:p w14:paraId="62E101C8" w14:textId="03C61DAC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lastRenderedPageBreak/>
        <w:t>В правой части экрана будет кнопка “Выход” при нажатии на нее происходит ди авторизация из аккаунта.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3" w:name="_Toc152760591"/>
      <w:bookmarkStart w:id="14" w:name="_Toc153265762"/>
      <w:r w:rsidRPr="00C17EAF">
        <w:rPr>
          <w:rFonts w:ascii="Times New Roman" w:hAnsi="Times New Roman"/>
          <w:sz w:val="28"/>
          <w:szCs w:val="28"/>
        </w:rPr>
        <w:t>2.4 Руководство администратора</w:t>
      </w:r>
      <w:bookmarkEnd w:id="13"/>
      <w:bookmarkEnd w:id="14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0B232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Авторизация:</w:t>
      </w:r>
    </w:p>
    <w:p w14:paraId="2B5059E0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Как администратор, вы авторизуетесь так же, как и обычный пользователь, нажимая на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вводя свой логин и пароль.</w:t>
      </w:r>
    </w:p>
    <w:p w14:paraId="4494B48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Роль администратора определена в базе данных как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>.</w:t>
      </w:r>
    </w:p>
    <w:p w14:paraId="17DE63D4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Доступ к Админ-Панели:</w:t>
      </w:r>
    </w:p>
    <w:p w14:paraId="5AD23F72" w14:textId="29915993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под Администратором у вас появляется доступ к “Админ-</w:t>
      </w:r>
      <w:proofErr w:type="spellStart"/>
      <w:r w:rsidRPr="40780DD6">
        <w:rPr>
          <w:rFonts w:ascii="Times New Roman" w:hAnsi="Times New Roman"/>
          <w:sz w:val="28"/>
          <w:szCs w:val="28"/>
        </w:rPr>
        <w:t>панеле</w:t>
      </w:r>
      <w:proofErr w:type="spellEnd"/>
      <w:r w:rsidRPr="40780DD6">
        <w:rPr>
          <w:rFonts w:ascii="Times New Roman" w:hAnsi="Times New Roman"/>
          <w:sz w:val="28"/>
          <w:szCs w:val="28"/>
        </w:rPr>
        <w:t>”, там выводится вся информация о сайте, так же есть возможность редактирования, добавления и удаления.</w:t>
      </w:r>
    </w:p>
    <w:p w14:paraId="6214150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Нажмите на этот пункт, чтобы перейти в административную панель.</w:t>
      </w:r>
    </w:p>
    <w:p w14:paraId="37781F0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Обзор Пользователей:</w:t>
      </w:r>
    </w:p>
    <w:p w14:paraId="164B86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 админ-панели отображается таблица со всеми пользователями, включая их данные.</w:t>
      </w:r>
    </w:p>
    <w:p w14:paraId="6A7465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Каждая строка содержит кнопки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для управления данными пользователя.</w:t>
      </w:r>
    </w:p>
    <w:p w14:paraId="0E678AE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Функции Администрирования:</w:t>
      </w:r>
    </w:p>
    <w:p w14:paraId="3549068E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Изменить: Нажмите на кнопку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рядом с пользователем для внесения изменений в его профиль.</w:t>
      </w:r>
    </w:p>
    <w:p w14:paraId="4D8D3D5E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Удалить: Кнопка «Удалить» удаляет профиль пользователя. Подтвердите действие, чтобы завершить удаление.</w:t>
      </w:r>
    </w:p>
    <w:p w14:paraId="2074B2CF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Безопасность:</w:t>
      </w:r>
    </w:p>
    <w:p w14:paraId="6A5C41C2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Выход из Админ-Панели:</w:t>
      </w:r>
    </w:p>
    <w:p w14:paraId="70538C7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Для завершения сеанса в админ-панели выберите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Выйти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из вашего личного кабинета.</w:t>
      </w:r>
    </w:p>
    <w:p w14:paraId="4ABA4C1C" w14:textId="77777777" w:rsidR="00C9170F" w:rsidRPr="00C9170F" w:rsidRDefault="00C9170F" w:rsidP="005A010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00113" w14:textId="5487E3C9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5" w:name="_Toc15326576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5"/>
    </w:p>
    <w:p w14:paraId="3260264E" w14:textId="4D53A3FD" w:rsidR="005A0107" w:rsidRDefault="40780DD6" w:rsidP="40780DD6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При разработке приложения были достигнуты цели учебной практики, а именно: Разработан удобный интерфейс для сайта по </w:t>
      </w:r>
      <w:r w:rsidR="00A84CA9">
        <w:rPr>
          <w:rFonts w:ascii="Times New Roman" w:hAnsi="Times New Roman"/>
          <w:sz w:val="28"/>
          <w:szCs w:val="28"/>
        </w:rPr>
        <w:t>продаже и обслуживании оргтехники</w:t>
      </w:r>
      <w:r w:rsidRPr="40780DD6">
        <w:rPr>
          <w:rFonts w:ascii="Times New Roman" w:hAnsi="Times New Roman"/>
          <w:sz w:val="28"/>
          <w:szCs w:val="28"/>
        </w:rPr>
        <w:t xml:space="preserve">, Реализована функциональность регистрации и авторизации пользователей, </w:t>
      </w:r>
      <w:proofErr w:type="gramStart"/>
      <w:r w:rsidRPr="40780DD6">
        <w:rPr>
          <w:rFonts w:ascii="Times New Roman" w:hAnsi="Times New Roman"/>
          <w:sz w:val="28"/>
          <w:szCs w:val="28"/>
        </w:rPr>
        <w:t>Удалось</w:t>
      </w:r>
      <w:proofErr w:type="gramEnd"/>
      <w:r w:rsidRPr="40780DD6">
        <w:rPr>
          <w:rFonts w:ascii="Times New Roman" w:hAnsi="Times New Roman"/>
          <w:sz w:val="28"/>
          <w:szCs w:val="28"/>
        </w:rPr>
        <w:t xml:space="preserve"> создать трёхуровневую архитектуру </w:t>
      </w:r>
      <w:r w:rsidR="00A84CA9">
        <w:rPr>
          <w:rFonts w:ascii="Times New Roman" w:hAnsi="Times New Roman"/>
          <w:sz w:val="28"/>
          <w:szCs w:val="28"/>
        </w:rPr>
        <w:t>веб-сайта</w:t>
      </w:r>
      <w:r w:rsidRPr="40780DD6">
        <w:rPr>
          <w:rFonts w:ascii="Times New Roman" w:hAnsi="Times New Roman"/>
          <w:sz w:val="28"/>
          <w:szCs w:val="28"/>
        </w:rPr>
        <w:t>. Цель работы достигнута,</w:t>
      </w:r>
      <w:r w:rsidR="00A84CA9">
        <w:rPr>
          <w:rFonts w:ascii="Times New Roman" w:hAnsi="Times New Roman"/>
          <w:sz w:val="28"/>
          <w:szCs w:val="28"/>
        </w:rPr>
        <w:t xml:space="preserve"> а именно создано веб-сайта</w:t>
      </w:r>
      <w:r w:rsidRPr="40780DD6">
        <w:rPr>
          <w:rFonts w:ascii="Times New Roman" w:hAnsi="Times New Roman"/>
          <w:sz w:val="28"/>
          <w:szCs w:val="28"/>
        </w:rPr>
        <w:t xml:space="preserve"> для сайта по </w:t>
      </w:r>
      <w:r w:rsidR="00A84CA9">
        <w:rPr>
          <w:rFonts w:ascii="Times New Roman" w:hAnsi="Times New Roman"/>
          <w:sz w:val="28"/>
          <w:szCs w:val="28"/>
        </w:rPr>
        <w:t>продаже и обслуживании</w:t>
      </w:r>
      <w:r w:rsidRPr="40780DD6">
        <w:rPr>
          <w:rFonts w:ascii="Times New Roman" w:hAnsi="Times New Roman"/>
          <w:sz w:val="28"/>
          <w:szCs w:val="28"/>
        </w:rPr>
        <w:t xml:space="preserve">. </w:t>
      </w:r>
    </w:p>
    <w:p w14:paraId="215FD403" w14:textId="1113497F" w:rsidR="0009148A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Особое внимание уделено удобству ввода и редактирования и просмотра данных.</w:t>
      </w:r>
    </w:p>
    <w:p w14:paraId="2DAA4D63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Теперь куда проще создавать темы для изучения и хранить их на сайте.</w:t>
      </w:r>
    </w:p>
    <w:p w14:paraId="56D76AC9" w14:textId="48079FCC" w:rsidR="004154D5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учебной практики, был создан сайт для </w:t>
      </w:r>
      <w:proofErr w:type="gramStart"/>
      <w:r>
        <w:rPr>
          <w:rFonts w:ascii="Times New Roman" w:hAnsi="Times New Roman"/>
          <w:sz w:val="28"/>
          <w:szCs w:val="28"/>
        </w:rPr>
        <w:t>заказа</w:t>
      </w:r>
      <w:proofErr w:type="gramEnd"/>
      <w:r>
        <w:rPr>
          <w:rFonts w:ascii="Times New Roman" w:hAnsi="Times New Roman"/>
          <w:sz w:val="28"/>
          <w:szCs w:val="28"/>
        </w:rPr>
        <w:t xml:space="preserve"> а так же просмотра заказов, их стоимости.</w:t>
      </w:r>
      <w:r w:rsidR="0009148A">
        <w:rPr>
          <w:rFonts w:ascii="Times New Roman" w:hAnsi="Times New Roman"/>
          <w:sz w:val="28"/>
          <w:szCs w:val="28"/>
        </w:rPr>
        <w:t xml:space="preserve"> Сайт дает заказчикам</w:t>
      </w:r>
      <w:r w:rsidR="00FC0CAD">
        <w:rPr>
          <w:rFonts w:ascii="Times New Roman" w:hAnsi="Times New Roman"/>
          <w:sz w:val="28"/>
          <w:szCs w:val="28"/>
        </w:rPr>
        <w:t xml:space="preserve"> заказать</w:t>
      </w:r>
      <w:r w:rsidR="0009148A">
        <w:rPr>
          <w:rFonts w:ascii="Times New Roman" w:hAnsi="Times New Roman"/>
          <w:sz w:val="28"/>
          <w:szCs w:val="28"/>
        </w:rPr>
        <w:t xml:space="preserve"> </w:t>
      </w:r>
      <w:r w:rsidR="00FC0CAD">
        <w:rPr>
          <w:rFonts w:ascii="Times New Roman" w:hAnsi="Times New Roman"/>
          <w:sz w:val="28"/>
          <w:szCs w:val="28"/>
        </w:rPr>
        <w:t>услугу или товар</w:t>
      </w:r>
      <w:r w:rsidR="0009148A">
        <w:rPr>
          <w:rFonts w:ascii="Times New Roman" w:hAnsi="Times New Roman"/>
          <w:sz w:val="28"/>
          <w:szCs w:val="28"/>
        </w:rPr>
        <w:t>.</w:t>
      </w:r>
      <w:r w:rsidR="004154D5" w:rsidRPr="004154D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</w:t>
      </w:r>
      <w:r w:rsidR="00FC0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ая задача сайта — обеспечить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обычным покупателям</w:t>
      </w:r>
      <w:r w:rsidR="00FC0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эффективность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6A470F4" w14:textId="7DB65492" w:rsidR="005A0107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включает в себя:</w:t>
      </w:r>
    </w:p>
    <w:p w14:paraId="3D8DFF5B" w14:textId="34D56FB4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язык программирования </w:t>
      </w:r>
      <w:r w:rsidRPr="40780DD6">
        <w:rPr>
          <w:rFonts w:ascii="Times New Roman" w:hAnsi="Times New Roman"/>
          <w:sz w:val="28"/>
          <w:szCs w:val="28"/>
          <w:lang w:val="en-US"/>
        </w:rPr>
        <w:t>PHP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HTML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Bootstrap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CSS</w:t>
      </w:r>
      <w:r w:rsidRPr="00060854">
        <w:rPr>
          <w:rFonts w:ascii="Times New Roman" w:hAnsi="Times New Roman"/>
          <w:sz w:val="28"/>
          <w:szCs w:val="28"/>
        </w:rPr>
        <w:t>,</w:t>
      </w:r>
      <w:r w:rsidR="00FC0CAD" w:rsidRPr="00FC0CAD">
        <w:rPr>
          <w:rFonts w:ascii="Times New Roman" w:hAnsi="Times New Roman"/>
          <w:sz w:val="28"/>
          <w:szCs w:val="28"/>
        </w:rPr>
        <w:t xml:space="preserve"> </w:t>
      </w:r>
      <w:r w:rsidR="00FC0CAD">
        <w:rPr>
          <w:rFonts w:ascii="Times New Roman" w:hAnsi="Times New Roman"/>
          <w:sz w:val="28"/>
          <w:szCs w:val="28"/>
          <w:lang w:val="en-US"/>
        </w:rPr>
        <w:t>SCSS</w:t>
      </w:r>
      <w:r w:rsidR="00FC0CAD" w:rsidRPr="00FC0CAD">
        <w:rPr>
          <w:rFonts w:ascii="Times New Roman" w:hAnsi="Times New Roman"/>
          <w:sz w:val="28"/>
          <w:szCs w:val="28"/>
        </w:rPr>
        <w:t>,</w:t>
      </w:r>
      <w:r w:rsidRPr="00060854">
        <w:rPr>
          <w:rFonts w:ascii="Times New Roman" w:hAnsi="Times New Roman"/>
          <w:sz w:val="28"/>
          <w:szCs w:val="28"/>
        </w:rPr>
        <w:t xml:space="preserve"> </w:t>
      </w:r>
      <w:r w:rsidRPr="40780DD6">
        <w:rPr>
          <w:rFonts w:ascii="Times New Roman" w:hAnsi="Times New Roman"/>
          <w:sz w:val="28"/>
          <w:szCs w:val="28"/>
          <w:lang w:val="en-US"/>
        </w:rPr>
        <w:t>JS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4D276A07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реляционная система управления БД </w:t>
      </w:r>
      <w:r w:rsidRPr="40780DD6">
        <w:rPr>
          <w:rFonts w:ascii="Times New Roman" w:hAnsi="Times New Roman"/>
          <w:sz w:val="28"/>
          <w:szCs w:val="28"/>
          <w:lang w:val="en-US"/>
        </w:rPr>
        <w:t>MySQL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0F5C30D3" w14:textId="6EE7DCFD" w:rsidR="00FC0CAD" w:rsidRDefault="40780DD6" w:rsidP="000B604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Всё информационное наполнение сайта находится в БД.</w:t>
      </w:r>
    </w:p>
    <w:p w14:paraId="326F2284" w14:textId="73072949" w:rsidR="40780DD6" w:rsidRPr="00FC0CAD" w:rsidRDefault="00FC0CAD" w:rsidP="40780D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6" w:name="_Toc153265764"/>
      <w:r w:rsidRPr="00C9170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6"/>
    </w:p>
    <w:p w14:paraId="03E7E78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 CMS </w:t>
      </w:r>
      <w:proofErr w:type="spellStart"/>
      <w:r>
        <w:rPr>
          <w:rFonts w:ascii="Times New Roman" w:hAnsi="Times New Roman"/>
          <w:sz w:val="28"/>
          <w:szCs w:val="28"/>
        </w:rPr>
        <w:t>Drupal</w:t>
      </w:r>
      <w:proofErr w:type="spellEnd"/>
      <w:r>
        <w:rPr>
          <w:rFonts w:ascii="Times New Roman" w:hAnsi="Times New Roman"/>
          <w:sz w:val="28"/>
          <w:szCs w:val="28"/>
        </w:rPr>
        <w:t xml:space="preserve">. Руководство по разработке системы управления сайтом / </w:t>
      </w: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К., Мэтт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Вестгейт</w:t>
      </w:r>
      <w:proofErr w:type="spellEnd"/>
      <w:r>
        <w:rPr>
          <w:rFonts w:ascii="Times New Roman" w:hAnsi="Times New Roman"/>
          <w:sz w:val="28"/>
          <w:szCs w:val="28"/>
        </w:rPr>
        <w:t>,.</w:t>
      </w:r>
      <w:proofErr w:type="gramEnd"/>
      <w:r>
        <w:rPr>
          <w:rFonts w:ascii="Times New Roman" w:hAnsi="Times New Roman"/>
          <w:sz w:val="28"/>
          <w:szCs w:val="28"/>
        </w:rPr>
        <w:t xml:space="preserve">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HTML и CSS. Разработка и дизайн веб-сайтов / Джон </w:t>
      </w: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>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В.А. PHP 5/6,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5/6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CS4. Разработка интерактивных Web-сайтов / В.А.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Владимир PHP,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Д.Н.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19538DB1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EBF33B" w14:textId="77777777" w:rsidR="009918A1" w:rsidRDefault="009918A1">
      <w:pPr>
        <w:rPr>
          <w:rFonts w:ascii="Times New Roman" w:hAnsi="Times New Roman"/>
          <w:sz w:val="28"/>
          <w:szCs w:val="28"/>
        </w:rPr>
        <w:sectPr w:rsidR="009918A1" w:rsidSect="00DF6DBB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1666930D" w14:textId="77777777" w:rsidR="009918A1" w:rsidRDefault="009918A1">
      <w:pPr>
        <w:rPr>
          <w:rFonts w:ascii="Times New Roman" w:hAnsi="Times New Roman"/>
          <w:sz w:val="28"/>
          <w:szCs w:val="28"/>
        </w:rPr>
      </w:pPr>
    </w:p>
    <w:p w14:paraId="356F7E77" w14:textId="2AC6598F" w:rsidR="002E3E9B" w:rsidRDefault="002E3E9B" w:rsidP="002E3E9B">
      <w:pPr>
        <w:tabs>
          <w:tab w:val="left" w:pos="832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15379CB" w14:textId="77777777" w:rsidR="002E3E9B" w:rsidRDefault="002E3E9B" w:rsidP="002E3E9B">
      <w:pPr>
        <w:rPr>
          <w:rFonts w:ascii="Times New Roman" w:hAnsi="Times New Roman"/>
          <w:sz w:val="28"/>
          <w:szCs w:val="28"/>
        </w:rPr>
      </w:pPr>
    </w:p>
    <w:p w14:paraId="4A741D10" w14:textId="77777777" w:rsidR="002E3E9B" w:rsidRPr="00093C2D" w:rsidRDefault="002E3E9B" w:rsidP="002E3E9B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BD11E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251BB" w14:textId="77777777" w:rsidR="002E3E9B" w:rsidRPr="00093C2D" w:rsidRDefault="002E3E9B" w:rsidP="002E3E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6620A4" w14:textId="77777777" w:rsidR="002E3E9B" w:rsidRPr="007E0580" w:rsidRDefault="002E3E9B" w:rsidP="002E3E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A0054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BDA1C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AD13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8CA011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75C315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803268B" w14:textId="5F64061F" w:rsidR="004809BD" w:rsidRPr="00FC0CAD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17" w:name="_Toc153265765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bookmarkEnd w:id="17"/>
      <w:r w:rsidR="00FC0CAD">
        <w:rPr>
          <w:rFonts w:ascii="Times New Roman" w:hAnsi="Times New Roman"/>
          <w:color w:val="auto"/>
          <w:sz w:val="40"/>
          <w:szCs w:val="40"/>
        </w:rPr>
        <w:t>Я</w:t>
      </w:r>
    </w:p>
    <w:p w14:paraId="0547B6D5" w14:textId="5AAC99B9" w:rsidR="00F1676A" w:rsidRPr="00BE2EAD" w:rsidRDefault="00F1676A" w:rsidP="00BE2EAD">
      <w:pPr>
        <w:rPr>
          <w:rFonts w:ascii="Times New Roman" w:eastAsiaTheme="majorEastAsia" w:hAnsi="Times New Roman" w:cstheme="majorBidi"/>
          <w:sz w:val="40"/>
          <w:szCs w:val="40"/>
        </w:rPr>
      </w:pPr>
    </w:p>
    <w:sectPr w:rsidR="00F1676A" w:rsidRPr="00BE2EAD" w:rsidSect="00DF6DB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B0A76" w14:textId="77777777" w:rsidR="00AF6C03" w:rsidRDefault="00AF6C03" w:rsidP="005A0107">
      <w:pPr>
        <w:spacing w:after="0" w:line="240" w:lineRule="auto"/>
      </w:pPr>
      <w:r>
        <w:separator/>
      </w:r>
    </w:p>
  </w:endnote>
  <w:endnote w:type="continuationSeparator" w:id="0">
    <w:p w14:paraId="49AE9B52" w14:textId="77777777" w:rsidR="00AF6C03" w:rsidRDefault="00AF6C03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1739775"/>
      <w:docPartObj>
        <w:docPartGallery w:val="Page Numbers (Bottom of Page)"/>
        <w:docPartUnique/>
      </w:docPartObj>
    </w:sdtPr>
    <w:sdtContent>
      <w:p w14:paraId="79D8D139" w14:textId="323F98AC" w:rsidR="00A84CA9" w:rsidRDefault="00A84C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CAD">
          <w:rPr>
            <w:noProof/>
          </w:rPr>
          <w:t>21</w:t>
        </w:r>
        <w:r>
          <w:fldChar w:fldCharType="end"/>
        </w:r>
      </w:p>
    </w:sdtContent>
  </w:sdt>
  <w:p w14:paraId="5D7B4B3A" w14:textId="77777777" w:rsidR="00A84CA9" w:rsidRDefault="00A84CA9" w:rsidP="00C857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511E6" w14:textId="1736EB14" w:rsidR="00A84CA9" w:rsidRDefault="00A84CA9" w:rsidP="009918A1">
    <w:pPr>
      <w:pStyle w:val="a7"/>
    </w:pPr>
  </w:p>
  <w:p w14:paraId="031C7196" w14:textId="77777777" w:rsidR="00A84CA9" w:rsidRDefault="00A84CA9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BB6B4" w14:textId="77777777" w:rsidR="00AF6C03" w:rsidRDefault="00AF6C03" w:rsidP="005A0107">
      <w:pPr>
        <w:spacing w:after="0" w:line="240" w:lineRule="auto"/>
      </w:pPr>
      <w:r>
        <w:separator/>
      </w:r>
    </w:p>
  </w:footnote>
  <w:footnote w:type="continuationSeparator" w:id="0">
    <w:p w14:paraId="2183AA66" w14:textId="77777777" w:rsidR="00AF6C03" w:rsidRDefault="00AF6C03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2E3E"/>
    <w:multiLevelType w:val="hybridMultilevel"/>
    <w:tmpl w:val="62141704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40B7C3F"/>
    <w:multiLevelType w:val="hybridMultilevel"/>
    <w:tmpl w:val="6C464E34"/>
    <w:lvl w:ilvl="0" w:tplc="5F7478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155"/>
    <w:multiLevelType w:val="hybridMultilevel"/>
    <w:tmpl w:val="9850B2F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2B8CB6A"/>
    <w:multiLevelType w:val="hybridMultilevel"/>
    <w:tmpl w:val="079061D6"/>
    <w:lvl w:ilvl="0" w:tplc="CA9C5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E0B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C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A8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0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E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6D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0C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65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5C15D5"/>
    <w:multiLevelType w:val="hybridMultilevel"/>
    <w:tmpl w:val="32DC869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8B6CB7"/>
    <w:multiLevelType w:val="hybridMultilevel"/>
    <w:tmpl w:val="B6A2F94C"/>
    <w:lvl w:ilvl="0" w:tplc="B984B5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3"/>
  </w:num>
  <w:num w:numId="5">
    <w:abstractNumId w:val="15"/>
  </w:num>
  <w:num w:numId="6">
    <w:abstractNumId w:val="12"/>
  </w:num>
  <w:num w:numId="7">
    <w:abstractNumId w:val="7"/>
  </w:num>
  <w:num w:numId="8">
    <w:abstractNumId w:val="3"/>
  </w:num>
  <w:num w:numId="9">
    <w:abstractNumId w:val="16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7"/>
  </w:num>
  <w:num w:numId="15">
    <w:abstractNumId w:val="5"/>
  </w:num>
  <w:num w:numId="16">
    <w:abstractNumId w:val="18"/>
  </w:num>
  <w:num w:numId="17">
    <w:abstractNumId w:val="8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92"/>
    <w:rsid w:val="00035BCC"/>
    <w:rsid w:val="00060854"/>
    <w:rsid w:val="0009148A"/>
    <w:rsid w:val="00093C2D"/>
    <w:rsid w:val="00095E5D"/>
    <w:rsid w:val="000A2057"/>
    <w:rsid w:val="000B6047"/>
    <w:rsid w:val="000C29D1"/>
    <w:rsid w:val="00106255"/>
    <w:rsid w:val="00110B00"/>
    <w:rsid w:val="0012111E"/>
    <w:rsid w:val="00125B02"/>
    <w:rsid w:val="001478DC"/>
    <w:rsid w:val="001516E8"/>
    <w:rsid w:val="00155764"/>
    <w:rsid w:val="001622A4"/>
    <w:rsid w:val="00186458"/>
    <w:rsid w:val="00194B12"/>
    <w:rsid w:val="001B21E2"/>
    <w:rsid w:val="001E435B"/>
    <w:rsid w:val="001F399A"/>
    <w:rsid w:val="00206D04"/>
    <w:rsid w:val="00220B6C"/>
    <w:rsid w:val="002238A1"/>
    <w:rsid w:val="00271770"/>
    <w:rsid w:val="002777F1"/>
    <w:rsid w:val="002919B8"/>
    <w:rsid w:val="002A0674"/>
    <w:rsid w:val="002A7229"/>
    <w:rsid w:val="002E3E9B"/>
    <w:rsid w:val="0036040C"/>
    <w:rsid w:val="00367652"/>
    <w:rsid w:val="0039355D"/>
    <w:rsid w:val="003A20D3"/>
    <w:rsid w:val="003A598C"/>
    <w:rsid w:val="003D3BE7"/>
    <w:rsid w:val="003F0D7E"/>
    <w:rsid w:val="004154D5"/>
    <w:rsid w:val="00447E01"/>
    <w:rsid w:val="004809BD"/>
    <w:rsid w:val="00501703"/>
    <w:rsid w:val="005144EA"/>
    <w:rsid w:val="00563C62"/>
    <w:rsid w:val="00581DEE"/>
    <w:rsid w:val="0059518E"/>
    <w:rsid w:val="00595A34"/>
    <w:rsid w:val="005A0107"/>
    <w:rsid w:val="005A2F79"/>
    <w:rsid w:val="005A7437"/>
    <w:rsid w:val="005B6A70"/>
    <w:rsid w:val="005C4806"/>
    <w:rsid w:val="005C6C98"/>
    <w:rsid w:val="006050CA"/>
    <w:rsid w:val="00623AB9"/>
    <w:rsid w:val="00660CCC"/>
    <w:rsid w:val="006764A1"/>
    <w:rsid w:val="006A620E"/>
    <w:rsid w:val="006F5FE2"/>
    <w:rsid w:val="006F78F4"/>
    <w:rsid w:val="00705CCA"/>
    <w:rsid w:val="00721AC8"/>
    <w:rsid w:val="0074139B"/>
    <w:rsid w:val="00792DF3"/>
    <w:rsid w:val="007A14A0"/>
    <w:rsid w:val="007C5579"/>
    <w:rsid w:val="007E0580"/>
    <w:rsid w:val="007E1C23"/>
    <w:rsid w:val="0080627F"/>
    <w:rsid w:val="0083330F"/>
    <w:rsid w:val="00876B92"/>
    <w:rsid w:val="008A1B05"/>
    <w:rsid w:val="008A38FC"/>
    <w:rsid w:val="008C3C6A"/>
    <w:rsid w:val="008E7488"/>
    <w:rsid w:val="009918A1"/>
    <w:rsid w:val="009E35D5"/>
    <w:rsid w:val="009E7BD4"/>
    <w:rsid w:val="00A22FB7"/>
    <w:rsid w:val="00A32216"/>
    <w:rsid w:val="00A459B3"/>
    <w:rsid w:val="00A84CA9"/>
    <w:rsid w:val="00AB0317"/>
    <w:rsid w:val="00AE12F6"/>
    <w:rsid w:val="00AF1A70"/>
    <w:rsid w:val="00AF6C03"/>
    <w:rsid w:val="00B4360A"/>
    <w:rsid w:val="00B570A7"/>
    <w:rsid w:val="00B579AB"/>
    <w:rsid w:val="00B86AB5"/>
    <w:rsid w:val="00BB0734"/>
    <w:rsid w:val="00BE2EAD"/>
    <w:rsid w:val="00C240F8"/>
    <w:rsid w:val="00C857EA"/>
    <w:rsid w:val="00C9170F"/>
    <w:rsid w:val="00CB0023"/>
    <w:rsid w:val="00CB4255"/>
    <w:rsid w:val="00CD0D7F"/>
    <w:rsid w:val="00CD6995"/>
    <w:rsid w:val="00CE3DAB"/>
    <w:rsid w:val="00D025DF"/>
    <w:rsid w:val="00D20E16"/>
    <w:rsid w:val="00DA1613"/>
    <w:rsid w:val="00DA4D44"/>
    <w:rsid w:val="00DF6DBB"/>
    <w:rsid w:val="00E57391"/>
    <w:rsid w:val="00E773BD"/>
    <w:rsid w:val="00EB4FB1"/>
    <w:rsid w:val="00F1676A"/>
    <w:rsid w:val="00F43FD1"/>
    <w:rsid w:val="00F45E4E"/>
    <w:rsid w:val="00FC0CAD"/>
    <w:rsid w:val="00FD0DF7"/>
    <w:rsid w:val="00FD390D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255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0CC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CEA3-0495-4C03-A55E-C673D91E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3438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vladimir kornev</cp:lastModifiedBy>
  <cp:revision>145</cp:revision>
  <dcterms:created xsi:type="dcterms:W3CDTF">2023-11-30T07:37:00Z</dcterms:created>
  <dcterms:modified xsi:type="dcterms:W3CDTF">2024-03-11T21:22:00Z</dcterms:modified>
</cp:coreProperties>
</file>