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E156F" w14:textId="77777777" w:rsidR="00221293" w:rsidRDefault="002061CF">
      <w:pPr>
        <w:pStyle w:val="Heading1"/>
      </w:pPr>
      <w:r>
        <w:t>GeneCompare3X – Triple-Method DNA Similarity Analyzer</w:t>
      </w:r>
    </w:p>
    <w:p w14:paraId="34990E1B" w14:textId="77777777" w:rsidR="00221293" w:rsidRDefault="002061CF">
      <w:pPr>
        <w:pStyle w:val="Heading2"/>
      </w:pPr>
      <w:r>
        <w:t>Abstract</w:t>
      </w:r>
    </w:p>
    <w:p w14:paraId="6EBEDFEC" w14:textId="77777777" w:rsidR="00221293" w:rsidRDefault="002061CF">
      <w:r>
        <w:t>GeneCompare3X is a Python-based DNA sequence similarity analyzer that compares two sequences using three algorithms: Hamming Distance (adapted for unequal lengths), Jaro–Winkler Similarity, and the Smith–Waterman Local Alignment. The tool features an interactive Tkinter GUI that supports manual or CSV-based input and calculates similarity percentages instantly. The objective is to evaluate the strengths, limitations, and suitability of each algorithm for DNA comparison tasks.</w:t>
      </w:r>
    </w:p>
    <w:p w14:paraId="2BA150D4" w14:textId="77777777" w:rsidR="00221293" w:rsidRDefault="002061CF">
      <w:pPr>
        <w:pStyle w:val="Heading2"/>
      </w:pPr>
      <w:r>
        <w:t>Introduction</w:t>
      </w:r>
    </w:p>
    <w:p w14:paraId="66A6A4AA" w14:textId="77777777" w:rsidR="00221293" w:rsidRDefault="002061CF">
      <w:r>
        <w:t>DNA sequence comparison is a fundamental process in bioinformatics used to identify similarities and variations between genetic sequences. The GeneCompare3X project provides a simplified platform to study and compare different algorithmic approaches to this task, helping learners understand how algorithm selection affects speed, accuracy, and computational performance.</w:t>
      </w:r>
    </w:p>
    <w:p w14:paraId="2207EAD2" w14:textId="77777777" w:rsidR="00221293" w:rsidRDefault="002061CF">
      <w:pPr>
        <w:pStyle w:val="Heading2"/>
      </w:pPr>
      <w:r>
        <w:t>Algorithms Implemented</w:t>
      </w:r>
    </w:p>
    <w:p w14:paraId="24C844B2" w14:textId="77777777" w:rsidR="00221293" w:rsidRPr="002061CF" w:rsidRDefault="002061CF">
      <w:pPr>
        <w:pStyle w:val="Heading3"/>
        <w:rPr>
          <w:sz w:val="24"/>
          <w:szCs w:val="24"/>
        </w:rPr>
      </w:pPr>
      <w:r w:rsidRPr="002061CF">
        <w:rPr>
          <w:sz w:val="24"/>
          <w:szCs w:val="24"/>
        </w:rPr>
        <w:t>1. Hamming Distance</w:t>
      </w:r>
    </w:p>
    <w:p w14:paraId="3200224D" w14:textId="77777777" w:rsidR="00221293" w:rsidRPr="002061CF" w:rsidRDefault="002061CF">
      <w:pPr>
        <w:rPr>
          <w:sz w:val="24"/>
          <w:szCs w:val="24"/>
        </w:rPr>
      </w:pPr>
      <w:r w:rsidRPr="002061CF">
        <w:rPr>
          <w:sz w:val="24"/>
          <w:szCs w:val="24"/>
        </w:rPr>
        <w:t xml:space="preserve">The Hamming distance counts mismatched positions between two equal-length strings. This implementation extends Hamming Distance to handle unequal lengths by comparing characters up to the maximum length. Similarity is calculated as (1 - mismatches/length) * 100. Time Complexity: O(n), Space Complexity: </w:t>
      </w:r>
      <w:proofErr w:type="gramStart"/>
      <w:r w:rsidRPr="002061CF">
        <w:rPr>
          <w:sz w:val="24"/>
          <w:szCs w:val="24"/>
        </w:rPr>
        <w:t>O(</w:t>
      </w:r>
      <w:proofErr w:type="gramEnd"/>
      <w:r w:rsidRPr="002061CF">
        <w:rPr>
          <w:sz w:val="24"/>
          <w:szCs w:val="24"/>
        </w:rPr>
        <w:t>1).</w:t>
      </w:r>
    </w:p>
    <w:p w14:paraId="4A30C24F" w14:textId="77777777" w:rsidR="00221293" w:rsidRPr="002061CF" w:rsidRDefault="002061CF">
      <w:pPr>
        <w:rPr>
          <w:sz w:val="24"/>
          <w:szCs w:val="24"/>
        </w:rPr>
      </w:pPr>
      <w:r w:rsidRPr="002061CF">
        <w:rPr>
          <w:sz w:val="24"/>
          <w:szCs w:val="24"/>
        </w:rPr>
        <w:t>Strengths: Fast, simple, ideal for equal-length sequences.</w:t>
      </w:r>
    </w:p>
    <w:p w14:paraId="4B9B1E79" w14:textId="77777777" w:rsidR="00221293" w:rsidRPr="002061CF" w:rsidRDefault="002061CF">
      <w:pPr>
        <w:rPr>
          <w:sz w:val="24"/>
          <w:szCs w:val="24"/>
        </w:rPr>
      </w:pPr>
      <w:r w:rsidRPr="002061CF">
        <w:rPr>
          <w:sz w:val="24"/>
          <w:szCs w:val="24"/>
        </w:rPr>
        <w:t>Weaknesses: Not suitable for insertions/deletions (indels).</w:t>
      </w:r>
    </w:p>
    <w:p w14:paraId="18ECF6A1" w14:textId="77777777" w:rsidR="00221293" w:rsidRPr="002061CF" w:rsidRDefault="002061CF">
      <w:pPr>
        <w:pStyle w:val="Heading3"/>
        <w:rPr>
          <w:sz w:val="24"/>
          <w:szCs w:val="24"/>
        </w:rPr>
      </w:pPr>
      <w:r w:rsidRPr="002061CF">
        <w:rPr>
          <w:sz w:val="24"/>
          <w:szCs w:val="24"/>
        </w:rPr>
        <w:t>2. Jaro–Winkler Similarity</w:t>
      </w:r>
    </w:p>
    <w:p w14:paraId="55BE3CD4" w14:textId="77777777" w:rsidR="00221293" w:rsidRPr="002061CF" w:rsidRDefault="002061CF">
      <w:pPr>
        <w:rPr>
          <w:sz w:val="24"/>
          <w:szCs w:val="24"/>
        </w:rPr>
      </w:pPr>
      <w:r w:rsidRPr="002061CF">
        <w:rPr>
          <w:sz w:val="24"/>
          <w:szCs w:val="24"/>
        </w:rPr>
        <w:t xml:space="preserve">Jaro–Winkler measures similarity between two strings by matching characters within a fixed window, accounting for transpositions and prefix bonuses. It’s effective for detecting minor rearrangements and typographical errors. Time Complexity: </w:t>
      </w:r>
      <w:proofErr w:type="gramStart"/>
      <w:r w:rsidRPr="002061CF">
        <w:rPr>
          <w:sz w:val="24"/>
          <w:szCs w:val="24"/>
        </w:rPr>
        <w:t>O(</w:t>
      </w:r>
      <w:proofErr w:type="gramEnd"/>
      <w:r w:rsidRPr="002061CF">
        <w:rPr>
          <w:sz w:val="24"/>
          <w:szCs w:val="24"/>
        </w:rPr>
        <w:t>n × m), Space Complexity: O(n + m).</w:t>
      </w:r>
    </w:p>
    <w:p w14:paraId="7E306FA6" w14:textId="77777777" w:rsidR="00221293" w:rsidRPr="002061CF" w:rsidRDefault="002061CF">
      <w:pPr>
        <w:rPr>
          <w:sz w:val="24"/>
          <w:szCs w:val="24"/>
        </w:rPr>
      </w:pPr>
      <w:r w:rsidRPr="002061CF">
        <w:rPr>
          <w:sz w:val="24"/>
          <w:szCs w:val="24"/>
        </w:rPr>
        <w:t>Strengths: Good for short sequences with small differences.</w:t>
      </w:r>
    </w:p>
    <w:p w14:paraId="23381CF5" w14:textId="77777777" w:rsidR="00221293" w:rsidRPr="002061CF" w:rsidRDefault="002061CF">
      <w:pPr>
        <w:rPr>
          <w:sz w:val="24"/>
          <w:szCs w:val="24"/>
        </w:rPr>
      </w:pPr>
      <w:r w:rsidRPr="002061CF">
        <w:rPr>
          <w:sz w:val="24"/>
          <w:szCs w:val="24"/>
        </w:rPr>
        <w:t>Weaknesses: Not biologically informed; ignores gaps.</w:t>
      </w:r>
    </w:p>
    <w:p w14:paraId="3ABB9AFA" w14:textId="77777777" w:rsidR="00221293" w:rsidRPr="002061CF" w:rsidRDefault="002061CF">
      <w:pPr>
        <w:pStyle w:val="Heading3"/>
        <w:rPr>
          <w:sz w:val="24"/>
          <w:szCs w:val="24"/>
        </w:rPr>
      </w:pPr>
      <w:r w:rsidRPr="002061CF">
        <w:rPr>
          <w:sz w:val="24"/>
          <w:szCs w:val="24"/>
        </w:rPr>
        <w:t>3. Smith–Waterman Algorithm</w:t>
      </w:r>
    </w:p>
    <w:p w14:paraId="4A353698" w14:textId="77777777" w:rsidR="00221293" w:rsidRPr="002061CF" w:rsidRDefault="002061CF">
      <w:pPr>
        <w:rPr>
          <w:sz w:val="24"/>
          <w:szCs w:val="24"/>
        </w:rPr>
      </w:pPr>
      <w:r w:rsidRPr="002061CF">
        <w:rPr>
          <w:sz w:val="24"/>
          <w:szCs w:val="24"/>
        </w:rPr>
        <w:t xml:space="preserve">Smith–Waterman performs local sequence alignment using dynamic programming. It constructs a scoring matrix to find the optimal matching subsequence between </w:t>
      </w:r>
      <w:r w:rsidRPr="002061CF">
        <w:rPr>
          <w:sz w:val="24"/>
          <w:szCs w:val="24"/>
        </w:rPr>
        <w:lastRenderedPageBreak/>
        <w:t xml:space="preserve">two DNA strings. The similarity percentage is derived from the alignment score. Time Complexity: </w:t>
      </w:r>
      <w:proofErr w:type="gramStart"/>
      <w:r w:rsidRPr="002061CF">
        <w:rPr>
          <w:sz w:val="24"/>
          <w:szCs w:val="24"/>
        </w:rPr>
        <w:t>O(</w:t>
      </w:r>
      <w:proofErr w:type="gramEnd"/>
      <w:r w:rsidRPr="002061CF">
        <w:rPr>
          <w:sz w:val="24"/>
          <w:szCs w:val="24"/>
        </w:rPr>
        <w:t>n × m), Space Complexity: O(n × m).</w:t>
      </w:r>
    </w:p>
    <w:p w14:paraId="767C53E3" w14:textId="77777777" w:rsidR="00221293" w:rsidRPr="002061CF" w:rsidRDefault="002061CF">
      <w:pPr>
        <w:rPr>
          <w:sz w:val="24"/>
          <w:szCs w:val="24"/>
        </w:rPr>
      </w:pPr>
      <w:r w:rsidRPr="002061CF">
        <w:rPr>
          <w:sz w:val="24"/>
          <w:szCs w:val="24"/>
        </w:rPr>
        <w:t>Strengths: Handles insertions, deletions, and mutations effectively.</w:t>
      </w:r>
    </w:p>
    <w:p w14:paraId="1AAB102C" w14:textId="77777777" w:rsidR="00221293" w:rsidRPr="002061CF" w:rsidRDefault="002061CF">
      <w:pPr>
        <w:rPr>
          <w:sz w:val="24"/>
          <w:szCs w:val="24"/>
        </w:rPr>
      </w:pPr>
      <w:r w:rsidRPr="002061CF">
        <w:rPr>
          <w:sz w:val="24"/>
          <w:szCs w:val="24"/>
        </w:rPr>
        <w:t>Weaknesses: Slower for long sequences, higher memory usage.</w:t>
      </w:r>
    </w:p>
    <w:p w14:paraId="2F982042" w14:textId="77777777" w:rsidR="00221293" w:rsidRDefault="002061CF">
      <w:pPr>
        <w:pStyle w:val="Heading2"/>
      </w:pPr>
      <w:r>
        <w:t>Comparative Analysis</w:t>
      </w:r>
    </w:p>
    <w:p w14:paraId="7A1A4742" w14:textId="77777777" w:rsidR="00221293" w:rsidRPr="002061CF" w:rsidRDefault="002061CF">
      <w:pPr>
        <w:rPr>
          <w:sz w:val="24"/>
          <w:szCs w:val="24"/>
        </w:rPr>
      </w:pPr>
      <w:r w:rsidRPr="002061CF">
        <w:rPr>
          <w:sz w:val="24"/>
          <w:szCs w:val="24"/>
        </w:rPr>
        <w:t>The following table summarizes the properties and performance of the implemented algorithms:</w:t>
      </w:r>
    </w:p>
    <w:tbl>
      <w:tblPr>
        <w:tblW w:w="0" w:type="auto"/>
        <w:tblLook w:val="04A0" w:firstRow="1" w:lastRow="0" w:firstColumn="1" w:lastColumn="0" w:noHBand="0" w:noVBand="1"/>
      </w:tblPr>
      <w:tblGrid>
        <w:gridCol w:w="1440"/>
        <w:gridCol w:w="1440"/>
        <w:gridCol w:w="1440"/>
        <w:gridCol w:w="1440"/>
        <w:gridCol w:w="1440"/>
        <w:gridCol w:w="1440"/>
      </w:tblGrid>
      <w:tr w:rsidR="00221293" w:rsidRPr="002061CF" w14:paraId="69854FAD" w14:textId="77777777">
        <w:tc>
          <w:tcPr>
            <w:tcW w:w="1440" w:type="dxa"/>
          </w:tcPr>
          <w:p w14:paraId="5D2CB386" w14:textId="77777777" w:rsidR="00221293" w:rsidRPr="002061CF" w:rsidRDefault="002061CF">
            <w:pPr>
              <w:rPr>
                <w:sz w:val="24"/>
                <w:szCs w:val="24"/>
              </w:rPr>
            </w:pPr>
            <w:r w:rsidRPr="002061CF">
              <w:rPr>
                <w:sz w:val="24"/>
                <w:szCs w:val="24"/>
              </w:rPr>
              <w:t>Algorithm</w:t>
            </w:r>
          </w:p>
        </w:tc>
        <w:tc>
          <w:tcPr>
            <w:tcW w:w="1440" w:type="dxa"/>
          </w:tcPr>
          <w:p w14:paraId="16F001F6" w14:textId="77777777" w:rsidR="00221293" w:rsidRPr="002061CF" w:rsidRDefault="002061CF">
            <w:pPr>
              <w:rPr>
                <w:sz w:val="24"/>
                <w:szCs w:val="24"/>
              </w:rPr>
            </w:pPr>
            <w:r w:rsidRPr="002061CF">
              <w:rPr>
                <w:sz w:val="24"/>
                <w:szCs w:val="24"/>
              </w:rPr>
              <w:t>Handles Gaps</w:t>
            </w:r>
          </w:p>
        </w:tc>
        <w:tc>
          <w:tcPr>
            <w:tcW w:w="1440" w:type="dxa"/>
          </w:tcPr>
          <w:p w14:paraId="1087EB86" w14:textId="77777777" w:rsidR="00221293" w:rsidRPr="002061CF" w:rsidRDefault="002061CF">
            <w:pPr>
              <w:rPr>
                <w:sz w:val="24"/>
                <w:szCs w:val="24"/>
              </w:rPr>
            </w:pPr>
            <w:r w:rsidRPr="002061CF">
              <w:rPr>
                <w:sz w:val="24"/>
                <w:szCs w:val="24"/>
              </w:rPr>
              <w:t>Speed</w:t>
            </w:r>
          </w:p>
        </w:tc>
        <w:tc>
          <w:tcPr>
            <w:tcW w:w="1440" w:type="dxa"/>
          </w:tcPr>
          <w:p w14:paraId="49632D26" w14:textId="77777777" w:rsidR="00221293" w:rsidRPr="002061CF" w:rsidRDefault="002061CF">
            <w:pPr>
              <w:rPr>
                <w:sz w:val="24"/>
                <w:szCs w:val="24"/>
              </w:rPr>
            </w:pPr>
            <w:r w:rsidRPr="002061CF">
              <w:rPr>
                <w:sz w:val="24"/>
                <w:szCs w:val="24"/>
              </w:rPr>
              <w:t>Accuracy</w:t>
            </w:r>
          </w:p>
        </w:tc>
        <w:tc>
          <w:tcPr>
            <w:tcW w:w="1440" w:type="dxa"/>
          </w:tcPr>
          <w:p w14:paraId="7CC7F0DB" w14:textId="77777777" w:rsidR="00221293" w:rsidRPr="002061CF" w:rsidRDefault="002061CF">
            <w:pPr>
              <w:rPr>
                <w:sz w:val="24"/>
                <w:szCs w:val="24"/>
              </w:rPr>
            </w:pPr>
            <w:r w:rsidRPr="002061CF">
              <w:rPr>
                <w:sz w:val="24"/>
                <w:szCs w:val="24"/>
              </w:rPr>
              <w:t>Memory Use</w:t>
            </w:r>
          </w:p>
        </w:tc>
        <w:tc>
          <w:tcPr>
            <w:tcW w:w="1440" w:type="dxa"/>
          </w:tcPr>
          <w:p w14:paraId="1D6FEA89" w14:textId="77777777" w:rsidR="00221293" w:rsidRPr="002061CF" w:rsidRDefault="002061CF">
            <w:pPr>
              <w:rPr>
                <w:sz w:val="24"/>
                <w:szCs w:val="24"/>
              </w:rPr>
            </w:pPr>
            <w:r w:rsidRPr="002061CF">
              <w:rPr>
                <w:sz w:val="24"/>
                <w:szCs w:val="24"/>
              </w:rPr>
              <w:t>Best Use Case</w:t>
            </w:r>
          </w:p>
        </w:tc>
      </w:tr>
      <w:tr w:rsidR="00221293" w:rsidRPr="002061CF" w14:paraId="7DF32FCD" w14:textId="77777777">
        <w:tc>
          <w:tcPr>
            <w:tcW w:w="1440" w:type="dxa"/>
          </w:tcPr>
          <w:p w14:paraId="3A4E8BBF" w14:textId="77777777" w:rsidR="00221293" w:rsidRPr="002061CF" w:rsidRDefault="002061CF">
            <w:pPr>
              <w:rPr>
                <w:sz w:val="24"/>
                <w:szCs w:val="24"/>
              </w:rPr>
            </w:pPr>
            <w:r w:rsidRPr="002061CF">
              <w:rPr>
                <w:sz w:val="24"/>
                <w:szCs w:val="24"/>
              </w:rPr>
              <w:t>Hamming Distance</w:t>
            </w:r>
          </w:p>
        </w:tc>
        <w:tc>
          <w:tcPr>
            <w:tcW w:w="1440" w:type="dxa"/>
          </w:tcPr>
          <w:p w14:paraId="7253E770" w14:textId="77777777" w:rsidR="00221293" w:rsidRPr="002061CF" w:rsidRDefault="002061CF">
            <w:pPr>
              <w:rPr>
                <w:sz w:val="24"/>
                <w:szCs w:val="24"/>
              </w:rPr>
            </w:pPr>
            <w:r w:rsidRPr="002061CF">
              <w:rPr>
                <w:sz w:val="24"/>
                <w:szCs w:val="24"/>
              </w:rPr>
              <w:t>No</w:t>
            </w:r>
          </w:p>
        </w:tc>
        <w:tc>
          <w:tcPr>
            <w:tcW w:w="1440" w:type="dxa"/>
          </w:tcPr>
          <w:p w14:paraId="17E2B7B7" w14:textId="77777777" w:rsidR="00221293" w:rsidRPr="002061CF" w:rsidRDefault="002061CF">
            <w:pPr>
              <w:rPr>
                <w:sz w:val="24"/>
                <w:szCs w:val="24"/>
              </w:rPr>
            </w:pPr>
            <w:r w:rsidRPr="002061CF">
              <w:rPr>
                <w:sz w:val="24"/>
                <w:szCs w:val="24"/>
              </w:rPr>
              <w:t>Fast</w:t>
            </w:r>
          </w:p>
        </w:tc>
        <w:tc>
          <w:tcPr>
            <w:tcW w:w="1440" w:type="dxa"/>
          </w:tcPr>
          <w:p w14:paraId="6FAE9D0D" w14:textId="77777777" w:rsidR="00221293" w:rsidRPr="002061CF" w:rsidRDefault="002061CF">
            <w:pPr>
              <w:rPr>
                <w:sz w:val="24"/>
                <w:szCs w:val="24"/>
              </w:rPr>
            </w:pPr>
            <w:r w:rsidRPr="002061CF">
              <w:rPr>
                <w:sz w:val="24"/>
                <w:szCs w:val="24"/>
              </w:rPr>
              <w:t>Basic</w:t>
            </w:r>
          </w:p>
        </w:tc>
        <w:tc>
          <w:tcPr>
            <w:tcW w:w="1440" w:type="dxa"/>
          </w:tcPr>
          <w:p w14:paraId="18CBF70F" w14:textId="77777777" w:rsidR="00221293" w:rsidRPr="002061CF" w:rsidRDefault="002061CF">
            <w:pPr>
              <w:rPr>
                <w:sz w:val="24"/>
                <w:szCs w:val="24"/>
              </w:rPr>
            </w:pPr>
            <w:r w:rsidRPr="002061CF">
              <w:rPr>
                <w:sz w:val="24"/>
                <w:szCs w:val="24"/>
              </w:rPr>
              <w:t>Low</w:t>
            </w:r>
          </w:p>
        </w:tc>
        <w:tc>
          <w:tcPr>
            <w:tcW w:w="1440" w:type="dxa"/>
          </w:tcPr>
          <w:p w14:paraId="63D1AD53" w14:textId="77777777" w:rsidR="00221293" w:rsidRPr="002061CF" w:rsidRDefault="002061CF">
            <w:pPr>
              <w:rPr>
                <w:sz w:val="24"/>
                <w:szCs w:val="24"/>
              </w:rPr>
            </w:pPr>
            <w:r w:rsidRPr="002061CF">
              <w:rPr>
                <w:sz w:val="24"/>
                <w:szCs w:val="24"/>
              </w:rPr>
              <w:t>Equal-length sequences</w:t>
            </w:r>
          </w:p>
        </w:tc>
      </w:tr>
      <w:tr w:rsidR="00221293" w:rsidRPr="002061CF" w14:paraId="597A5A92" w14:textId="77777777">
        <w:tc>
          <w:tcPr>
            <w:tcW w:w="1440" w:type="dxa"/>
          </w:tcPr>
          <w:p w14:paraId="757DC5D4" w14:textId="77777777" w:rsidR="00221293" w:rsidRPr="002061CF" w:rsidRDefault="002061CF">
            <w:pPr>
              <w:rPr>
                <w:sz w:val="24"/>
                <w:szCs w:val="24"/>
              </w:rPr>
            </w:pPr>
            <w:r w:rsidRPr="002061CF">
              <w:rPr>
                <w:sz w:val="24"/>
                <w:szCs w:val="24"/>
              </w:rPr>
              <w:t>Jaro–Winkler</w:t>
            </w:r>
          </w:p>
        </w:tc>
        <w:tc>
          <w:tcPr>
            <w:tcW w:w="1440" w:type="dxa"/>
          </w:tcPr>
          <w:p w14:paraId="751B47AE" w14:textId="77777777" w:rsidR="00221293" w:rsidRPr="002061CF" w:rsidRDefault="002061CF">
            <w:pPr>
              <w:rPr>
                <w:sz w:val="24"/>
                <w:szCs w:val="24"/>
              </w:rPr>
            </w:pPr>
            <w:r w:rsidRPr="002061CF">
              <w:rPr>
                <w:sz w:val="24"/>
                <w:szCs w:val="24"/>
              </w:rPr>
              <w:t>Partial</w:t>
            </w:r>
          </w:p>
        </w:tc>
        <w:tc>
          <w:tcPr>
            <w:tcW w:w="1440" w:type="dxa"/>
          </w:tcPr>
          <w:p w14:paraId="3299CD2E" w14:textId="77777777" w:rsidR="00221293" w:rsidRPr="002061CF" w:rsidRDefault="002061CF">
            <w:pPr>
              <w:rPr>
                <w:sz w:val="24"/>
                <w:szCs w:val="24"/>
              </w:rPr>
            </w:pPr>
            <w:r w:rsidRPr="002061CF">
              <w:rPr>
                <w:sz w:val="24"/>
                <w:szCs w:val="24"/>
              </w:rPr>
              <w:t>Moderate</w:t>
            </w:r>
          </w:p>
        </w:tc>
        <w:tc>
          <w:tcPr>
            <w:tcW w:w="1440" w:type="dxa"/>
          </w:tcPr>
          <w:p w14:paraId="51613800" w14:textId="77777777" w:rsidR="00221293" w:rsidRPr="002061CF" w:rsidRDefault="002061CF">
            <w:pPr>
              <w:rPr>
                <w:sz w:val="24"/>
                <w:szCs w:val="24"/>
              </w:rPr>
            </w:pPr>
            <w:r w:rsidRPr="002061CF">
              <w:rPr>
                <w:sz w:val="24"/>
                <w:szCs w:val="24"/>
              </w:rPr>
              <w:t>Moderate</w:t>
            </w:r>
          </w:p>
        </w:tc>
        <w:tc>
          <w:tcPr>
            <w:tcW w:w="1440" w:type="dxa"/>
          </w:tcPr>
          <w:p w14:paraId="19AE2D1F" w14:textId="77777777" w:rsidR="00221293" w:rsidRPr="002061CF" w:rsidRDefault="002061CF">
            <w:pPr>
              <w:rPr>
                <w:sz w:val="24"/>
                <w:szCs w:val="24"/>
              </w:rPr>
            </w:pPr>
            <w:r w:rsidRPr="002061CF">
              <w:rPr>
                <w:sz w:val="24"/>
                <w:szCs w:val="24"/>
              </w:rPr>
              <w:t>Medium</w:t>
            </w:r>
          </w:p>
        </w:tc>
        <w:tc>
          <w:tcPr>
            <w:tcW w:w="1440" w:type="dxa"/>
          </w:tcPr>
          <w:p w14:paraId="4A05BEED" w14:textId="77777777" w:rsidR="00221293" w:rsidRPr="002061CF" w:rsidRDefault="002061CF">
            <w:pPr>
              <w:rPr>
                <w:sz w:val="24"/>
                <w:szCs w:val="24"/>
              </w:rPr>
            </w:pPr>
            <w:r w:rsidRPr="002061CF">
              <w:rPr>
                <w:sz w:val="24"/>
                <w:szCs w:val="24"/>
              </w:rPr>
              <w:t>Noisy short sequences</w:t>
            </w:r>
          </w:p>
        </w:tc>
      </w:tr>
      <w:tr w:rsidR="00221293" w:rsidRPr="002061CF" w14:paraId="372A00B5" w14:textId="77777777">
        <w:tc>
          <w:tcPr>
            <w:tcW w:w="1440" w:type="dxa"/>
          </w:tcPr>
          <w:p w14:paraId="45F17006" w14:textId="77777777" w:rsidR="00221293" w:rsidRPr="002061CF" w:rsidRDefault="002061CF">
            <w:pPr>
              <w:rPr>
                <w:sz w:val="24"/>
                <w:szCs w:val="24"/>
              </w:rPr>
            </w:pPr>
            <w:r w:rsidRPr="002061CF">
              <w:rPr>
                <w:sz w:val="24"/>
                <w:szCs w:val="24"/>
              </w:rPr>
              <w:t>Smith–Waterman</w:t>
            </w:r>
          </w:p>
        </w:tc>
        <w:tc>
          <w:tcPr>
            <w:tcW w:w="1440" w:type="dxa"/>
          </w:tcPr>
          <w:p w14:paraId="5A637FFA" w14:textId="77777777" w:rsidR="00221293" w:rsidRPr="002061CF" w:rsidRDefault="002061CF">
            <w:pPr>
              <w:rPr>
                <w:sz w:val="24"/>
                <w:szCs w:val="24"/>
              </w:rPr>
            </w:pPr>
            <w:r w:rsidRPr="002061CF">
              <w:rPr>
                <w:sz w:val="24"/>
                <w:szCs w:val="24"/>
              </w:rPr>
              <w:t>Yes</w:t>
            </w:r>
          </w:p>
        </w:tc>
        <w:tc>
          <w:tcPr>
            <w:tcW w:w="1440" w:type="dxa"/>
          </w:tcPr>
          <w:p w14:paraId="363185F1" w14:textId="77777777" w:rsidR="00221293" w:rsidRPr="002061CF" w:rsidRDefault="002061CF">
            <w:pPr>
              <w:rPr>
                <w:sz w:val="24"/>
                <w:szCs w:val="24"/>
              </w:rPr>
            </w:pPr>
            <w:r w:rsidRPr="002061CF">
              <w:rPr>
                <w:sz w:val="24"/>
                <w:szCs w:val="24"/>
              </w:rPr>
              <w:t>Slow</w:t>
            </w:r>
          </w:p>
        </w:tc>
        <w:tc>
          <w:tcPr>
            <w:tcW w:w="1440" w:type="dxa"/>
          </w:tcPr>
          <w:p w14:paraId="24EC4C83" w14:textId="77777777" w:rsidR="00221293" w:rsidRPr="002061CF" w:rsidRDefault="002061CF">
            <w:pPr>
              <w:rPr>
                <w:sz w:val="24"/>
                <w:szCs w:val="24"/>
              </w:rPr>
            </w:pPr>
            <w:r w:rsidRPr="002061CF">
              <w:rPr>
                <w:sz w:val="24"/>
                <w:szCs w:val="24"/>
              </w:rPr>
              <w:t>High</w:t>
            </w:r>
          </w:p>
        </w:tc>
        <w:tc>
          <w:tcPr>
            <w:tcW w:w="1440" w:type="dxa"/>
          </w:tcPr>
          <w:p w14:paraId="18400EE4" w14:textId="77777777" w:rsidR="00221293" w:rsidRPr="002061CF" w:rsidRDefault="002061CF">
            <w:pPr>
              <w:rPr>
                <w:sz w:val="24"/>
                <w:szCs w:val="24"/>
              </w:rPr>
            </w:pPr>
            <w:r w:rsidRPr="002061CF">
              <w:rPr>
                <w:sz w:val="24"/>
                <w:szCs w:val="24"/>
              </w:rPr>
              <w:t>High</w:t>
            </w:r>
          </w:p>
        </w:tc>
        <w:tc>
          <w:tcPr>
            <w:tcW w:w="1440" w:type="dxa"/>
          </w:tcPr>
          <w:p w14:paraId="6C87F760" w14:textId="77777777" w:rsidR="00221293" w:rsidRPr="002061CF" w:rsidRDefault="002061CF">
            <w:pPr>
              <w:rPr>
                <w:sz w:val="24"/>
                <w:szCs w:val="24"/>
              </w:rPr>
            </w:pPr>
            <w:r w:rsidRPr="002061CF">
              <w:rPr>
                <w:sz w:val="24"/>
                <w:szCs w:val="24"/>
              </w:rPr>
              <w:t>Biological sequence alignment</w:t>
            </w:r>
          </w:p>
        </w:tc>
      </w:tr>
    </w:tbl>
    <w:p w14:paraId="6169E9B5" w14:textId="77777777" w:rsidR="00221293" w:rsidRDefault="002061CF">
      <w:pPr>
        <w:pStyle w:val="Heading2"/>
      </w:pPr>
      <w:r>
        <w:t>GUI Overview</w:t>
      </w:r>
    </w:p>
    <w:p w14:paraId="190CD533" w14:textId="07D6138D" w:rsidR="008656B2" w:rsidRDefault="002061CF">
      <w:pPr>
        <w:rPr>
          <w:sz w:val="24"/>
          <w:szCs w:val="24"/>
        </w:rPr>
      </w:pPr>
      <w:r w:rsidRPr="002061CF">
        <w:rPr>
          <w:sz w:val="24"/>
          <w:szCs w:val="24"/>
        </w:rPr>
        <w:t>The GeneCompare3X interface is built using Tkinter. It provides fields for manual sequence input and CSV-based sequence selection. Buttons allow users to choose between Hamming, Jaro–Winkler, or Smith–Waterman algorithms, or run all simultaneously. Results are displayed as percentage similarity within a color-coded result box.</w:t>
      </w:r>
    </w:p>
    <w:p w14:paraId="3AB8B268" w14:textId="5AA123BC" w:rsidR="0017611C" w:rsidRDefault="0017611C">
      <w:pPr>
        <w:rPr>
          <w:sz w:val="24"/>
          <w:szCs w:val="24"/>
        </w:rPr>
      </w:pPr>
    </w:p>
    <w:p w14:paraId="72E4C8F9" w14:textId="4DFEE4F4" w:rsidR="0017611C" w:rsidRDefault="0017611C">
      <w:pPr>
        <w:rPr>
          <w:sz w:val="24"/>
          <w:szCs w:val="24"/>
        </w:rPr>
      </w:pPr>
    </w:p>
    <w:p w14:paraId="46A23F14" w14:textId="595AC552" w:rsidR="0017611C" w:rsidRDefault="0017611C">
      <w:pPr>
        <w:rPr>
          <w:sz w:val="24"/>
          <w:szCs w:val="24"/>
        </w:rPr>
      </w:pPr>
    </w:p>
    <w:p w14:paraId="0A50B994" w14:textId="77777777" w:rsidR="0017611C" w:rsidRDefault="0017611C">
      <w:pPr>
        <w:rPr>
          <w:sz w:val="24"/>
          <w:szCs w:val="24"/>
        </w:rPr>
      </w:pPr>
    </w:p>
    <w:p w14:paraId="209CE6FA" w14:textId="6462408E" w:rsidR="008656B2" w:rsidRDefault="008656B2" w:rsidP="008656B2">
      <w:pPr>
        <w:pStyle w:val="Heading3"/>
        <w:rPr>
          <w:sz w:val="26"/>
          <w:szCs w:val="26"/>
        </w:rPr>
      </w:pPr>
      <w:r w:rsidRPr="008656B2">
        <w:rPr>
          <w:sz w:val="26"/>
          <w:szCs w:val="26"/>
        </w:rPr>
        <w:t>Manual Input Interface</w:t>
      </w:r>
    </w:p>
    <w:p w14:paraId="3784503F" w14:textId="0B7A70FA" w:rsidR="0017611C" w:rsidRPr="0017611C" w:rsidRDefault="0017611C" w:rsidP="0017611C">
      <w:pPr>
        <w:rPr>
          <w:sz w:val="24"/>
          <w:szCs w:val="24"/>
        </w:rPr>
      </w:pPr>
      <w:r w:rsidRPr="0017611C">
        <w:rPr>
          <w:sz w:val="24"/>
          <w:szCs w:val="24"/>
        </w:rPr>
        <w:t>Manual input interface for entering two DNA sequences and selecting comparison algorithms.</w:t>
      </w:r>
    </w:p>
    <w:p w14:paraId="5D4F294D" w14:textId="58599873" w:rsidR="008656B2" w:rsidRPr="008656B2" w:rsidRDefault="008656B2" w:rsidP="008656B2">
      <w:r w:rsidRPr="008656B2">
        <w:rPr>
          <w:noProof/>
        </w:rPr>
        <w:lastRenderedPageBreak/>
        <w:drawing>
          <wp:inline distT="0" distB="0" distL="0" distR="0" wp14:anchorId="003A5257" wp14:editId="4768D750">
            <wp:extent cx="4701201" cy="35814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7877" cy="3609340"/>
                    </a:xfrm>
                    <a:prstGeom prst="rect">
                      <a:avLst/>
                    </a:prstGeom>
                  </pic:spPr>
                </pic:pic>
              </a:graphicData>
            </a:graphic>
          </wp:inline>
        </w:drawing>
      </w:r>
    </w:p>
    <w:p w14:paraId="6AAB7BBA" w14:textId="02D6BF93" w:rsidR="008656B2" w:rsidRDefault="008656B2" w:rsidP="008656B2">
      <w:pPr>
        <w:pStyle w:val="Heading3"/>
        <w:rPr>
          <w:sz w:val="26"/>
          <w:szCs w:val="26"/>
        </w:rPr>
      </w:pPr>
      <w:r w:rsidRPr="008656B2">
        <w:rPr>
          <w:sz w:val="26"/>
          <w:szCs w:val="26"/>
        </w:rPr>
        <w:t>CSV Selection Interface</w:t>
      </w:r>
    </w:p>
    <w:p w14:paraId="03801D35" w14:textId="6065589D" w:rsidR="0017611C" w:rsidRPr="0017611C" w:rsidRDefault="0017611C" w:rsidP="0017611C">
      <w:pPr>
        <w:rPr>
          <w:sz w:val="24"/>
          <w:szCs w:val="24"/>
        </w:rPr>
      </w:pPr>
      <w:r w:rsidRPr="0017611C">
        <w:rPr>
          <w:sz w:val="24"/>
          <w:szCs w:val="24"/>
        </w:rPr>
        <w:t>CSV-based sequence selection and index input feature in the GeneCompare3X analyzer.</w:t>
      </w:r>
    </w:p>
    <w:p w14:paraId="609027F8" w14:textId="0049CA8D" w:rsidR="008656B2" w:rsidRDefault="008656B2" w:rsidP="008656B2">
      <w:pPr>
        <w:pStyle w:val="NormalWeb"/>
      </w:pPr>
      <w:r>
        <w:rPr>
          <w:noProof/>
        </w:rPr>
        <w:drawing>
          <wp:inline distT="0" distB="0" distL="0" distR="0" wp14:anchorId="4B38E403" wp14:editId="24600065">
            <wp:extent cx="4700905" cy="3660542"/>
            <wp:effectExtent l="0" t="0" r="4445" b="0"/>
            <wp:docPr id="1" name="Picture 1" descr="C:\Users\zoya\Pictures\Screenshots\Screenshot 2025-10-30 135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ya\Pictures\Screenshots\Screenshot 2025-10-30 1353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7464" cy="3665650"/>
                    </a:xfrm>
                    <a:prstGeom prst="rect">
                      <a:avLst/>
                    </a:prstGeom>
                    <a:noFill/>
                    <a:ln>
                      <a:noFill/>
                    </a:ln>
                  </pic:spPr>
                </pic:pic>
              </a:graphicData>
            </a:graphic>
          </wp:inline>
        </w:drawing>
      </w:r>
      <w:bookmarkStart w:id="0" w:name="_GoBack"/>
      <w:bookmarkEnd w:id="0"/>
    </w:p>
    <w:p w14:paraId="0461FBBD" w14:textId="77777777" w:rsidR="008656B2" w:rsidRPr="002061CF" w:rsidRDefault="008656B2">
      <w:pPr>
        <w:rPr>
          <w:sz w:val="24"/>
          <w:szCs w:val="24"/>
        </w:rPr>
      </w:pPr>
    </w:p>
    <w:p w14:paraId="6D670C65" w14:textId="77777777" w:rsidR="00221293" w:rsidRDefault="002061CF">
      <w:pPr>
        <w:pStyle w:val="Heading2"/>
      </w:pPr>
      <w:r>
        <w:t>Technologies Used</w:t>
      </w:r>
    </w:p>
    <w:p w14:paraId="25537096" w14:textId="77777777" w:rsidR="00221293" w:rsidRPr="002061CF" w:rsidRDefault="002061CF">
      <w:pPr>
        <w:rPr>
          <w:sz w:val="24"/>
        </w:rPr>
      </w:pPr>
      <w:r>
        <w:t xml:space="preserve">• </w:t>
      </w:r>
      <w:r w:rsidRPr="002061CF">
        <w:rPr>
          <w:sz w:val="24"/>
        </w:rPr>
        <w:t>Python 3.x</w:t>
      </w:r>
    </w:p>
    <w:p w14:paraId="0D12E191" w14:textId="77777777" w:rsidR="00221293" w:rsidRPr="002061CF" w:rsidRDefault="002061CF">
      <w:pPr>
        <w:rPr>
          <w:sz w:val="24"/>
        </w:rPr>
      </w:pPr>
      <w:r w:rsidRPr="002061CF">
        <w:rPr>
          <w:sz w:val="24"/>
        </w:rPr>
        <w:t>• Tkinter (for GUI)</w:t>
      </w:r>
    </w:p>
    <w:p w14:paraId="28643E8F" w14:textId="77777777" w:rsidR="00221293" w:rsidRPr="002061CF" w:rsidRDefault="002061CF">
      <w:pPr>
        <w:rPr>
          <w:sz w:val="24"/>
        </w:rPr>
      </w:pPr>
      <w:r w:rsidRPr="002061CF">
        <w:rPr>
          <w:sz w:val="24"/>
        </w:rPr>
        <w:t>• Pandas (for CSV handling)</w:t>
      </w:r>
    </w:p>
    <w:p w14:paraId="28C0C759" w14:textId="77777777" w:rsidR="00221293" w:rsidRPr="002061CF" w:rsidRDefault="002061CF">
      <w:pPr>
        <w:rPr>
          <w:sz w:val="24"/>
        </w:rPr>
      </w:pPr>
      <w:r w:rsidRPr="002061CF">
        <w:rPr>
          <w:sz w:val="24"/>
        </w:rPr>
        <w:t>• Jupyter Notebook or VS Code (for development)</w:t>
      </w:r>
    </w:p>
    <w:p w14:paraId="06AC5B2E" w14:textId="77777777" w:rsidR="00221293" w:rsidRDefault="002061CF">
      <w:pPr>
        <w:pStyle w:val="Heading2"/>
      </w:pPr>
      <w:r>
        <w:t>Observations and Conclusion</w:t>
      </w:r>
    </w:p>
    <w:p w14:paraId="1D32AFE1" w14:textId="77777777" w:rsidR="00221293" w:rsidRPr="002061CF" w:rsidRDefault="002061CF">
      <w:pPr>
        <w:rPr>
          <w:sz w:val="24"/>
        </w:rPr>
      </w:pPr>
      <w:r w:rsidRPr="002061CF">
        <w:rPr>
          <w:sz w:val="24"/>
        </w:rPr>
        <w:t>Among the three algorithms, Smith–Waterman provides the most biologically meaningful similarity measure by handling insertions, deletions, and local alignments accurately. However, it requires more computational resources. Hamming is the fastest but limited to equal-length sequences, while Jaro–Winkler balances speed and flexibility for short or noisy sequences. The combination of all three methods allows flexible, efficient, and accurate DNA comparison depending on data characteristics.</w:t>
      </w:r>
    </w:p>
    <w:sectPr w:rsidR="00221293" w:rsidRPr="002061C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A1CC3" w14:textId="77777777" w:rsidR="00BF2BFF" w:rsidRDefault="00BF2BFF" w:rsidP="0017611C">
      <w:pPr>
        <w:spacing w:after="0" w:line="240" w:lineRule="auto"/>
      </w:pPr>
      <w:r>
        <w:separator/>
      </w:r>
    </w:p>
  </w:endnote>
  <w:endnote w:type="continuationSeparator" w:id="0">
    <w:p w14:paraId="31861B1B" w14:textId="77777777" w:rsidR="00BF2BFF" w:rsidRDefault="00BF2BFF" w:rsidP="00176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AFE3F" w14:textId="77777777" w:rsidR="00BF2BFF" w:rsidRDefault="00BF2BFF" w:rsidP="0017611C">
      <w:pPr>
        <w:spacing w:after="0" w:line="240" w:lineRule="auto"/>
      </w:pPr>
      <w:r>
        <w:separator/>
      </w:r>
    </w:p>
  </w:footnote>
  <w:footnote w:type="continuationSeparator" w:id="0">
    <w:p w14:paraId="542C573A" w14:textId="77777777" w:rsidR="00BF2BFF" w:rsidRDefault="00BF2BFF" w:rsidP="00176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611C"/>
    <w:rsid w:val="002061CF"/>
    <w:rsid w:val="00221293"/>
    <w:rsid w:val="0029639D"/>
    <w:rsid w:val="00326F90"/>
    <w:rsid w:val="008656B2"/>
    <w:rsid w:val="00AA1D8D"/>
    <w:rsid w:val="00B47730"/>
    <w:rsid w:val="00BF2BF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03CE1"/>
  <w14:defaultImageDpi w14:val="300"/>
  <w15:docId w15:val="{62E705B4-1426-437E-BB25-3EF14DB9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656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451964">
      <w:bodyDiv w:val="1"/>
      <w:marLeft w:val="0"/>
      <w:marRight w:val="0"/>
      <w:marTop w:val="0"/>
      <w:marBottom w:val="0"/>
      <w:divBdr>
        <w:top w:val="none" w:sz="0" w:space="0" w:color="auto"/>
        <w:left w:val="none" w:sz="0" w:space="0" w:color="auto"/>
        <w:bottom w:val="none" w:sz="0" w:space="0" w:color="auto"/>
        <w:right w:val="none" w:sz="0" w:space="0" w:color="auto"/>
      </w:divBdr>
    </w:div>
    <w:div w:id="1663728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622B1-D421-4954-903E-AD9E215C5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zoya</cp:lastModifiedBy>
  <cp:revision>4</cp:revision>
  <dcterms:created xsi:type="dcterms:W3CDTF">2013-12-23T23:15:00Z</dcterms:created>
  <dcterms:modified xsi:type="dcterms:W3CDTF">2025-10-30T16:17:00Z</dcterms:modified>
  <cp:category/>
</cp:coreProperties>
</file>