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276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222222"/>
          <w:sz w:val="32"/>
          <w:szCs w:val="32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22222"/>
          <w:sz w:val="32"/>
          <w:szCs w:val="32"/>
          <w:u w:color="222222"/>
          <w:shd w:val="clear" w:color="auto" w:fill="ffffff"/>
          <w:rtl w:val="0"/>
          <w:lang w:val="de-DE"/>
          <w14:textFill>
            <w14:solidFill>
              <w14:srgbClr w14:val="222222"/>
            </w14:solidFill>
          </w14:textFill>
        </w:rPr>
        <w:t xml:space="preserve">EXPERIMENT </w:t>
      </w:r>
      <w:r>
        <w:rPr>
          <w:rFonts w:ascii="Times New Roman" w:hAnsi="Times New Roman"/>
          <w:b w:val="1"/>
          <w:bCs w:val="1"/>
          <w:outline w:val="0"/>
          <w:color w:val="222222"/>
          <w:sz w:val="32"/>
          <w:szCs w:val="32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>4</w:t>
      </w:r>
      <w:r>
        <w:rPr>
          <w:rFonts w:ascii="Times New Roman" w:hAnsi="Times New Roman"/>
          <w:b w:val="1"/>
          <w:bCs w:val="1"/>
          <w:outline w:val="0"/>
          <w:color w:val="222222"/>
          <w:sz w:val="32"/>
          <w:szCs w:val="32"/>
          <w:u w:color="222222"/>
          <w:shd w:val="clear" w:color="auto" w:fill="ffffff"/>
          <w:rtl w:val="0"/>
          <w14:textFill>
            <w14:solidFill>
              <w14:srgbClr w14:val="222222"/>
            </w14:solidFill>
          </w14:textFill>
        </w:rPr>
        <w:t>: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222222"/>
          <w:sz w:val="32"/>
          <w:szCs w:val="32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Implement the Word Count program using Hadoop MapReduce</w:t>
      </w:r>
    </w:p>
    <w:p>
      <w:pPr>
        <w:pStyle w:val="Body"/>
        <w:spacing w:before="240" w:after="240" w:line="276" w:lineRule="auto"/>
        <w:jc w:val="center"/>
        <w:rPr>
          <w:rFonts w:ascii="Times New Roman" w:cs="Times New Roman" w:hAnsi="Times New Roman" w:eastAsia="Times New Roman"/>
          <w:outline w:val="0"/>
          <w:color w:val="222222"/>
          <w:sz w:val="20"/>
          <w:szCs w:val="20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outline w:val="0"/>
          <w:color w:val="222222"/>
          <w:sz w:val="20"/>
          <w:szCs w:val="20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>Zoya Momin</w:t>
      </w:r>
    </w:p>
    <w:p>
      <w:pPr>
        <w:pStyle w:val="Body"/>
        <w:spacing w:before="240" w:after="240" w:line="276" w:lineRule="auto"/>
        <w:jc w:val="center"/>
        <w:rPr>
          <w:rFonts w:ascii="Times New Roman" w:cs="Times New Roman" w:hAnsi="Times New Roman" w:eastAsia="Times New Roman"/>
          <w:outline w:val="0"/>
          <w:color w:val="222222"/>
          <w:sz w:val="20"/>
          <w:szCs w:val="20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outline w:val="0"/>
          <w:color w:val="222222"/>
          <w:sz w:val="20"/>
          <w:szCs w:val="20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>Department of Computer Engineering</w:t>
      </w:r>
    </w:p>
    <w:p>
      <w:pPr>
        <w:pStyle w:val="Body"/>
        <w:spacing w:before="240" w:after="240" w:line="276" w:lineRule="auto"/>
        <w:jc w:val="center"/>
        <w:rPr>
          <w:rFonts w:ascii="Times New Roman" w:cs="Times New Roman" w:hAnsi="Times New Roman" w:eastAsia="Times New Roman"/>
          <w:outline w:val="0"/>
          <w:color w:val="222222"/>
          <w:sz w:val="20"/>
          <w:szCs w:val="20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outline w:val="0"/>
          <w:color w:val="222222"/>
          <w:sz w:val="20"/>
          <w:szCs w:val="20"/>
          <w:u w:color="222222"/>
          <w:shd w:val="clear" w:color="auto" w:fill="ffffff"/>
          <w:rtl w:val="0"/>
          <w:lang w:val="en-US"/>
          <w14:textFill>
            <w14:solidFill>
              <w14:srgbClr w14:val="222222"/>
            </w14:solidFill>
          </w14:textFill>
        </w:rPr>
        <w:t xml:space="preserve"> M.H Saboo Siddik College of Engineering</w:t>
      </w:r>
    </w:p>
    <w:p>
      <w:pPr>
        <w:pStyle w:val="Body"/>
        <w:spacing w:before="240" w:after="240" w:line="276" w:lineRule="auto"/>
        <w:jc w:val="center"/>
        <w:rPr>
          <w:rFonts w:ascii="Times New Roman" w:cs="Times New Roman" w:hAnsi="Times New Roman" w:eastAsia="Times New Roman"/>
          <w:outline w:val="0"/>
          <w:color w:val="222222"/>
          <w:sz w:val="20"/>
          <w:szCs w:val="20"/>
          <w:u w:color="222222"/>
          <w:shd w:val="clear" w:color="auto" w:fill="ffffff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outline w:val="0"/>
          <w:color w:val="222222"/>
          <w:sz w:val="20"/>
          <w:szCs w:val="20"/>
          <w:u w:color="222222"/>
          <w:shd w:val="clear" w:color="auto" w:fill="ffffff"/>
          <w:rtl w:val="0"/>
          <w:lang w:val="pt-PT"/>
          <w14:textFill>
            <w14:solidFill>
              <w14:srgbClr w14:val="222222"/>
            </w14:solidFill>
          </w14:textFill>
        </w:rPr>
        <w:t>Mumbai, India</w:t>
      </w:r>
    </w:p>
    <w:p>
      <w:pPr>
        <w:pStyle w:val="Body"/>
        <w:spacing w:before="240" w:after="240" w:line="276" w:lineRule="auto"/>
        <w:jc w:val="center"/>
        <w:rPr>
          <w:rFonts w:ascii="Amasis MT Pro Light" w:cs="Amasis MT Pro Light" w:hAnsi="Amasis MT Pro Light" w:eastAsia="Amasis MT Pro Light"/>
        </w:rPr>
      </w:pPr>
      <w:r>
        <w:rPr>
          <w:rStyle w:val="Hyperlink.0"/>
          <w:rFonts w:ascii="Arial" w:cs="Arial" w:hAnsi="Arial" w:eastAsia="Arial"/>
        </w:rPr>
        <w:fldChar w:fldCharType="begin" w:fldLock="0"/>
      </w:r>
      <w:r>
        <w:rPr>
          <w:rStyle w:val="Hyperlink.0"/>
          <w:rFonts w:ascii="Arial" w:cs="Arial" w:hAnsi="Arial" w:eastAsia="Arial"/>
        </w:rPr>
        <w:instrText xml:space="preserve"> HYPERLINK "mailto:zoya.221257.co@mhssce.ac.in"</w:instrText>
      </w:r>
      <w:r>
        <w:rPr>
          <w:rStyle w:val="Hyperlink.0"/>
          <w:rFonts w:ascii="Arial" w:cs="Arial" w:hAnsi="Arial" w:eastAsia="Arial"/>
        </w:rPr>
        <w:fldChar w:fldCharType="separate" w:fldLock="0"/>
      </w:r>
      <w:r>
        <w:rPr>
          <w:rStyle w:val="Hyperlink.0"/>
          <w:rFonts w:ascii="Arial" w:hAnsi="Arial"/>
          <w:rtl w:val="0"/>
          <w:lang w:val="en-US"/>
        </w:rPr>
        <w:t>zoya.221257.co</w:t>
      </w:r>
      <w:r>
        <w:rPr>
          <w:rStyle w:val="Hyperlink.0"/>
          <w:rFonts w:ascii="Arial" w:hAnsi="Arial"/>
          <w:rtl w:val="0"/>
        </w:rPr>
        <w:t>@mhssce.ac.in</w:t>
      </w:r>
      <w:r>
        <w:rPr>
          <w:rFonts w:ascii="Arial" w:cs="Arial" w:hAnsi="Arial" w:eastAsia="Arial"/>
        </w:rPr>
        <w:fldChar w:fldCharType="end" w:fldLock="0"/>
      </w:r>
    </w:p>
    <w:p>
      <w:pPr>
        <w:pStyle w:val="Body"/>
        <w:numPr>
          <w:ilvl w:val="0"/>
          <w:numId w:val="2"/>
        </w:numPr>
        <w:jc w:val="center"/>
        <w:rPr>
          <w:rFonts w:ascii="Times New Roman" w:hAnsi="Times New Roman"/>
          <w:b w:val="1"/>
          <w:bCs w:val="1"/>
          <w:lang w:val="en-US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INTRODUCTION</w:t>
      </w:r>
    </w:p>
    <w:p>
      <w:pPr>
        <w:pStyle w:val="Body"/>
        <w:jc w:val="both"/>
        <w:rPr>
          <w:rFonts w:ascii="Amasis MT Pro Light" w:cs="Amasis MT Pro Light" w:hAnsi="Amasis MT Pro Light" w:eastAsia="Amasis MT Pro Light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MapReduce</w:t>
      </w:r>
      <w:r>
        <w:rPr>
          <w:rFonts w:ascii="Times New Roman" w:hAnsi="Times New Roman" w:hint="default"/>
          <w:rtl w:val="0"/>
        </w:rPr>
        <w:t> </w:t>
      </w:r>
      <w:r>
        <w:rPr>
          <w:rFonts w:ascii="Times New Roman" w:hAnsi="Times New Roman"/>
          <w:rtl w:val="0"/>
          <w:lang w:val="en-US"/>
        </w:rPr>
        <w:t>is the processing engine of Hadoop. While HDFS is responsible for storing massive amounts of data, MapReduce handles the actual computation and analysis. It provides a simple yet powerful programming model that allows developers to process large datasets in a distributed and parallel manner.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>This approach is highly scalable and can be executed on frameworks like Hadoop, making it suitable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>for processing massive text datasets efficiently. It demonstrates how distributed computing can solve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>simple yet computationally intensive tasks effectively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  <w:sz w:val="24"/>
          <w:szCs w:val="24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Start the Cloudera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25" name="officeArt object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raphical user interface, text, applicationDescription automatically generated" descr="Graphical user interface, text, application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  <w:u w:val="single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nl-NL"/>
        </w:rPr>
        <w:t>Open Eclipse</w:t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688173" cy="3198259"/>
            <wp:effectExtent l="0" t="0" r="0" b="0"/>
            <wp:docPr id="1073741826" name="officeArt object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Graphical user interface, textDescription automatically generated" descr="Graphical user interface, text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73" cy="3198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 xml:space="preserve">Create a New Project: </w:t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27" name="officeArt object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Graphical user interface, textDescription automatically generated" descr="Graphical user interface, text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Open Add external JARs</w:t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28" name="officeArt object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Graphical user interfaceDescription automatically generated" descr="Graphical user interface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29" name="officeArt object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Graphical user interfaceDescription automatically generated" descr="Graphical user interface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Now click on Finish button</w:t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30" name="officeArt object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Graphical user interface, text, applicationDescription automatically generated" descr="Graphical user interface, text, application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Open file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</w:rPr>
        <w:drawing xmlns:a="http://schemas.openxmlformats.org/drawingml/2006/main">
          <wp:inline distT="0" distB="0" distL="0" distR="0">
            <wp:extent cx="5727573" cy="5524513"/>
            <wp:effectExtent l="0" t="0" r="0" 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5524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Create Class with Class Name as WordCountProgram and click Finish Button</w:t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32" name="officeArt object" descr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31.png" descr="image3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33" name="officeArt object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Graphical user interface, text, applicationDescription automatically generated" descr="Graphical user interface, text, application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Step 7: Open the Terminal</w:t>
      </w:r>
      <w:r>
        <w:drawing xmlns:a="http://schemas.openxmlformats.org/drawingml/2006/main">
          <wp:inline distT="0" distB="0" distL="0" distR="0">
            <wp:extent cx="5731510" cy="3222625"/>
            <wp:effectExtent l="0" t="0" r="0" b="0"/>
            <wp:docPr id="1073741834" name="officeArt object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Graphical user interface, text, applicationDescription automatically generated" descr="Graphical user interface, text, application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de-DE"/>
        </w:rPr>
        <w:t>Fig 19: Terminal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1. T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he working directory: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drawing xmlns:a="http://schemas.openxmlformats.org/drawingml/2006/main">
          <wp:inline distT="0" distB="0" distL="0" distR="0">
            <wp:extent cx="2286000" cy="323850"/>
            <wp:effectExtent l="0" t="0" r="0" b="0"/>
            <wp:docPr id="107374183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.png" descr="image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3850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2. List the content of /home/cloudera</w:t>
      </w:r>
    </w:p>
    <w:p>
      <w:pPr>
        <w:pStyle w:val="Body"/>
        <w:rPr>
          <w:rFonts w:ascii="Abadi Extra Light" w:cs="Abadi Extra Light" w:hAnsi="Abadi Extra Light" w:eastAsia="Abadi Extra Light"/>
        </w:rPr>
      </w:pPr>
      <w:r>
        <w:drawing xmlns:a="http://schemas.openxmlformats.org/drawingml/2006/main">
          <wp:inline distT="0" distB="0" distL="0" distR="0">
            <wp:extent cx="5714873" cy="990258"/>
            <wp:effectExtent l="0" t="0" r="0" b="0"/>
            <wp:docPr id="1073741836" name="officeArt object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extDescription automatically generated with medium confidence" descr="Text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99025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badi Extra Light" w:cs="Abadi Extra Light" w:hAnsi="Abadi Extra Light" w:eastAsia="Abadi Extra Light"/>
          <w:rtl w:val="0"/>
          <w:lang w:val="en-US"/>
        </w:rPr>
        <w:t>3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</w:rPr>
        <w:t xml:space="preserve">. 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Create a file ProcessFile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57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s-ES_tradnl"/>
        </w:rPr>
        <w:t>.txt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 xml:space="preserve"> and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</w:rPr>
        <w:t xml:space="preserve"> 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Display the of the ProcessFile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57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.txt using cat command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</w:rPr>
        <w:drawing xmlns:a="http://schemas.openxmlformats.org/drawingml/2006/main">
          <wp:inline distT="0" distB="0" distL="0" distR="0">
            <wp:extent cx="5277587" cy="800212"/>
            <wp:effectExtent l="0" t="0" r="0" b="0"/>
            <wp:docPr id="107374183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1" descr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021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4</w:t>
      </w: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.  Check the content of hadoop file system:</w:t>
      </w:r>
    </w:p>
    <w:p>
      <w:pPr>
        <w:pStyle w:val="Body"/>
        <w:rPr>
          <w:rFonts w:ascii="Amasis MT Pro Light" w:cs="Amasis MT Pro Light" w:hAnsi="Amasis MT Pro Light" w:eastAsia="Amasis MT Pro Light"/>
        </w:rPr>
      </w:pPr>
      <w:r>
        <w:rPr>
          <w:rFonts w:ascii="Amasis MT Pro Light" w:cs="Amasis MT Pro Light" w:hAnsi="Amasis MT Pro Light" w:eastAsia="Amasis MT Pro Light"/>
          <w:rtl w:val="0"/>
          <w:lang w:val="en-US"/>
        </w:rPr>
        <w:t>You can use either of the command</w:t>
      </w: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</w:rPr>
      </w:pPr>
      <w:r>
        <w:rPr>
          <w:rFonts w:ascii="Amasis MT Pro Light" w:cs="Amasis MT Pro Light" w:hAnsi="Amasis MT Pro Light" w:eastAsia="Amasis MT Pro Light"/>
        </w:rPr>
        <w:drawing xmlns:a="http://schemas.openxmlformats.org/drawingml/2006/main">
          <wp:inline distT="0" distB="0" distL="0" distR="0">
            <wp:extent cx="5714873" cy="3682440"/>
            <wp:effectExtent l="0" t="0" r="0" b="0"/>
            <wp:docPr id="107374183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" descr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3682440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rPr>
          <w:rFonts w:ascii="Amasis MT Pro Light" w:cs="Amasis MT Pro Light" w:hAnsi="Amasis MT Pro Light" w:eastAsia="Amasis MT Pro Light"/>
          <w:b w:val="1"/>
          <w:bCs w:val="1"/>
          <w:rtl w:val="0"/>
          <w:lang w:val="en-US"/>
        </w:rPr>
        <w:t>5</w:t>
      </w:r>
      <w:r>
        <w:rPr>
          <w:rFonts w:ascii="Garamond" w:hAnsi="Garamond"/>
          <w:b w:val="1"/>
          <w:bCs w:val="1"/>
          <w:rtl w:val="0"/>
          <w:lang w:val="en-US"/>
        </w:rPr>
        <w:t>.  Create a folder in Hadoop file system</w:t>
      </w: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rPr>
          <w:rFonts w:ascii="Garamond" w:cs="Garamond" w:hAnsi="Garamond" w:eastAsia="Garamond"/>
          <w:b w:val="1"/>
          <w:bCs w:val="1"/>
        </w:rPr>
        <w:drawing xmlns:a="http://schemas.openxmlformats.org/drawingml/2006/main">
          <wp:inline distT="0" distB="0" distL="0" distR="0">
            <wp:extent cx="5714873" cy="2114111"/>
            <wp:effectExtent l="0" t="0" r="0" b="0"/>
            <wp:docPr id="107374183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" descr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211411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rPr>
          <w:rFonts w:ascii="Garamond" w:hAnsi="Garamond"/>
          <w:rtl w:val="0"/>
          <w:lang w:val="en-US"/>
        </w:rPr>
        <w:t>6</w:t>
      </w:r>
      <w:r>
        <w:rPr>
          <w:rFonts w:ascii="Garamond" w:hAnsi="Garamond"/>
          <w:b w:val="1"/>
          <w:bCs w:val="1"/>
          <w:rtl w:val="0"/>
          <w:lang w:val="en-US"/>
        </w:rPr>
        <w:t>. Run the WordCount.jar File on hadoop</w:t>
      </w: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drawing xmlns:a="http://schemas.openxmlformats.org/drawingml/2006/main">
          <wp:inline distT="0" distB="0" distL="0" distR="0">
            <wp:extent cx="5714873" cy="4177569"/>
            <wp:effectExtent l="0" t="0" r="0" b="0"/>
            <wp:docPr id="107374184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" descr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417756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rFonts w:ascii="Garamond" w:cs="Garamond" w:hAnsi="Garamond" w:eastAsia="Garamond"/>
        </w:rPr>
      </w:pPr>
    </w:p>
    <w:p>
      <w:pPr>
        <w:pStyle w:val="Body"/>
        <w:spacing w:after="0" w:line="240" w:lineRule="auto"/>
        <w:rPr>
          <w:rFonts w:ascii="Garamond" w:cs="Garamond" w:hAnsi="Garamond" w:eastAsia="Garamond"/>
        </w:rPr>
      </w:pP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rPr>
          <w:rFonts w:ascii="Garamond" w:hAnsi="Garamond"/>
          <w:rtl w:val="0"/>
          <w:lang w:val="en-US"/>
        </w:rPr>
        <w:t>7</w:t>
      </w:r>
      <w:r>
        <w:rPr>
          <w:rFonts w:ascii="Garamond" w:hAnsi="Garamond"/>
          <w:b w:val="1"/>
          <w:bCs w:val="1"/>
          <w:rtl w:val="0"/>
          <w:lang w:val="en-US"/>
        </w:rPr>
        <w:t>. View the Map-Reduce Output</w:t>
      </w: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rPr>
          <w:rFonts w:ascii="Garamond" w:cs="Garamond" w:hAnsi="Garamond" w:eastAsia="Garamond"/>
          <w:b w:val="1"/>
          <w:bCs w:val="1"/>
        </w:rPr>
        <w:drawing xmlns:a="http://schemas.openxmlformats.org/drawingml/2006/main">
          <wp:inline distT="0" distB="0" distL="0" distR="0">
            <wp:extent cx="5714873" cy="4340291"/>
            <wp:effectExtent l="0" t="0" r="0" b="0"/>
            <wp:docPr id="107374184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" descr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434029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rFonts w:ascii="Garamond" w:cs="Garamond" w:hAnsi="Garamond" w:eastAsia="Garamond"/>
          <w:b w:val="1"/>
          <w:bCs w:val="1"/>
        </w:rPr>
      </w:pPr>
      <w:r>
        <w:rPr>
          <w:rFonts w:ascii="Garamond" w:hAnsi="Garamond"/>
          <w:b w:val="1"/>
          <w:bCs w:val="1"/>
          <w:rtl w:val="0"/>
        </w:rPr>
        <w:t xml:space="preserve"> </w:t>
      </w:r>
      <w:r>
        <w:rPr>
          <w:rFonts w:ascii="Garamond" w:cs="Garamond" w:hAnsi="Garamond" w:eastAsia="Garamond"/>
          <w:b w:val="1"/>
          <w:bCs w:val="1"/>
        </w:rPr>
        <w:drawing xmlns:a="http://schemas.openxmlformats.org/drawingml/2006/main">
          <wp:inline distT="0" distB="0" distL="0" distR="0">
            <wp:extent cx="5714873" cy="1974817"/>
            <wp:effectExtent l="0" t="0" r="0" b="0"/>
            <wp:docPr id="107374184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1" descr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1974817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rFonts w:ascii="Amasis MT Pro Light" w:cs="Amasis MT Pro Light" w:hAnsi="Amasis MT Pro Light" w:eastAsia="Amasis MT Pro Light"/>
        </w:rPr>
      </w:pPr>
    </w:p>
    <w:p>
      <w:pPr>
        <w:pStyle w:val="Body"/>
        <w:rPr>
          <w:rFonts w:ascii="Amasis MT Pro Light" w:cs="Amasis MT Pro Light" w:hAnsi="Amasis MT Pro Light" w:eastAsia="Amasis MT Pro Light"/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Amasis MT Pro Light" w:cs="Amasis MT Pro Light" w:hAnsi="Amasis MT Pro Light" w:eastAsia="Amasis MT Pro Light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</w:pPr>
      <w:r>
        <w:rPr>
          <w:rFonts w:ascii="Amasis MT Pro Light" w:cs="Amasis MT Pro Light" w:hAnsi="Amasis MT Pro Light" w:eastAsia="Amasis MT Pro Light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22"/>
      <w:footerReference w:type="default" r:id="rId23"/>
      <w:pgSz w:w="11900" w:h="16840" w:orient="portrait"/>
      <w:pgMar w:top="850" w:right="1440" w:bottom="850" w:left="1440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Amasis MT Pro Light">
    <w:charset w:val="00"/>
    <w:family w:val="roman"/>
    <w:pitch w:val="default"/>
  </w:font>
  <w:font w:name="Abadi Extra Light">
    <w:charset w:val="00"/>
    <w:family w:val="roman"/>
    <w:pitch w:val="default"/>
  </w:font>
  <w:font w:name="Garamon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tabs>
        <w:tab w:val="center" w:pos="4513"/>
        <w:tab w:val="right" w:pos="9000"/>
      </w:tabs>
      <w:spacing w:after="0" w:line="240" w:lineRule="auto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tabs>
        <w:tab w:val="center" w:pos="4513"/>
        <w:tab w:val="right" w:pos="9000"/>
      </w:tabs>
      <w:spacing w:after="0" w:line="240" w:lineRule="auto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Roman"/>
      <w:suff w:val="tab"/>
      <w:lvlText w:val="%1."/>
      <w:lvlJc w:val="left"/>
      <w:pPr>
        <w:ind w:left="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Roman"/>
      <w:suff w:val="tab"/>
      <w:lvlText w:val="%2."/>
      <w:lvlJc w:val="left"/>
      <w:pPr>
        <w:ind w:left="1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Roman"/>
      <w:suff w:val="tab"/>
      <w:lvlText w:val="%3."/>
      <w:lvlJc w:val="left"/>
      <w:pPr>
        <w:ind w:left="2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Roman"/>
      <w:suff w:val="tab"/>
      <w:lvlText w:val="%4."/>
      <w:lvlJc w:val="left"/>
      <w:pPr>
        <w:ind w:left="3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Roman"/>
      <w:suff w:val="tab"/>
      <w:lvlText w:val="%5."/>
      <w:lvlJc w:val="left"/>
      <w:pPr>
        <w:ind w:left="4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Roman"/>
      <w:suff w:val="tab"/>
      <w:lvlText w:val="%6."/>
      <w:lvlJc w:val="left"/>
      <w:pPr>
        <w:ind w:left="5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Roman"/>
      <w:suff w:val="tab"/>
      <w:lvlText w:val="%7."/>
      <w:lvlJc w:val="left"/>
      <w:pPr>
        <w:ind w:left="6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Roman"/>
      <w:suff w:val="tab"/>
      <w:lvlText w:val="%8."/>
      <w:lvlJc w:val="left"/>
      <w:pPr>
        <w:ind w:left="7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Roman"/>
      <w:suff w:val="tab"/>
      <w:lvlText w:val="%9."/>
      <w:lvlJc w:val="left"/>
      <w:pPr>
        <w:ind w:left="8289" w:hanging="2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