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D0F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DISTRIBUTED SYSTEMS — VIVA Q&amp;A</w:t>
      </w:r>
    </w:p>
    <w:p w14:paraId="13D9231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i/>
          <w:iCs/>
        </w:rPr>
        <w:t>Based on: Tanenbaum &amp; Van Steen | Singhal &amp; Shivaratri | Pradeep K. Sinha</w:t>
      </w:r>
    </w:p>
    <w:p w14:paraId="0C240C4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1712C944">
          <v:rect id="_x0000_i1457" style="width:0;height:1.5pt" o:hralign="center" o:hrstd="t" o:hr="t" fillcolor="#a0a0a0" stroked="f"/>
        </w:pict>
      </w:r>
    </w:p>
    <w:p w14:paraId="5DF73730"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INTRODUCTION</w:t>
      </w:r>
    </w:p>
    <w:p w14:paraId="700D05E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 Compare NOS and DOS.</w:t>
      </w:r>
    </w:p>
    <w:p w14:paraId="3EA8441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 Network Operating System (NOS) is one where users are fully aware that multiple machines exist. Each machine has its own local OS, its own file system, and users must explicitly log into a specific machine to use it. There is no unified system image. Examples include Novell NetWare and Windows Server.</w:t>
      </w:r>
    </w:p>
    <w:p w14:paraId="5849D43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 Distributed Operating System (DOS) provides a single-system image — users interact with the system as if it were one machine, completely unaware of how many physical machines exist underneath. The DOS handles resource management, scheduling, and communication transparently across all nodes. Examples include Amoeba and Plan 9.</w:t>
      </w:r>
    </w:p>
    <w:p w14:paraId="236021D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The key difference is visibility: in a NOS the distribution is exposed to the user; in a DOS it is completely hidden. A DOS is harder to build but far more transparent. </w:t>
      </w:r>
      <w:r w:rsidRPr="00211D78">
        <w:rPr>
          <w:rFonts w:ascii="Times New Roman" w:hAnsi="Times New Roman" w:cs="Times New Roman"/>
          <w:i/>
          <w:iCs/>
        </w:rPr>
        <w:t>(Tanenbaum &amp; Van Steen, Ch.1; Singhal &amp; Shivaratri, Ch.1)</w:t>
      </w:r>
    </w:p>
    <w:p w14:paraId="39FF34B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6BFEF19">
          <v:rect id="_x0000_i1458" style="width:0;height:1.5pt" o:hralign="center" o:hrstd="t" o:hr="t" fillcolor="#a0a0a0" stroked="f"/>
        </w:pict>
      </w:r>
    </w:p>
    <w:p w14:paraId="0E95EA6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 What do you understand by a distributed system?</w:t>
      </w:r>
    </w:p>
    <w:p w14:paraId="284E6BC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 distributed system is a collection of independent computers that appears to its users as a single coherent system. </w:t>
      </w:r>
      <w:r w:rsidRPr="00211D78">
        <w:rPr>
          <w:rFonts w:ascii="Times New Roman" w:hAnsi="Times New Roman" w:cs="Times New Roman"/>
          <w:i/>
          <w:iCs/>
        </w:rPr>
        <w:t>(Tanenbaum &amp; Van Steen)</w:t>
      </w:r>
    </w:p>
    <w:p w14:paraId="63897C8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Three defining properties: first, each machine operates autonomously with its own CPU and memory — there is no shared physical memory. Second, the distribution is transparent — users and applications do not need to know where data is stored or where computation happens. Third, the machines cooperate by passing messages over a network to achieve common goals.</w:t>
      </w:r>
    </w:p>
    <w:p w14:paraId="2C7AE23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Key challenges include dealing with partial failures (one machine can crash while others keep running), lack of a global clock, and concurrency across nodes. </w:t>
      </w:r>
      <w:r w:rsidRPr="00211D78">
        <w:rPr>
          <w:rFonts w:ascii="Times New Roman" w:hAnsi="Times New Roman" w:cs="Times New Roman"/>
          <w:i/>
          <w:iCs/>
        </w:rPr>
        <w:t>(Singhal &amp; Shivaratri, Ch.1)</w:t>
      </w:r>
    </w:p>
    <w:p w14:paraId="01463BE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C44712A">
          <v:rect id="_x0000_i1459" style="width:0;height:1.5pt" o:hralign="center" o:hrstd="t" o:hr="t" fillcolor="#a0a0a0" stroked="f"/>
        </w:pict>
      </w:r>
    </w:p>
    <w:p w14:paraId="7E746BB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 What are the various models of DS?</w:t>
      </w:r>
    </w:p>
    <w:p w14:paraId="5355868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Three primary architectural models exist. The Client-Server model is the most common — clients request services and servers provide them. The server is a dedicated process managing a resource; clients are typically user-facing processes. The Peer-to-Peer model has no distinction between client and server — every node can act as both, sharing resources directly. Examples include BitTorrent and Gnutella. The Three-Tier / Multi-Tier model adds an intermediate application layer between clients and data servers, common in web applications.</w:t>
      </w:r>
    </w:p>
    <w:p w14:paraId="1315D04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Beyond architecture, there are also interaction models: the synchronous model assumes known bounds on message delivery time and processing speed; the asynchronous model makes no such assumptions, making it more realistic but harder to reason about. </w:t>
      </w:r>
      <w:r w:rsidRPr="00211D78">
        <w:rPr>
          <w:rFonts w:ascii="Times New Roman" w:hAnsi="Times New Roman" w:cs="Times New Roman"/>
          <w:i/>
          <w:iCs/>
        </w:rPr>
        <w:t>(Tanenbaum &amp; Van Steen, Ch.1 &amp; Ch.2)</w:t>
      </w:r>
    </w:p>
    <w:p w14:paraId="46E38C8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78B6455A">
          <v:rect id="_x0000_i1460" style="width:0;height:1.5pt" o:hralign="center" o:hrstd="t" o:hr="t" fillcolor="#a0a0a0" stroked="f"/>
        </w:pict>
      </w:r>
    </w:p>
    <w:p w14:paraId="2293105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 What are the various transparencies?</w:t>
      </w:r>
    </w:p>
    <w:p w14:paraId="7EE7297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 xml:space="preserve">Transparency means hiding the complexity of distribution from users and applications. The main types defined in the ANSA reference model are: Access transparency — resources are accessed the same way regardless of whether they are local or remote. Location transparency — users do not need to know the physical location of a resource. Migration transparency — resources can be moved without changing how they are accessed. Replication transparency — multiple copies of a resource exist but users see only one. Concurrency transparency — multiple users share resources without being aware of each other. Failure transparency — faults are hidden and the system recovers without user intervention. Relocation transparency — resources can move while in use. Scaling transparency — the system can grow without changing its structure or interfaces. </w:t>
      </w:r>
      <w:r w:rsidRPr="00211D78">
        <w:rPr>
          <w:rFonts w:ascii="Times New Roman" w:hAnsi="Times New Roman" w:cs="Times New Roman"/>
          <w:i/>
          <w:iCs/>
        </w:rPr>
        <w:t>(Tanenbaum &amp; Van Steen, Ch.1)</w:t>
      </w:r>
    </w:p>
    <w:p w14:paraId="052E426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38F7985">
          <v:rect id="_x0000_i1461" style="width:0;height:1.5pt" o:hralign="center" o:hrstd="t" o:hr="t" fillcolor="#a0a0a0" stroked="f"/>
        </w:pict>
      </w:r>
    </w:p>
    <w:p w14:paraId="5AB6154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 What are the applications for DS?</w:t>
      </w:r>
    </w:p>
    <w:p w14:paraId="165A1C0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Distributed systems underpin most modern computing infrastructure. The web itself is a distributed system — web servers, DNS, CDNs all operate across geographically distributed machines. Distributed databases such as Google Spanner and Cassandra store data across many nodes for scalability and fault tolerance. Cloud computing platforms like AWS and Azure provide distributed storage and computation. Distributed file systems such as HDFS, AFS, and NFS allow files to be shared across machines. Email and messaging systems, video streaming (Netflix, YouTube), online banking, and multiplayer gaming all rely on distributed architectures. Scientific computing uses distributed systems for large-scale simulations via grid and cluster computing. </w:t>
      </w:r>
      <w:r w:rsidRPr="00211D78">
        <w:rPr>
          <w:rFonts w:ascii="Times New Roman" w:hAnsi="Times New Roman" w:cs="Times New Roman"/>
          <w:i/>
          <w:iCs/>
        </w:rPr>
        <w:t>(Tanenbaum &amp; Van Steen, Ch.1)</w:t>
      </w:r>
    </w:p>
    <w:p w14:paraId="19F31CD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235A57B">
          <v:rect id="_x0000_i1462" style="width:0;height:1.5pt" o:hralign="center" o:hrstd="t" o:hr="t" fillcolor="#a0a0a0" stroked="f"/>
        </w:pict>
      </w:r>
    </w:p>
    <w:p w14:paraId="1EA5BF6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 What are the services offered by a DS?</w:t>
      </w:r>
    </w:p>
    <w:p w14:paraId="57AC390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 distributed system offers several core services. Naming services map human-readable names to resource addresses — DNS is the classic example. Communication services provide the mechanisms for processes to exchange data, including RPC, RMI, and message passing. File services allow transparent access to remote files, as in NFS and AFS. Time services synchronize clocks across nodes using NTP or logical clock mechanisms. Security services handle authentication, authorization, and encryption. Coordination services manage distributed synchronization, mutual exclusion, and leader election. Replication services maintain consistent copies of data across nodes for availability and performance. </w:t>
      </w:r>
      <w:r w:rsidRPr="00211D78">
        <w:rPr>
          <w:rFonts w:ascii="Times New Roman" w:hAnsi="Times New Roman" w:cs="Times New Roman"/>
          <w:i/>
          <w:iCs/>
        </w:rPr>
        <w:t>(Tanenbaum &amp; Van Steen, Ch.1; Singhal &amp; Shivaratri, Ch.1)</w:t>
      </w:r>
    </w:p>
    <w:p w14:paraId="0514388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F1A2212">
          <v:rect id="_x0000_i1463" style="width:0;height:1.5pt" o:hralign="center" o:hrstd="t" o:hr="t" fillcolor="#a0a0a0" stroked="f"/>
        </w:pict>
      </w:r>
    </w:p>
    <w:p w14:paraId="73CA5AD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Q7. What are the goals of DS?</w:t>
      </w:r>
    </w:p>
    <w:p w14:paraId="350C510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The primary goals are: Making resources accessible — connecting users and resources across networks so that resources such as printers, files, and processors can be shared efficiently. Hiding distribution — providing transparency so the system behaves like a single machine. Openness — using standard protocols and interfaces so components from different vendors can interoperate. Scalability — the system should remain performant and manageable as the number of users, machines, or data grows. This requires avoiding centralized components, centralized data, and centralized algorithms. Fault tolerance — the system must continue operating correctly despite partial failures. Security — ensuring that access to resources is controlled and communication is protected. </w:t>
      </w:r>
      <w:r w:rsidRPr="00211D78">
        <w:rPr>
          <w:rFonts w:ascii="Times New Roman" w:hAnsi="Times New Roman" w:cs="Times New Roman"/>
          <w:i/>
          <w:iCs/>
        </w:rPr>
        <w:t>(Tanenbaum &amp; Van Steen, Ch.1)</w:t>
      </w:r>
    </w:p>
    <w:p w14:paraId="348D993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899E3D5">
          <v:rect id="_x0000_i1464" style="width:0;height:1.5pt" o:hralign="center" o:hrstd="t" o:hr="t" fillcolor="#a0a0a0" stroked="f"/>
        </w:pict>
      </w:r>
    </w:p>
    <w:p w14:paraId="373BAFBE"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COMMUNICATION AND MESSAGE PASSING</w:t>
      </w:r>
    </w:p>
    <w:p w14:paraId="07D1E0E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Q8. What are the ways by which IPC can take place?</w:t>
      </w:r>
    </w:p>
    <w:p w14:paraId="19AE697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 xml:space="preserve">Inter-Process Communication can occur through several mechanisms. Shared memory allows processes on the same machine to communicate via a common memory region — the fastest form of IPC but limited to a single machine. Message passing uses explicit send and </w:t>
      </w:r>
      <w:proofErr w:type="gramStart"/>
      <w:r w:rsidRPr="00211D78">
        <w:rPr>
          <w:rFonts w:ascii="Times New Roman" w:hAnsi="Times New Roman" w:cs="Times New Roman"/>
        </w:rPr>
        <w:t>receive</w:t>
      </w:r>
      <w:proofErr w:type="gramEnd"/>
      <w:r w:rsidRPr="00211D78">
        <w:rPr>
          <w:rFonts w:ascii="Times New Roman" w:hAnsi="Times New Roman" w:cs="Times New Roman"/>
        </w:rPr>
        <w:t xml:space="preserve"> operations and works across machines; it is the dominant IPC mechanism in distributed systems. Pipes provide a unidirectional byte stream between related processes on the same machine. Sockets provide a bidirectional communication endpoint over TCP or UDP and work across machines. Remote Procedure Call (RPC) and Remote Method Invocation (RMI) are higher-level abstractions over message passing that make remote communication look like a local function or method call. Message queues allow asynchronous communication by buffering messages between sender and receiver. </w:t>
      </w:r>
      <w:r w:rsidRPr="00211D78">
        <w:rPr>
          <w:rFonts w:ascii="Times New Roman" w:hAnsi="Times New Roman" w:cs="Times New Roman"/>
          <w:i/>
          <w:iCs/>
        </w:rPr>
        <w:t>(Tanenbaum &amp; Van Steen, Ch.4)</w:t>
      </w:r>
    </w:p>
    <w:p w14:paraId="5311E39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2C62D50">
          <v:rect id="_x0000_i1465" style="width:0;height:1.5pt" o:hralign="center" o:hrstd="t" o:hr="t" fillcolor="#a0a0a0" stroked="f"/>
        </w:pict>
      </w:r>
    </w:p>
    <w:p w14:paraId="7055B38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Q9. What is the difference between message passing and shared memory model?</w:t>
      </w:r>
    </w:p>
    <w:p w14:paraId="22D55CC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In the shared memory model, processes communicate by reading and writing to a common region of memory. It is very fast since no data is copied over a network, but it only works when processes reside on the same machine. Synchronization (via semaphores or mutexes) is needed to prevent race conditions.</w:t>
      </w:r>
    </w:p>
    <w:p w14:paraId="6E54CED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the message passing model, processes communicate by explicitly sending and receiving messages over a network. There is no shared memory; all data exchange is explicit. It works across machines and is inherently safer since processes cannot directly access each other's memory. The cost is higher latency and the overhead of marshalling data. Message passing is the fundamental model for distributed systems. </w:t>
      </w:r>
      <w:r w:rsidRPr="00211D78">
        <w:rPr>
          <w:rFonts w:ascii="Times New Roman" w:hAnsi="Times New Roman" w:cs="Times New Roman"/>
          <w:i/>
          <w:iCs/>
        </w:rPr>
        <w:t>(Tanenbaum &amp; Van Steen, Ch.4; Singhal &amp; Shivaratri, Ch.2)</w:t>
      </w:r>
    </w:p>
    <w:p w14:paraId="4690608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7C4FBC1">
          <v:rect id="_x0000_i1466" style="width:0;height:1.5pt" o:hralign="center" o:hrstd="t" o:hr="t" fillcolor="#a0a0a0" stroked="f"/>
        </w:pict>
      </w:r>
    </w:p>
    <w:p w14:paraId="2BD3108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Q10. TCP/IP communication offers what kind of transparencies?</w:t>
      </w:r>
    </w:p>
    <w:p w14:paraId="5B2CDDF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TCP/IP primarily provides access transparency — applications communicate using the same socket API regardless of whether the other process is on the same machine or across the world. It provides location transparency at the application level when combined with DNS — applications use hostnames rather than IP addresses. However, TCP/IP does not by itself provide migration transparency (if a server moves to a new IP, clients must be updated), replication transparency, or failure transparency. Higher-level middleware built on top of TCP/IP adds these additional transparencies. </w:t>
      </w:r>
      <w:r w:rsidRPr="00211D78">
        <w:rPr>
          <w:rFonts w:ascii="Times New Roman" w:hAnsi="Times New Roman" w:cs="Times New Roman"/>
          <w:i/>
          <w:iCs/>
        </w:rPr>
        <w:t>(Tanenbaum &amp; Van Steen, Ch.4)</w:t>
      </w:r>
    </w:p>
    <w:p w14:paraId="634BE99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AFADC9B">
          <v:rect id="_x0000_i1467" style="width:0;height:1.5pt" o:hralign="center" o:hrstd="t" o:hr="t" fillcolor="#a0a0a0" stroked="f"/>
        </w:pict>
      </w:r>
    </w:p>
    <w:p w14:paraId="724CA9F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Q11. What is the Listen-Accept combination of primitives in TCP/IP communication?</w:t>
      </w:r>
    </w:p>
    <w:p w14:paraId="0221EC8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TCP socket programming, a server first creates a socket and calls </w:t>
      </w:r>
      <w:proofErr w:type="gramStart"/>
      <w:r w:rsidRPr="00211D78">
        <w:rPr>
          <w:rFonts w:ascii="Times New Roman" w:hAnsi="Times New Roman" w:cs="Times New Roman"/>
        </w:rPr>
        <w:t>listen(</w:t>
      </w:r>
      <w:proofErr w:type="gramEnd"/>
      <w:r w:rsidRPr="00211D78">
        <w:rPr>
          <w:rFonts w:ascii="Times New Roman" w:hAnsi="Times New Roman" w:cs="Times New Roman"/>
        </w:rPr>
        <w:t xml:space="preserve">) to mark it as passive — willing to accept incoming connections. It then calls </w:t>
      </w:r>
      <w:proofErr w:type="gramStart"/>
      <w:r w:rsidRPr="00211D78">
        <w:rPr>
          <w:rFonts w:ascii="Times New Roman" w:hAnsi="Times New Roman" w:cs="Times New Roman"/>
        </w:rPr>
        <w:t>accept(</w:t>
      </w:r>
      <w:proofErr w:type="gramEnd"/>
      <w:r w:rsidRPr="00211D78">
        <w:rPr>
          <w:rFonts w:ascii="Times New Roman" w:hAnsi="Times New Roman" w:cs="Times New Roman"/>
        </w:rPr>
        <w:t xml:space="preserve">), which blocks until a client connects. When </w:t>
      </w:r>
      <w:proofErr w:type="gramStart"/>
      <w:r w:rsidRPr="00211D78">
        <w:rPr>
          <w:rFonts w:ascii="Times New Roman" w:hAnsi="Times New Roman" w:cs="Times New Roman"/>
        </w:rPr>
        <w:t>a client calls</w:t>
      </w:r>
      <w:proofErr w:type="gramEnd"/>
      <w:r w:rsidRPr="00211D78">
        <w:rPr>
          <w:rFonts w:ascii="Times New Roman" w:hAnsi="Times New Roman" w:cs="Times New Roman"/>
        </w:rPr>
        <w:t xml:space="preserve"> </w:t>
      </w:r>
      <w:proofErr w:type="gramStart"/>
      <w:r w:rsidRPr="00211D78">
        <w:rPr>
          <w:rFonts w:ascii="Times New Roman" w:hAnsi="Times New Roman" w:cs="Times New Roman"/>
        </w:rPr>
        <w:t>connect(</w:t>
      </w:r>
      <w:proofErr w:type="gramEnd"/>
      <w:r w:rsidRPr="00211D78">
        <w:rPr>
          <w:rFonts w:ascii="Times New Roman" w:hAnsi="Times New Roman" w:cs="Times New Roman"/>
        </w:rPr>
        <w:t xml:space="preserve">), the TCP three-way handshake occurs and </w:t>
      </w:r>
      <w:proofErr w:type="gramStart"/>
      <w:r w:rsidRPr="00211D78">
        <w:rPr>
          <w:rFonts w:ascii="Times New Roman" w:hAnsi="Times New Roman" w:cs="Times New Roman"/>
        </w:rPr>
        <w:t>accept(</w:t>
      </w:r>
      <w:proofErr w:type="gramEnd"/>
      <w:r w:rsidRPr="00211D78">
        <w:rPr>
          <w:rFonts w:ascii="Times New Roman" w:hAnsi="Times New Roman" w:cs="Times New Roman"/>
        </w:rPr>
        <w:t xml:space="preserve">) returns a new dedicated socket for that client connection. The original listening socket remains open to accept further clients. This listen-accept combination is how TCP servers handle multiple clients — </w:t>
      </w:r>
      <w:proofErr w:type="gramStart"/>
      <w:r w:rsidRPr="00211D78">
        <w:rPr>
          <w:rFonts w:ascii="Times New Roman" w:hAnsi="Times New Roman" w:cs="Times New Roman"/>
        </w:rPr>
        <w:t>listen(</w:t>
      </w:r>
      <w:proofErr w:type="gramEnd"/>
      <w:r w:rsidRPr="00211D78">
        <w:rPr>
          <w:rFonts w:ascii="Times New Roman" w:hAnsi="Times New Roman" w:cs="Times New Roman"/>
        </w:rPr>
        <w:t xml:space="preserve">) sets up the queue, </w:t>
      </w:r>
      <w:proofErr w:type="gramStart"/>
      <w:r w:rsidRPr="00211D78">
        <w:rPr>
          <w:rFonts w:ascii="Times New Roman" w:hAnsi="Times New Roman" w:cs="Times New Roman"/>
        </w:rPr>
        <w:t>accept(</w:t>
      </w:r>
      <w:proofErr w:type="gramEnd"/>
      <w:r w:rsidRPr="00211D78">
        <w:rPr>
          <w:rFonts w:ascii="Times New Roman" w:hAnsi="Times New Roman" w:cs="Times New Roman"/>
        </w:rPr>
        <w:t xml:space="preserve">) dequeues one connection at a time. </w:t>
      </w:r>
      <w:r w:rsidRPr="00211D78">
        <w:rPr>
          <w:rFonts w:ascii="Times New Roman" w:hAnsi="Times New Roman" w:cs="Times New Roman"/>
          <w:i/>
          <w:iCs/>
        </w:rPr>
        <w:t>(Tanenbaum &amp; Van Steen, Ch.4)</w:t>
      </w:r>
    </w:p>
    <w:p w14:paraId="6A7B077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74EDE756">
          <v:rect id="_x0000_i1468" style="width:0;height:1.5pt" o:hralign="center" o:hrstd="t" o:hr="t" fillcolor="#a0a0a0" stroked="f"/>
        </w:pict>
      </w:r>
    </w:p>
    <w:p w14:paraId="0CDA9B6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Q12. What are persistent and transient models of messages?</w:t>
      </w:r>
    </w:p>
    <w:p w14:paraId="3988A53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In transient message communication, a message is discarded by the communication system if it cannot be delivered immediately — either because the receiving process is not running or the network is unavailable. Both sender and receiver must be active simultaneously. Sockets use transient communication.</w:t>
      </w:r>
    </w:p>
    <w:p w14:paraId="4A37374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 xml:space="preserve">In persistent message communication, a message is stored by the communication middleware for as long as necessary until it can be delivered to the receiver. The sender and receiver do not need to be active at the same time. Message queuing systems like IBM MQ implement persistent communication. Persistent communication is more reliable and supports loosely coupled, asynchronous interaction. </w:t>
      </w:r>
      <w:r w:rsidRPr="00211D78">
        <w:rPr>
          <w:rFonts w:ascii="Times New Roman" w:hAnsi="Times New Roman" w:cs="Times New Roman"/>
          <w:i/>
          <w:iCs/>
        </w:rPr>
        <w:t>(Tanenbaum &amp; Van Steen, Ch.4)</w:t>
      </w:r>
    </w:p>
    <w:p w14:paraId="435061C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5D0B24F">
          <v:rect id="_x0000_i1469" style="width:0;height:1.5pt" o:hralign="center" o:hrstd="t" o:hr="t" fillcolor="#a0a0a0" stroked="f"/>
        </w:pict>
      </w:r>
    </w:p>
    <w:p w14:paraId="7DC3F7F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Q13. What is MOM (Message Oriented Middleware)?</w:t>
      </w:r>
    </w:p>
    <w:p w14:paraId="620CB56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Message Oriented Middleware is a software layer that enables communication between distributed applications using asynchronous message passing with persistent storage. Applications send messages to named queues; the middleware stores them and delivers them to the receiver when it is ready. This decouples sender and receiver — they do not need to be simultaneously active. MOM provides reliability (guaranteed delivery), persistence, and asynchronous communication. IBM MQ (formerly MQSeries) is the classic example. Modern systems like RabbitMQ and Apache Kafka are built on similar principles. MOM is ideal for enterprise integration, workflow systems, and any application where loose coupling and reliability are important. </w:t>
      </w:r>
      <w:r w:rsidRPr="00211D78">
        <w:rPr>
          <w:rFonts w:ascii="Times New Roman" w:hAnsi="Times New Roman" w:cs="Times New Roman"/>
          <w:i/>
          <w:iCs/>
        </w:rPr>
        <w:t>(Tanenbaum &amp; Van Steen, Ch.4)</w:t>
      </w:r>
    </w:p>
    <w:p w14:paraId="1C9898E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12555DB0">
          <v:rect id="_x0000_i1470" style="width:0;height:1.5pt" o:hralign="center" o:hrstd="t" o:hr="t" fillcolor="#a0a0a0" stroked="f"/>
        </w:pict>
      </w:r>
    </w:p>
    <w:p w14:paraId="252F616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Q14. What do you understand by group communication? What are the challenges over 1:1 communication?</w:t>
      </w:r>
    </w:p>
    <w:p w14:paraId="25B8E48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Group communication allows a single message to be sent to a group of processes simultaneously via multicast, rather than sending individual unicast messages to each one. It is essential for replication, fault tolerance, and coordination in distributed systems.</w:t>
      </w:r>
    </w:p>
    <w:p w14:paraId="412380F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Challenges over 1:1 communication: Ordering — in unicast, ordering between two parties is straightforward; in group communication, ensuring all members receive messages in the same order (total ordering) requires coordination. Reliability — ensuring every non-faulty member receives every message is harder when the group is large. Membership management — the group composition can change (nodes join or leave) while messages are in transit, which must be handled consistently. Scalability — acknowledgement-based approaches cause ACK implosion when the group is large. These challenges make group communication significantly more complex than point-to-point messaging. </w:t>
      </w:r>
      <w:r w:rsidRPr="00211D78">
        <w:rPr>
          <w:rFonts w:ascii="Times New Roman" w:hAnsi="Times New Roman" w:cs="Times New Roman"/>
          <w:i/>
          <w:iCs/>
        </w:rPr>
        <w:t>(Tanenbaum &amp; Van Steen, Ch.4)</w:t>
      </w:r>
    </w:p>
    <w:p w14:paraId="0A170B2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FF7EC5F">
          <v:rect id="_x0000_i1471" style="width:0;height:1.5pt" o:hralign="center" o:hrstd="t" o:hr="t" fillcolor="#a0a0a0" stroked="f"/>
        </w:pict>
      </w:r>
    </w:p>
    <w:p w14:paraId="311389F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Q15. What are the various types of group communication models?</w:t>
      </w:r>
    </w:p>
    <w:p w14:paraId="55A0CEC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The main models are defined by delivery ordering guarantees. FIFO ordering ensures messages from a single sender are delivered to all members in the order they were sent, but messages from different senders may be interleaved differently at different members. Causal ordering strengthens this — if message A causally precedes message B (A happened before B), then every member delivers A before B, regardless of sender. Total ordering is the strongest — all members deliver all messages in exactly the same global sequence, even if sent concurrently. Reliable multicast guarantees that every non-faulty group member receives every message. Virtual synchrony combines reliable multicast with group membership — all members of a view deliver the same set of messages before transitioning to a new view. </w:t>
      </w:r>
      <w:r w:rsidRPr="00211D78">
        <w:rPr>
          <w:rFonts w:ascii="Times New Roman" w:hAnsi="Times New Roman" w:cs="Times New Roman"/>
          <w:i/>
          <w:iCs/>
        </w:rPr>
        <w:t>(Tanenbaum &amp; Van Steen, Ch.4)</w:t>
      </w:r>
    </w:p>
    <w:p w14:paraId="1529806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1533E4A3">
          <v:rect id="_x0000_i1472" style="width:0;height:1.5pt" o:hralign="center" o:hrstd="t" o:hr="t" fillcolor="#a0a0a0" stroked="f"/>
        </w:pict>
      </w:r>
    </w:p>
    <w:p w14:paraId="743006FF"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REMOTE PROCEDURE CALL</w:t>
      </w:r>
    </w:p>
    <w:p w14:paraId="7189501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Q16. What is the RPC model?</w:t>
      </w:r>
    </w:p>
    <w:p w14:paraId="3BD221C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 xml:space="preserve">Remote Procedure Call allows a process to call a procedure on a remote machine as if it were a local call. The programmer writes code that looks identical whether the callee is local or remote. The RPC runtime handles all network communication transparently. When the client calls a remote procedure, a local stub marshals the arguments into a message and sends it to the server. The server's skeleton receives the message, </w:t>
      </w:r>
      <w:proofErr w:type="spellStart"/>
      <w:r w:rsidRPr="00211D78">
        <w:rPr>
          <w:rFonts w:ascii="Times New Roman" w:hAnsi="Times New Roman" w:cs="Times New Roman"/>
        </w:rPr>
        <w:t>unmarshals</w:t>
      </w:r>
      <w:proofErr w:type="spellEnd"/>
      <w:r w:rsidRPr="00211D78">
        <w:rPr>
          <w:rFonts w:ascii="Times New Roman" w:hAnsi="Times New Roman" w:cs="Times New Roman"/>
        </w:rPr>
        <w:t xml:space="preserve"> the arguments, calls the actual procedure, marshals the return value, and sends it back. The client stub then </w:t>
      </w:r>
      <w:proofErr w:type="spellStart"/>
      <w:r w:rsidRPr="00211D78">
        <w:rPr>
          <w:rFonts w:ascii="Times New Roman" w:hAnsi="Times New Roman" w:cs="Times New Roman"/>
        </w:rPr>
        <w:t>unmarshals</w:t>
      </w:r>
      <w:proofErr w:type="spellEnd"/>
      <w:r w:rsidRPr="00211D78">
        <w:rPr>
          <w:rFonts w:ascii="Times New Roman" w:hAnsi="Times New Roman" w:cs="Times New Roman"/>
        </w:rPr>
        <w:t xml:space="preserve"> the result and returns it to the caller. The key idea is location transparency — the caller does not know or care that the procedure executes on a different machine. </w:t>
      </w:r>
      <w:r w:rsidRPr="00211D78">
        <w:rPr>
          <w:rFonts w:ascii="Times New Roman" w:hAnsi="Times New Roman" w:cs="Times New Roman"/>
          <w:i/>
          <w:iCs/>
        </w:rPr>
        <w:t>(Tanenbaum &amp; Van Steen, Ch.4; Singhal &amp; Shivaratri, Ch.3)</w:t>
      </w:r>
    </w:p>
    <w:p w14:paraId="0765A0C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2D6F8E4">
          <v:rect id="_x0000_i1473" style="width:0;height:1.5pt" o:hralign="center" o:hrstd="t" o:hr="t" fillcolor="#a0a0a0" stroked="f"/>
        </w:pict>
      </w:r>
    </w:p>
    <w:p w14:paraId="60D6174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Q17. What is the need for client and server stub?</w:t>
      </w:r>
    </w:p>
    <w:p w14:paraId="1048245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Without stubs, the programmer would need to manually write code to pack arguments into messages, send them over the network, receive responses, and unpack them — for every remote call. Stubs automate this entirely. The client stub acts as a local proxy for the remote procedure — it looks like a normal local function to the caller. It marshals the arguments and handles the network send/receive. The server stub (skeleton) receives the raw message, </w:t>
      </w:r>
      <w:proofErr w:type="spellStart"/>
      <w:r w:rsidRPr="00211D78">
        <w:rPr>
          <w:rFonts w:ascii="Times New Roman" w:hAnsi="Times New Roman" w:cs="Times New Roman"/>
        </w:rPr>
        <w:t>unmarshals</w:t>
      </w:r>
      <w:proofErr w:type="spellEnd"/>
      <w:r w:rsidRPr="00211D78">
        <w:rPr>
          <w:rFonts w:ascii="Times New Roman" w:hAnsi="Times New Roman" w:cs="Times New Roman"/>
        </w:rPr>
        <w:t xml:space="preserve"> the arguments, calls the real server function, and sends back the result. Stubs are typically generated automatically from an interface definition using an IDL (Interface Definition Language) compiler, completely hiding the distribution from the application programmer. </w:t>
      </w:r>
      <w:r w:rsidRPr="00211D78">
        <w:rPr>
          <w:rFonts w:ascii="Times New Roman" w:hAnsi="Times New Roman" w:cs="Times New Roman"/>
          <w:i/>
          <w:iCs/>
        </w:rPr>
        <w:t>(Tanenbaum &amp; Van Steen, Ch.4)</w:t>
      </w:r>
    </w:p>
    <w:p w14:paraId="3AA5CDE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C16F4BC">
          <v:rect id="_x0000_i1474" style="width:0;height:1.5pt" o:hralign="center" o:hrstd="t" o:hr="t" fillcolor="#a0a0a0" stroked="f"/>
        </w:pict>
      </w:r>
    </w:p>
    <w:p w14:paraId="05D903A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Q18. How are call by reference and call by value implemented in RPC?</w:t>
      </w:r>
    </w:p>
    <w:p w14:paraId="716D738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Call by value is straightforward in RPC — the value of the argument is marshalled into the message and sent to the server. The server gets a copy; any changes it makes do not affect the caller's original variable. This works naturally over a network.</w:t>
      </w:r>
    </w:p>
    <w:p w14:paraId="0EF70BA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Call by reference is problematic in RPC because the server and client have separate address spaces — a pointer on the client means nothing on the server. The standard solution is copy-restore (also called call by copy-restore or call by value-result): the client copies the referenced data into the message (like call by value), the server works on its local copy, and when the call returns, the modified copy is sent back to the client which then writes it back to the original memory location. This simulates call by reference semantics without actual pointer sharing. </w:t>
      </w:r>
      <w:r w:rsidRPr="00211D78">
        <w:rPr>
          <w:rFonts w:ascii="Times New Roman" w:hAnsi="Times New Roman" w:cs="Times New Roman"/>
          <w:i/>
          <w:iCs/>
        </w:rPr>
        <w:t>(Tanenbaum &amp; Van Steen, Ch.4)</w:t>
      </w:r>
    </w:p>
    <w:p w14:paraId="3686729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7B782B9">
          <v:rect id="_x0000_i1475" style="width:0;height:1.5pt" o:hralign="center" o:hrstd="t" o:hr="t" fillcolor="#a0a0a0" stroked="f"/>
        </w:pict>
      </w:r>
    </w:p>
    <w:p w14:paraId="5EE5CBF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Q19. How is an object passed as reference in RMI?</w:t>
      </w:r>
    </w:p>
    <w:p w14:paraId="30CD96E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Java RMI, objects can be passed in two ways. If an object implements the Remote interface, it is passed by reference — the receiving side gets a stub (proxy) that forwards method calls back to the original object on the remote machine. The object itself does not move; only a reference (stub) is transmitted. If an object does not implement Remote but implements Serializable, it is passed by value — the entire object is serialized, sent over the network, and a complete copy is created on the receiving side. Changes to this copy do not affect the original. The distinction is important: remote objects remain on their original machine and are accessed via stubs; serializable objects are copied entirely. </w:t>
      </w:r>
      <w:r w:rsidRPr="00211D78">
        <w:rPr>
          <w:rFonts w:ascii="Times New Roman" w:hAnsi="Times New Roman" w:cs="Times New Roman"/>
          <w:i/>
          <w:iCs/>
        </w:rPr>
        <w:t>(Tanenbaum &amp; Van Steen, Ch.4)</w:t>
      </w:r>
    </w:p>
    <w:p w14:paraId="5A23A25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61EED69">
          <v:rect id="_x0000_i1476" style="width:0;height:1.5pt" o:hralign="center" o:hrstd="t" o:hr="t" fillcolor="#a0a0a0" stroked="f"/>
        </w:pict>
      </w:r>
    </w:p>
    <w:p w14:paraId="2416DB5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Q20. What is lightweight RPC?</w:t>
      </w:r>
    </w:p>
    <w:p w14:paraId="1BE8566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Lightweight RPC (LRPC) is an optimized form of RPC designed for communication between processes on the same machine, where using the full network-based RPC stack would be unnecessarily expensive. </w:t>
      </w:r>
      <w:r w:rsidRPr="00211D78">
        <w:rPr>
          <w:rFonts w:ascii="Times New Roman" w:hAnsi="Times New Roman" w:cs="Times New Roman"/>
        </w:rPr>
        <w:lastRenderedPageBreak/>
        <w:t xml:space="preserve">Since both processes are on the same machine, there is no need for actual network transmission. LRPC uses shared memory to pass arguments directly, avoiding marshalling overhead and network latency. It uses a simple control transfer mechanism to switch execution from the client to the server procedure. The result is much lower latency and overhead compared to standard RPC for local inter-process calls, while presenting the same programming interface. </w:t>
      </w:r>
      <w:r w:rsidRPr="00211D78">
        <w:rPr>
          <w:rFonts w:ascii="Times New Roman" w:hAnsi="Times New Roman" w:cs="Times New Roman"/>
          <w:i/>
          <w:iCs/>
        </w:rPr>
        <w:t>(Tanenbaum &amp; Van Steen, Ch.4)</w:t>
      </w:r>
    </w:p>
    <w:p w14:paraId="3B471B5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B868326">
          <v:rect id="_x0000_i1477" style="width:0;height:1.5pt" o:hralign="center" o:hrstd="t" o:hr="t" fillcolor="#a0a0a0" stroked="f"/>
        </w:pict>
      </w:r>
    </w:p>
    <w:p w14:paraId="31F17AE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Q21. What is callback RPC?</w:t>
      </w:r>
    </w:p>
    <w:p w14:paraId="1803D72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standard RPC the interaction is strictly client-initiated: the client calls the server and waits for a response. Callback RPC reverses this for specific scenarios — the server is permitted to call back into the client during the processing of an RPC. This is useful when the server needs information from the client to complete a request, or when the server needs to notify the client of an asynchronous event. The client registers a callback procedure with the server; when needed, the server makes an RPC back to the client's callback. This introduces complexity: the client must be prepared to act as a server for these callbacks, and care must be taken to avoid deadlocks if the client is blocking waiting for the original call to return. </w:t>
      </w:r>
      <w:r w:rsidRPr="00211D78">
        <w:rPr>
          <w:rFonts w:ascii="Times New Roman" w:hAnsi="Times New Roman" w:cs="Times New Roman"/>
          <w:i/>
          <w:iCs/>
        </w:rPr>
        <w:t>(Tanenbaum &amp; Van Steen, Ch.4)</w:t>
      </w:r>
    </w:p>
    <w:p w14:paraId="66614BE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26236E0">
          <v:rect id="_x0000_i1478" style="width:0;height:1.5pt" o:hralign="center" o:hrstd="t" o:hr="t" fillcolor="#a0a0a0" stroked="f"/>
        </w:pict>
      </w:r>
    </w:p>
    <w:p w14:paraId="3DA9D63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Q22. What are the call semantics of RPC?</w:t>
      </w:r>
    </w:p>
    <w:p w14:paraId="378C4BD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Call semantics describe what guarantees the RPC system provides about how many times a procedure executes in the presence of failures. Maybe semantics: the call is attempted once with no retry; the procedure may execute zero or one times — no guarantee of delivery. At-least-once semantics: the call is retransmitted until a response is received, so the procedure executes one or more times. This is only safe for idempotent operations (those that can be repeated without changed effect, like a read). At-most-once semantics: the system guarantees the procedure executes exactly once even if the message is retransmitted, by using sequence numbers to detect and discard duplicate requests on the server. This is the most common and correct semantic for general use. Exactly-once is theoretically desirable but practically impossible to guarantee in the presence of arbitrary failures. </w:t>
      </w:r>
      <w:r w:rsidRPr="00211D78">
        <w:rPr>
          <w:rFonts w:ascii="Times New Roman" w:hAnsi="Times New Roman" w:cs="Times New Roman"/>
          <w:i/>
          <w:iCs/>
        </w:rPr>
        <w:t>(Tanenbaum &amp; Van Steen, Ch.4)</w:t>
      </w:r>
    </w:p>
    <w:p w14:paraId="1C45FF4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CE002C6">
          <v:rect id="_x0000_i1479" style="width:0;height:1.5pt" o:hralign="center" o:hrstd="t" o:hr="t" fillcolor="#a0a0a0" stroked="f"/>
        </w:pict>
      </w:r>
    </w:p>
    <w:p w14:paraId="445EF28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Q23. How is failure handled in RPC?</w:t>
      </w:r>
    </w:p>
    <w:p w14:paraId="098BE81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Five classes of failure exist in RPC. The client cannot locate the server — handled by returning an error to the client. The request message is lost — handled by the client retransmitting after a timeout. The server crashes after receiving the request but before replying — the client cannot tell if the procedure executed or not; at-most-once semantics (sequence numbers) help here. The reply message is lost — same as above from the client's perspective; retransmission with duplicate detection solves this. The client crashes after sending the request — the server may complete the request for a client that no longer exists, producing an orphan computation; orphans can be handled by killing them or using expiry timestamps. </w:t>
      </w:r>
      <w:r w:rsidRPr="00211D78">
        <w:rPr>
          <w:rFonts w:ascii="Times New Roman" w:hAnsi="Times New Roman" w:cs="Times New Roman"/>
          <w:i/>
          <w:iCs/>
        </w:rPr>
        <w:t>(Tanenbaum &amp; Van Steen, Ch.4)</w:t>
      </w:r>
    </w:p>
    <w:p w14:paraId="5752634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8D71FC7">
          <v:rect id="_x0000_i1480" style="width:0;height:1.5pt" o:hralign="center" o:hrstd="t" o:hr="t" fillcolor="#a0a0a0" stroked="f"/>
        </w:pict>
      </w:r>
    </w:p>
    <w:p w14:paraId="0EB8C211"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SYNCHRONIZATION</w:t>
      </w:r>
    </w:p>
    <w:p w14:paraId="60F9BD0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Q24. Why is synchronization required in DS? Give examples.</w:t>
      </w:r>
    </w:p>
    <w:p w14:paraId="67D5678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a distributed system, multiple processes on different machines access shared resources concurrently with no shared memory and no global clock. Without synchronization, race conditions, inconsistencies, and deadlocks arise. Examples: two processes simultaneously writing to a shared file could corrupt it without mutual exclusion. Two processes booking the last seat on a flight could both succeed without </w:t>
      </w:r>
      <w:r w:rsidRPr="00211D78">
        <w:rPr>
          <w:rFonts w:ascii="Times New Roman" w:hAnsi="Times New Roman" w:cs="Times New Roman"/>
        </w:rPr>
        <w:lastRenderedPageBreak/>
        <w:t xml:space="preserve">synchronized access to the reservation record. Distributed transactions require that all nodes agree on whether to commit or abort — this requires synchronized decision-making. Event ordering in logs and debugging requires a consistent notion of which event happened before another, necessitating logical clock synchronization. </w:t>
      </w:r>
      <w:r w:rsidRPr="00211D78">
        <w:rPr>
          <w:rFonts w:ascii="Times New Roman" w:hAnsi="Times New Roman" w:cs="Times New Roman"/>
          <w:i/>
          <w:iCs/>
        </w:rPr>
        <w:t>(Tanenbaum &amp; Van Steen, Ch.5; Singhal &amp; Shivaratri, Ch.4)</w:t>
      </w:r>
    </w:p>
    <w:p w14:paraId="00F1391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FEAD175">
          <v:rect id="_x0000_i1481" style="width:0;height:1.5pt" o:hralign="center" o:hrstd="t" o:hr="t" fillcolor="#a0a0a0" stroked="f"/>
        </w:pict>
      </w:r>
    </w:p>
    <w:p w14:paraId="41276CF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Q25. What do you think of physical clock and logical clock? Give examples.</w:t>
      </w:r>
    </w:p>
    <w:p w14:paraId="208CECA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 physical clock tracks real wall-clock time using hardware oscillators. Each node in a distributed system has its own physical clock, but these drift at slightly different rates and diverge over time. NTP synchronizes physical clocks to UTC but cannot eliminate skew entirely. Example: timestamps on log files from different servers may be slightly inconsistent. Physical clocks are needed for time-sensitive operations like certificate expiry.</w:t>
      </w:r>
    </w:p>
    <w:p w14:paraId="595F46D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 logical clock does not track real time — it tracks the causal ordering of events. Lamport's logical clock assigns a counter to each event such that if A causally precedes B, the counter of A is less than that of B. Vector clocks extend this to detect concurrency. Example: in a distributed database, logical clocks determine which write came last without needing synchronized wall-clock time. </w:t>
      </w:r>
      <w:r w:rsidRPr="00211D78">
        <w:rPr>
          <w:rFonts w:ascii="Times New Roman" w:hAnsi="Times New Roman" w:cs="Times New Roman"/>
          <w:i/>
          <w:iCs/>
        </w:rPr>
        <w:t>(Tanenbaum &amp; Van Steen, Ch.5)</w:t>
      </w:r>
    </w:p>
    <w:p w14:paraId="372E6CB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E72703C">
          <v:rect id="_x0000_i1482" style="width:0;height:1.5pt" o:hralign="center" o:hrstd="t" o:hr="t" fillcolor="#a0a0a0" stroked="f"/>
        </w:pict>
      </w:r>
    </w:p>
    <w:p w14:paraId="0B0D9FE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Q26. What are the algorithms for physical clock synchronization?</w:t>
      </w:r>
    </w:p>
    <w:p w14:paraId="24BCC26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Cristian's Algorithm: a client periodically requests the current time from a time server. It accounts for network propagation delay by estimating the delay as RTT/2 and setting its clock to </w:t>
      </w:r>
      <w:proofErr w:type="spellStart"/>
      <w:r w:rsidRPr="00211D78">
        <w:rPr>
          <w:rFonts w:ascii="Times New Roman" w:hAnsi="Times New Roman" w:cs="Times New Roman"/>
        </w:rPr>
        <w:t>server_time</w:t>
      </w:r>
      <w:proofErr w:type="spellEnd"/>
      <w:r w:rsidRPr="00211D78">
        <w:rPr>
          <w:rFonts w:ascii="Times New Roman" w:hAnsi="Times New Roman" w:cs="Times New Roman"/>
        </w:rPr>
        <w:t xml:space="preserve"> + RTT/2. Simple but relies on a single server and symmetric delays.</w:t>
      </w:r>
    </w:p>
    <w:p w14:paraId="7879CC1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The Berkeley Algorithm: an active time server polls all machines for their current times, computes a fault-tolerant average (discarding outliers), and sends each machine the correction offset it should apply. No machine needs to know UTC; the goal is mutual consistency.</w:t>
      </w:r>
    </w:p>
    <w:p w14:paraId="7396974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NTP (Network Time Protocol): a hierarchical protocol organized in strata. Stratum 0 are atomic clocks and GPS receivers. Stratum 1 servers synchronize directly from stratum 0. Lower strata synchronize from the stratum above. NTP uses multiple servers and statistical filtering for robustness. It achieves millisecond accuracy on the internet. </w:t>
      </w:r>
      <w:r w:rsidRPr="00211D78">
        <w:rPr>
          <w:rFonts w:ascii="Times New Roman" w:hAnsi="Times New Roman" w:cs="Times New Roman"/>
          <w:i/>
          <w:iCs/>
        </w:rPr>
        <w:t>(Tanenbaum &amp; Van Steen, Ch.5)</w:t>
      </w:r>
    </w:p>
    <w:p w14:paraId="7337007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17489BDF">
          <v:rect id="_x0000_i1483" style="width:0;height:1.5pt" o:hralign="center" o:hrstd="t" o:hr="t" fillcolor="#a0a0a0" stroked="f"/>
        </w:pict>
      </w:r>
    </w:p>
    <w:p w14:paraId="2019EEE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Q27. What are the algorithms for logical clock synchronization?</w:t>
      </w:r>
    </w:p>
    <w:p w14:paraId="1DEF291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Lamport's Logical Clocks: each process maintains a counter LC. Before any event, LC is incremented. Messages carry the sender's LC. On receipt, the receiver sets LC = </w:t>
      </w:r>
      <w:proofErr w:type="gramStart"/>
      <w:r w:rsidRPr="00211D78">
        <w:rPr>
          <w:rFonts w:ascii="Times New Roman" w:hAnsi="Times New Roman" w:cs="Times New Roman"/>
        </w:rPr>
        <w:t>max(</w:t>
      </w:r>
      <w:proofErr w:type="gramEnd"/>
      <w:r w:rsidRPr="00211D78">
        <w:rPr>
          <w:rFonts w:ascii="Times New Roman" w:hAnsi="Times New Roman" w:cs="Times New Roman"/>
        </w:rPr>
        <w:t>local LC, received LC) + 1. This guarantees that if A happens-before B then LC(A) &lt; LC(B), but not the converse — concurrent events may have any ordering.</w:t>
      </w:r>
    </w:p>
    <w:p w14:paraId="7B0896B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Vector Clocks: each process Pi maintains a vector </w:t>
      </w:r>
      <w:proofErr w:type="gramStart"/>
      <w:r w:rsidRPr="00211D78">
        <w:rPr>
          <w:rFonts w:ascii="Times New Roman" w:hAnsi="Times New Roman" w:cs="Times New Roman"/>
        </w:rPr>
        <w:t>VC[1..</w:t>
      </w:r>
      <w:proofErr w:type="gramEnd"/>
      <w:r w:rsidRPr="00211D78">
        <w:rPr>
          <w:rFonts w:ascii="Times New Roman" w:hAnsi="Times New Roman" w:cs="Times New Roman"/>
        </w:rPr>
        <w:t>N]. Before an event at Pi, VC[</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 is incremented. Sent messages carry the full vector. On receipt at </w:t>
      </w:r>
      <w:proofErr w:type="spellStart"/>
      <w:r w:rsidRPr="00211D78">
        <w:rPr>
          <w:rFonts w:ascii="Times New Roman" w:hAnsi="Times New Roman" w:cs="Times New Roman"/>
        </w:rPr>
        <w:t>Pj</w:t>
      </w:r>
      <w:proofErr w:type="spellEnd"/>
      <w:r w:rsidRPr="00211D78">
        <w:rPr>
          <w:rFonts w:ascii="Times New Roman" w:hAnsi="Times New Roman" w:cs="Times New Roman"/>
        </w:rPr>
        <w:t xml:space="preserve">, each component is updated as VC[k] = </w:t>
      </w:r>
      <w:proofErr w:type="gramStart"/>
      <w:r w:rsidRPr="00211D78">
        <w:rPr>
          <w:rFonts w:ascii="Times New Roman" w:hAnsi="Times New Roman" w:cs="Times New Roman"/>
        </w:rPr>
        <w:t>max(</w:t>
      </w:r>
      <w:proofErr w:type="gramEnd"/>
      <w:r w:rsidRPr="00211D78">
        <w:rPr>
          <w:rFonts w:ascii="Times New Roman" w:hAnsi="Times New Roman" w:cs="Times New Roman"/>
        </w:rPr>
        <w:t xml:space="preserve">VC[k], received[k]), then VC[j] is incremented. Vector clocks capture causality completely — A happens-before B if and only if VC(A) ≤ VC(B) component-wise. Concurrent events are those where neither vector dominates. </w:t>
      </w:r>
      <w:r w:rsidRPr="00211D78">
        <w:rPr>
          <w:rFonts w:ascii="Times New Roman" w:hAnsi="Times New Roman" w:cs="Times New Roman"/>
          <w:i/>
          <w:iCs/>
        </w:rPr>
        <w:t>(Tanenbaum &amp; Van Steen, Ch.5)</w:t>
      </w:r>
    </w:p>
    <w:p w14:paraId="138B0D9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79066F8">
          <v:rect id="_x0000_i1484" style="width:0;height:1.5pt" o:hralign="center" o:hrstd="t" o:hr="t" fillcolor="#a0a0a0" stroked="f"/>
        </w:pict>
      </w:r>
    </w:p>
    <w:p w14:paraId="5895910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Q28. What are the coordinator selection solutions in a DS?</w:t>
      </w:r>
    </w:p>
    <w:p w14:paraId="7CEAA43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When a coordinator (leader) fails, an election algorithm selects a new one. The Bully Algorithm: the process that detects the failure sends ELECTION messages to all higher-ID processes. If none respond within a timeout, it declares itself coordinator and broadcasts COORDINATOR. If a higher-ID process responds with OK, it takes over the election. The highest active process always wins — hence "bully." Message complexity is O(N²) in the worst case.</w:t>
      </w:r>
    </w:p>
    <w:p w14:paraId="50A9F16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The Ring Algorithm: processes are arranged in a logical ring. The initiator sends </w:t>
      </w:r>
      <w:proofErr w:type="gramStart"/>
      <w:r w:rsidRPr="00211D78">
        <w:rPr>
          <w:rFonts w:ascii="Times New Roman" w:hAnsi="Times New Roman" w:cs="Times New Roman"/>
        </w:rPr>
        <w:t>ELECTION(</w:t>
      </w:r>
      <w:proofErr w:type="gramEnd"/>
      <w:r w:rsidRPr="00211D78">
        <w:rPr>
          <w:rFonts w:ascii="Times New Roman" w:hAnsi="Times New Roman" w:cs="Times New Roman"/>
        </w:rPr>
        <w:t xml:space="preserve">its ID) to its successor. Each process forwards the message, substituting its own ID if larger. When the message returns to the initiator, it knows the highest ID and broadcasts COORDINATOR. Message complexity is O(N). </w:t>
      </w:r>
      <w:r w:rsidRPr="00211D78">
        <w:rPr>
          <w:rFonts w:ascii="Times New Roman" w:hAnsi="Times New Roman" w:cs="Times New Roman"/>
          <w:i/>
          <w:iCs/>
        </w:rPr>
        <w:t>(Tanenbaum &amp; Van Steen, Ch.5)</w:t>
      </w:r>
    </w:p>
    <w:p w14:paraId="229EAAC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9CB1155">
          <v:rect id="_x0000_i1485" style="width:0;height:1.5pt" o:hralign="center" o:hrstd="t" o:hr="t" fillcolor="#a0a0a0" stroked="f"/>
        </w:pict>
      </w:r>
    </w:p>
    <w:p w14:paraId="3C0B3EA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Q29. How is mutual exclusion handled in a DS?</w:t>
      </w:r>
    </w:p>
    <w:p w14:paraId="166F981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Since there is no shared memory in a distributed system, mutual exclusion must be achieved through message passing. Three main approaches exist. Centralized: a coordinator grants permission to enter the critical section; simple but the coordinator is a single point of failure. Permission-based (distributed): Lamport's and Ricart-</w:t>
      </w:r>
      <w:proofErr w:type="spellStart"/>
      <w:r w:rsidRPr="00211D78">
        <w:rPr>
          <w:rFonts w:ascii="Times New Roman" w:hAnsi="Times New Roman" w:cs="Times New Roman"/>
        </w:rPr>
        <w:t>Agrawala's</w:t>
      </w:r>
      <w:proofErr w:type="spellEnd"/>
      <w:r w:rsidRPr="00211D78">
        <w:rPr>
          <w:rFonts w:ascii="Times New Roman" w:hAnsi="Times New Roman" w:cs="Times New Roman"/>
        </w:rPr>
        <w:t xml:space="preserve"> algorithms require a process to obtain permission from all others before entering. Ricart-</w:t>
      </w:r>
      <w:proofErr w:type="spellStart"/>
      <w:r w:rsidRPr="00211D78">
        <w:rPr>
          <w:rFonts w:ascii="Times New Roman" w:hAnsi="Times New Roman" w:cs="Times New Roman"/>
        </w:rPr>
        <w:t>Agrawala</w:t>
      </w:r>
      <w:proofErr w:type="spellEnd"/>
      <w:r w:rsidRPr="00211D78">
        <w:rPr>
          <w:rFonts w:ascii="Times New Roman" w:hAnsi="Times New Roman" w:cs="Times New Roman"/>
        </w:rPr>
        <w:t xml:space="preserve"> uses timestamps — a process broadcasts a REQUEST; others reply immediately unless they are in the CS or have a higher-priority request pending. Token-based: a single token circulates among processes; only the token holder may enter the CS. Suzuki-Kasami's algorithm uses broadcast to request the token; Raymond's algorithm passes the token along a spanning tree with </w:t>
      </w:r>
      <w:proofErr w:type="gramStart"/>
      <w:r w:rsidRPr="00211D78">
        <w:rPr>
          <w:rFonts w:ascii="Times New Roman" w:hAnsi="Times New Roman" w:cs="Times New Roman"/>
        </w:rPr>
        <w:t>O(</w:t>
      </w:r>
      <w:proofErr w:type="gramEnd"/>
      <w:r w:rsidRPr="00211D78">
        <w:rPr>
          <w:rFonts w:ascii="Times New Roman" w:hAnsi="Times New Roman" w:cs="Times New Roman"/>
        </w:rPr>
        <w:t xml:space="preserve">log N) messages on average. </w:t>
      </w:r>
      <w:r w:rsidRPr="00211D78">
        <w:rPr>
          <w:rFonts w:ascii="Times New Roman" w:hAnsi="Times New Roman" w:cs="Times New Roman"/>
          <w:i/>
          <w:iCs/>
        </w:rPr>
        <w:t>(Tanenbaum &amp; Van Steen, Ch.5; Singhal &amp; Shivaratri, Ch.5)</w:t>
      </w:r>
    </w:p>
    <w:p w14:paraId="522B454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E64D087">
          <v:rect id="_x0000_i1486" style="width:0;height:1.5pt" o:hralign="center" o:hrstd="t" o:hr="t" fillcolor="#a0a0a0" stroked="f"/>
        </w:pict>
      </w:r>
    </w:p>
    <w:p w14:paraId="610DD69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Q30. Explain how deadlock handling is different in DS compared to non-DS.</w:t>
      </w:r>
    </w:p>
    <w:p w14:paraId="6AED325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a non-distributed system, the OS has complete knowledge of all processes and resources in a single global state. Deadlock detection involves examining a single wait-for graph held in one place. Recovery is straightforward — the OS can </w:t>
      </w:r>
      <w:proofErr w:type="spellStart"/>
      <w:r w:rsidRPr="00211D78">
        <w:rPr>
          <w:rFonts w:ascii="Times New Roman" w:hAnsi="Times New Roman" w:cs="Times New Roman"/>
        </w:rPr>
        <w:t>preempt</w:t>
      </w:r>
      <w:proofErr w:type="spellEnd"/>
      <w:r w:rsidRPr="00211D78">
        <w:rPr>
          <w:rFonts w:ascii="Times New Roman" w:hAnsi="Times New Roman" w:cs="Times New Roman"/>
        </w:rPr>
        <w:t xml:space="preserve"> resources or kill processes directly.</w:t>
      </w:r>
    </w:p>
    <w:p w14:paraId="28B23B1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a distributed system, no single node has a global view of the system state. The wait-for graph is spread across multiple machines. Constructing the global WFG requires collecting state from all nodes, which takes time and the state may change during collection (phantom deadlocks — apparent cycles that are not real because messages are still in transit). Detection algorithms like Chandy-Misra-Haas propagate probes along wait-for edges across the network without assembling the complete global graph. Recovery also requires distributed coordination to select and abort a victim process. The lack of shared memory, global clock, and global state makes every aspect of deadlock handling more complex. </w:t>
      </w:r>
      <w:r w:rsidRPr="00211D78">
        <w:rPr>
          <w:rFonts w:ascii="Times New Roman" w:hAnsi="Times New Roman" w:cs="Times New Roman"/>
          <w:i/>
          <w:iCs/>
        </w:rPr>
        <w:t>(Tanenbaum &amp; Van Steen, Ch.5; Singhal &amp; Shivaratri, Ch.6)</w:t>
      </w:r>
    </w:p>
    <w:p w14:paraId="5892577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CA0C566">
          <v:rect id="_x0000_i1487" style="width:0;height:1.5pt" o:hralign="center" o:hrstd="t" o:hr="t" fillcolor="#a0a0a0" stroked="f"/>
        </w:pict>
      </w:r>
    </w:p>
    <w:p w14:paraId="01337111"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DEADLOCK</w:t>
      </w:r>
    </w:p>
    <w:p w14:paraId="2D85490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Q31. What are phantom deadlocks?</w:t>
      </w:r>
    </w:p>
    <w:p w14:paraId="6D507A8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 phantom deadlock is a false deadlock detection — the deadlock detection algorithm reports that a deadlock exists when in reality no deadlock has occurred. This happens in distributed systems because the detection algorithm operates on snapshots of the system state collected from multiple nodes at different times, and messages in transit between nodes have not yet been delivered. For example, process P1 may appear to be waiting for a resource held by P2, and P2 appears to be waiting for a resource held by P1 — forming an apparent cycle. But in </w:t>
      </w:r>
      <w:proofErr w:type="gramStart"/>
      <w:r w:rsidRPr="00211D78">
        <w:rPr>
          <w:rFonts w:ascii="Times New Roman" w:hAnsi="Times New Roman" w:cs="Times New Roman"/>
        </w:rPr>
        <w:t>reality</w:t>
      </w:r>
      <w:proofErr w:type="gramEnd"/>
      <w:r w:rsidRPr="00211D78">
        <w:rPr>
          <w:rFonts w:ascii="Times New Roman" w:hAnsi="Times New Roman" w:cs="Times New Roman"/>
        </w:rPr>
        <w:t xml:space="preserve"> a message releasing P1's wait is already in transit and has not yet been processed. Once it is delivered, the cycle dissolves. Phantom deadlocks </w:t>
      </w:r>
      <w:r w:rsidRPr="00211D78">
        <w:rPr>
          <w:rFonts w:ascii="Times New Roman" w:hAnsi="Times New Roman" w:cs="Times New Roman"/>
        </w:rPr>
        <w:lastRenderedPageBreak/>
        <w:t xml:space="preserve">are a specific challenge of distributed deadlock detection that does not exist in centralized systems. </w:t>
      </w:r>
      <w:r w:rsidRPr="00211D78">
        <w:rPr>
          <w:rFonts w:ascii="Times New Roman" w:hAnsi="Times New Roman" w:cs="Times New Roman"/>
          <w:i/>
          <w:iCs/>
        </w:rPr>
        <w:t>(Singhal &amp; Shivaratri, Ch.6)</w:t>
      </w:r>
    </w:p>
    <w:p w14:paraId="437A37B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1EC1CBA6">
          <v:rect id="_x0000_i1488" style="width:0;height:1.5pt" o:hralign="center" o:hrstd="t" o:hr="t" fillcolor="#a0a0a0" stroked="f"/>
        </w:pict>
      </w:r>
    </w:p>
    <w:p w14:paraId="42B9656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Q32. What are the fully distributed algorithms for deadlock detection?</w:t>
      </w:r>
    </w:p>
    <w:p w14:paraId="5D73805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The Chandy-Misra-Haas Algorithm is the primary fully distributed algorithm. It requires no central coordinator. When a process Pi suspects it is deadlocked, it sends a probe message (</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 </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 j) to every process </w:t>
      </w:r>
      <w:proofErr w:type="spellStart"/>
      <w:r w:rsidRPr="00211D78">
        <w:rPr>
          <w:rFonts w:ascii="Times New Roman" w:hAnsi="Times New Roman" w:cs="Times New Roman"/>
        </w:rPr>
        <w:t>Pj</w:t>
      </w:r>
      <w:proofErr w:type="spellEnd"/>
      <w:r w:rsidRPr="00211D78">
        <w:rPr>
          <w:rFonts w:ascii="Times New Roman" w:hAnsi="Times New Roman" w:cs="Times New Roman"/>
        </w:rPr>
        <w:t xml:space="preserve"> it is waiting for. When a blocked process Pk receives probe (</w:t>
      </w:r>
      <w:proofErr w:type="spellStart"/>
      <w:r w:rsidRPr="00211D78">
        <w:rPr>
          <w:rFonts w:ascii="Times New Roman" w:hAnsi="Times New Roman" w:cs="Times New Roman"/>
        </w:rPr>
        <w:t>i</w:t>
      </w:r>
      <w:proofErr w:type="spellEnd"/>
      <w:r w:rsidRPr="00211D78">
        <w:rPr>
          <w:rFonts w:ascii="Times New Roman" w:hAnsi="Times New Roman" w:cs="Times New Roman"/>
        </w:rPr>
        <w:t>, m, k), it forwards probe (</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 k, q) to every process </w:t>
      </w:r>
      <w:proofErr w:type="spellStart"/>
      <w:r w:rsidRPr="00211D78">
        <w:rPr>
          <w:rFonts w:ascii="Times New Roman" w:hAnsi="Times New Roman" w:cs="Times New Roman"/>
        </w:rPr>
        <w:t>Pq</w:t>
      </w:r>
      <w:proofErr w:type="spellEnd"/>
      <w:r w:rsidRPr="00211D78">
        <w:rPr>
          <w:rFonts w:ascii="Times New Roman" w:hAnsi="Times New Roman" w:cs="Times New Roman"/>
        </w:rPr>
        <w:t xml:space="preserve"> it is waiting for, provided it has not already done so. If the original initiator Pi ever receives a probe with its own ID as the initiator, a cycle exists and deadlock is confirmed. The algorithm detects only AND-deadlocks (process waits for all resources) in its basic form; extensions handle OR-deadlocks (process waits for any one of several resources). </w:t>
      </w:r>
      <w:r w:rsidRPr="00211D78">
        <w:rPr>
          <w:rFonts w:ascii="Times New Roman" w:hAnsi="Times New Roman" w:cs="Times New Roman"/>
          <w:i/>
          <w:iCs/>
        </w:rPr>
        <w:t>(Singhal &amp; Shivaratri, Ch.6)</w:t>
      </w:r>
    </w:p>
    <w:p w14:paraId="330FBA1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BAE60DF">
          <v:rect id="_x0000_i1489" style="width:0;height:1.5pt" o:hralign="center" o:hrstd="t" o:hr="t" fillcolor="#a0a0a0" stroked="f"/>
        </w:pict>
      </w:r>
    </w:p>
    <w:p w14:paraId="7D61C89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Q33. What are the ways by which recovery from deadlock can be done?</w:t>
      </w:r>
    </w:p>
    <w:p w14:paraId="2B58F4F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Three main approaches exist. Process termination: one or more processes in the deadlocked cycle are aborted to break the cycle. The system can abort all deadlocked processes at once (costly but simple) or abort one at a time and re-run detection after each (less wasteful). Victim selection criteria include: process priority, amount of work completed, resources held, and whether the process has been aborted before (to prevent starvation). Resource </w:t>
      </w:r>
      <w:proofErr w:type="spellStart"/>
      <w:r w:rsidRPr="00211D78">
        <w:rPr>
          <w:rFonts w:ascii="Times New Roman" w:hAnsi="Times New Roman" w:cs="Times New Roman"/>
        </w:rPr>
        <w:t>preemption</w:t>
      </w:r>
      <w:proofErr w:type="spellEnd"/>
      <w:r w:rsidRPr="00211D78">
        <w:rPr>
          <w:rFonts w:ascii="Times New Roman" w:hAnsi="Times New Roman" w:cs="Times New Roman"/>
        </w:rPr>
        <w:t xml:space="preserve">: resources are forcibly taken from one process and given to another. The </w:t>
      </w:r>
      <w:proofErr w:type="spellStart"/>
      <w:r w:rsidRPr="00211D78">
        <w:rPr>
          <w:rFonts w:ascii="Times New Roman" w:hAnsi="Times New Roman" w:cs="Times New Roman"/>
        </w:rPr>
        <w:t>preempted</w:t>
      </w:r>
      <w:proofErr w:type="spellEnd"/>
      <w:r w:rsidRPr="00211D78">
        <w:rPr>
          <w:rFonts w:ascii="Times New Roman" w:hAnsi="Times New Roman" w:cs="Times New Roman"/>
        </w:rPr>
        <w:t xml:space="preserve"> process must be rolled back to a safe state. This requires checkpointing. Rollback and restart: processes are rolled back to a previously saved checkpoint state before the deadlock occurred, and restarted. This requires that the system periodically saves process state. In practice, process termination is most commonly used in distributed systems. </w:t>
      </w:r>
      <w:r w:rsidRPr="00211D78">
        <w:rPr>
          <w:rFonts w:ascii="Times New Roman" w:hAnsi="Times New Roman" w:cs="Times New Roman"/>
          <w:i/>
          <w:iCs/>
        </w:rPr>
        <w:t>(Tanenbaum &amp; Van Steen, Ch.5; Singhal &amp; Shivaratri, Ch.6)</w:t>
      </w:r>
    </w:p>
    <w:p w14:paraId="0EBB674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BC6FC04">
          <v:rect id="_x0000_i1490" style="width:0;height:1.5pt" o:hralign="center" o:hrstd="t" o:hr="t" fillcolor="#a0a0a0" stroked="f"/>
        </w:pict>
      </w:r>
    </w:p>
    <w:p w14:paraId="4676C33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Q34. What is mutual exclusion? Explain the distributed algorithm for achieving it.</w:t>
      </w:r>
    </w:p>
    <w:p w14:paraId="552B474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Mutual exclusion guarantees that at most one process at a time executes in a critical section — a region of code accessing a shared resource. Three requirements: safety (at most one process in CS), liveness (every request is eventually granted), and fairness (requests served in order of arrival).</w:t>
      </w:r>
    </w:p>
    <w:p w14:paraId="785A612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The Ricart-</w:t>
      </w:r>
      <w:proofErr w:type="spellStart"/>
      <w:r w:rsidRPr="00211D78">
        <w:rPr>
          <w:rFonts w:ascii="Times New Roman" w:hAnsi="Times New Roman" w:cs="Times New Roman"/>
        </w:rPr>
        <w:t>Agrawala</w:t>
      </w:r>
      <w:proofErr w:type="spellEnd"/>
      <w:r w:rsidRPr="00211D78">
        <w:rPr>
          <w:rFonts w:ascii="Times New Roman" w:hAnsi="Times New Roman" w:cs="Times New Roman"/>
        </w:rPr>
        <w:t xml:space="preserve"> Algorithm achieves distributed mutual exclusion without a central coordinator. To request the CS, a process broadcasts </w:t>
      </w:r>
      <w:proofErr w:type="gramStart"/>
      <w:r w:rsidRPr="00211D78">
        <w:rPr>
          <w:rFonts w:ascii="Times New Roman" w:hAnsi="Times New Roman" w:cs="Times New Roman"/>
        </w:rPr>
        <w:t>REQUEST(</w:t>
      </w:r>
      <w:proofErr w:type="gramEnd"/>
      <w:r w:rsidRPr="00211D78">
        <w:rPr>
          <w:rFonts w:ascii="Times New Roman" w:hAnsi="Times New Roman" w:cs="Times New Roman"/>
        </w:rPr>
        <w:t xml:space="preserve">timestamp, </w:t>
      </w:r>
      <w:proofErr w:type="spellStart"/>
      <w:r w:rsidRPr="00211D78">
        <w:rPr>
          <w:rFonts w:ascii="Times New Roman" w:hAnsi="Times New Roman" w:cs="Times New Roman"/>
        </w:rPr>
        <w:t>pid</w:t>
      </w:r>
      <w:proofErr w:type="spellEnd"/>
      <w:r w:rsidRPr="00211D78">
        <w:rPr>
          <w:rFonts w:ascii="Times New Roman" w:hAnsi="Times New Roman" w:cs="Times New Roman"/>
        </w:rPr>
        <w:t xml:space="preserve">) to all N-1 others. On receiving a request from </w:t>
      </w:r>
      <w:proofErr w:type="spellStart"/>
      <w:r w:rsidRPr="00211D78">
        <w:rPr>
          <w:rFonts w:ascii="Times New Roman" w:hAnsi="Times New Roman" w:cs="Times New Roman"/>
        </w:rPr>
        <w:t>Pj</w:t>
      </w:r>
      <w:proofErr w:type="spellEnd"/>
      <w:r w:rsidRPr="00211D78">
        <w:rPr>
          <w:rFonts w:ascii="Times New Roman" w:hAnsi="Times New Roman" w:cs="Times New Roman"/>
        </w:rPr>
        <w:t xml:space="preserve">, process Pi sends REPLY immediately unless Pi is in the CS or Pi itself wants the CS and has a smaller timestamp (higher priority). In those </w:t>
      </w:r>
      <w:proofErr w:type="gramStart"/>
      <w:r w:rsidRPr="00211D78">
        <w:rPr>
          <w:rFonts w:ascii="Times New Roman" w:hAnsi="Times New Roman" w:cs="Times New Roman"/>
        </w:rPr>
        <w:t>cases</w:t>
      </w:r>
      <w:proofErr w:type="gramEnd"/>
      <w:r w:rsidRPr="00211D78">
        <w:rPr>
          <w:rFonts w:ascii="Times New Roman" w:hAnsi="Times New Roman" w:cs="Times New Roman"/>
        </w:rPr>
        <w:t xml:space="preserve"> Pi defers the reply. Pi enters the CS when it has received REPLY from all N-1 processes. On leaving the CS, Pi sends REPLY to all deferred processes. Total messages per CS entry: 2(N-1). Tie-breaking uses process ID when timestamps are equal. </w:t>
      </w:r>
      <w:r w:rsidRPr="00211D78">
        <w:rPr>
          <w:rFonts w:ascii="Times New Roman" w:hAnsi="Times New Roman" w:cs="Times New Roman"/>
          <w:i/>
          <w:iCs/>
        </w:rPr>
        <w:t>(Tanenbaum &amp; Van Steen, Ch.5)</w:t>
      </w:r>
    </w:p>
    <w:p w14:paraId="3E4D363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BBEF759">
          <v:rect id="_x0000_i1491" style="width:0;height:1.5pt" o:hralign="center" o:hrstd="t" o:hr="t" fillcolor="#a0a0a0" stroked="f"/>
        </w:pict>
      </w:r>
    </w:p>
    <w:p w14:paraId="3326706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Q35. Explain token-based and non-token-based algorithms.</w:t>
      </w:r>
    </w:p>
    <w:p w14:paraId="64B288F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Non-token-based algorithms: no special token exists. Permission must be obtained from other processes. Lamport's Algorithm requires 3(N-1) messages per CS entry. Ricart-</w:t>
      </w:r>
      <w:proofErr w:type="spellStart"/>
      <w:r w:rsidRPr="00211D78">
        <w:rPr>
          <w:rFonts w:ascii="Times New Roman" w:hAnsi="Times New Roman" w:cs="Times New Roman"/>
        </w:rPr>
        <w:t>Agrawala</w:t>
      </w:r>
      <w:proofErr w:type="spellEnd"/>
      <w:r w:rsidRPr="00211D78">
        <w:rPr>
          <w:rFonts w:ascii="Times New Roman" w:hAnsi="Times New Roman" w:cs="Times New Roman"/>
        </w:rPr>
        <w:t xml:space="preserve"> improves this to 2(N-1). Maekawa's Algorithm further reduces this to O(√N) by requiring permission only from a quorum subset of processes. These algorithms are symmetric but require message exchanges for every CS entry.</w:t>
      </w:r>
    </w:p>
    <w:p w14:paraId="303C4C8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 xml:space="preserve">Token-based algorithms: a unique token circulates among processes; possession of the token grants the right to enter the CS. The Suzuki-Kasami Algorithm uses a broadcast to request the token — 0 messages if already held, at most N messages otherwise. Raymond's Tree Algorithm organizes processes in a spanning tree and passes the token along tree edges, achieving </w:t>
      </w:r>
      <w:proofErr w:type="gramStart"/>
      <w:r w:rsidRPr="00211D78">
        <w:rPr>
          <w:rFonts w:ascii="Times New Roman" w:hAnsi="Times New Roman" w:cs="Times New Roman"/>
        </w:rPr>
        <w:t>O(</w:t>
      </w:r>
      <w:proofErr w:type="gramEnd"/>
      <w:r w:rsidRPr="00211D78">
        <w:rPr>
          <w:rFonts w:ascii="Times New Roman" w:hAnsi="Times New Roman" w:cs="Times New Roman"/>
        </w:rPr>
        <w:t xml:space="preserve">log N) average messages. Token-based algorithms are efficient under high contention but introduce the problem of token loss if the token holder crashes. </w:t>
      </w:r>
      <w:r w:rsidRPr="00211D78">
        <w:rPr>
          <w:rFonts w:ascii="Times New Roman" w:hAnsi="Times New Roman" w:cs="Times New Roman"/>
          <w:i/>
          <w:iCs/>
        </w:rPr>
        <w:t>(Tanenbaum &amp; Van Steen, Ch.5; Singhal &amp; Shivaratri, Ch.5)</w:t>
      </w:r>
    </w:p>
    <w:p w14:paraId="144FF19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823FFA0">
          <v:rect id="_x0000_i1492" style="width:0;height:1.5pt" o:hralign="center" o:hrstd="t" o:hr="t" fillcolor="#a0a0a0" stroked="f"/>
        </w:pict>
      </w:r>
    </w:p>
    <w:p w14:paraId="59F409F1"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CONSISTENCY AND REPLICATION</w:t>
      </w:r>
    </w:p>
    <w:p w14:paraId="022E457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Q36. What do you understand by memory coherence and consistency?</w:t>
      </w:r>
    </w:p>
    <w:p w14:paraId="442B6A5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Memory coherence refers to the behaviour of a single memory location when accessed by multiple processes — it ensures that all processes eventually see the same value for a specific location after all writes have completed. It is a per-location property.</w:t>
      </w:r>
    </w:p>
    <w:p w14:paraId="509BD82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Memory consistency is a broader, system-level contract that defines the order in which writes to different memory locations become visible across all processes. It specifies the rules that programmers can rely on when writing concurrent code. A consistency model is essentially a contract between the distributed system and the programmer — the programmer writes code assuming the model's guarantees hold, and the system ensures those guarantees. Different models (sequential, causal, eventual) offer different trade-offs between strictness and performance. </w:t>
      </w:r>
      <w:r w:rsidRPr="00211D78">
        <w:rPr>
          <w:rFonts w:ascii="Times New Roman" w:hAnsi="Times New Roman" w:cs="Times New Roman"/>
          <w:i/>
          <w:iCs/>
        </w:rPr>
        <w:t>(Tanenbaum &amp; Van Steen, Ch.6; Singhal &amp; Shivaratri, Ch.12)</w:t>
      </w:r>
    </w:p>
    <w:p w14:paraId="05C0891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812855A">
          <v:rect id="_x0000_i1493" style="width:0;height:1.5pt" o:hralign="center" o:hrstd="t" o:hr="t" fillcolor="#a0a0a0" stroked="f"/>
        </w:pict>
      </w:r>
    </w:p>
    <w:p w14:paraId="46581C4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Q37. What are data-centric consistency models?</w:t>
      </w:r>
    </w:p>
    <w:p w14:paraId="3D41E9B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Data-centric models define consistency from the perspective of the data store — they specify what all processes collectively see when reading and writing shared data. Strict consistency: any read returns the most recent write — requires global synchronization, practically impossible in distributed systems. Sequential consistency: the result of execution is as if all operations were executed in some sequential order, and each process's operations appear in program order. Causal consistency: causally related writes are seen in order by all processes; concurrent writes may be seen in different orders. FIFO consistency: writes from a single process are seen in order by all others; writes from different processes may be interleaved differently. Weak consistency: shared data is only consistent after explicit synchronization operations. Release consistency: consistency is guaranteed at release points (unlock operations). Entry consistency: each critical section has its own consistency guarantee. </w:t>
      </w:r>
      <w:r w:rsidRPr="00211D78">
        <w:rPr>
          <w:rFonts w:ascii="Times New Roman" w:hAnsi="Times New Roman" w:cs="Times New Roman"/>
          <w:i/>
          <w:iCs/>
        </w:rPr>
        <w:t>(Tanenbaum &amp; Van Steen, Ch.6)</w:t>
      </w:r>
    </w:p>
    <w:p w14:paraId="24AF2EF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9929A92">
          <v:rect id="_x0000_i1494" style="width:0;height:1.5pt" o:hralign="center" o:hrstd="t" o:hr="t" fillcolor="#a0a0a0" stroked="f"/>
        </w:pict>
      </w:r>
    </w:p>
    <w:p w14:paraId="6FA8FF9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 xml:space="preserve">Q38. What </w:t>
      </w:r>
      <w:proofErr w:type="gramStart"/>
      <w:r w:rsidRPr="00211D78">
        <w:rPr>
          <w:rFonts w:ascii="Times New Roman" w:hAnsi="Times New Roman" w:cs="Times New Roman"/>
          <w:b/>
          <w:bCs/>
        </w:rPr>
        <w:t>are</w:t>
      </w:r>
      <w:proofErr w:type="gramEnd"/>
      <w:r w:rsidRPr="00211D78">
        <w:rPr>
          <w:rFonts w:ascii="Times New Roman" w:hAnsi="Times New Roman" w:cs="Times New Roman"/>
          <w:b/>
          <w:bCs/>
        </w:rPr>
        <w:t xml:space="preserve"> client-centric data consistency models?</w:t>
      </w:r>
    </w:p>
    <w:p w14:paraId="4161F92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Client-centric models focus on providing consistency guarantees to individual clients as they move between replicas, rather than ensuring global consistency across all processes. Monotonic reads: if a client reads a value, subsequent reads always return the same or a more recent value — a client never sees data go backwards. Monotonic writes: a write by a client is completed before any subsequent write by the same client — writes from one client are ordered. Read your writes: a client always sees the effect of its own previous writes, even when accessing different replicas. Writes follow reads: a write operation following a read is guaranteed to be performed on a copy that is at least as up-to-date as the value that was read. These models are weaker than sequential consistency but sufficient for many real applications such as mobile users accessing replicated services. </w:t>
      </w:r>
      <w:r w:rsidRPr="00211D78">
        <w:rPr>
          <w:rFonts w:ascii="Times New Roman" w:hAnsi="Times New Roman" w:cs="Times New Roman"/>
          <w:i/>
          <w:iCs/>
        </w:rPr>
        <w:t>(Tanenbaum &amp; Van Steen, Ch.6)</w:t>
      </w:r>
    </w:p>
    <w:p w14:paraId="669F468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840BAD1">
          <v:rect id="_x0000_i1495" style="width:0;height:1.5pt" o:hralign="center" o:hrstd="t" o:hr="t" fillcolor="#a0a0a0" stroked="f"/>
        </w:pict>
      </w:r>
    </w:p>
    <w:p w14:paraId="07614CD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lastRenderedPageBreak/>
        <w:t>Q39. What do you understand by eventual consistency?</w:t>
      </w:r>
    </w:p>
    <w:p w14:paraId="3ACE670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Eventual consistency is a weak consistency model that guarantees that if no new updates are made to a data item, all replicas will eventually converge to the same value. It makes no guarantee about when convergence happens or what intermediate states a reader might observe. Replicas may temporarily diverge and clients may read stale data. This model is used by large-scale distributed systems like Amazon's Dynamo, Apache Cassandra, and DNS where high availability and performance are more important than strict consistency. The DNS system is a classic example — when a DNS record is updated, the change propagates gradually across the world's DNS servers and may take hours to be visible everywhere. Eventual consistency is suitable for applications that can tolerate temporary inconsistency, such as shopping carts, social media feeds, and DNS. </w:t>
      </w:r>
      <w:r w:rsidRPr="00211D78">
        <w:rPr>
          <w:rFonts w:ascii="Times New Roman" w:hAnsi="Times New Roman" w:cs="Times New Roman"/>
          <w:i/>
          <w:iCs/>
        </w:rPr>
        <w:t>(Tanenbaum &amp; Van Steen, Ch.6)</w:t>
      </w:r>
    </w:p>
    <w:p w14:paraId="1B52EF2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64BAD5B">
          <v:rect id="_x0000_i1496" style="width:0;height:1.5pt" o:hralign="center" o:hrstd="t" o:hr="t" fillcolor="#a0a0a0" stroked="f"/>
        </w:pict>
      </w:r>
    </w:p>
    <w:p w14:paraId="57AD77D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Q40. How can a consistency model be implemented for non-replicated systems — migrating blocks — advantages and disadvantages?</w:t>
      </w:r>
    </w:p>
    <w:p w14:paraId="34DA862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In a non-replicated (single-copy) distributed shared memory system, only one copy of each data block exists at any time, and this block migrates to whichever node needs it. When a node wants to read or write a block, the block is transferred to that node. This is the migrating blocks approach. Implementation: a central manager tracks which node currently holds each block. A requesting node contacts the manager, which instructs the current holder to transfer the block. The requesting node then operates on the block locally.</w:t>
      </w:r>
    </w:p>
    <w:p w14:paraId="3E59A8B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Advantages: no consistency problem since only one copy exists — no synchronization needed across replicas. Simple to implement.</w:t>
      </w:r>
    </w:p>
    <w:p w14:paraId="10A940F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Disadvantages: if multiple nodes frequently access the same block, it migrates back and forth (thrashing), generating heavy network traffic. There is no read parallelism — multiple readers cannot simultaneously hold a block. A single node failure holding a block makes that block unavailable. </w:t>
      </w:r>
      <w:r w:rsidRPr="00211D78">
        <w:rPr>
          <w:rFonts w:ascii="Times New Roman" w:hAnsi="Times New Roman" w:cs="Times New Roman"/>
          <w:i/>
          <w:iCs/>
        </w:rPr>
        <w:t>(Tanenbaum &amp; Van Steen, Ch.6)</w:t>
      </w:r>
    </w:p>
    <w:p w14:paraId="482DA26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0465633">
          <v:rect id="_x0000_i1497" style="width:0;height:1.5pt" o:hralign="center" o:hrstd="t" o:hr="t" fillcolor="#a0a0a0" stroked="f"/>
        </w:pict>
      </w:r>
    </w:p>
    <w:p w14:paraId="19BB905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Q41. Explain the various types of replicas and list out the replication models.</w:t>
      </w:r>
    </w:p>
    <w:p w14:paraId="4B9C8A4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Types of replicas: Permanent replicas are the base set of replicas that always exist, defined at system setup — typically a small number of servers holding the full dataset. Server-initiated replicas are created dynamically by the system when a server detects that demand for certain data from a particular region is high — placed closer to the clients requesting the data. Client-initiated replicas are client-side caches — the client stores a local copy of recently accessed data to reduce latency on repeated access.</w:t>
      </w:r>
    </w:p>
    <w:p w14:paraId="4F70D21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Replication models: Primary-based protocols designate one replica as the primary for each data item; all writes go to the primary which then propagates updates to backups (primary-backup replication). Active replication applies every write operation to all replicas simultaneously — all replicas are identical and active. Quorum-based replication requires a write to be acknowledged by a quorum (majority) of replicas before it is considered complete; reads also contact a quorum. This ensures that any read quorum and any write quorum overlap, guaranteeing that at least one replica seen on a read has the latest write. </w:t>
      </w:r>
      <w:r w:rsidRPr="00211D78">
        <w:rPr>
          <w:rFonts w:ascii="Times New Roman" w:hAnsi="Times New Roman" w:cs="Times New Roman"/>
          <w:i/>
          <w:iCs/>
        </w:rPr>
        <w:t>(Tanenbaum &amp; Van Steen, Ch.6 &amp; Ch.7)</w:t>
      </w:r>
    </w:p>
    <w:p w14:paraId="36391E4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565A9B5">
          <v:rect id="_x0000_i1498" style="width:0;height:1.5pt" o:hralign="center" o:hrstd="t" o:hr="t" fillcolor="#a0a0a0" stroked="f"/>
        </w:pict>
      </w:r>
    </w:p>
    <w:p w14:paraId="484AE2FB"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DISTRIBUTED FILE MANAGEMENT</w:t>
      </w:r>
    </w:p>
    <w:p w14:paraId="7BF28D9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Q42. What are the file models?</w:t>
      </w:r>
    </w:p>
    <w:p w14:paraId="232E2AC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 xml:space="preserve">A file model defines how a file is structured and what operations are permitted. The flat file model treats a file as an unstructured sequence of bytes with no internal structure imposed by the file system — the application interprets the content. Unix and most modern file systems use this model. The record-oriented model treats a file as a sequence of fixed or variable-length records; operations work on records rather than bytes — common in older database and mainframe systems. The key-based model allows records to be accessed by a key rather than position — essentially an indexed file structure similar to a simple database. The stream model (used in distributed systems like NFS) treats a file as a sequence of data that can be read or written sequentially or randomly by byte offset. The immutable file model (used in HDFS and other big data systems) prohibits in-place modification once a file is written — files are write-once and append-only. </w:t>
      </w:r>
      <w:r w:rsidRPr="00211D78">
        <w:rPr>
          <w:rFonts w:ascii="Times New Roman" w:hAnsi="Times New Roman" w:cs="Times New Roman"/>
          <w:i/>
          <w:iCs/>
        </w:rPr>
        <w:t>(Tanenbaum &amp; Van Steen, Ch.11; Pradeep K. Sinha)</w:t>
      </w:r>
    </w:p>
    <w:p w14:paraId="3D2CD19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82C7407">
          <v:rect id="_x0000_i1499" style="width:0;height:1.5pt" o:hralign="center" o:hrstd="t" o:hr="t" fillcolor="#a0a0a0" stroked="f"/>
        </w:pict>
      </w:r>
    </w:p>
    <w:p w14:paraId="7B72576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Q43. What are file sharing semantics along with file caching schemes?</w:t>
      </w:r>
    </w:p>
    <w:p w14:paraId="6C8F6B9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File sharing semantics define the consistency rules when multiple clients access the same file simultaneously. Unix semantics: reads always see the most recent write, even from other processes — requires tight synchronization, hard to implement efficiently across a network. Session semantics (used in AFS): changes made by one client are not visible to others until the file is closed. On open the latest version is fetched; on close the modified copy is written back to the server. Immutable file semantics: once created, a file cannot be modified — updates create a new version.</w:t>
      </w:r>
    </w:p>
    <w:p w14:paraId="552099F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Caching schemes: Client-side memory caching stores recently accessed file blocks in client RAM — fast but volatile. Client-side disk caching (AFS) stores entire files on the client disk — persistent across reboots, supports disconnected operation. Server-side caching stores disk blocks in server memory to speed up disk access. Write-through caching writes to both cache and server simultaneously — safer but slower. Write-back caching writes to cache first and flushes to server later — faster but risks data loss. </w:t>
      </w:r>
      <w:r w:rsidRPr="00211D78">
        <w:rPr>
          <w:rFonts w:ascii="Times New Roman" w:hAnsi="Times New Roman" w:cs="Times New Roman"/>
          <w:i/>
          <w:iCs/>
        </w:rPr>
        <w:t>(Tanenbaum &amp; Van Steen, Ch.11)</w:t>
      </w:r>
    </w:p>
    <w:p w14:paraId="5EBE6AA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C6BD9E8">
          <v:rect id="_x0000_i1500" style="width:0;height:1.5pt" o:hralign="center" o:hrstd="t" o:hr="t" fillcolor="#a0a0a0" stroked="f"/>
        </w:pict>
      </w:r>
    </w:p>
    <w:p w14:paraId="4A0F243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Q44. How is file replication handled?</w:t>
      </w:r>
    </w:p>
    <w:p w14:paraId="41EC789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File replication involves maintaining multiple copies of files on different servers for availability and performance. The main challenge is keeping replicas consistent. Update protocols: primary-backup replication designates one server as primary for each file; writes go to the primary which propagates updates to backups. Read-one-write-all (ROWA) sends every write to all replicas simultaneously before acknowledging success — strong consistency but expensive. Quorum-based replication requires writes to succeed on a quorum of replicas and reads to contact a quorum, ensuring overlap.</w:t>
      </w:r>
    </w:p>
    <w:p w14:paraId="27DB1E4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systems like Coda, file replication is combined with disconnected operation — replicas may diverge during disconnection and are reconciled on reconnection. In NFS, replication is typically handled at the volume level with periodic synchronization. Consistency after failure recovery requires that an updated replica catch up with missed writes before serving clients again. </w:t>
      </w:r>
      <w:r w:rsidRPr="00211D78">
        <w:rPr>
          <w:rFonts w:ascii="Times New Roman" w:hAnsi="Times New Roman" w:cs="Times New Roman"/>
          <w:i/>
          <w:iCs/>
        </w:rPr>
        <w:t>(Tanenbaum &amp; Van Steen, Ch.11)</w:t>
      </w:r>
    </w:p>
    <w:p w14:paraId="1C26944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09356F3">
          <v:rect id="_x0000_i1501" style="width:0;height:1.5pt" o:hralign="center" o:hrstd="t" o:hr="t" fillcolor="#a0a0a0" stroked="f"/>
        </w:pict>
      </w:r>
    </w:p>
    <w:p w14:paraId="0F13C1B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Q45. How is fault tolerance built in a DFS?</w:t>
      </w:r>
    </w:p>
    <w:p w14:paraId="03FA388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Fault tolerance in a DFS is achieved through multiple mechanisms. Replication: storing multiple copies of files on different servers ensures that if one server fails, another copy is available. Stateless servers (NFS): because the NFS server keeps no per-client state, a server crash and restart </w:t>
      </w:r>
      <w:proofErr w:type="gramStart"/>
      <w:r w:rsidRPr="00211D78">
        <w:rPr>
          <w:rFonts w:ascii="Times New Roman" w:hAnsi="Times New Roman" w:cs="Times New Roman"/>
        </w:rPr>
        <w:t>is</w:t>
      </w:r>
      <w:proofErr w:type="gramEnd"/>
      <w:r w:rsidRPr="00211D78">
        <w:rPr>
          <w:rFonts w:ascii="Times New Roman" w:hAnsi="Times New Roman" w:cs="Times New Roman"/>
        </w:rPr>
        <w:t xml:space="preserve"> transparent to clients — clients simply retry their idempotent requests. The client does not need to re-establish session state. Soft-state and idempotent operations: NFS operations are designed to be idempotent so that retransmission on timeout always produces the correct result. Checkpointing: some DFS </w:t>
      </w:r>
      <w:r w:rsidRPr="00211D78">
        <w:rPr>
          <w:rFonts w:ascii="Times New Roman" w:hAnsi="Times New Roman" w:cs="Times New Roman"/>
        </w:rPr>
        <w:lastRenderedPageBreak/>
        <w:t xml:space="preserve">implementations periodically checkpoint their state so that after a failure they can recover to a consistent state. Logging: write-ahead logging ensures that metadata operations can be replayed after a crash. In HDFS, fault tolerance is built on block-level replication across multiple </w:t>
      </w:r>
      <w:proofErr w:type="spellStart"/>
      <w:r w:rsidRPr="00211D78">
        <w:rPr>
          <w:rFonts w:ascii="Times New Roman" w:hAnsi="Times New Roman" w:cs="Times New Roman"/>
        </w:rPr>
        <w:t>DataNodes</w:t>
      </w:r>
      <w:proofErr w:type="spellEnd"/>
      <w:r w:rsidRPr="00211D78">
        <w:rPr>
          <w:rFonts w:ascii="Times New Roman" w:hAnsi="Times New Roman" w:cs="Times New Roman"/>
        </w:rPr>
        <w:t xml:space="preserve"> with the </w:t>
      </w:r>
      <w:proofErr w:type="spellStart"/>
      <w:r w:rsidRPr="00211D78">
        <w:rPr>
          <w:rFonts w:ascii="Times New Roman" w:hAnsi="Times New Roman" w:cs="Times New Roman"/>
        </w:rPr>
        <w:t>NameNode</w:t>
      </w:r>
      <w:proofErr w:type="spellEnd"/>
      <w:r w:rsidRPr="00211D78">
        <w:rPr>
          <w:rFonts w:ascii="Times New Roman" w:hAnsi="Times New Roman" w:cs="Times New Roman"/>
        </w:rPr>
        <w:t xml:space="preserve"> tracking all replica locations. </w:t>
      </w:r>
      <w:r w:rsidRPr="00211D78">
        <w:rPr>
          <w:rFonts w:ascii="Times New Roman" w:hAnsi="Times New Roman" w:cs="Times New Roman"/>
          <w:i/>
          <w:iCs/>
        </w:rPr>
        <w:t>(Tanenbaum &amp; Van Steen, Ch.11)</w:t>
      </w:r>
    </w:p>
    <w:p w14:paraId="3156963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F7B6E8F">
          <v:rect id="_x0000_i1502" style="width:0;height:1.5pt" o:hralign="center" o:hrstd="t" o:hr="t" fillcolor="#a0a0a0" stroked="f"/>
        </w:pict>
      </w:r>
    </w:p>
    <w:p w14:paraId="61CD7E4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 xml:space="preserve">Q46. What </w:t>
      </w:r>
      <w:proofErr w:type="gramStart"/>
      <w:r w:rsidRPr="00211D78">
        <w:rPr>
          <w:rFonts w:ascii="Times New Roman" w:hAnsi="Times New Roman" w:cs="Times New Roman"/>
          <w:b/>
          <w:bCs/>
        </w:rPr>
        <w:t>are</w:t>
      </w:r>
      <w:proofErr w:type="gramEnd"/>
      <w:r w:rsidRPr="00211D78">
        <w:rPr>
          <w:rFonts w:ascii="Times New Roman" w:hAnsi="Times New Roman" w:cs="Times New Roman"/>
          <w:b/>
          <w:bCs/>
        </w:rPr>
        <w:t xml:space="preserve"> transaction-based file systems and their operations?</w:t>
      </w:r>
    </w:p>
    <w:p w14:paraId="2372D39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 transaction-based file system wraps file operations in transactions — sequences of operations that are atomic, consistent, isolated, and durable (ACID). Atomicity ensures that either all operations in the transaction complete or none do — no partial updates. Consistency ensures the file system moves from one valid state to another. Isolation ensures concurrent transactions do not interfere with each other. Durability ensures committed transactions survive failures.</w:t>
      </w:r>
    </w:p>
    <w:p w14:paraId="072B571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Operations in a transaction: Begin transaction marks the start. Read and write operations are buffered. Commit makes all changes permanent and visible atomically. Abort (rollback) undoes all changes made </w:t>
      </w:r>
      <w:proofErr w:type="gramStart"/>
      <w:r w:rsidRPr="00211D78">
        <w:rPr>
          <w:rFonts w:ascii="Times New Roman" w:hAnsi="Times New Roman" w:cs="Times New Roman"/>
        </w:rPr>
        <w:t>since</w:t>
      </w:r>
      <w:proofErr w:type="gramEnd"/>
      <w:r w:rsidRPr="00211D78">
        <w:rPr>
          <w:rFonts w:ascii="Times New Roman" w:hAnsi="Times New Roman" w:cs="Times New Roman"/>
        </w:rPr>
        <w:t xml:space="preserve"> begin transaction. Implementation uses write-ahead logging — all changes are written to a log before being applied to the actual file system. On recovery after a crash, the log is replayed to restore committed transactions and undo incomplete ones. Transactional file systems are used where data integrity is critical, such as in database-backed storage systems. </w:t>
      </w:r>
      <w:r w:rsidRPr="00211D78">
        <w:rPr>
          <w:rFonts w:ascii="Times New Roman" w:hAnsi="Times New Roman" w:cs="Times New Roman"/>
          <w:i/>
          <w:iCs/>
        </w:rPr>
        <w:t>(Tanenbaum &amp; Van Steen, Ch.11)</w:t>
      </w:r>
    </w:p>
    <w:p w14:paraId="24B8D90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D4D4C52">
          <v:rect id="_x0000_i1503" style="width:0;height:1.5pt" o:hralign="center" o:hrstd="t" o:hr="t" fillcolor="#a0a0a0" stroked="f"/>
        </w:pict>
      </w:r>
    </w:p>
    <w:p w14:paraId="626AF34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Q47. Draw / describe the architecture of HDFS.</w:t>
      </w:r>
    </w:p>
    <w:p w14:paraId="3C03CFC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HDFS (Hadoop Distributed File System) follows a master-slave architecture. The </w:t>
      </w:r>
      <w:proofErr w:type="spellStart"/>
      <w:r w:rsidRPr="00211D78">
        <w:rPr>
          <w:rFonts w:ascii="Times New Roman" w:hAnsi="Times New Roman" w:cs="Times New Roman"/>
        </w:rPr>
        <w:t>NameNode</w:t>
      </w:r>
      <w:proofErr w:type="spellEnd"/>
      <w:r w:rsidRPr="00211D78">
        <w:rPr>
          <w:rFonts w:ascii="Times New Roman" w:hAnsi="Times New Roman" w:cs="Times New Roman"/>
        </w:rPr>
        <w:t xml:space="preserve"> is the master — it stores all file system metadata: directory structure, file-to-block mappings, and block-to-</w:t>
      </w:r>
      <w:proofErr w:type="spellStart"/>
      <w:r w:rsidRPr="00211D78">
        <w:rPr>
          <w:rFonts w:ascii="Times New Roman" w:hAnsi="Times New Roman" w:cs="Times New Roman"/>
        </w:rPr>
        <w:t>DataNode</w:t>
      </w:r>
      <w:proofErr w:type="spellEnd"/>
      <w:r w:rsidRPr="00211D78">
        <w:rPr>
          <w:rFonts w:ascii="Times New Roman" w:hAnsi="Times New Roman" w:cs="Times New Roman"/>
        </w:rPr>
        <w:t xml:space="preserve"> mappings. It does not store actual file data. </w:t>
      </w:r>
      <w:proofErr w:type="spellStart"/>
      <w:r w:rsidRPr="00211D78">
        <w:rPr>
          <w:rFonts w:ascii="Times New Roman" w:hAnsi="Times New Roman" w:cs="Times New Roman"/>
        </w:rPr>
        <w:t>DataNodes</w:t>
      </w:r>
      <w:proofErr w:type="spellEnd"/>
      <w:r w:rsidRPr="00211D78">
        <w:rPr>
          <w:rFonts w:ascii="Times New Roman" w:hAnsi="Times New Roman" w:cs="Times New Roman"/>
        </w:rPr>
        <w:t xml:space="preserve"> are the slaves — each </w:t>
      </w:r>
      <w:proofErr w:type="spellStart"/>
      <w:r w:rsidRPr="00211D78">
        <w:rPr>
          <w:rFonts w:ascii="Times New Roman" w:hAnsi="Times New Roman" w:cs="Times New Roman"/>
        </w:rPr>
        <w:t>DataNode</w:t>
      </w:r>
      <w:proofErr w:type="spellEnd"/>
      <w:r w:rsidRPr="00211D78">
        <w:rPr>
          <w:rFonts w:ascii="Times New Roman" w:hAnsi="Times New Roman" w:cs="Times New Roman"/>
        </w:rPr>
        <w:t xml:space="preserve"> stores actual data blocks on its local disks and reports to the </w:t>
      </w:r>
      <w:proofErr w:type="spellStart"/>
      <w:r w:rsidRPr="00211D78">
        <w:rPr>
          <w:rFonts w:ascii="Times New Roman" w:hAnsi="Times New Roman" w:cs="Times New Roman"/>
        </w:rPr>
        <w:t>NameNode</w:t>
      </w:r>
      <w:proofErr w:type="spellEnd"/>
      <w:r w:rsidRPr="00211D78">
        <w:rPr>
          <w:rFonts w:ascii="Times New Roman" w:hAnsi="Times New Roman" w:cs="Times New Roman"/>
        </w:rPr>
        <w:t xml:space="preserve"> periodically with block status via heartbeats and block reports. Files are split into large blocks (default 128 MB) and each block is replicated across multiple </w:t>
      </w:r>
      <w:proofErr w:type="spellStart"/>
      <w:r w:rsidRPr="00211D78">
        <w:rPr>
          <w:rFonts w:ascii="Times New Roman" w:hAnsi="Times New Roman" w:cs="Times New Roman"/>
        </w:rPr>
        <w:t>DataNodes</w:t>
      </w:r>
      <w:proofErr w:type="spellEnd"/>
      <w:r w:rsidRPr="00211D78">
        <w:rPr>
          <w:rFonts w:ascii="Times New Roman" w:hAnsi="Times New Roman" w:cs="Times New Roman"/>
        </w:rPr>
        <w:t xml:space="preserve"> (default replication factor 3) for fault tolerance. The Secondary </w:t>
      </w:r>
      <w:proofErr w:type="spellStart"/>
      <w:r w:rsidRPr="00211D78">
        <w:rPr>
          <w:rFonts w:ascii="Times New Roman" w:hAnsi="Times New Roman" w:cs="Times New Roman"/>
        </w:rPr>
        <w:t>NameNode</w:t>
      </w:r>
      <w:proofErr w:type="spellEnd"/>
      <w:r w:rsidRPr="00211D78">
        <w:rPr>
          <w:rFonts w:ascii="Times New Roman" w:hAnsi="Times New Roman" w:cs="Times New Roman"/>
        </w:rPr>
        <w:t xml:space="preserve"> periodically merges the </w:t>
      </w:r>
      <w:proofErr w:type="spellStart"/>
      <w:r w:rsidRPr="00211D78">
        <w:rPr>
          <w:rFonts w:ascii="Times New Roman" w:hAnsi="Times New Roman" w:cs="Times New Roman"/>
        </w:rPr>
        <w:t>NameNode's</w:t>
      </w:r>
      <w:proofErr w:type="spellEnd"/>
      <w:r w:rsidRPr="00211D78">
        <w:rPr>
          <w:rFonts w:ascii="Times New Roman" w:hAnsi="Times New Roman" w:cs="Times New Roman"/>
        </w:rPr>
        <w:t xml:space="preserve"> edit log with the filesystem image to prevent the log from growing indefinitely — it is not a hot standby.</w:t>
      </w:r>
    </w:p>
    <w:p w14:paraId="7947994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Read operation: client contacts </w:t>
      </w:r>
      <w:proofErr w:type="spellStart"/>
      <w:r w:rsidRPr="00211D78">
        <w:rPr>
          <w:rFonts w:ascii="Times New Roman" w:hAnsi="Times New Roman" w:cs="Times New Roman"/>
        </w:rPr>
        <w:t>NameNode</w:t>
      </w:r>
      <w:proofErr w:type="spellEnd"/>
      <w:r w:rsidRPr="00211D78">
        <w:rPr>
          <w:rFonts w:ascii="Times New Roman" w:hAnsi="Times New Roman" w:cs="Times New Roman"/>
        </w:rPr>
        <w:t xml:space="preserve"> for block locations, then reads directly from the nearest </w:t>
      </w:r>
      <w:proofErr w:type="spellStart"/>
      <w:r w:rsidRPr="00211D78">
        <w:rPr>
          <w:rFonts w:ascii="Times New Roman" w:hAnsi="Times New Roman" w:cs="Times New Roman"/>
        </w:rPr>
        <w:t>DataNode</w:t>
      </w:r>
      <w:proofErr w:type="spellEnd"/>
      <w:r w:rsidRPr="00211D78">
        <w:rPr>
          <w:rFonts w:ascii="Times New Roman" w:hAnsi="Times New Roman" w:cs="Times New Roman"/>
        </w:rPr>
        <w:t xml:space="preserve">. Write operation: client contacts </w:t>
      </w:r>
      <w:proofErr w:type="spellStart"/>
      <w:r w:rsidRPr="00211D78">
        <w:rPr>
          <w:rFonts w:ascii="Times New Roman" w:hAnsi="Times New Roman" w:cs="Times New Roman"/>
        </w:rPr>
        <w:t>NameNode</w:t>
      </w:r>
      <w:proofErr w:type="spellEnd"/>
      <w:r w:rsidRPr="00211D78">
        <w:rPr>
          <w:rFonts w:ascii="Times New Roman" w:hAnsi="Times New Roman" w:cs="Times New Roman"/>
        </w:rPr>
        <w:t xml:space="preserve"> which allocates blocks and identifies a pipeline of </w:t>
      </w:r>
      <w:proofErr w:type="spellStart"/>
      <w:r w:rsidRPr="00211D78">
        <w:rPr>
          <w:rFonts w:ascii="Times New Roman" w:hAnsi="Times New Roman" w:cs="Times New Roman"/>
        </w:rPr>
        <w:t>DataNodes</w:t>
      </w:r>
      <w:proofErr w:type="spellEnd"/>
      <w:r w:rsidRPr="00211D78">
        <w:rPr>
          <w:rFonts w:ascii="Times New Roman" w:hAnsi="Times New Roman" w:cs="Times New Roman"/>
        </w:rPr>
        <w:t xml:space="preserve">; data flows through the pipeline from client through </w:t>
      </w:r>
      <w:proofErr w:type="spellStart"/>
      <w:r w:rsidRPr="00211D78">
        <w:rPr>
          <w:rFonts w:ascii="Times New Roman" w:hAnsi="Times New Roman" w:cs="Times New Roman"/>
        </w:rPr>
        <w:t>DataNode</w:t>
      </w:r>
      <w:proofErr w:type="spellEnd"/>
      <w:r w:rsidRPr="00211D78">
        <w:rPr>
          <w:rFonts w:ascii="Times New Roman" w:hAnsi="Times New Roman" w:cs="Times New Roman"/>
        </w:rPr>
        <w:t xml:space="preserve"> 1 to </w:t>
      </w:r>
      <w:proofErr w:type="spellStart"/>
      <w:r w:rsidRPr="00211D78">
        <w:rPr>
          <w:rFonts w:ascii="Times New Roman" w:hAnsi="Times New Roman" w:cs="Times New Roman"/>
        </w:rPr>
        <w:t>DataNode</w:t>
      </w:r>
      <w:proofErr w:type="spellEnd"/>
      <w:r w:rsidRPr="00211D78">
        <w:rPr>
          <w:rFonts w:ascii="Times New Roman" w:hAnsi="Times New Roman" w:cs="Times New Roman"/>
        </w:rPr>
        <w:t xml:space="preserve"> 2 to </w:t>
      </w:r>
      <w:proofErr w:type="spellStart"/>
      <w:r w:rsidRPr="00211D78">
        <w:rPr>
          <w:rFonts w:ascii="Times New Roman" w:hAnsi="Times New Roman" w:cs="Times New Roman"/>
        </w:rPr>
        <w:t>DataNode</w:t>
      </w:r>
      <w:proofErr w:type="spellEnd"/>
      <w:r w:rsidRPr="00211D78">
        <w:rPr>
          <w:rFonts w:ascii="Times New Roman" w:hAnsi="Times New Roman" w:cs="Times New Roman"/>
        </w:rPr>
        <w:t xml:space="preserve"> 3. </w:t>
      </w:r>
      <w:r w:rsidRPr="00211D78">
        <w:rPr>
          <w:rFonts w:ascii="Times New Roman" w:hAnsi="Times New Roman" w:cs="Times New Roman"/>
          <w:i/>
          <w:iCs/>
        </w:rPr>
        <w:t>(Tanenbaum &amp; Van Steen, Ch.11)</w:t>
      </w:r>
    </w:p>
    <w:p w14:paraId="4ACF2BC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975E70A">
          <v:rect id="_x0000_i1504" style="width:0;height:1.5pt" o:hralign="center" o:hrstd="t" o:hr="t" fillcolor="#a0a0a0" stroked="f"/>
        </w:pict>
      </w:r>
    </w:p>
    <w:p w14:paraId="08CF5121"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RESOURCE MANAGEMENT</w:t>
      </w:r>
    </w:p>
    <w:p w14:paraId="14681EA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Q48. Why do you think resource management is important?</w:t>
      </w:r>
    </w:p>
    <w:p w14:paraId="796DBBD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a distributed system, resources such as processors, memory, storage, and network bandwidth are spread across multiple machines. Without resource management, some nodes may be heavily overloaded while others sit idle, wasting capacity and degrading performance. Resource management ensures efficient utilization of all available resources by allocating them to processes that need them. It improves throughput — more work done per unit time. It reduces response time — tasks execute on the least loaded available machine. It enables fault tolerance — if a node fails, its work can be redistributed. It supports scalability — as the system grows, resource management policies adapt to maintain performance. In short, resource management is what allows a collection of independent machines to function as an efficient unified computing system. </w:t>
      </w:r>
      <w:r w:rsidRPr="00211D78">
        <w:rPr>
          <w:rFonts w:ascii="Times New Roman" w:hAnsi="Times New Roman" w:cs="Times New Roman"/>
          <w:i/>
          <w:iCs/>
        </w:rPr>
        <w:t>(Singhal &amp; Shivaratri, Ch.7; Pradeep K. Sinha)</w:t>
      </w:r>
    </w:p>
    <w:p w14:paraId="01CB537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pict w14:anchorId="4B2D5136">
          <v:rect id="_x0000_i1505" style="width:0;height:1.5pt" o:hralign="center" o:hrstd="t" o:hr="t" fillcolor="#a0a0a0" stroked="f"/>
        </w:pict>
      </w:r>
    </w:p>
    <w:p w14:paraId="704EA0F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Q49. What are the desirable features of a global scheduling algorithm?</w:t>
      </w:r>
    </w:p>
    <w:p w14:paraId="1382640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 global scheduling algorithm should have the following features. No single point of failure — the algorithm should be distributed so that the failure of one node does not bring down the entire scheduling system. Low overhead — the cost of making scheduling decisions (messages sent, time spent) should be small relative to the benefit gained. Scalability — the algorithm should work well as the number of nodes grows. Stability — the algorithm should not cause oscillation (tasks bouncing between nodes). Fairness — all nodes should share load equitably over time. Optimal or near-optimal placement — tasks should be placed on nodes where they will execute efficiently. Adaptability — the algorithm should respond to changing load conditions. Independence from process behaviour assumptions — the algorithm should not require advance knowledge of process execution times or resource requirements. </w:t>
      </w:r>
      <w:r w:rsidRPr="00211D78">
        <w:rPr>
          <w:rFonts w:ascii="Times New Roman" w:hAnsi="Times New Roman" w:cs="Times New Roman"/>
          <w:i/>
          <w:iCs/>
        </w:rPr>
        <w:t>(Singhal &amp; Shivaratri, Ch.7)</w:t>
      </w:r>
    </w:p>
    <w:p w14:paraId="0C43220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49151A5">
          <v:rect id="_x0000_i1506" style="width:0;height:1.5pt" o:hralign="center" o:hrstd="t" o:hr="t" fillcolor="#a0a0a0" stroked="f"/>
        </w:pict>
      </w:r>
    </w:p>
    <w:p w14:paraId="067C373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Q50. How is the Task Assignment Approach different from the Load Balancing technique?</w:t>
      </w:r>
    </w:p>
    <w:p w14:paraId="665EEAF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The Task Assignment Approach is a static method — it assigns tasks to processors at the time the task is created (or at compile time) based on a model of task resource requirements and processor capacities. It does not consider the runtime state of the system. It works well when task requirements are known in advance and are relatively uniform. It produces no migration overhead since tasks are not moved once assigned.</w:t>
      </w:r>
    </w:p>
    <w:p w14:paraId="626898C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The Load Balancing technique is dynamic — it monitors the runtime load on each processor and migrates tasks from heavily loaded processors to lightly loaded ones. It responds to actual system conditions and handles unpredictable workloads. It incurs overhead from monitoring and task migration but achieves better utilization under variable loads. Task assignment is simpler and lower overhead; load balancing is more adaptive and achieves better real-world performance for heterogeneous or unpredictable workloads. </w:t>
      </w:r>
      <w:r w:rsidRPr="00211D78">
        <w:rPr>
          <w:rFonts w:ascii="Times New Roman" w:hAnsi="Times New Roman" w:cs="Times New Roman"/>
          <w:i/>
          <w:iCs/>
        </w:rPr>
        <w:t>(Singhal &amp; Shivaratri, Ch.7)</w:t>
      </w:r>
    </w:p>
    <w:p w14:paraId="61B94FE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75F5F64A">
          <v:rect id="_x0000_i1507" style="width:0;height:1.5pt" o:hralign="center" o:hrstd="t" o:hr="t" fillcolor="#a0a0a0" stroked="f"/>
        </w:pict>
      </w:r>
    </w:p>
    <w:p w14:paraId="1D3BFDD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Q51. What is load sharing?</w:t>
      </w:r>
    </w:p>
    <w:p w14:paraId="218599D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Load sharing is a weaker form of load distribution that ensures no processor is idle when work is available elsewhere in the system. It does not attempt to equalize loads precisely — it only transfers tasks from busy nodes to idle ones. The policy is threshold-based: if a node's load exceeds an upper threshold and another node is completely idle, a task is migrated. Load sharing does not continuously balance loads — once no node is idle, it stops redistributing work even if loads are highly unequal. It has lower overhead than full load balancing and avoids oscillation. It is suitable for systems where the primary concern is preventing idle capacity rather than achieving precise load equality. </w:t>
      </w:r>
      <w:r w:rsidRPr="00211D78">
        <w:rPr>
          <w:rFonts w:ascii="Times New Roman" w:hAnsi="Times New Roman" w:cs="Times New Roman"/>
          <w:i/>
          <w:iCs/>
        </w:rPr>
        <w:t>(Singhal &amp; Shivaratri, Ch.7)</w:t>
      </w:r>
    </w:p>
    <w:p w14:paraId="1D6B8F3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77F65C6E">
          <v:rect id="_x0000_i1508" style="width:0;height:1.5pt" o:hralign="center" o:hrstd="t" o:hr="t" fillcolor="#a0a0a0" stroked="f"/>
        </w:pict>
      </w:r>
    </w:p>
    <w:p w14:paraId="42612C9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Q52. Give examples of applications for each type of resource management technique.</w:t>
      </w:r>
    </w:p>
    <w:p w14:paraId="24F82B8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Task assignment approach: scientific simulations where each subtask's computation cost is known in advance, such as weather forecasting models divided into geographic grid cells. Compiler-based parallelism where the compiler statically partitions a program across processors. Load balancing: web server clusters where request arrival is unpredictable — requests are dynamically routed to the least loaded server. Distributed rendering farms where rendering jobs vary greatly in complexity. Load sharing: batch processing systems in university computing clusters where jobs are sent to any available node. Grid computing platforms where jobs are submitted and run wherever capacity exists. Process </w:t>
      </w:r>
      <w:r w:rsidRPr="00211D78">
        <w:rPr>
          <w:rFonts w:ascii="Times New Roman" w:hAnsi="Times New Roman" w:cs="Times New Roman"/>
        </w:rPr>
        <w:lastRenderedPageBreak/>
        <w:t xml:space="preserve">migration: long-running compute jobs that can be moved off a node that needs to be taken down for maintenance. </w:t>
      </w:r>
      <w:r w:rsidRPr="00211D78">
        <w:rPr>
          <w:rFonts w:ascii="Times New Roman" w:hAnsi="Times New Roman" w:cs="Times New Roman"/>
          <w:i/>
          <w:iCs/>
        </w:rPr>
        <w:t>(Singhal &amp; Shivaratri, Ch.7; Pradeep K. Sinha)</w:t>
      </w:r>
    </w:p>
    <w:p w14:paraId="5FAB3E0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144E95D">
          <v:rect id="_x0000_i1509" style="width:0;height:1.5pt" o:hralign="center" o:hrstd="t" o:hr="t" fillcolor="#a0a0a0" stroked="f"/>
        </w:pict>
      </w:r>
    </w:p>
    <w:p w14:paraId="4778484C"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PROCESS MANAGEMENT</w:t>
      </w:r>
    </w:p>
    <w:p w14:paraId="6C7A61B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Q53. What is the understanding of processes and threads in DS?</w:t>
      </w:r>
    </w:p>
    <w:p w14:paraId="2E0304E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 process is an independent unit of execution with its own address space, open files, and OS state. In a distributed system, processes on different machines communicate via message passing. A thread is a lighter-weight unit of execution that shares the address space and resources of its parent process. Multiple threads within one process can execute concurrently.</w:t>
      </w:r>
    </w:p>
    <w:p w14:paraId="44E06CA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In distributed systems, multi-threading is important for two reasons. On the server side, a multi-threaded server can handle multiple client requests simultaneously — one thread per client — without blocking the entire server when one client is slow. On the client side, threads allow one thread to block on an RPC call while another continues execution. Threads are also cheaper to create and context-switch than processes. The distinction between processes and threads is important because it affects how distributed servers are designed and how resources are shared within a node. </w:t>
      </w:r>
      <w:r w:rsidRPr="00211D78">
        <w:rPr>
          <w:rFonts w:ascii="Times New Roman" w:hAnsi="Times New Roman" w:cs="Times New Roman"/>
          <w:i/>
          <w:iCs/>
        </w:rPr>
        <w:t>(Tanenbaum &amp; Van Steen, Ch.3)</w:t>
      </w:r>
    </w:p>
    <w:p w14:paraId="70B464B5"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BB962F0">
          <v:rect id="_x0000_i1510" style="width:0;height:1.5pt" o:hralign="center" o:hrstd="t" o:hr="t" fillcolor="#a0a0a0" stroked="f"/>
        </w:pict>
      </w:r>
    </w:p>
    <w:p w14:paraId="5388562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Q54. What do you understand by code migration? What is process-to-resource and resource-to-machine binding?</w:t>
      </w:r>
    </w:p>
    <w:p w14:paraId="305D433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Code migration is the transfer of code (and possibly execution state) from one machine to another with the intent of executing it at the destination. The motivation is to move computation close to the data it needs (reducing communication) or to move it to a less loaded machine (load balancing).</w:t>
      </w:r>
    </w:p>
    <w:p w14:paraId="04E8B8A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Process-to-resource binding describes the relationship between a process and the resources it uses — strong binding means the process has a direct, specific reference to the resource (like an open file handle); weak binding means the process refers to the resource by name and can re-establish the connection elsewhere.</w:t>
      </w:r>
    </w:p>
    <w:p w14:paraId="6EFFA09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Resource-to-machine binding describes whether a resource is fixed to a specific machine or portable. Unattached resources (like data files) can be moved with the process. Fastened resources (like local databases) are tied to a machine but can be accessed remotely. Fixed resources (like hardware devices) cannot be moved. These binding types determine the feasibility and cost of migrating a process — strongly bound processes with fixed resources are hard to migrate. </w:t>
      </w:r>
      <w:r w:rsidRPr="00211D78">
        <w:rPr>
          <w:rFonts w:ascii="Times New Roman" w:hAnsi="Times New Roman" w:cs="Times New Roman"/>
          <w:i/>
          <w:iCs/>
        </w:rPr>
        <w:t>(Tanenbaum &amp; Van Steen, Ch.3)</w:t>
      </w:r>
    </w:p>
    <w:p w14:paraId="5FC0080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21555F8">
          <v:rect id="_x0000_i1511" style="width:0;height:1.5pt" o:hralign="center" o:hrstd="t" o:hr="t" fillcolor="#a0a0a0" stroked="f"/>
        </w:pict>
      </w:r>
    </w:p>
    <w:p w14:paraId="65020D9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Q55. What do you understand by mobile agents?</w:t>
      </w:r>
    </w:p>
    <w:p w14:paraId="1ACFB05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 mobile agent is a running program — including its code, data, and execution state — that can migrate autonomously from one machine to another in a network to accomplish a task. Unlike code migration which is initiated externally, a mobile agent decides for itself when and where to move. A mobile agent carries its complete execution context and continues executing from where it left off after migration.</w:t>
      </w:r>
    </w:p>
    <w:p w14:paraId="2CAD080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Use cases: network management — an agent travels to each router collecting statistics rather than sending all data back to a central server, reducing network traffic. Information gathering — a search agent moves to databases across the web and performs queries locally. Software installation — an agent carries software and installs it on each target machine autonomously. Mobile agents offer advantages in bandwidth efficiency and reduced latency but raise significant security challenges — a host machine </w:t>
      </w:r>
      <w:r w:rsidRPr="00211D78">
        <w:rPr>
          <w:rFonts w:ascii="Times New Roman" w:hAnsi="Times New Roman" w:cs="Times New Roman"/>
        </w:rPr>
        <w:lastRenderedPageBreak/>
        <w:t xml:space="preserve">must protect itself from malicious agents, and agents must trust the hosts they visit. </w:t>
      </w:r>
      <w:r w:rsidRPr="00211D78">
        <w:rPr>
          <w:rFonts w:ascii="Times New Roman" w:hAnsi="Times New Roman" w:cs="Times New Roman"/>
          <w:i/>
          <w:iCs/>
        </w:rPr>
        <w:t>(Tanenbaum &amp; Van Steen, Ch.3)</w:t>
      </w:r>
    </w:p>
    <w:p w14:paraId="051A734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790018E">
          <v:rect id="_x0000_i1512" style="width:0;height:1.5pt" o:hralign="center" o:hrstd="t" o:hr="t" fillcolor="#a0a0a0" stroked="f"/>
        </w:pict>
      </w:r>
    </w:p>
    <w:p w14:paraId="62C61AA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Q56. How is process migration different from code migration?</w:t>
      </w:r>
    </w:p>
    <w:p w14:paraId="64F85B2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Code migration transfers only the code (and possibly initial data) to a new machine where execution starts fresh from the beginning. The migrated code is initialized and run as a new process at the destination. This is simpler since no execution state needs to be captured or transferred.</w:t>
      </w:r>
    </w:p>
    <w:p w14:paraId="26CE61C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Process migration transfers the complete execution state of a running process — including its code, data segment, heap, stack, program counter, register values, and open file descriptors — to another machine where execution continues from exactly the point where it was suspended. This is far more complex: capturing a consistent snapshot of a running process is difficult, open file descriptors and network connections must be redirected, and the migration must be transparent to both the process and its communication partners. Process migration is used for load balancing of long-running processes; code migration is used for initiating computation near data. </w:t>
      </w:r>
      <w:r w:rsidRPr="00211D78">
        <w:rPr>
          <w:rFonts w:ascii="Times New Roman" w:hAnsi="Times New Roman" w:cs="Times New Roman"/>
          <w:i/>
          <w:iCs/>
        </w:rPr>
        <w:t>(Tanenbaum &amp; Van Steen, Ch.3; Singhal &amp; Shivaratri, Ch.8)</w:t>
      </w:r>
    </w:p>
    <w:p w14:paraId="568AE5D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1A988519">
          <v:rect id="_x0000_i1513" style="width:0;height:1.5pt" o:hralign="center" o:hrstd="t" o:hr="t" fillcolor="#a0a0a0" stroked="f"/>
        </w:pict>
      </w:r>
    </w:p>
    <w:p w14:paraId="29A13AC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Q57. How is process/code migration implemented for heterogeneous systems?</w:t>
      </w:r>
    </w:p>
    <w:p w14:paraId="2959E3C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Heterogeneous systems consist of machines with different CPU architectures, operating systems, and instruction sets. Direct binary migration is impossible since code compiled for one architecture cannot run on another. The solution is to use a platform-independent intermediate representation. The most common approach is interpreted or virtual-machine-based execution — code is written in or compiled to a portable bytecode (like Java bytecode) that is interpreted by a virtual machine (JVM) available on each platform. The bytecode and object state are transferred; the local JVM interprets and executes them. This enables true "write once, run anywhere" migration. An alternative is source-level migration — source code is transferred and recompiled at the destination, but this requires access to compilers and source code. Java was explicitly designed with mobile code and heterogeneous execution in mind, making it the dominant platform for mobile agents and code migration in distributed systems. </w:t>
      </w:r>
      <w:r w:rsidRPr="00211D78">
        <w:rPr>
          <w:rFonts w:ascii="Times New Roman" w:hAnsi="Times New Roman" w:cs="Times New Roman"/>
          <w:i/>
          <w:iCs/>
        </w:rPr>
        <w:t>(Tanenbaum &amp; Van Steen, Ch.3)</w:t>
      </w:r>
    </w:p>
    <w:p w14:paraId="7884153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6836C1C2">
          <v:rect id="_x0000_i1514" style="width:0;height:1.5pt" o:hralign="center" o:hrstd="t" o:hr="t" fillcolor="#a0a0a0" stroked="f"/>
        </w:pict>
      </w:r>
    </w:p>
    <w:p w14:paraId="7E2DF913" w14:textId="77777777" w:rsidR="00211D78" w:rsidRPr="00211D78" w:rsidRDefault="00211D78" w:rsidP="00211D78">
      <w:pPr>
        <w:jc w:val="both"/>
        <w:rPr>
          <w:rFonts w:ascii="Times New Roman" w:hAnsi="Times New Roman" w:cs="Times New Roman"/>
          <w:b/>
          <w:bCs/>
        </w:rPr>
      </w:pPr>
      <w:r w:rsidRPr="00211D78">
        <w:rPr>
          <w:rFonts w:ascii="Times New Roman" w:hAnsi="Times New Roman" w:cs="Times New Roman"/>
          <w:b/>
          <w:bCs/>
        </w:rPr>
        <w:t>PARALLEL PROCESSING</w:t>
      </w:r>
    </w:p>
    <w:p w14:paraId="44B94CE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Q58. Explain vector processing with an example. Discuss an algorithm for array processors.</w:t>
      </w:r>
    </w:p>
    <w:p w14:paraId="13C835A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Vector processing performs the same operation on multiple data elements simultaneously using special vector registers that hold arrays of values. A single vector instruction operates on all elements in parallel. Example: adding two arrays A[</w:t>
      </w:r>
      <w:proofErr w:type="gramStart"/>
      <w:r w:rsidRPr="00211D78">
        <w:rPr>
          <w:rFonts w:ascii="Times New Roman" w:hAnsi="Times New Roman" w:cs="Times New Roman"/>
        </w:rPr>
        <w:t>1..</w:t>
      </w:r>
      <w:proofErr w:type="gramEnd"/>
      <w:r w:rsidRPr="00211D78">
        <w:rPr>
          <w:rFonts w:ascii="Times New Roman" w:hAnsi="Times New Roman" w:cs="Times New Roman"/>
        </w:rPr>
        <w:t>N] and B[</w:t>
      </w:r>
      <w:proofErr w:type="gramStart"/>
      <w:r w:rsidRPr="00211D78">
        <w:rPr>
          <w:rFonts w:ascii="Times New Roman" w:hAnsi="Times New Roman" w:cs="Times New Roman"/>
        </w:rPr>
        <w:t>1..</w:t>
      </w:r>
      <w:proofErr w:type="gramEnd"/>
      <w:r w:rsidRPr="00211D78">
        <w:rPr>
          <w:rFonts w:ascii="Times New Roman" w:hAnsi="Times New Roman" w:cs="Times New Roman"/>
        </w:rPr>
        <w:t>N] — a scalar processor executes N separate add instructions; a vector processor loads both arrays into vector registers and executes a single VADD instruction that adds all N pairs in one step.</w:t>
      </w:r>
    </w:p>
    <w:p w14:paraId="02BE10B2"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Array processor algorithm for matrix addition: partition the matrix rows equally among the N processing elements (PEs). Each PE adds its assigned rows independently in parallel. After all PEs complete, the result matrix is assembled. For matrix multiplication, the standard parallel approach assigns each output element C[</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][j] to one PE, which independently computes the dot product of row </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 of A and column j of B. The algorithm achieves O(N) speedup over scalar execution for N PEs on perfectly parallelizable operations. </w:t>
      </w:r>
      <w:r w:rsidRPr="00211D78">
        <w:rPr>
          <w:rFonts w:ascii="Times New Roman" w:hAnsi="Times New Roman" w:cs="Times New Roman"/>
          <w:i/>
          <w:iCs/>
        </w:rPr>
        <w:t>(Singhal &amp; Shivaratri, Ch.10)</w:t>
      </w:r>
    </w:p>
    <w:p w14:paraId="509340C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17B419BA">
          <v:rect id="_x0000_i1515" style="width:0;height:1.5pt" o:hralign="center" o:hrstd="t" o:hr="t" fillcolor="#a0a0a0" stroked="f"/>
        </w:pict>
      </w:r>
    </w:p>
    <w:p w14:paraId="3C28CA0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lastRenderedPageBreak/>
        <w:t>Q59. Explain Flynn's classification.</w:t>
      </w:r>
    </w:p>
    <w:p w14:paraId="03DBD7E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Flynn classified computer architectures based on the number of concurrent instruction streams and data streams during execution. SISD (Single Instruction, Single Data): the classical von Neumann sequential computer — one instruction processes one data element at a time. No parallelism. SIMD (Single Instruction, Multiple Data): one instruction is broadcast to multiple processing elements each operating on different data simultaneously. Suited for vector and array operations. GPU cores operate in SIMD fashion. MISD (Multiple Instruction, Single Data): multiple instructions operate on the same data stream. Theoretical; few real implementations — sometimes cited in fault-tolerant pipeline systems. MIMD (Multiple Instruction, Multiple Data): multiple processors each execute different instructions on different data simultaneously. The most general and prevalent form of parallel computing — multiprocessors, </w:t>
      </w:r>
      <w:proofErr w:type="spellStart"/>
      <w:r w:rsidRPr="00211D78">
        <w:rPr>
          <w:rFonts w:ascii="Times New Roman" w:hAnsi="Times New Roman" w:cs="Times New Roman"/>
        </w:rPr>
        <w:t>multicomputers</w:t>
      </w:r>
      <w:proofErr w:type="spellEnd"/>
      <w:r w:rsidRPr="00211D78">
        <w:rPr>
          <w:rFonts w:ascii="Times New Roman" w:hAnsi="Times New Roman" w:cs="Times New Roman"/>
        </w:rPr>
        <w:t xml:space="preserve">, and distributed systems are all MIMD. </w:t>
      </w:r>
      <w:r w:rsidRPr="00211D78">
        <w:rPr>
          <w:rFonts w:ascii="Times New Roman" w:hAnsi="Times New Roman" w:cs="Times New Roman"/>
          <w:i/>
          <w:iCs/>
        </w:rPr>
        <w:t>(Singhal &amp; Shivaratri, Ch.10)</w:t>
      </w:r>
    </w:p>
    <w:p w14:paraId="23F5519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734BBDC6">
          <v:rect id="_x0000_i1516" style="width:0;height:1.5pt" o:hralign="center" o:hrstd="t" o:hr="t" fillcolor="#a0a0a0" stroked="f"/>
        </w:pict>
      </w:r>
    </w:p>
    <w:p w14:paraId="1548D87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Q60. Explain fixed point arithmetic pipeline in detail.</w:t>
      </w:r>
    </w:p>
    <w:p w14:paraId="26A429D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 pipeline divides a complex computation into a sequence of stages, each performing a portion of the work. Fixed-point (integer) arithmetic pipelines apply this to arithmetic operations. For fixed-point addition: Stage 1 — fetch and decode operands. Stage 2 — perform the addition in the ALU. Stage 3 — detect and handle carry/overflow. Stage 4 — write result to register. Each stage operates on a different instruction simultaneously. While stage 2 processes instruction I, stage 1 fetches instruction I+1, and stage 3 handles instruction I-1. Throughput: one result per clock cycle after the pipeline is full (after an initial fill latency of k cycles for a k-stage pipeline). The speedup approaches k for long instruction sequences. Fixed-point operations are simpler to pipeline than floating-point because there is no normalization or rounding stage. </w:t>
      </w:r>
      <w:r w:rsidRPr="00211D78">
        <w:rPr>
          <w:rFonts w:ascii="Times New Roman" w:hAnsi="Times New Roman" w:cs="Times New Roman"/>
          <w:i/>
          <w:iCs/>
        </w:rPr>
        <w:t>(Singhal &amp; Shivaratri, Ch.10)</w:t>
      </w:r>
    </w:p>
    <w:p w14:paraId="02E4E45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BBC4087">
          <v:rect id="_x0000_i1517" style="width:0;height:1.5pt" o:hralign="center" o:hrstd="t" o:hr="t" fillcolor="#a0a0a0" stroked="f"/>
        </w:pict>
      </w:r>
    </w:p>
    <w:p w14:paraId="22186D9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Q61. Explain 4/5/6 stage instruction pipeline with example.</w:t>
      </w:r>
    </w:p>
    <w:p w14:paraId="1E30219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 k-stage instruction pipeline overlaps the execution of k instructions simultaneously. 4-stage pipeline: Fetch (IF) — fetch instruction from memory. Decode (ID) — decode instruction and read registers. Execute (EX) — perform the operation in the ALU. Write-back (WB) — write result to register. 5-stage pipeline (classic MIPS): IF, ID, EX, Memory Access (MEM) — read/write data memory, WB. Adding the MEM stage separates arithmetic operations from memory operations. 6-stage pipeline adds an additional stage such as a second decode stage or a separate branch resolution stage to improve clock frequency. Example execution: with 4 instructions on a 4-stage pipeline, at cycle 4 all four stages are occupied simultaneously — instruction 1 is in WB, instruction 2 in EX, instruction 3 in ID, instruction 4 in IF. Total time for N instructions: (k + N - 1) cycles vs N*k cycles without pipelining. </w:t>
      </w:r>
      <w:r w:rsidRPr="00211D78">
        <w:rPr>
          <w:rFonts w:ascii="Times New Roman" w:hAnsi="Times New Roman" w:cs="Times New Roman"/>
          <w:i/>
          <w:iCs/>
        </w:rPr>
        <w:t>(Singhal &amp; Shivaratri, Ch.10)</w:t>
      </w:r>
    </w:p>
    <w:p w14:paraId="3785FE3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40044E97">
          <v:rect id="_x0000_i1518" style="width:0;height:1.5pt" o:hralign="center" o:hrstd="t" o:hr="t" fillcolor="#a0a0a0" stroked="f"/>
        </w:pict>
      </w:r>
    </w:p>
    <w:p w14:paraId="2A75713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Q62. What are the various architectures of parallel processing?</w:t>
      </w:r>
    </w:p>
    <w:p w14:paraId="76846B5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Shared memory multiprocessors (SMP): multiple processors share a single physical memory via a common bus or crossbar switch. All processors see the same address space. Communication is through shared variables. Scalability is limited by memory bus bandwidth. Distributed memory </w:t>
      </w:r>
      <w:proofErr w:type="spellStart"/>
      <w:r w:rsidRPr="00211D78">
        <w:rPr>
          <w:rFonts w:ascii="Times New Roman" w:hAnsi="Times New Roman" w:cs="Times New Roman"/>
        </w:rPr>
        <w:t>multicomputers</w:t>
      </w:r>
      <w:proofErr w:type="spellEnd"/>
      <w:r w:rsidRPr="00211D78">
        <w:rPr>
          <w:rFonts w:ascii="Times New Roman" w:hAnsi="Times New Roman" w:cs="Times New Roman"/>
        </w:rPr>
        <w:t xml:space="preserve">: each processor has its own private memory. Processors communicate by passing messages over an interconnect network (mesh, hypercube, torus). Scalable to thousands of processors. Cluster computing: commodity machines connected by a high-speed network (Ethernet, InfiniBand) running distributed software. Cost-effective and widely used. NUMA (Non-Uniform Memory Access): memory is physically distributed but accessible from any processor — local memory is faster than remote memory. Massively Parallel Processors (MPP): purpose-built systems with thousands of processors and </w:t>
      </w:r>
      <w:r w:rsidRPr="00211D78">
        <w:rPr>
          <w:rFonts w:ascii="Times New Roman" w:hAnsi="Times New Roman" w:cs="Times New Roman"/>
        </w:rPr>
        <w:lastRenderedPageBreak/>
        <w:t xml:space="preserve">specialized interconnects. Examples: IBM Blue Gene, Cray. Each architecture trades off cost, scalability, programming complexity, and communication latency differently. </w:t>
      </w:r>
      <w:r w:rsidRPr="00211D78">
        <w:rPr>
          <w:rFonts w:ascii="Times New Roman" w:hAnsi="Times New Roman" w:cs="Times New Roman"/>
          <w:i/>
          <w:iCs/>
        </w:rPr>
        <w:t>(Singhal &amp; Shivaratri, Ch.10)</w:t>
      </w:r>
    </w:p>
    <w:p w14:paraId="5117FE0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0047BEA4">
          <v:rect id="_x0000_i1519" style="width:0;height:1.5pt" o:hralign="center" o:hrstd="t" o:hr="t" fillcolor="#a0a0a0" stroked="f"/>
        </w:pict>
      </w:r>
    </w:p>
    <w:p w14:paraId="2079C07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Q63. Explain Feng's and Handler's classification.</w:t>
      </w:r>
    </w:p>
    <w:p w14:paraId="79D87DB9"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Feng's Classification evaluates parallel architectures based on maximum parallelism — the maximum number of binary digits that can be processed per unit time. It characterizes a machine by two parameters: the word length (number of bits per word) and the number of words processed simultaneously. A machine is represented as a point in a 2D space of bit-serial/parallel vs word-serial/parallel execution. This gives four categories: WSBS (word-serial, bit-serial), WSSP (word-serial, bit-parallel), WSBS extended, and WSBP.</w:t>
      </w:r>
    </w:p>
    <w:p w14:paraId="015C17C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Handler's Classification describes a machine by a triple (k, d, w) representing k processors (or pipeline stages), each with d arithmetic units, each processing w-bit words. This captures three levels of parallelism: processor-level, arithmetic unit-level, and bit-level. By counting the total bits processed per unit time as k × d × w, Handler's classification provides a more nuanced measure of a system's parallel processing capability than Flynn's simple 2×2 taxonomy. </w:t>
      </w:r>
      <w:r w:rsidRPr="00211D78">
        <w:rPr>
          <w:rFonts w:ascii="Times New Roman" w:hAnsi="Times New Roman" w:cs="Times New Roman"/>
          <w:i/>
          <w:iCs/>
        </w:rPr>
        <w:t>(Singhal &amp; Shivaratri, Ch.10)</w:t>
      </w:r>
    </w:p>
    <w:p w14:paraId="4508BA41"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B694D81">
          <v:rect id="_x0000_i1520" style="width:0;height:1.5pt" o:hralign="center" o:hrstd="t" o:hr="t" fillcolor="#a0a0a0" stroked="f"/>
        </w:pict>
      </w:r>
    </w:p>
    <w:p w14:paraId="7ADE39B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Q64. List and explain the performance metrics for parallel computers.</w:t>
      </w:r>
    </w:p>
    <w:p w14:paraId="3A58E83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Speedup S(p) = </w:t>
      </w:r>
      <w:proofErr w:type="gramStart"/>
      <w:r w:rsidRPr="00211D78">
        <w:rPr>
          <w:rFonts w:ascii="Times New Roman" w:hAnsi="Times New Roman" w:cs="Times New Roman"/>
        </w:rPr>
        <w:t>T(</w:t>
      </w:r>
      <w:proofErr w:type="gramEnd"/>
      <w:r w:rsidRPr="00211D78">
        <w:rPr>
          <w:rFonts w:ascii="Times New Roman" w:hAnsi="Times New Roman" w:cs="Times New Roman"/>
        </w:rPr>
        <w:t xml:space="preserve">1) / T(p): ratio of time on one processor to time on p processors. Ideal speedup is p (linear speedup). Super-linear speedup occasionally occurs due to cache effects. Efficiency E(p) = S(p) / p: fraction of time processors </w:t>
      </w:r>
      <w:proofErr w:type="gramStart"/>
      <w:r w:rsidRPr="00211D78">
        <w:rPr>
          <w:rFonts w:ascii="Times New Roman" w:hAnsi="Times New Roman" w:cs="Times New Roman"/>
        </w:rPr>
        <w:t>are</w:t>
      </w:r>
      <w:proofErr w:type="gramEnd"/>
      <w:r w:rsidRPr="00211D78">
        <w:rPr>
          <w:rFonts w:ascii="Times New Roman" w:hAnsi="Times New Roman" w:cs="Times New Roman"/>
        </w:rPr>
        <w:t xml:space="preserve"> usefully employed. Ideal efficiency is 1. Amdahl's Law: if fraction f of a program is sequential, maximum speedup is 1</w:t>
      </w:r>
      <w:proofErr w:type="gramStart"/>
      <w:r w:rsidRPr="00211D78">
        <w:rPr>
          <w:rFonts w:ascii="Times New Roman" w:hAnsi="Times New Roman" w:cs="Times New Roman"/>
        </w:rPr>
        <w:t>/(</w:t>
      </w:r>
      <w:proofErr w:type="gramEnd"/>
      <w:r w:rsidRPr="00211D78">
        <w:rPr>
          <w:rFonts w:ascii="Times New Roman" w:hAnsi="Times New Roman" w:cs="Times New Roman"/>
        </w:rPr>
        <w:t>f + (1-f)/p) — sequential portions limit overall speedup regardless of how many processors are added. Cost C(p) = p × T(p): total processor-time used. A parallel algorithm is cost-optimal if C(p) = O(</w:t>
      </w:r>
      <w:proofErr w:type="gramStart"/>
      <w:r w:rsidRPr="00211D78">
        <w:rPr>
          <w:rFonts w:ascii="Times New Roman" w:hAnsi="Times New Roman" w:cs="Times New Roman"/>
        </w:rPr>
        <w:t>T(</w:t>
      </w:r>
      <w:proofErr w:type="gramEnd"/>
      <w:r w:rsidRPr="00211D78">
        <w:rPr>
          <w:rFonts w:ascii="Times New Roman" w:hAnsi="Times New Roman" w:cs="Times New Roman"/>
        </w:rPr>
        <w:t xml:space="preserve">1)). Scalability: how well speedup holds as both problem size and number of processors grow. A scalable algorithm maintains efficiency as both scale together. Overhead: time spent on communication, synchronization, and load imbalance that does not directly contribute to computation. </w:t>
      </w:r>
      <w:r w:rsidRPr="00211D78">
        <w:rPr>
          <w:rFonts w:ascii="Times New Roman" w:hAnsi="Times New Roman" w:cs="Times New Roman"/>
          <w:i/>
          <w:iCs/>
        </w:rPr>
        <w:t>(Singhal &amp; Shivaratri, Ch.10)</w:t>
      </w:r>
    </w:p>
    <w:p w14:paraId="7FD14B6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71CF22FB">
          <v:rect id="_x0000_i1521" style="width:0;height:1.5pt" o:hralign="center" o:hrstd="t" o:hr="t" fillcolor="#a0a0a0" stroked="f"/>
        </w:pict>
      </w:r>
    </w:p>
    <w:p w14:paraId="1B47F02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Q65. What do you mean by pipelining? Differentiate synchronous and asynchronous pipeline.</w:t>
      </w:r>
    </w:p>
    <w:p w14:paraId="31D450A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Pipelining divides a computation into a sequence of stages connected in series. Each stage performs a part of the computation and passes its result to the next stage. Multiple computations are in progress simultaneously at different stages, like an assembly line. The throughput is one result per clock cycle (after the pipeline is filled), regardless of how many stages there are.</w:t>
      </w:r>
    </w:p>
    <w:p w14:paraId="3926B34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Synchronous pipeline: all stages are clocked by a common clock signal. Every stage completes its operation and passes its result to the next stage simultaneously on each clock edge. The clock period is determined by the slowest stage. Simpler to design and </w:t>
      </w:r>
      <w:proofErr w:type="spellStart"/>
      <w:r w:rsidRPr="00211D78">
        <w:rPr>
          <w:rFonts w:ascii="Times New Roman" w:hAnsi="Times New Roman" w:cs="Times New Roman"/>
        </w:rPr>
        <w:t>analyze</w:t>
      </w:r>
      <w:proofErr w:type="spellEnd"/>
      <w:r w:rsidRPr="00211D78">
        <w:rPr>
          <w:rFonts w:ascii="Times New Roman" w:hAnsi="Times New Roman" w:cs="Times New Roman"/>
        </w:rPr>
        <w:t>. Most modern CPU pipelines are synchronous.</w:t>
      </w:r>
    </w:p>
    <w:p w14:paraId="1CB9068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Asynchronous pipeline: stages operate independently without a global clock. Each stage signals completion to the next stage using handshake signals (request/acknowledge). The next stage begins processing as soon as it receives the data and its own processing is complete. More flexible — each stage runs at its own natural speed, avoiding the idle time of waiting for the slowest stage. More complex to design and debug. Used in some high-performance custom hardware. </w:t>
      </w:r>
      <w:r w:rsidRPr="00211D78">
        <w:rPr>
          <w:rFonts w:ascii="Times New Roman" w:hAnsi="Times New Roman" w:cs="Times New Roman"/>
          <w:i/>
          <w:iCs/>
        </w:rPr>
        <w:t>(Singhal &amp; Shivaratri, Ch.10)</w:t>
      </w:r>
    </w:p>
    <w:p w14:paraId="013D6C4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27DEC99">
          <v:rect id="_x0000_i1522" style="width:0;height:1.5pt" o:hralign="center" o:hrstd="t" o:hr="t" fillcolor="#a0a0a0" stroked="f"/>
        </w:pict>
      </w:r>
    </w:p>
    <w:p w14:paraId="2C6F887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lastRenderedPageBreak/>
        <w:t>Q66. List and explain the various pipeline hazards.</w:t>
      </w:r>
    </w:p>
    <w:p w14:paraId="4DD3A25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Pipeline hazards are situations that prevent the next instruction from executing in its designated clock cycle, causing a pipeline stall. Structural hazards (resource conflicts): two instructions require the same hardware resource simultaneously — for example, two instructions both needing the memory bus in the same cycle. Resolved by duplicating resources or stalling one instruction. Data hazards (RAW, WAR, WAW): Read After Write (RAW) — instruction I2 tries to read a register that instruction I1 has not yet written. Most common hazard. Resolved by forwarding (bypass) — the result is forwarded directly from I1's EX stage to I2's EX stage without waiting for WB. Write After Read (WAR) — I2 writes a register that I1 has not yet read. Write After Write (WAW) — two instructions write the same register; the second must complete after the first. Control hazards (branch hazards): the pipeline fetches instructions after a branch before knowing whether the branch is taken. Resolved by branch prediction, delayed branching (executing instructions after the branch regardless), or flushing the pipeline on misprediction. </w:t>
      </w:r>
      <w:r w:rsidRPr="00211D78">
        <w:rPr>
          <w:rFonts w:ascii="Times New Roman" w:hAnsi="Times New Roman" w:cs="Times New Roman"/>
          <w:i/>
          <w:iCs/>
        </w:rPr>
        <w:t>(Singhal &amp; Shivaratri, Ch.10)</w:t>
      </w:r>
    </w:p>
    <w:p w14:paraId="4B089A4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23EA7556">
          <v:rect id="_x0000_i1523" style="width:0;height:1.5pt" o:hralign="center" o:hrstd="t" o:hr="t" fillcolor="#a0a0a0" stroked="f"/>
        </w:pict>
      </w:r>
    </w:p>
    <w:p w14:paraId="241422F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Q67. Explain Cristian's physical clock synchronization algorithm.</w:t>
      </w:r>
    </w:p>
    <w:p w14:paraId="338D160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Cristian's Algorithm synchronizes a client's clock to a time server's clock over a network. The client sends a time request to the server at time T0 (measured by its own clock). The server responds with its current time </w:t>
      </w:r>
      <w:proofErr w:type="spellStart"/>
      <w:r w:rsidRPr="00211D78">
        <w:rPr>
          <w:rFonts w:ascii="Times New Roman" w:hAnsi="Times New Roman" w:cs="Times New Roman"/>
        </w:rPr>
        <w:t>T_server</w:t>
      </w:r>
      <w:proofErr w:type="spellEnd"/>
      <w:r w:rsidRPr="00211D78">
        <w:rPr>
          <w:rFonts w:ascii="Times New Roman" w:hAnsi="Times New Roman" w:cs="Times New Roman"/>
        </w:rPr>
        <w:t xml:space="preserve">. The client receives the response at time T1 (its own clock). The round-trip time is RTT = T1 - T0. Assuming symmetric delays, the one-way delay is RTT/2. The client sets its clock to </w:t>
      </w:r>
      <w:proofErr w:type="spellStart"/>
      <w:r w:rsidRPr="00211D78">
        <w:rPr>
          <w:rFonts w:ascii="Times New Roman" w:hAnsi="Times New Roman" w:cs="Times New Roman"/>
        </w:rPr>
        <w:t>T_server</w:t>
      </w:r>
      <w:proofErr w:type="spellEnd"/>
      <w:r w:rsidRPr="00211D78">
        <w:rPr>
          <w:rFonts w:ascii="Times New Roman" w:hAnsi="Times New Roman" w:cs="Times New Roman"/>
        </w:rPr>
        <w:t xml:space="preserve"> + RTT/2 — the server's time plus the estimated time elapsed since the server read its clock.</w:t>
      </w:r>
    </w:p>
    <w:p w14:paraId="4693A16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Accuracy: the error is bounded by </w:t>
      </w:r>
      <w:proofErr w:type="gramStart"/>
      <w:r w:rsidRPr="00211D78">
        <w:rPr>
          <w:rFonts w:ascii="Times New Roman" w:hAnsi="Times New Roman" w:cs="Times New Roman"/>
        </w:rPr>
        <w:t>±(</w:t>
      </w:r>
      <w:proofErr w:type="gramEnd"/>
      <w:r w:rsidRPr="00211D78">
        <w:rPr>
          <w:rFonts w:ascii="Times New Roman" w:hAnsi="Times New Roman" w:cs="Times New Roman"/>
        </w:rPr>
        <w:t xml:space="preserve">RTT/2 - </w:t>
      </w:r>
      <w:proofErr w:type="spellStart"/>
      <w:r w:rsidRPr="00211D78">
        <w:rPr>
          <w:rFonts w:ascii="Times New Roman" w:hAnsi="Times New Roman" w:cs="Times New Roman"/>
        </w:rPr>
        <w:t>min_transmission_time</w:t>
      </w:r>
      <w:proofErr w:type="spellEnd"/>
      <w:r w:rsidRPr="00211D78">
        <w:rPr>
          <w:rFonts w:ascii="Times New Roman" w:hAnsi="Times New Roman" w:cs="Times New Roman"/>
        </w:rPr>
        <w:t xml:space="preserve">) where </w:t>
      </w:r>
      <w:proofErr w:type="spellStart"/>
      <w:r w:rsidRPr="00211D78">
        <w:rPr>
          <w:rFonts w:ascii="Times New Roman" w:hAnsi="Times New Roman" w:cs="Times New Roman"/>
        </w:rPr>
        <w:t>min_transmission_time</w:t>
      </w:r>
      <w:proofErr w:type="spellEnd"/>
      <w:r w:rsidRPr="00211D78">
        <w:rPr>
          <w:rFonts w:ascii="Times New Roman" w:hAnsi="Times New Roman" w:cs="Times New Roman"/>
        </w:rPr>
        <w:t xml:space="preserve"> is the minimum possible one-way delay. To improve accuracy, the client makes multiple requests and uses the measurement with the smallest RTT. Limitation: relies on a single trusted time server (single point of failure) and assumes symmetric network delays. </w:t>
      </w:r>
      <w:r w:rsidRPr="00211D78">
        <w:rPr>
          <w:rFonts w:ascii="Times New Roman" w:hAnsi="Times New Roman" w:cs="Times New Roman"/>
          <w:i/>
          <w:iCs/>
        </w:rPr>
        <w:t>(Tanenbaum &amp; Van Steen, Ch.5)</w:t>
      </w:r>
    </w:p>
    <w:p w14:paraId="28A4AEF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74A43037">
          <v:rect id="_x0000_i1524" style="width:0;height:1.5pt" o:hralign="center" o:hrstd="t" o:hr="t" fillcolor="#a0a0a0" stroked="f"/>
        </w:pict>
      </w:r>
    </w:p>
    <w:p w14:paraId="50D9D1F6"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Q68. Explain weak consistency model.</w:t>
      </w:r>
    </w:p>
    <w:p w14:paraId="4F58B11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Weak consistency is a relaxed consistency model that only guarantees that shared data is consistent after explicit synchronization operations — it makes no guarantees about consistency during normal reads and writes between synchronization points. The model has three rules: synchronization variables (like locks) are sequentially consistent — operations on them are seen in the same order by all processes. A write to shared data is not required to be visible to other processes until a synchronization operation is performed. A read is not guaranteed to return the latest value until a synchronization operation has occurred.</w:t>
      </w:r>
    </w:p>
    <w:p w14:paraId="188EC0A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This allows the hardware and system to freely reorder and buffer read/write operations for performance, only flushing and synchronizing at explicit sync points. It is weaker than causal and sequential consistency but much more efficient since synchronization overhead is incurred only when the programmer explicitly requests it. It is the basis for release consistency and entry consistency. </w:t>
      </w:r>
      <w:r w:rsidRPr="00211D78">
        <w:rPr>
          <w:rFonts w:ascii="Times New Roman" w:hAnsi="Times New Roman" w:cs="Times New Roman"/>
          <w:i/>
          <w:iCs/>
        </w:rPr>
        <w:t>(Tanenbaum &amp; Van Steen, Ch.6)</w:t>
      </w:r>
    </w:p>
    <w:p w14:paraId="3782C0A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9DAB53A">
          <v:rect id="_x0000_i1525" style="width:0;height:1.5pt" o:hralign="center" o:hrstd="t" o:hr="t" fillcolor="#a0a0a0" stroked="f"/>
        </w:pict>
      </w:r>
    </w:p>
    <w:p w14:paraId="2E26BB8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Q69. Prove that a k-stage linear pipeline can be at most k times faster than a non-pipelined serial processor.</w:t>
      </w:r>
    </w:p>
    <w:p w14:paraId="1EF46470"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Without pipelining, executing N tasks each taking time </w:t>
      </w:r>
      <w:proofErr w:type="spellStart"/>
      <w:r w:rsidRPr="00211D78">
        <w:rPr>
          <w:rFonts w:ascii="Times New Roman" w:hAnsi="Times New Roman" w:cs="Times New Roman"/>
        </w:rPr>
        <w:t>T</w:t>
      </w:r>
      <w:proofErr w:type="spellEnd"/>
      <w:r w:rsidRPr="00211D78">
        <w:rPr>
          <w:rFonts w:ascii="Times New Roman" w:hAnsi="Times New Roman" w:cs="Times New Roman"/>
        </w:rPr>
        <w:t xml:space="preserve"> takes total time N × T.</w:t>
      </w:r>
    </w:p>
    <w:p w14:paraId="20BDD9F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lastRenderedPageBreak/>
        <w:t>With a k-stage pipeline where each stage takes time T/k (the total task time is divided equally among k stages), the pipeline clock cycle is T/k. After the pipeline is filled (after k-1 cycles), one result is produced every T/k cycles. Total time for N tasks = (k - 1 + N) × T/k.</w:t>
      </w:r>
    </w:p>
    <w:p w14:paraId="2E603BFD"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Speedup = (N × T) / ((k - 1 + N) × T/k) = (N × k) / (k - 1 + N).</w:t>
      </w:r>
    </w:p>
    <w:p w14:paraId="3CEA2F87"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As N → infinity, Speedup → k. This is the maximum theoretical speedup — the pipeline can be at most k times faster than the serial processor. In practice, speedup is less than k due to unequal stage times (clock is determined by the slowest stage), pipeline hazards causing stalls, and the fill and drain overhead at the beginning and end. </w:t>
      </w:r>
      <w:proofErr w:type="gramStart"/>
      <w:r w:rsidRPr="00211D78">
        <w:rPr>
          <w:rFonts w:ascii="Times New Roman" w:hAnsi="Times New Roman" w:cs="Times New Roman"/>
        </w:rPr>
        <w:t>Therefore</w:t>
      </w:r>
      <w:proofErr w:type="gramEnd"/>
      <w:r w:rsidRPr="00211D78">
        <w:rPr>
          <w:rFonts w:ascii="Times New Roman" w:hAnsi="Times New Roman" w:cs="Times New Roman"/>
        </w:rPr>
        <w:t xml:space="preserve"> the k-stage pipeline speedup is bounded above by k. </w:t>
      </w:r>
      <w:r w:rsidRPr="00211D78">
        <w:rPr>
          <w:rFonts w:ascii="Times New Roman" w:hAnsi="Times New Roman" w:cs="Times New Roman"/>
          <w:i/>
          <w:iCs/>
        </w:rPr>
        <w:t>(Singhal &amp; Shivaratri, Ch.10)</w:t>
      </w:r>
    </w:p>
    <w:p w14:paraId="7F2E26FB"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66746AA">
          <v:rect id="_x0000_i1526" style="width:0;height:1.5pt" o:hralign="center" o:hrstd="t" o:hr="t" fillcolor="#a0a0a0" stroked="f"/>
        </w:pict>
      </w:r>
    </w:p>
    <w:p w14:paraId="289A5C5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Q70. What are the benefits of using parallel processing for sorting and matrix multiplication?</w:t>
      </w:r>
    </w:p>
    <w:p w14:paraId="44D4C0C8"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For sorting: parallel sorting algorithms such as parallel merge sort or </w:t>
      </w:r>
      <w:proofErr w:type="spellStart"/>
      <w:r w:rsidRPr="00211D78">
        <w:rPr>
          <w:rFonts w:ascii="Times New Roman" w:hAnsi="Times New Roman" w:cs="Times New Roman"/>
        </w:rPr>
        <w:t>bitonic</w:t>
      </w:r>
      <w:proofErr w:type="spellEnd"/>
      <w:r w:rsidRPr="00211D78">
        <w:rPr>
          <w:rFonts w:ascii="Times New Roman" w:hAnsi="Times New Roman" w:cs="Times New Roman"/>
        </w:rPr>
        <w:t xml:space="preserve"> sort divide the data among p processors, each sorts its partition independently (O((N/p) log(N/p)) time), and then parallel merging combines the results. For N elements and p processors, time reduces from </w:t>
      </w:r>
      <w:proofErr w:type="gramStart"/>
      <w:r w:rsidRPr="00211D78">
        <w:rPr>
          <w:rFonts w:ascii="Times New Roman" w:hAnsi="Times New Roman" w:cs="Times New Roman"/>
        </w:rPr>
        <w:t>O(</w:t>
      </w:r>
      <w:proofErr w:type="gramEnd"/>
      <w:r w:rsidRPr="00211D78">
        <w:rPr>
          <w:rFonts w:ascii="Times New Roman" w:hAnsi="Times New Roman" w:cs="Times New Roman"/>
        </w:rPr>
        <w:t xml:space="preserve">N log N) to approximately O((N/p) log N), giving nearly linear speedup. </w:t>
      </w:r>
      <w:proofErr w:type="spellStart"/>
      <w:r w:rsidRPr="00211D78">
        <w:rPr>
          <w:rFonts w:ascii="Times New Roman" w:hAnsi="Times New Roman" w:cs="Times New Roman"/>
        </w:rPr>
        <w:t>Bitonic</w:t>
      </w:r>
      <w:proofErr w:type="spellEnd"/>
      <w:r w:rsidRPr="00211D78">
        <w:rPr>
          <w:rFonts w:ascii="Times New Roman" w:hAnsi="Times New Roman" w:cs="Times New Roman"/>
        </w:rPr>
        <w:t xml:space="preserve"> sort is particularly well-suited to parallel hardware as its comparison network has a regular structure.</w:t>
      </w:r>
    </w:p>
    <w:p w14:paraId="30F4905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For matrix multiplication: multiplying two N×N matrices </w:t>
      </w:r>
      <w:proofErr w:type="gramStart"/>
      <w:r w:rsidRPr="00211D78">
        <w:rPr>
          <w:rFonts w:ascii="Times New Roman" w:hAnsi="Times New Roman" w:cs="Times New Roman"/>
        </w:rPr>
        <w:t>requires</w:t>
      </w:r>
      <w:proofErr w:type="gramEnd"/>
      <w:r w:rsidRPr="00211D78">
        <w:rPr>
          <w:rFonts w:ascii="Times New Roman" w:hAnsi="Times New Roman" w:cs="Times New Roman"/>
        </w:rPr>
        <w:t xml:space="preserve"> O(N³) operations serially. With p processors, each assigned N²/p output elements to compute, the time reduces to O(N³/p) — linear speedup. Since each C[</w:t>
      </w:r>
      <w:proofErr w:type="spellStart"/>
      <w:r w:rsidRPr="00211D78">
        <w:rPr>
          <w:rFonts w:ascii="Times New Roman" w:hAnsi="Times New Roman" w:cs="Times New Roman"/>
        </w:rPr>
        <w:t>i</w:t>
      </w:r>
      <w:proofErr w:type="spellEnd"/>
      <w:r w:rsidRPr="00211D78">
        <w:rPr>
          <w:rFonts w:ascii="Times New Roman" w:hAnsi="Times New Roman" w:cs="Times New Roman"/>
        </w:rPr>
        <w:t>][j] = sum of A[</w:t>
      </w:r>
      <w:proofErr w:type="spellStart"/>
      <w:r w:rsidRPr="00211D78">
        <w:rPr>
          <w:rFonts w:ascii="Times New Roman" w:hAnsi="Times New Roman" w:cs="Times New Roman"/>
        </w:rPr>
        <w:t>i</w:t>
      </w:r>
      <w:proofErr w:type="spellEnd"/>
      <w:r w:rsidRPr="00211D78">
        <w:rPr>
          <w:rFonts w:ascii="Times New Roman" w:hAnsi="Times New Roman" w:cs="Times New Roman"/>
        </w:rPr>
        <w:t>][k] × B[k][j] for all k is independent of all other C[</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][j], matrix multiplication is embarrassingly parallel with no data dependencies between output elements. This makes it ideal for parallel execution and explains its use as a standard benchmark for parallel systems. </w:t>
      </w:r>
      <w:r w:rsidRPr="00211D78">
        <w:rPr>
          <w:rFonts w:ascii="Times New Roman" w:hAnsi="Times New Roman" w:cs="Times New Roman"/>
          <w:i/>
          <w:iCs/>
        </w:rPr>
        <w:t>(Singhal &amp; Shivaratri, Ch.10)</w:t>
      </w:r>
    </w:p>
    <w:p w14:paraId="3151878F"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330EC45F">
          <v:rect id="_x0000_i1527" style="width:0;height:1.5pt" o:hralign="center" o:hrstd="t" o:hr="t" fillcolor="#a0a0a0" stroked="f"/>
        </w:pict>
      </w:r>
    </w:p>
    <w:p w14:paraId="1FCA56C3"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b/>
          <w:bCs/>
        </w:rPr>
        <w:t>Q71. Write a parallel algorithm using Gauss-Jordan Method for linear equation solution.</w:t>
      </w:r>
    </w:p>
    <w:p w14:paraId="306F3A34"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The Gauss-Jordan method solves a system of N linear equations AX = B by reducing the augmented matrix [A|B] to the identity matrix [I|X] using row operations. The parallel version distributes rows among processors.</w:t>
      </w:r>
    </w:p>
    <w:p w14:paraId="36189BAE"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Algorithm: Form the augmented matrix [A|B] of size N × (N+1). Distribute rows among p processors — processor Pi owns rows </w:t>
      </w:r>
      <w:proofErr w:type="spellStart"/>
      <w:r w:rsidRPr="00211D78">
        <w:rPr>
          <w:rFonts w:ascii="Times New Roman" w:hAnsi="Times New Roman" w:cs="Times New Roman"/>
        </w:rPr>
        <w:t>i</w:t>
      </w:r>
      <w:proofErr w:type="spellEnd"/>
      <w:r w:rsidRPr="00211D78">
        <w:rPr>
          <w:rFonts w:ascii="Times New Roman" w:hAnsi="Times New Roman" w:cs="Times New Roman"/>
        </w:rPr>
        <w:t xml:space="preserve">, </w:t>
      </w:r>
      <w:proofErr w:type="spellStart"/>
      <w:r w:rsidRPr="00211D78">
        <w:rPr>
          <w:rFonts w:ascii="Times New Roman" w:hAnsi="Times New Roman" w:cs="Times New Roman"/>
        </w:rPr>
        <w:t>i+p</w:t>
      </w:r>
      <w:proofErr w:type="spellEnd"/>
      <w:r w:rsidRPr="00211D78">
        <w:rPr>
          <w:rFonts w:ascii="Times New Roman" w:hAnsi="Times New Roman" w:cs="Times New Roman"/>
        </w:rPr>
        <w:t xml:space="preserve">, i+2p, ... For each pivot column k from 1 to N: the processor owning row k broadcasts row k (the pivot row) to all other processors. Each processor independently eliminates column k from all its own rows using the operation: </w:t>
      </w:r>
      <w:proofErr w:type="spellStart"/>
      <w:r w:rsidRPr="00211D78">
        <w:rPr>
          <w:rFonts w:ascii="Times New Roman" w:hAnsi="Times New Roman" w:cs="Times New Roman"/>
        </w:rPr>
        <w:t>row_j</w:t>
      </w:r>
      <w:proofErr w:type="spellEnd"/>
      <w:r w:rsidRPr="00211D78">
        <w:rPr>
          <w:rFonts w:ascii="Times New Roman" w:hAnsi="Times New Roman" w:cs="Times New Roman"/>
        </w:rPr>
        <w:t xml:space="preserve"> = </w:t>
      </w:r>
      <w:proofErr w:type="spellStart"/>
      <w:r w:rsidRPr="00211D78">
        <w:rPr>
          <w:rFonts w:ascii="Times New Roman" w:hAnsi="Times New Roman" w:cs="Times New Roman"/>
        </w:rPr>
        <w:t>row_j</w:t>
      </w:r>
      <w:proofErr w:type="spellEnd"/>
      <w:r w:rsidRPr="00211D78">
        <w:rPr>
          <w:rFonts w:ascii="Times New Roman" w:hAnsi="Times New Roman" w:cs="Times New Roman"/>
        </w:rPr>
        <w:t xml:space="preserve"> - (</w:t>
      </w:r>
      <w:proofErr w:type="spellStart"/>
      <w:r w:rsidRPr="00211D78">
        <w:rPr>
          <w:rFonts w:ascii="Times New Roman" w:hAnsi="Times New Roman" w:cs="Times New Roman"/>
        </w:rPr>
        <w:t>row_j</w:t>
      </w:r>
      <w:proofErr w:type="spellEnd"/>
      <w:r w:rsidRPr="00211D78">
        <w:rPr>
          <w:rFonts w:ascii="Times New Roman" w:hAnsi="Times New Roman" w:cs="Times New Roman"/>
        </w:rPr>
        <w:t xml:space="preserve">[k] / </w:t>
      </w:r>
      <w:proofErr w:type="spellStart"/>
      <w:r w:rsidRPr="00211D78">
        <w:rPr>
          <w:rFonts w:ascii="Times New Roman" w:hAnsi="Times New Roman" w:cs="Times New Roman"/>
        </w:rPr>
        <w:t>pivot_row</w:t>
      </w:r>
      <w:proofErr w:type="spellEnd"/>
      <w:r w:rsidRPr="00211D78">
        <w:rPr>
          <w:rFonts w:ascii="Times New Roman" w:hAnsi="Times New Roman" w:cs="Times New Roman"/>
        </w:rPr>
        <w:t xml:space="preserve">[k]) × </w:t>
      </w:r>
      <w:proofErr w:type="spellStart"/>
      <w:r w:rsidRPr="00211D78">
        <w:rPr>
          <w:rFonts w:ascii="Times New Roman" w:hAnsi="Times New Roman" w:cs="Times New Roman"/>
        </w:rPr>
        <w:t>pivot_row</w:t>
      </w:r>
      <w:proofErr w:type="spellEnd"/>
      <w:r w:rsidRPr="00211D78">
        <w:rPr>
          <w:rFonts w:ascii="Times New Roman" w:hAnsi="Times New Roman" w:cs="Times New Roman"/>
        </w:rPr>
        <w:t>, for every row j ≠ k that it owns. After all N pivot steps, each processor normalizes its rows by dividing by the diagonal element. Gather all rows to assemble the solution vector X.</w:t>
      </w:r>
    </w:p>
    <w:p w14:paraId="6919444A"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t xml:space="preserve">The parallelism: the elimination step for each pivot is fully parallel — all processors work on their own rows simultaneously without communication. Only the broadcast of the pivot row requires communication — </w:t>
      </w:r>
      <w:proofErr w:type="gramStart"/>
      <w:r w:rsidRPr="00211D78">
        <w:rPr>
          <w:rFonts w:ascii="Times New Roman" w:hAnsi="Times New Roman" w:cs="Times New Roman"/>
        </w:rPr>
        <w:t>O(</w:t>
      </w:r>
      <w:proofErr w:type="gramEnd"/>
      <w:r w:rsidRPr="00211D78">
        <w:rPr>
          <w:rFonts w:ascii="Times New Roman" w:hAnsi="Times New Roman" w:cs="Times New Roman"/>
        </w:rPr>
        <w:t xml:space="preserve">log p) time per pivot step using a broadcast tree. Total parallel time: </w:t>
      </w:r>
      <w:proofErr w:type="gramStart"/>
      <w:r w:rsidRPr="00211D78">
        <w:rPr>
          <w:rFonts w:ascii="Times New Roman" w:hAnsi="Times New Roman" w:cs="Times New Roman"/>
        </w:rPr>
        <w:t>O(</w:t>
      </w:r>
      <w:proofErr w:type="gramEnd"/>
      <w:r w:rsidRPr="00211D78">
        <w:rPr>
          <w:rFonts w:ascii="Times New Roman" w:hAnsi="Times New Roman" w:cs="Times New Roman"/>
        </w:rPr>
        <w:t xml:space="preserve">N²/p × N) computation + </w:t>
      </w:r>
      <w:proofErr w:type="gramStart"/>
      <w:r w:rsidRPr="00211D78">
        <w:rPr>
          <w:rFonts w:ascii="Times New Roman" w:hAnsi="Times New Roman" w:cs="Times New Roman"/>
        </w:rPr>
        <w:t>O(</w:t>
      </w:r>
      <w:proofErr w:type="gramEnd"/>
      <w:r w:rsidRPr="00211D78">
        <w:rPr>
          <w:rFonts w:ascii="Times New Roman" w:hAnsi="Times New Roman" w:cs="Times New Roman"/>
        </w:rPr>
        <w:t xml:space="preserve">N log p) communication. </w:t>
      </w:r>
      <w:r w:rsidRPr="00211D78">
        <w:rPr>
          <w:rFonts w:ascii="Times New Roman" w:hAnsi="Times New Roman" w:cs="Times New Roman"/>
          <w:i/>
          <w:iCs/>
        </w:rPr>
        <w:t>(Singhal &amp; Shivaratri, Ch.10)</w:t>
      </w:r>
    </w:p>
    <w:p w14:paraId="095DC22C" w14:textId="77777777" w:rsidR="00211D78" w:rsidRPr="00211D78" w:rsidRDefault="00211D78" w:rsidP="00211D78">
      <w:pPr>
        <w:jc w:val="both"/>
        <w:rPr>
          <w:rFonts w:ascii="Times New Roman" w:hAnsi="Times New Roman" w:cs="Times New Roman"/>
        </w:rPr>
      </w:pPr>
      <w:r w:rsidRPr="00211D78">
        <w:rPr>
          <w:rFonts w:ascii="Times New Roman" w:hAnsi="Times New Roman" w:cs="Times New Roman"/>
        </w:rPr>
        <w:pict w14:anchorId="58903778">
          <v:rect id="_x0000_i1528" style="width:0;height:1.5pt" o:hralign="center" o:hrstd="t" o:hr="t" fillcolor="#a0a0a0" stroked="f"/>
        </w:pict>
      </w:r>
    </w:p>
    <w:p w14:paraId="6633AEBF" w14:textId="13C6E4E0" w:rsidR="00457863" w:rsidRPr="00211D78" w:rsidRDefault="00457863" w:rsidP="00211D78">
      <w:pPr>
        <w:jc w:val="both"/>
        <w:rPr>
          <w:rFonts w:ascii="Times New Roman" w:hAnsi="Times New Roman" w:cs="Times New Roman"/>
        </w:rPr>
      </w:pPr>
    </w:p>
    <w:sectPr w:rsidR="00457863" w:rsidRPr="00211D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D78"/>
    <w:rsid w:val="00211D78"/>
    <w:rsid w:val="00457863"/>
    <w:rsid w:val="00680BDB"/>
    <w:rsid w:val="00BF34D1"/>
    <w:rsid w:val="00D33087"/>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44B2F"/>
  <w15:chartTrackingRefBased/>
  <w15:docId w15:val="{FE397FC7-4203-4331-B773-E81C7777C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1D7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11D7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11D7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211D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1D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1D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D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D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D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D7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11D7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11D7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211D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1D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1D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D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D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D78"/>
    <w:rPr>
      <w:rFonts w:eastAsiaTheme="majorEastAsia" w:cstheme="majorBidi"/>
      <w:color w:val="272727" w:themeColor="text1" w:themeTint="D8"/>
    </w:rPr>
  </w:style>
  <w:style w:type="paragraph" w:styleId="Title">
    <w:name w:val="Title"/>
    <w:basedOn w:val="Normal"/>
    <w:next w:val="Normal"/>
    <w:link w:val="TitleChar"/>
    <w:uiPriority w:val="10"/>
    <w:qFormat/>
    <w:rsid w:val="00211D7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11D7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11D7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11D7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11D78"/>
    <w:pPr>
      <w:spacing w:before="160"/>
      <w:jc w:val="center"/>
    </w:pPr>
    <w:rPr>
      <w:i/>
      <w:iCs/>
      <w:color w:val="404040" w:themeColor="text1" w:themeTint="BF"/>
    </w:rPr>
  </w:style>
  <w:style w:type="character" w:customStyle="1" w:styleId="QuoteChar">
    <w:name w:val="Quote Char"/>
    <w:basedOn w:val="DefaultParagraphFont"/>
    <w:link w:val="Quote"/>
    <w:uiPriority w:val="29"/>
    <w:rsid w:val="00211D78"/>
    <w:rPr>
      <w:i/>
      <w:iCs/>
      <w:color w:val="404040" w:themeColor="text1" w:themeTint="BF"/>
    </w:rPr>
  </w:style>
  <w:style w:type="paragraph" w:styleId="ListParagraph">
    <w:name w:val="List Paragraph"/>
    <w:basedOn w:val="Normal"/>
    <w:uiPriority w:val="34"/>
    <w:qFormat/>
    <w:rsid w:val="00211D78"/>
    <w:pPr>
      <w:ind w:left="720"/>
      <w:contextualSpacing/>
    </w:pPr>
  </w:style>
  <w:style w:type="character" w:styleId="IntenseEmphasis">
    <w:name w:val="Intense Emphasis"/>
    <w:basedOn w:val="DefaultParagraphFont"/>
    <w:uiPriority w:val="21"/>
    <w:qFormat/>
    <w:rsid w:val="00211D78"/>
    <w:rPr>
      <w:i/>
      <w:iCs/>
      <w:color w:val="2F5496" w:themeColor="accent1" w:themeShade="BF"/>
    </w:rPr>
  </w:style>
  <w:style w:type="paragraph" w:styleId="IntenseQuote">
    <w:name w:val="Intense Quote"/>
    <w:basedOn w:val="Normal"/>
    <w:next w:val="Normal"/>
    <w:link w:val="IntenseQuoteChar"/>
    <w:uiPriority w:val="30"/>
    <w:qFormat/>
    <w:rsid w:val="00211D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1D78"/>
    <w:rPr>
      <w:i/>
      <w:iCs/>
      <w:color w:val="2F5496" w:themeColor="accent1" w:themeShade="BF"/>
    </w:rPr>
  </w:style>
  <w:style w:type="character" w:styleId="IntenseReference">
    <w:name w:val="Intense Reference"/>
    <w:basedOn w:val="DefaultParagraphFont"/>
    <w:uiPriority w:val="32"/>
    <w:qFormat/>
    <w:rsid w:val="00211D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10294</Words>
  <Characters>58677</Characters>
  <Application>Microsoft Office Word</Application>
  <DocSecurity>0</DocSecurity>
  <Lines>488</Lines>
  <Paragraphs>137</Paragraphs>
  <ScaleCrop>false</ScaleCrop>
  <Company/>
  <LinksUpToDate>false</LinksUpToDate>
  <CharactersWithSpaces>68834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Adnan bardujar</dc:creator>
  <cp:keywords/>
  <dc:description/>
  <cp:lastModifiedBy>Adnan bardujar</cp:lastModifiedBy>
  <cp:revision>1</cp:revision>
  <dcterms:created xsi:type="dcterms:W3CDTF">2026-04-19T06:22:00Z</dcterms:created>
  <dcterms:modified xsi:type="dcterms:W3CDTF">2026-04-19T06:22:00Z</dcterms:modified>
</cp:coreProperties>
</file>