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80" w:before="600"/>
        <w:jc w:val="center"/>
      </w:pPr>
      <w:r>
        <w:rPr>
          <w:rFonts w:ascii="Arial" w:cs="Arial" w:eastAsia="Arial" w:hAnsi="Arial"/>
          <w:b/>
          <w:bCs/>
          <w:color w:val="FFFFFF"/>
          <w:sz w:val="64"/>
          <w:szCs w:val="64"/>
        </w:rPr>
        <w:t xml:space="preserve">DISTRIBUTED SYSTEMS</w:t>
      </w:r>
    </w:p>
    <w:p>
      <w:pPr>
        <w:shd w:fill="1B3A6B" w:val="clear"/>
        <w:spacing w:after="80" w:before="0"/>
        <w:jc w:val="center"/>
      </w:pPr>
      <w:r>
        <w:rPr>
          <w:rFonts w:ascii="Arial" w:cs="Arial" w:eastAsia="Arial" w:hAnsi="Arial"/>
          <w:i/>
          <w:iCs/>
          <w:color w:val="B8CCE4"/>
          <w:sz w:val="36"/>
          <w:szCs w:val="36"/>
        </w:rPr>
        <w:t xml:space="preserve">Comprehensive Study Notes</w:t>
      </w:r>
    </w:p>
    <w:p>
      <w:pPr>
        <w:shd w:fill="1B3A6B" w:val="clear"/>
        <w:spacing w:after="600" w:before="0"/>
        <w:jc w:val="center"/>
      </w:pPr>
      <w:r>
        <w:rPr>
          <w:rFonts w:ascii="Arial" w:cs="Arial" w:eastAsia="Arial" w:hAnsi="Arial"/>
          <w:color w:val="B8CCE4"/>
          <w:sz w:val="20"/>
          <w:szCs w:val="20"/>
        </w:rPr>
        <w:t xml:space="preserve">Based on: Tanenbaum &amp; Van Steen — Distributed Systems: Principles and Paradigms, 2nd Edition (2007)</w:t>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 Process Migration — Need, Resource &amp; Process Bindings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1.1 Need for Process Migration</w:t>
      </w:r>
    </w:p>
    <w:p>
      <w:pPr>
        <w:spacing w:after="80" w:before="80"/>
        <w:jc w:val="both"/>
      </w:pPr>
      <w:r>
        <w:rPr>
          <w:rFonts w:ascii="Arial" w:cs="Arial" w:eastAsia="Arial" w:hAnsi="Arial"/>
          <w:color w:val="555555"/>
          <w:sz w:val="22"/>
          <w:szCs w:val="22"/>
        </w:rPr>
        <w:t xml:space="preserve">Traditionally, process migration meant moving an entire running process from one machine to another (Milojicic et al., 2000). The primary motivation is performance improvement — processes are moved from heavily-loaded to lightly-loaded machines. Load is commonly expressed as CPU queue length or CPU utilization.</w:t>
      </w:r>
    </w:p>
    <w:p>
      <w:pPr>
        <w:spacing w:after="0" w:before="80"/>
      </w:pPr>
      <w:r>
        <w:t xml:space="preserve"/>
      </w:r>
    </w:p>
    <w:p>
      <w:pPr>
        <w:spacing w:after="80" w:before="80"/>
        <w:jc w:val="both"/>
      </w:pPr>
      <w:r>
        <w:rPr>
          <w:rFonts w:ascii="Arial" w:cs="Arial" w:eastAsia="Arial" w:hAnsi="Arial"/>
          <w:color w:val="555555"/>
          <w:sz w:val="22"/>
          <w:szCs w:val="22"/>
        </w:rPr>
        <w:t xml:space="preserve">Additional reasons for process migration:</w:t>
      </w:r>
    </w:p>
    <w:p>
      <w:pPr>
        <w:pStyle w:val="ListParagraph"/>
        <w:numPr>
          <w:ilvl w:val="0"/>
          <w:numId w:val="2"/>
        </w:numPr>
        <w:spacing w:after="60" w:before="60"/>
      </w:pPr>
      <w:r>
        <w:rPr>
          <w:rFonts w:ascii="Arial" w:cs="Arial" w:eastAsia="Arial" w:hAnsi="Arial"/>
          <w:color w:val="555555"/>
          <w:sz w:val="22"/>
          <w:szCs w:val="22"/>
        </w:rPr>
        <w:t xml:space="preserve">Minimize communication — processing data close to where it resides avoids flooding the network. E.g., shipping part of a client application to the database server to avoid transferring large datasets.</w:t>
      </w:r>
    </w:p>
    <w:p>
      <w:pPr>
        <w:pStyle w:val="ListParagraph"/>
        <w:numPr>
          <w:ilvl w:val="0"/>
          <w:numId w:val="2"/>
        </w:numPr>
        <w:spacing w:after="60" w:before="60"/>
      </w:pPr>
      <w:r>
        <w:rPr>
          <w:rFonts w:ascii="Arial" w:cs="Arial" w:eastAsia="Arial" w:hAnsi="Arial"/>
          <w:color w:val="555555"/>
          <w:sz w:val="22"/>
          <w:szCs w:val="22"/>
        </w:rPr>
        <w:t xml:space="preserve">Flexibility — dynamically configure distributed systems at runtime instead of at compile time.</w:t>
      </w:r>
    </w:p>
    <w:p>
      <w:pPr>
        <w:pStyle w:val="ListParagraph"/>
        <w:numPr>
          <w:ilvl w:val="0"/>
          <w:numId w:val="2"/>
        </w:numPr>
        <w:spacing w:after="60" w:before="60"/>
      </w:pPr>
      <w:r>
        <w:rPr>
          <w:rFonts w:ascii="Arial" w:cs="Arial" w:eastAsia="Arial" w:hAnsi="Arial"/>
          <w:color w:val="555555"/>
          <w:sz w:val="22"/>
          <w:szCs w:val="22"/>
        </w:rPr>
        <w:t xml:space="preserve">Parallelism — mobile agents can be replicated and sent to different sites for near-linear speed-up in search tasks.</w:t>
      </w:r>
    </w:p>
    <w:p>
      <w:pPr>
        <w:spacing w:after="0" w:before="10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1.2 Process Segments (Fuggetta et al., 1998)</w:t>
      </w:r>
    </w:p>
    <w:p>
      <w:pPr>
        <w:spacing w:after="80" w:before="80"/>
        <w:jc w:val="both"/>
      </w:pPr>
      <w:r>
        <w:rPr>
          <w:rFonts w:ascii="Arial" w:cs="Arial" w:eastAsia="Arial" w:hAnsi="Arial"/>
          <w:color w:val="555555"/>
          <w:sz w:val="22"/>
          <w:szCs w:val="22"/>
        </w:rPr>
        <w:t xml:space="preserve">A process consists of three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4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1B3A6B"/>
                <w:sz w:val="20"/>
                <w:szCs w:val="20"/>
              </w:rPr>
              <w:t xml:space="preserve">Code Segment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The set of instructions that make up the program being executed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Binary executable</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1B3A6B"/>
                <w:sz w:val="20"/>
                <w:szCs w:val="20"/>
              </w:rPr>
              <w:t xml:space="preserve">Resource Segment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References to external resources (files, printers, devices, other processes)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File handles, TCP sockets, printer references</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1B3A6B"/>
                <w:sz w:val="20"/>
                <w:szCs w:val="20"/>
              </w:rPr>
              <w:t xml:space="preserve">Execution Segment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Current execution state: private data, stack, program counter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Stack frames, PC register, local variables</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1.3 Process-to-Resource Bindings (3 Types)</w:t>
      </w:r>
    </w:p>
    <w:p>
      <w:pPr>
        <w:spacing w:after="80" w:before="80"/>
        <w:jc w:val="both"/>
      </w:pPr>
      <w:r>
        <w:rPr>
          <w:rFonts w:ascii="Arial" w:cs="Arial" w:eastAsia="Arial" w:hAnsi="Arial"/>
          <w:color w:val="555555"/>
          <w:sz w:val="22"/>
          <w:szCs w:val="22"/>
        </w:rPr>
        <w:t xml:space="preserve">These describe how tightly a process is coupled to a particular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Binding Type</w:t>
            </w:r>
          </w:p>
        </w:tc>
        <w:tc>
          <w:tcPr>
            <w:tcW w:type="dxa" w:w="4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1B3A6B"/>
                <w:sz w:val="20"/>
                <w:szCs w:val="20"/>
              </w:rPr>
              <w:t xml:space="preserve">By Identifier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Process requires exactly that specific resource — nothing else will 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URL, FTP server IP address, TCP port number</w:t>
            </w:r>
          </w:p>
        </w:tc>
      </w:tr>
      <w:tr>
        <w:tc>
          <w:tcPr>
            <w:tcW w:type="dxa" w:w="22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left"/>
            </w:pPr>
            <w:r>
              <w:rPr>
                <w:rFonts w:ascii="Arial" w:cs="Arial" w:eastAsia="Arial" w:hAnsi="Arial"/>
                <w:b/>
                <w:bCs/>
                <w:color w:val="1B3A6B"/>
                <w:sz w:val="20"/>
                <w:szCs w:val="20"/>
              </w:rPr>
              <w:t xml:space="preserve">By Value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Only the content/value of the resource matters; another resource with the same content is equally acceptable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Standard C/Java libraries — their location may differ but content is same</w:t>
            </w:r>
          </w:p>
        </w:tc>
      </w:tr>
      <w:tr>
        <w:tc>
          <w:tcPr>
            <w:tcW w:type="dxa" w:w="22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b/>
                <w:bCs/>
                <w:color w:val="1B3A6B"/>
                <w:sz w:val="20"/>
                <w:szCs w:val="20"/>
              </w:rPr>
              <w:t xml:space="preserve">By Type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Process only needs any resource of the specified type; exact instance is irrelevant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 monitor, printer, or any local device</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1.4 Resource-to-Machine Bindings (3 Types)</w:t>
      </w:r>
    </w:p>
    <w:p>
      <w:pPr>
        <w:spacing w:after="80" w:before="80"/>
        <w:jc w:val="both"/>
      </w:pPr>
      <w:r>
        <w:rPr>
          <w:rFonts w:ascii="Arial" w:cs="Arial" w:eastAsia="Arial" w:hAnsi="Arial"/>
          <w:color w:val="555555"/>
          <w:sz w:val="22"/>
          <w:szCs w:val="22"/>
        </w:rPr>
        <w:t xml:space="preserve">These describe how movable a resource is from its current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Binding Type</w:t>
            </w:r>
          </w:p>
        </w:tc>
        <w:tc>
          <w:tcPr>
            <w:tcW w:type="dxa" w:w="4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left"/>
            </w:pPr>
            <w:r>
              <w:rPr>
                <w:rFonts w:ascii="Arial" w:cs="Arial" w:eastAsia="Arial" w:hAnsi="Arial"/>
                <w:b/>
                <w:bCs/>
                <w:color w:val="1B3A6B"/>
                <w:sz w:val="20"/>
                <w:szCs w:val="20"/>
              </w:rPr>
              <w:t xml:space="preserve">Unattached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Easily moved between different machines without significant cost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Data files associated only with the migrating process</w:t>
            </w:r>
          </w:p>
        </w:tc>
      </w:tr>
      <w:tr>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1B3A6B"/>
                <w:sz w:val="20"/>
                <w:szCs w:val="20"/>
              </w:rPr>
              <w:t xml:space="preserve">Fastened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Moving is possible but only at relatively high cost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Local databases, complete Web sites</w:t>
            </w:r>
          </w:p>
        </w:tc>
      </w:tr>
      <w:tr>
        <w:tc>
          <w:tcPr>
            <w:tcW w:type="dxa" w:w="2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bCs/>
                <w:color w:val="1B3A6B"/>
                <w:sz w:val="20"/>
                <w:szCs w:val="20"/>
              </w:rPr>
              <w:t xml:space="preserve">Fixed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Intimately bound to a specific machine — cannot be moved at all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Local devices, TCP communication endpoints</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1.5 The 3×3 Binding Matrix — Actions During Migration</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3-19 </w:t>
      </w:r>
      <w:r>
        <w:rPr>
          <w:rFonts w:ascii="Arial" w:cs="Arial" w:eastAsia="Arial" w:hAnsi="Arial"/>
          <w:b/>
          <w:bCs/>
          <w:color w:val="C9453A"/>
          <w:sz w:val="20"/>
          <w:szCs w:val="20"/>
        </w:rPr>
        <w:t xml:space="preserve">(Book p. 109) — </w:t>
      </w:r>
      <w:r>
        <w:rPr>
          <w:rFonts w:ascii="Arial" w:cs="Arial" w:eastAsia="Arial" w:hAnsi="Arial"/>
          <w:i/>
          <w:iCs/>
          <w:color w:val="555555"/>
          <w:sz w:val="20"/>
          <w:szCs w:val="20"/>
        </w:rPr>
        <w:t xml:space="preserve">Actions to be taken with respect to the references to local resources when migrating code to another machine.</w:t>
      </w:r>
    </w:p>
    <w:p>
      <w:pPr>
        <w:spacing w:after="0" w:before="80"/>
      </w:pPr>
      <w:r>
        <w:t xml:space="preserve"/>
      </w:r>
    </w:p>
    <w:p>
      <w:pPr>
        <w:spacing w:after="80" w:before="80"/>
        <w:jc w:val="both"/>
      </w:pPr>
      <w:r>
        <w:rPr>
          <w:rFonts w:ascii="Arial" w:cs="Arial" w:eastAsia="Arial" w:hAnsi="Arial"/>
          <w:color w:val="555555"/>
          <w:sz w:val="22"/>
          <w:szCs w:val="22"/>
        </w:rPr>
        <w:t xml:space="preserve">Combining 3 process-to-resource bindings × 3 resource-to-machine bindings gives 9 combinations: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Process binds by →</w:t>
            </w:r>
          </w:p>
        </w:tc>
        <w:tc>
          <w:tcPr>
            <w:tcW w:type="dxa" w:w="2453"/>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Unattached Resource</w:t>
            </w:r>
          </w:p>
        </w:tc>
        <w:tc>
          <w:tcPr>
            <w:tcW w:type="dxa" w:w="2453"/>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Fastened Resource</w:t>
            </w:r>
          </w:p>
        </w:tc>
        <w:tc>
          <w:tcPr>
            <w:tcW w:type="dxa" w:w="2454"/>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Fixed Resource</w:t>
            </w:r>
          </w:p>
        </w:tc>
      </w:tr>
      <w:tr>
        <w:tc>
          <w:tcPr>
            <w:tcW w:type="dxa" w:w="2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Identifier</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Move resource with process (or establish global reference if shared)</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Establish global reference (e.g., URL)</w:t>
            </w:r>
          </w:p>
        </w:tc>
        <w:tc>
          <w:tcPr>
            <w:tcW w:type="dxa" w:w="24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Establish global reference — may be prohibitively expensive</w:t>
            </w:r>
          </w:p>
        </w:tc>
      </w:tr>
      <w:tr>
        <w:tc>
          <w:tcPr>
            <w:tcW w:type="dxa" w:w="2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Value</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Copy/move resource; if shared, establish global reference</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Copy if small (libraries); global reference if huge (dictionaries)</w:t>
            </w:r>
          </w:p>
        </w:tc>
        <w:tc>
          <w:tcPr>
            <w:tcW w:type="dxa" w:w="24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Need distributed shared memory — often infeasible</w:t>
            </w:r>
          </w:p>
        </w:tc>
      </w:tr>
      <w:tr>
        <w:tc>
          <w:tcPr>
            <w:tcW w:type="dxa" w:w="20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Type</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Rebind to locally available resource of same type</w:t>
            </w:r>
          </w:p>
        </w:tc>
        <w:tc>
          <w:tcPr>
            <w:tcW w:type="dxa" w:w="24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Rebind to local resource of same type</w:t>
            </w:r>
          </w:p>
        </w:tc>
        <w:tc>
          <w:tcPr>
            <w:tcW w:type="dxa" w:w="24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Rebind to local resource of same type if available</w:t>
            </w:r>
          </w:p>
        </w:tc>
      </w:tr>
    </w:tbl>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2. Global Scheduling Algorithm &amp; Distributed File System Features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2.1 Desirable Features of a Global Scheduling Algorithm</w:t>
      </w:r>
    </w:p>
    <w:p>
      <w:pPr>
        <w:spacing w:after="80" w:before="80"/>
        <w:jc w:val="both"/>
      </w:pPr>
      <w:r>
        <w:rPr>
          <w:rFonts w:ascii="Arial" w:cs="Arial" w:eastAsia="Arial" w:hAnsi="Arial"/>
          <w:color w:val="555555"/>
          <w:sz w:val="22"/>
          <w:szCs w:val="22"/>
        </w:rPr>
        <w:t xml:space="preserve">A global (load distribution) scheduling algorithm assigns and redistributes tasks across nodes. Desirable features:</w:t>
      </w:r>
    </w:p>
    <w:p>
      <w:pPr>
        <w:pStyle w:val="ListParagraph"/>
        <w:numPr>
          <w:ilvl w:val="0"/>
          <w:numId w:val="2"/>
        </w:numPr>
        <w:spacing w:after="60" w:before="60"/>
      </w:pPr>
      <w:r>
        <w:rPr>
          <w:rFonts w:ascii="Arial" w:cs="Arial" w:eastAsia="Arial" w:hAnsi="Arial"/>
          <w:color w:val="555555"/>
          <w:sz w:val="22"/>
          <w:szCs w:val="22"/>
        </w:rPr>
        <w:t xml:space="preserve">No single point of failure — must be distributed; no central coordinator that can crash and halt everything</w:t>
      </w:r>
    </w:p>
    <w:p>
      <w:pPr>
        <w:pStyle w:val="ListParagraph"/>
        <w:numPr>
          <w:ilvl w:val="0"/>
          <w:numId w:val="2"/>
        </w:numPr>
        <w:spacing w:after="60" w:before="60"/>
      </w:pPr>
      <w:r>
        <w:rPr>
          <w:rFonts w:ascii="Arial" w:cs="Arial" w:eastAsia="Arial" w:hAnsi="Arial"/>
          <w:color w:val="555555"/>
          <w:sz w:val="22"/>
          <w:szCs w:val="22"/>
        </w:rPr>
        <w:t xml:space="preserve">Low overhead — cost of scheduling decisions must be minimal relative to gains from better load distribution</w:t>
      </w:r>
    </w:p>
    <w:p>
      <w:pPr>
        <w:pStyle w:val="ListParagraph"/>
        <w:numPr>
          <w:ilvl w:val="0"/>
          <w:numId w:val="2"/>
        </w:numPr>
        <w:spacing w:after="60" w:before="60"/>
      </w:pPr>
      <w:r>
        <w:rPr>
          <w:rFonts w:ascii="Arial" w:cs="Arial" w:eastAsia="Arial" w:hAnsi="Arial"/>
          <w:color w:val="555555"/>
          <w:sz w:val="22"/>
          <w:szCs w:val="22"/>
        </w:rPr>
        <w:t xml:space="preserve">Scalability — must work efficiently as the number of nodes grows to hundreds or thousands</w:t>
      </w:r>
    </w:p>
    <w:p>
      <w:pPr>
        <w:pStyle w:val="ListParagraph"/>
        <w:numPr>
          <w:ilvl w:val="0"/>
          <w:numId w:val="2"/>
        </w:numPr>
        <w:spacing w:after="60" w:before="60"/>
      </w:pPr>
      <w:r>
        <w:rPr>
          <w:rFonts w:ascii="Arial" w:cs="Arial" w:eastAsia="Arial" w:hAnsi="Arial"/>
          <w:color w:val="555555"/>
          <w:sz w:val="22"/>
          <w:szCs w:val="22"/>
        </w:rPr>
        <w:t xml:space="preserve">Fairness — all processes should receive equitable access to processor resources</w:t>
      </w:r>
    </w:p>
    <w:p>
      <w:pPr>
        <w:pStyle w:val="ListParagraph"/>
        <w:numPr>
          <w:ilvl w:val="0"/>
          <w:numId w:val="2"/>
        </w:numPr>
        <w:spacing w:after="60" w:before="60"/>
      </w:pPr>
      <w:r>
        <w:rPr>
          <w:rFonts w:ascii="Arial" w:cs="Arial" w:eastAsia="Arial" w:hAnsi="Arial"/>
          <w:color w:val="555555"/>
          <w:sz w:val="22"/>
          <w:szCs w:val="22"/>
        </w:rPr>
        <w:t xml:space="preserve">Stability — must not oscillate (thrash) by moving processes back and forth between machines needlessly</w:t>
      </w:r>
    </w:p>
    <w:p>
      <w:pPr>
        <w:pStyle w:val="ListParagraph"/>
        <w:numPr>
          <w:ilvl w:val="0"/>
          <w:numId w:val="2"/>
        </w:numPr>
        <w:spacing w:after="60" w:before="60"/>
      </w:pPr>
      <w:r>
        <w:rPr>
          <w:rFonts w:ascii="Arial" w:cs="Arial" w:eastAsia="Arial" w:hAnsi="Arial"/>
          <w:color w:val="555555"/>
          <w:sz w:val="22"/>
          <w:szCs w:val="22"/>
        </w:rPr>
        <w:t xml:space="preserve">Support for heterogeneity — must account for differences in processor speeds, memory, and capabilities</w:t>
      </w:r>
    </w:p>
    <w:p>
      <w:pPr>
        <w:pStyle w:val="ListParagraph"/>
        <w:numPr>
          <w:ilvl w:val="0"/>
          <w:numId w:val="2"/>
        </w:numPr>
        <w:spacing w:after="60" w:before="60"/>
      </w:pPr>
      <w:r>
        <w:rPr>
          <w:rFonts w:ascii="Arial" w:cs="Arial" w:eastAsia="Arial" w:hAnsi="Arial"/>
          <w:color w:val="555555"/>
          <w:sz w:val="22"/>
          <w:szCs w:val="22"/>
        </w:rPr>
        <w:t xml:space="preserve">Transparency — migration must be invisible to the migrating process and its clients</w:t>
      </w:r>
    </w:p>
    <w:p>
      <w:pPr>
        <w:pStyle w:val="ListParagraph"/>
        <w:numPr>
          <w:ilvl w:val="0"/>
          <w:numId w:val="2"/>
        </w:numPr>
        <w:spacing w:after="60" w:before="60"/>
      </w:pPr>
      <w:r>
        <w:rPr>
          <w:rFonts w:ascii="Arial" w:cs="Arial" w:eastAsia="Arial" w:hAnsi="Arial"/>
          <w:color w:val="555555"/>
          <w:sz w:val="22"/>
          <w:szCs w:val="22"/>
        </w:rPr>
        <w:t xml:space="preserve">Performance-driven decisions — must be based on real load metrics: CPU queue length, CPU utilization, or other indicators</w:t>
      </w:r>
    </w:p>
    <w:p>
      <w:pPr>
        <w:pStyle w:val="ListParagraph"/>
        <w:numPr>
          <w:ilvl w:val="0"/>
          <w:numId w:val="2"/>
        </w:numPr>
        <w:spacing w:after="60" w:before="60"/>
      </w:pPr>
      <w:r>
        <w:rPr>
          <w:rFonts w:ascii="Arial" w:cs="Arial" w:eastAsia="Arial" w:hAnsi="Arial"/>
          <w:color w:val="555555"/>
          <w:sz w:val="22"/>
          <w:szCs w:val="22"/>
        </w:rPr>
        <w:t xml:space="preserve">Demand-driven or periodic information gathering — must balance freshness of load information against communication cost</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2.2 Features of a Good Distributed File System</w:t>
      </w:r>
    </w:p>
    <w:p>
      <w:pPr>
        <w:spacing w:after="80" w:before="80"/>
        <w:jc w:val="both"/>
      </w:pPr>
      <w:r>
        <w:rPr>
          <w:rFonts w:ascii="Arial" w:cs="Arial" w:eastAsia="Arial" w:hAnsi="Arial"/>
          <w:color w:val="555555"/>
          <w:sz w:val="22"/>
          <w:szCs w:val="22"/>
        </w:rPr>
        <w:t xml:space="preserve">A DFS presents a unified file system across multiple machines. Key features:</w:t>
      </w:r>
    </w:p>
    <w:p>
      <w:pPr>
        <w:pStyle w:val="Heading3"/>
        <w:spacing w:after="100" w:before="200"/>
      </w:pPr>
      <w:r>
        <w:rPr>
          <w:rFonts w:ascii="Arial" w:cs="Arial" w:eastAsia="Arial" w:hAnsi="Arial"/>
          <w:b/>
          <w:bCs/>
          <w:color w:val="2E5FA3"/>
          <w:sz w:val="24"/>
          <w:szCs w:val="24"/>
        </w:rPr>
        <w:t xml:space="preserve">Transparency (Multiple Levels)</w:t>
      </w:r>
    </w:p>
    <w:p>
      <w:pPr>
        <w:pStyle w:val="ListParagraph"/>
        <w:numPr>
          <w:ilvl w:val="0"/>
          <w:numId w:val="2"/>
        </w:numPr>
        <w:spacing w:after="60" w:before="60"/>
      </w:pPr>
      <w:r>
        <w:rPr>
          <w:rFonts w:ascii="Arial" w:cs="Arial" w:eastAsia="Arial" w:hAnsi="Arial"/>
          <w:color w:val="555555"/>
          <w:sz w:val="22"/>
          <w:szCs w:val="22"/>
        </w:rPr>
        <w:t xml:space="preserve">Access transparency — local and remote files accessed by identical operations</w:t>
      </w:r>
    </w:p>
    <w:p>
      <w:pPr>
        <w:pStyle w:val="ListParagraph"/>
        <w:numPr>
          <w:ilvl w:val="0"/>
          <w:numId w:val="2"/>
        </w:numPr>
        <w:spacing w:after="60" w:before="60"/>
      </w:pPr>
      <w:r>
        <w:rPr>
          <w:rFonts w:ascii="Arial" w:cs="Arial" w:eastAsia="Arial" w:hAnsi="Arial"/>
          <w:color w:val="555555"/>
          <w:sz w:val="22"/>
          <w:szCs w:val="22"/>
        </w:rPr>
        <w:t xml:space="preserve">Location transparency — files can be moved between servers without changing their names or paths</w:t>
      </w:r>
    </w:p>
    <w:p>
      <w:pPr>
        <w:pStyle w:val="ListParagraph"/>
        <w:numPr>
          <w:ilvl w:val="0"/>
          <w:numId w:val="2"/>
        </w:numPr>
        <w:spacing w:after="60" w:before="60"/>
      </w:pPr>
      <w:r>
        <w:rPr>
          <w:rFonts w:ascii="Arial" w:cs="Arial" w:eastAsia="Arial" w:hAnsi="Arial"/>
          <w:color w:val="555555"/>
          <w:sz w:val="22"/>
          <w:szCs w:val="22"/>
        </w:rPr>
        <w:t xml:space="preserve">Migration transparency — file system itself can be relocated without disrupting clients</w:t>
      </w:r>
    </w:p>
    <w:p>
      <w:pPr>
        <w:pStyle w:val="ListParagraph"/>
        <w:numPr>
          <w:ilvl w:val="0"/>
          <w:numId w:val="2"/>
        </w:numPr>
        <w:spacing w:after="60" w:before="60"/>
      </w:pPr>
      <w:r>
        <w:rPr>
          <w:rFonts w:ascii="Arial" w:cs="Arial" w:eastAsia="Arial" w:hAnsi="Arial"/>
          <w:color w:val="555555"/>
          <w:sz w:val="22"/>
          <w:szCs w:val="22"/>
        </w:rPr>
        <w:t xml:space="preserve">Replication transparency — clients are unaware that files are replicated across multiple servers</w:t>
      </w:r>
    </w:p>
    <w:p>
      <w:pPr>
        <w:pStyle w:val="ListParagraph"/>
        <w:numPr>
          <w:ilvl w:val="0"/>
          <w:numId w:val="2"/>
        </w:numPr>
        <w:spacing w:after="60" w:before="60"/>
      </w:pPr>
      <w:r>
        <w:rPr>
          <w:rFonts w:ascii="Arial" w:cs="Arial" w:eastAsia="Arial" w:hAnsi="Arial"/>
          <w:color w:val="555555"/>
          <w:sz w:val="22"/>
          <w:szCs w:val="22"/>
        </w:rPr>
        <w:t xml:space="preserve">Concurrency transparency — multiple clients can share files without observing each other's intermediate states</w:t>
      </w:r>
    </w:p>
    <w:p>
      <w:pPr>
        <w:pStyle w:val="Heading3"/>
        <w:spacing w:after="100" w:before="200"/>
      </w:pPr>
      <w:r>
        <w:rPr>
          <w:rFonts w:ascii="Arial" w:cs="Arial" w:eastAsia="Arial" w:hAnsi="Arial"/>
          <w:b/>
          <w:bCs/>
          <w:color w:val="2E5FA3"/>
          <w:sz w:val="24"/>
          <w:szCs w:val="24"/>
        </w:rPr>
        <w:t xml:space="preserve">Performance</w:t>
      </w:r>
    </w:p>
    <w:p>
      <w:pPr>
        <w:spacing w:after="80" w:before="80"/>
        <w:jc w:val="both"/>
      </w:pPr>
      <w:r>
        <w:rPr>
          <w:rFonts w:ascii="Arial" w:cs="Arial" w:eastAsia="Arial" w:hAnsi="Arial"/>
          <w:color w:val="555555"/>
          <w:sz w:val="22"/>
          <w:szCs w:val="22"/>
        </w:rPr>
        <w:t xml:space="preserve">Access time for remote files should approach local file access times. GFS achieves this by directing clients straight to chunk servers after one metadata lookup.</w:t>
      </w:r>
    </w:p>
    <w:p>
      <w:pPr>
        <w:pStyle w:val="Heading3"/>
        <w:spacing w:after="100" w:before="200"/>
      </w:pPr>
      <w:r>
        <w:rPr>
          <w:rFonts w:ascii="Arial" w:cs="Arial" w:eastAsia="Arial" w:hAnsi="Arial"/>
          <w:b/>
          <w:bCs/>
          <w:color w:val="2E5FA3"/>
          <w:sz w:val="24"/>
          <w:szCs w:val="24"/>
        </w:rPr>
        <w:t xml:space="preserve">Scalability</w:t>
      </w:r>
    </w:p>
    <w:p>
      <w:pPr>
        <w:spacing w:after="80" w:before="80"/>
        <w:jc w:val="both"/>
      </w:pPr>
      <w:r>
        <w:rPr>
          <w:rFonts w:ascii="Arial" w:cs="Arial" w:eastAsia="Arial" w:hAnsi="Arial"/>
          <w:color w:val="555555"/>
          <w:sz w:val="22"/>
          <w:szCs w:val="22"/>
        </w:rPr>
        <w:t xml:space="preserve">Should scale to thousands of nodes. Google File System (described in Tanenbaum Chapter 11) handles this by separating metadata management (single master) from actual data serving (many chunk servers).</w:t>
      </w:r>
    </w:p>
    <w:p>
      <w:pPr>
        <w:pStyle w:val="Heading3"/>
        <w:spacing w:after="100" w:before="200"/>
      </w:pPr>
      <w:r>
        <w:rPr>
          <w:rFonts w:ascii="Arial" w:cs="Arial" w:eastAsia="Arial" w:hAnsi="Arial"/>
          <w:b/>
          <w:bCs/>
          <w:color w:val="2E5FA3"/>
          <w:sz w:val="24"/>
          <w:szCs w:val="24"/>
        </w:rPr>
        <w:t xml:space="preserve">Fault Tolerance</w:t>
      </w:r>
    </w:p>
    <w:p>
      <w:pPr>
        <w:spacing w:after="80" w:before="80"/>
        <w:jc w:val="both"/>
      </w:pPr>
      <w:r>
        <w:rPr>
          <w:rFonts w:ascii="Arial" w:cs="Arial" w:eastAsia="Arial" w:hAnsi="Arial"/>
          <w:color w:val="555555"/>
          <w:sz w:val="22"/>
          <w:szCs w:val="22"/>
        </w:rPr>
        <w:t xml:space="preserve">Failures should be handled gracefully. GFS replicates each 64 MB chunk across multiple chunk servers using a primary-backup scheme.</w:t>
      </w:r>
    </w:p>
    <w:p>
      <w:pPr>
        <w:pStyle w:val="Heading3"/>
        <w:spacing w:after="100" w:before="200"/>
      </w:pPr>
      <w:r>
        <w:rPr>
          <w:rFonts w:ascii="Arial" w:cs="Arial" w:eastAsia="Arial" w:hAnsi="Arial"/>
          <w:b/>
          <w:bCs/>
          <w:color w:val="2E5FA3"/>
          <w:sz w:val="24"/>
          <w:szCs w:val="24"/>
        </w:rPr>
        <w:t xml:space="preserve">Consistency</w:t>
      </w:r>
    </w:p>
    <w:p>
      <w:pPr>
        <w:spacing w:after="80" w:before="80"/>
        <w:jc w:val="both"/>
      </w:pPr>
      <w:r>
        <w:rPr>
          <w:rFonts w:ascii="Arial" w:cs="Arial" w:eastAsia="Arial" w:hAnsi="Arial"/>
          <w:color w:val="555555"/>
          <w:sz w:val="22"/>
          <w:szCs w:val="22"/>
        </w:rPr>
        <w:t xml:space="preserve">Clients should see consistent data. NFS v2/v3 used stateless servers for simplicity; NFS v4 switched to stateful servers for better cache consistency over wide-area networks.</w:t>
      </w:r>
    </w:p>
    <w:p>
      <w:pPr>
        <w:pStyle w:val="Heading3"/>
        <w:spacing w:after="100" w:before="200"/>
      </w:pPr>
      <w:r>
        <w:rPr>
          <w:rFonts w:ascii="Arial" w:cs="Arial" w:eastAsia="Arial" w:hAnsi="Arial"/>
          <w:b/>
          <w:bCs/>
          <w:color w:val="2E5FA3"/>
          <w:sz w:val="24"/>
          <w:szCs w:val="24"/>
        </w:rPr>
        <w:t xml:space="preserve">Security &amp; Heterogeneity</w:t>
      </w:r>
    </w:p>
    <w:p>
      <w:pPr>
        <w:spacing w:after="80" w:before="80"/>
        <w:jc w:val="both"/>
      </w:pPr>
      <w:r>
        <w:rPr>
          <w:rFonts w:ascii="Arial" w:cs="Arial" w:eastAsia="Arial" w:hAnsi="Arial"/>
          <w:color w:val="555555"/>
          <w:sz w:val="22"/>
          <w:szCs w:val="22"/>
        </w:rPr>
        <w:t xml:space="preserve">Should support access control, authentication (NFS v4 supports Kerberos), and work across different OS and hardware platforms.</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3. Issues in the Global Scheduling Algorithm</w:t>
      </w:r>
    </w:p>
    <w:p>
      <w:pPr>
        <w:spacing w:after="0" w:before="120"/>
      </w:pPr>
      <w:r>
        <w:t xml:space="preserve"/>
      </w:r>
    </w:p>
    <w:p>
      <w:pPr>
        <w:spacing w:after="80" w:before="80"/>
        <w:jc w:val="both"/>
      </w:pPr>
      <w:r>
        <w:rPr>
          <w:rFonts w:ascii="Arial" w:cs="Arial" w:eastAsia="Arial" w:hAnsi="Arial"/>
          <w:color w:val="555555"/>
          <w:sz w:val="22"/>
          <w:szCs w:val="22"/>
        </w:rPr>
        <w:t xml:space="preserve">Global scheduling raises several fundamental problems. Tanenbaum identifies these issues in the context of load-sharing and load-balancing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Explanation</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Transfer Policy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When should a process be migrated? Common approach: threshold-based — migrate if load exceeds an upper threshold; accept work if load is below a lower threshold.</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Selection Policy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Which process to migrate? Newly created processes are preferred over running ones — they are easier to move (no execution state to transfer) and disrupt nothing.</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Location Policy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Which target machine to migrate to? Options: random probing, polling a set of machines, or using a central directory service. Each trades accuracy for overhead.</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Information Policy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When to gather load information? Options: (1) demand-driven — query when a migration decision is needed; (2) periodic — broadcast at fixed intervals; (3) state-change — broadcast when load crosses a threshold.</w:t>
            </w:r>
          </w:p>
        </w:tc>
      </w:tr>
      <w:tr>
        <w:tc>
          <w:tcPr>
            <w:tcW w:type="dxa" w:w="2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Stability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If too many machines simultaneously try to offload work, they may all send processes to the same idle machines and cause those to become overloaded. The algorithm then oscillates — a well-known hazard.</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Communication Overhead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Gathering load info and broadcasting decisions consumes network and CPU. If too frequent, the overhead can outweigh any performance improvement from migration.</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Scalability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Centralized algorithms create a bottleneck and single point of failure. Distributed algorithms are harder to design correctly and may produce suboptimal decisions.</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Heterogeneity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Different machines have different speeds and capabilities. A process that runs fast on Machine A may be slow on Machine B. Comparing loads across heterogeneous machines is non-trivial.</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555555"/>
                <w:sz w:val="20"/>
                <w:szCs w:val="20"/>
              </w:rPr>
              <w:t xml:space="preserve">Migration Cost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Moving a running process is expensive — code, execution state, and resource bindings must all transfer. The benefit of migration must outweigh this cost. For this reason, newly-arriving processes are preferred migration candidates.</w:t>
            </w:r>
          </w:p>
        </w:tc>
      </w:tr>
    </w:tbl>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4. Singhal's Heuristic &amp; Raynal's Tree-Based Algorithm</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4.1 Singhal's Heuristic Algorithm (Distributed Mutual Exclusion)</w:t>
      </w:r>
    </w:p>
    <w:p>
      <w:pPr>
        <w:spacing w:after="80" w:before="80"/>
        <w:jc w:val="both"/>
      </w:pPr>
      <w:r>
        <w:rPr>
          <w:rFonts w:ascii="Arial" w:cs="Arial" w:eastAsia="Arial" w:hAnsi="Arial"/>
          <w:color w:val="555555"/>
          <w:sz w:val="22"/>
          <w:szCs w:val="22"/>
        </w:rPr>
        <w:t xml:space="preserve">Singhal's algorithm is a heuristic-based approach to distributed mutual exclusion that reduces the number of messages required compared to Ricart-Agrawala. The key insight is that a process does not need to request permission from all N-1 processes every time — only from those that might currently be interested in the critical section (CS).</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How It Works</w:t>
      </w:r>
    </w:p>
    <w:p>
      <w:pPr>
        <w:pStyle w:val="ListParagraph"/>
        <w:numPr>
          <w:ilvl w:val="0"/>
          <w:numId w:val="2"/>
        </w:numPr>
        <w:spacing w:after="60" w:before="60"/>
      </w:pPr>
      <w:r>
        <w:rPr>
          <w:rFonts w:ascii="Arial" w:cs="Arial" w:eastAsia="Arial" w:hAnsi="Arial"/>
          <w:color w:val="555555"/>
          <w:sz w:val="22"/>
          <w:szCs w:val="22"/>
        </w:rPr>
        <w:t xml:space="preserve">Each process maintains a local estimate of every other process's state: whether it is currently in the CS, requesting the CS, or in its remainder section.</w:t>
      </w:r>
    </w:p>
    <w:p>
      <w:pPr>
        <w:pStyle w:val="ListParagraph"/>
        <w:numPr>
          <w:ilvl w:val="0"/>
          <w:numId w:val="2"/>
        </w:numPr>
        <w:spacing w:after="60" w:before="60"/>
      </w:pPr>
      <w:r>
        <w:rPr>
          <w:rFonts w:ascii="Arial" w:cs="Arial" w:eastAsia="Arial" w:hAnsi="Arial"/>
          <w:color w:val="555555"/>
          <w:sz w:val="22"/>
          <w:szCs w:val="22"/>
        </w:rPr>
        <w:t xml:space="preserve">When a process wants to enter the CS, it sends REQUEST only to processes it believes might be competing — not to all processes.</w:t>
      </w:r>
    </w:p>
    <w:p>
      <w:pPr>
        <w:pStyle w:val="ListParagraph"/>
        <w:numPr>
          <w:ilvl w:val="0"/>
          <w:numId w:val="2"/>
        </w:numPr>
        <w:spacing w:after="60" w:before="60"/>
      </w:pPr>
      <w:r>
        <w:rPr>
          <w:rFonts w:ascii="Arial" w:cs="Arial" w:eastAsia="Arial" w:hAnsi="Arial"/>
          <w:color w:val="555555"/>
          <w:sz w:val="22"/>
          <w:szCs w:val="22"/>
        </w:rPr>
        <w:t xml:space="preserve">When processes exchange messages (REQUESTs, REPLYs), they piggyback state information to update each other's knowledge about the system.</w:t>
      </w:r>
    </w:p>
    <w:p>
      <w:pPr>
        <w:pStyle w:val="ListParagraph"/>
        <w:numPr>
          <w:ilvl w:val="0"/>
          <w:numId w:val="2"/>
        </w:numPr>
        <w:spacing w:after="60" w:before="60"/>
      </w:pPr>
      <w:r>
        <w:rPr>
          <w:rFonts w:ascii="Arial" w:cs="Arial" w:eastAsia="Arial" w:hAnsi="Arial"/>
          <w:color w:val="555555"/>
          <w:sz w:val="22"/>
          <w:szCs w:val="22"/>
        </w:rPr>
        <w:t xml:space="preserve">Over time, each process's knowledge of others improves, reducing unnecessary messages.</w:t>
      </w:r>
    </w:p>
    <w:p>
      <w:pPr>
        <w:pStyle w:val="ListParagraph"/>
        <w:numPr>
          <w:ilvl w:val="0"/>
          <w:numId w:val="2"/>
        </w:numPr>
        <w:spacing w:after="60" w:before="60"/>
      </w:pPr>
      <w:r>
        <w:rPr>
          <w:rFonts w:ascii="Arial" w:cs="Arial" w:eastAsia="Arial" w:hAnsi="Arial"/>
          <w:color w:val="555555"/>
          <w:sz w:val="22"/>
          <w:szCs w:val="22"/>
        </w:rPr>
        <w:t xml:space="preserve">Worst-case message complexity remains O(N), but in practice (with good heuristics) it is significantly less.</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Why 'Heuristic'?</w:t>
      </w:r>
    </w:p>
    <w:p>
      <w:pPr>
        <w:shd w:fill="E8EEF7" w:val="clear"/>
        <w:spacing w:after="40" w:before="40"/>
        <w:ind w:left="320" w:right="200"/>
      </w:pPr>
      <w:r>
        <w:rPr>
          <w:rFonts w:ascii="Arial" w:cs="Arial" w:eastAsia="Arial" w:hAnsi="Arial"/>
          <w:color w:val="222222"/>
          <w:sz w:val="20"/>
          <w:szCs w:val="20"/>
        </w:rPr>
        <w:t xml:space="preserve">It uses learned/historical information about process states rather than a deterministic rule.</w:t>
      </w:r>
    </w:p>
    <w:p>
      <w:pPr>
        <w:shd w:fill="E8EEF7" w:val="clear"/>
        <w:spacing w:after="40" w:before="40"/>
        <w:ind w:left="320" w:right="200"/>
      </w:pPr>
      <w:r>
        <w:rPr>
          <w:rFonts w:ascii="Arial" w:cs="Arial" w:eastAsia="Arial" w:hAnsi="Arial"/>
          <w:color w:val="222222"/>
          <w:sz w:val="20"/>
          <w:szCs w:val="20"/>
        </w:rPr>
        <w:t xml:space="preserve">The algorithm makes educated guesses about who is competing, reducing message count on average.</w:t>
      </w:r>
    </w:p>
    <w:p>
      <w:pPr>
        <w:shd w:fill="E8EEF7" w:val="clear"/>
        <w:spacing w:after="40" w:before="40"/>
        <w:ind w:left="320" w:right="200"/>
      </w:pPr>
      <w:r>
        <w:rPr>
          <w:rFonts w:ascii="Arial" w:cs="Arial" w:eastAsia="Arial" w:hAnsi="Arial"/>
          <w:color w:val="222222"/>
          <w:sz w:val="20"/>
          <w:szCs w:val="20"/>
        </w:rPr>
        <w:t xml:space="preserve">This is called a heuristic because correctness (safety + liveness) is maintained, but optimality is approximated.</w:t>
      </w:r>
    </w:p>
    <w:p>
      <w:pPr>
        <w:shd w:fill="E8EEF7" w:val="clear"/>
        <w:spacing w:after="120" w:before="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4.2 Raynal's Tree-Based Algorithm (Distributed Mutual Exclusion)</w:t>
      </w:r>
    </w:p>
    <w:p>
      <w:pPr>
        <w:spacing w:after="80" w:before="80"/>
        <w:jc w:val="both"/>
      </w:pPr>
      <w:r>
        <w:rPr>
          <w:rFonts w:ascii="Arial" w:cs="Arial" w:eastAsia="Arial" w:hAnsi="Arial"/>
          <w:color w:val="555555"/>
          <w:sz w:val="22"/>
          <w:szCs w:val="22"/>
        </w:rPr>
        <w:t xml:space="preserve">Raynal's algorithm organizes the processes as nodes in a logical tree and uses a token-passing mechanism to grant access to the critical section. (Raynal and Singhal, 1996 — referenced in Tanenbaum Chapter 6 context).</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Key Features</w:t>
      </w:r>
    </w:p>
    <w:p>
      <w:pPr>
        <w:pStyle w:val="ListParagraph"/>
        <w:numPr>
          <w:ilvl w:val="0"/>
          <w:numId w:val="2"/>
        </w:numPr>
        <w:spacing w:after="60" w:before="60"/>
      </w:pPr>
      <w:r>
        <w:rPr>
          <w:rFonts w:ascii="Arial" w:cs="Arial" w:eastAsia="Arial" w:hAnsi="Arial"/>
          <w:color w:val="555555"/>
          <w:sz w:val="22"/>
          <w:szCs w:val="22"/>
        </w:rPr>
        <w:t xml:space="preserve">Processes are arranged in a static logical tree structure. No single coordinator — responsibility is distributed across the tree.</w:t>
      </w:r>
    </w:p>
    <w:p>
      <w:pPr>
        <w:pStyle w:val="ListParagraph"/>
        <w:numPr>
          <w:ilvl w:val="0"/>
          <w:numId w:val="2"/>
        </w:numPr>
        <w:spacing w:after="60" w:before="60"/>
      </w:pPr>
      <w:r>
        <w:rPr>
          <w:rFonts w:ascii="Arial" w:cs="Arial" w:eastAsia="Arial" w:hAnsi="Arial"/>
          <w:color w:val="555555"/>
          <w:sz w:val="22"/>
          <w:szCs w:val="22"/>
        </w:rPr>
        <w:t xml:space="preserve">A token circulates in the tree. The holder of the token is allowed to enter the critical section.</w:t>
      </w:r>
    </w:p>
    <w:p>
      <w:pPr>
        <w:pStyle w:val="ListParagraph"/>
        <w:numPr>
          <w:ilvl w:val="0"/>
          <w:numId w:val="2"/>
        </w:numPr>
        <w:spacing w:after="60" w:before="60"/>
      </w:pPr>
      <w:r>
        <w:rPr>
          <w:rFonts w:ascii="Arial" w:cs="Arial" w:eastAsia="Arial" w:hAnsi="Arial"/>
          <w:color w:val="555555"/>
          <w:sz w:val="22"/>
          <w:szCs w:val="22"/>
        </w:rPr>
        <w:t xml:space="preserve">A process wanting to enter the CS sends a REQUEST message up toward the root of the tree.</w:t>
      </w:r>
    </w:p>
    <w:p>
      <w:pPr>
        <w:pStyle w:val="ListParagraph"/>
        <w:numPr>
          <w:ilvl w:val="0"/>
          <w:numId w:val="2"/>
        </w:numPr>
        <w:spacing w:after="60" w:before="60"/>
      </w:pPr>
      <w:r>
        <w:rPr>
          <w:rFonts w:ascii="Arial" w:cs="Arial" w:eastAsia="Arial" w:hAnsi="Arial"/>
          <w:color w:val="555555"/>
          <w:sz w:val="22"/>
          <w:szCs w:val="22"/>
        </w:rPr>
        <w:t xml:space="preserve">The token travels back down toward the requesting node, passing through intermediate nodes.</w:t>
      </w:r>
    </w:p>
    <w:p>
      <w:pPr>
        <w:pStyle w:val="ListParagraph"/>
        <w:numPr>
          <w:ilvl w:val="0"/>
          <w:numId w:val="2"/>
        </w:numPr>
        <w:spacing w:after="60" w:before="60"/>
      </w:pPr>
      <w:r>
        <w:rPr>
          <w:rFonts w:ascii="Arial" w:cs="Arial" w:eastAsia="Arial" w:hAnsi="Arial"/>
          <w:color w:val="555555"/>
          <w:sz w:val="22"/>
          <w:szCs w:val="22"/>
        </w:rPr>
        <w:t xml:space="preserve">Requests are queued at each intermediate node in FIFO order, ensuring fairness — starvation is prevented.</w:t>
      </w:r>
    </w:p>
    <w:p>
      <w:pPr>
        <w:pStyle w:val="ListParagraph"/>
        <w:numPr>
          <w:ilvl w:val="0"/>
          <w:numId w:val="2"/>
        </w:numPr>
        <w:spacing w:after="60" w:before="60"/>
      </w:pPr>
      <w:r>
        <w:rPr>
          <w:rFonts w:ascii="Arial" w:cs="Arial" w:eastAsia="Arial" w:hAnsi="Arial"/>
          <w:color w:val="555555"/>
          <w:sz w:val="22"/>
          <w:szCs w:val="22"/>
        </w:rPr>
        <w:t xml:space="preserve">In a balanced tree, message complexity is O(log N), making it more efficient than Ricart-Agrawala for large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Algorithm</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Message Complexity</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Property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Centralized (Ch. 6.3.2)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3 messages per CS entry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Simple; single coordinator is bottleneck &amp; SPOF</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Ricart-Agrawala (Dist.)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2(N-1) messages per CS entry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Fully distributed; expensive</w:t>
            </w:r>
          </w:p>
        </w:tc>
      </w:tr>
      <w:tr>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Singhal Heuristic</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&lt; 2(N-1) on average</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Reduces messages using learned state estimates</w:t>
            </w:r>
          </w:p>
        </w:tc>
      </w:tr>
      <w:tr>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Raynal Tree-Based</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O(log N) in balanced tree</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Efficient, fair, no SPOF; token travels tree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Token Ring (Ch. 6.3.5)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 to N messages per CS entry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Token circulates ring; wasteful when no contention</w:t>
            </w:r>
          </w:p>
        </w:tc>
      </w:tr>
    </w:tbl>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5. Data-Centric vs. Client-Centric Consistency Models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5.1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Data-Centric</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Client-Centric</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Focus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System-wide consistent view of the entire shared data store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Consistency from a single client's perspective only</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Assumption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Multiple concurrent processes simultaneously update data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Mostly reads; updates are rare or single-writer</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Examples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Sequential, Causal, Entry Consistency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Monotonic Reads, Monotonic Writes, Read Your Writes, Writes Follow Reads</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Goal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All processes see the same globally consistent view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 single client never sees inconsistencies in its own operations</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Cost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Expensive with concurrent writes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Cheaper — guarantees only for one client at a time</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5.2 Data-Centric Model: Sequential Consistency (Lamport, 1979)</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7-4 </w:t>
      </w:r>
      <w:r>
        <w:rPr>
          <w:rFonts w:ascii="Arial" w:cs="Arial" w:eastAsia="Arial" w:hAnsi="Arial"/>
          <w:b/>
          <w:bCs/>
          <w:color w:val="C9453A"/>
          <w:sz w:val="20"/>
          <w:szCs w:val="20"/>
        </w:rPr>
        <w:t xml:space="preserve">(Book p. 282) — </w:t>
      </w:r>
      <w:r>
        <w:rPr>
          <w:rFonts w:ascii="Arial" w:cs="Arial" w:eastAsia="Arial" w:hAnsi="Arial"/>
          <w:i/>
          <w:iCs/>
          <w:color w:val="555555"/>
          <w:sz w:val="20"/>
          <w:szCs w:val="20"/>
        </w:rPr>
        <w:t xml:space="preserve">Behavior of two processes operating on the same data item — propagation delay is acceptable.</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7-5 </w:t>
      </w:r>
      <w:r>
        <w:rPr>
          <w:rFonts w:ascii="Arial" w:cs="Arial" w:eastAsia="Arial" w:hAnsi="Arial"/>
          <w:b/>
          <w:bCs/>
          <w:color w:val="C9453A"/>
          <w:sz w:val="20"/>
          <w:szCs w:val="20"/>
        </w:rPr>
        <w:t xml:space="preserve">(Book p. 283) — </w:t>
      </w:r>
      <w:r>
        <w:rPr>
          <w:rFonts w:ascii="Arial" w:cs="Arial" w:eastAsia="Arial" w:hAnsi="Arial"/>
          <w:i/>
          <w:iCs/>
          <w:color w:val="555555"/>
          <w:sz w:val="20"/>
          <w:szCs w:val="20"/>
        </w:rPr>
        <w:t xml:space="preserve">(a) A sequentially consistent data store. (b) A data store that is NOT sequentially consistent.</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 (Lamport, 1979)</w:t>
      </w:r>
    </w:p>
    <w:p>
      <w:pPr>
        <w:shd w:fill="E8EEF7" w:val="clear"/>
        <w:spacing w:after="40" w:before="40"/>
        <w:ind w:left="320" w:right="200"/>
      </w:pPr>
      <w:r>
        <w:rPr>
          <w:rFonts w:ascii="Arial" w:cs="Arial" w:eastAsia="Arial" w:hAnsi="Arial"/>
          <w:color w:val="222222"/>
          <w:sz w:val="20"/>
          <w:szCs w:val="20"/>
        </w:rPr>
        <w:t xml:space="preserve">The result of any execution is the same as if the read and write operations by all</w:t>
      </w:r>
    </w:p>
    <w:p>
      <w:pPr>
        <w:shd w:fill="E8EEF7" w:val="clear"/>
        <w:spacing w:after="40" w:before="40"/>
        <w:ind w:left="320" w:right="200"/>
      </w:pPr>
      <w:r>
        <w:rPr>
          <w:rFonts w:ascii="Arial" w:cs="Arial" w:eastAsia="Arial" w:hAnsi="Arial"/>
          <w:color w:val="222222"/>
          <w:sz w:val="20"/>
          <w:szCs w:val="20"/>
        </w:rPr>
        <w:t xml:space="preserve">processes on the data store were executed in some sequential order, and the</w:t>
      </w:r>
    </w:p>
    <w:p>
      <w:pPr>
        <w:shd w:fill="E8EEF7" w:val="clear"/>
        <w:spacing w:after="40" w:before="40"/>
        <w:ind w:left="320" w:right="200"/>
      </w:pPr>
      <w:r>
        <w:rPr>
          <w:rFonts w:ascii="Arial" w:cs="Arial" w:eastAsia="Arial" w:hAnsi="Arial"/>
          <w:color w:val="222222"/>
          <w:sz w:val="20"/>
          <w:szCs w:val="20"/>
        </w:rPr>
        <w:t xml:space="preserve">operations of each individual process appear in this sequence in the order</w:t>
      </w:r>
    </w:p>
    <w:p>
      <w:pPr>
        <w:shd w:fill="E8EEF7" w:val="clear"/>
        <w:spacing w:after="40" w:before="40"/>
        <w:ind w:left="320" w:right="200"/>
      </w:pPr>
      <w:r>
        <w:rPr>
          <w:rFonts w:ascii="Arial" w:cs="Arial" w:eastAsia="Arial" w:hAnsi="Arial"/>
          <w:color w:val="222222"/>
          <w:sz w:val="20"/>
          <w:szCs w:val="20"/>
        </w:rPr>
        <w:t xml:space="preserve">specified by its program.</w:t>
      </w:r>
    </w:p>
    <w:p>
      <w:pPr>
        <w:shd w:fill="E8EEF7" w:val="clear"/>
        <w:spacing w:after="120" w:before="0"/>
      </w:pPr>
      <w:r>
        <w:t xml:space="preserve"/>
      </w:r>
    </w:p>
    <w:p>
      <w:pPr>
        <w:spacing w:after="0" w:before="80"/>
      </w:pPr>
      <w:r>
        <w:t xml:space="preserve"/>
      </w:r>
    </w:p>
    <w:p>
      <w:pPr>
        <w:pStyle w:val="Heading3"/>
        <w:spacing w:after="100" w:before="200"/>
      </w:pPr>
      <w:r>
        <w:rPr>
          <w:rFonts w:ascii="Arial" w:cs="Arial" w:eastAsia="Arial" w:hAnsi="Arial"/>
          <w:b/>
          <w:bCs/>
          <w:color w:val="2E5FA3"/>
          <w:sz w:val="24"/>
          <w:szCs w:val="24"/>
        </w:rPr>
        <w:t xml:space="preserve">Key Points</w:t>
      </w:r>
    </w:p>
    <w:p>
      <w:pPr>
        <w:pStyle w:val="ListParagraph"/>
        <w:numPr>
          <w:ilvl w:val="0"/>
          <w:numId w:val="2"/>
        </w:numPr>
        <w:spacing w:after="60" w:before="60"/>
      </w:pPr>
      <w:r>
        <w:rPr>
          <w:rFonts w:ascii="Arial" w:cs="Arial" w:eastAsia="Arial" w:hAnsi="Arial"/>
          <w:color w:val="555555"/>
          <w:sz w:val="22"/>
          <w:szCs w:val="22"/>
        </w:rPr>
        <w:t xml:space="preserve">No reference to real time or wall-clock order — only program order must be preserved per process.</w:t>
      </w:r>
    </w:p>
    <w:p>
      <w:pPr>
        <w:pStyle w:val="ListParagraph"/>
        <w:numPr>
          <w:ilvl w:val="0"/>
          <w:numId w:val="2"/>
        </w:numPr>
        <w:spacing w:after="60" w:before="60"/>
      </w:pPr>
      <w:r>
        <w:rPr>
          <w:rFonts w:ascii="Arial" w:cs="Arial" w:eastAsia="Arial" w:hAnsi="Arial"/>
          <w:color w:val="555555"/>
          <w:sz w:val="22"/>
          <w:szCs w:val="22"/>
        </w:rPr>
        <w:t xml:space="preserve">All processes must see the SAME interleaving of operations, even if that interleaving differs from real-time ordering.</w:t>
      </w:r>
    </w:p>
    <w:p>
      <w:pPr>
        <w:pStyle w:val="ListParagraph"/>
        <w:numPr>
          <w:ilvl w:val="0"/>
          <w:numId w:val="2"/>
        </w:numPr>
        <w:spacing w:after="60" w:before="60"/>
      </w:pPr>
      <w:r>
        <w:rPr>
          <w:rFonts w:ascii="Arial" w:cs="Arial" w:eastAsia="Arial" w:hAnsi="Arial"/>
          <w:color w:val="555555"/>
          <w:sz w:val="22"/>
          <w:szCs w:val="22"/>
        </w:rPr>
        <w:t xml:space="preserve">A data store is sequentially consistent if any process's write is eventually visible to all others in the same order.</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Example (Fig. 7-5 from Tanenbaum, p. 283)</w:t>
      </w:r>
    </w:p>
    <w:p>
      <w:pPr>
        <w:spacing w:after="80" w:before="80"/>
        <w:jc w:val="both"/>
      </w:pPr>
      <w:r>
        <w:rPr>
          <w:rFonts w:ascii="Arial" w:cs="Arial" w:eastAsia="Arial" w:hAnsi="Arial"/>
          <w:color w:val="555555"/>
          <w:sz w:val="22"/>
          <w:szCs w:val="22"/>
        </w:rPr>
        <w:t xml:space="preserve">P1 writes x=a, P2 writes x=b. Both P3 and P4 read b first, then a. This is VALID — P2's write appears to precede P1's for all processes, even though P1 wrote first in real time. It is only invalid if P3 sees (b, then a) while P4 sees (a, then b) — different orderings violate sequential consistency.</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5.3 Client-Centric Model: Monotonic Reads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7-12 </w:t>
      </w:r>
      <w:r>
        <w:rPr>
          <w:rFonts w:ascii="Arial" w:cs="Arial" w:eastAsia="Arial" w:hAnsi="Arial"/>
          <w:b/>
          <w:bCs/>
          <w:color w:val="C9453A"/>
          <w:sz w:val="20"/>
          <w:szCs w:val="20"/>
        </w:rPr>
        <w:t xml:space="preserve">(Book p. 292) — </w:t>
      </w:r>
      <w:r>
        <w:rPr>
          <w:rFonts w:ascii="Arial" w:cs="Arial" w:eastAsia="Arial" w:hAnsi="Arial"/>
          <w:i/>
          <w:iCs/>
          <w:color w:val="555555"/>
          <w:sz w:val="20"/>
          <w:szCs w:val="20"/>
        </w:rPr>
        <w:t xml:space="preserve">The read operations performed by a single process P at two different local copies. (a) Monotonic-read consistent. (b) Does NOT provide monotonic reads.</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w:t>
      </w:r>
    </w:p>
    <w:p>
      <w:pPr>
        <w:shd w:fill="E8EEF7" w:val="clear"/>
        <w:spacing w:after="40" w:before="40"/>
        <w:ind w:left="320" w:right="200"/>
      </w:pPr>
      <w:r>
        <w:rPr>
          <w:rFonts w:ascii="Arial" w:cs="Arial" w:eastAsia="Arial" w:hAnsi="Arial"/>
          <w:color w:val="222222"/>
          <w:sz w:val="20"/>
          <w:szCs w:val="20"/>
        </w:rPr>
        <w:t xml:space="preserve">If a process reads the value of a data item x, any successive read operation on x</w:t>
      </w:r>
    </w:p>
    <w:p>
      <w:pPr>
        <w:shd w:fill="E8EEF7" w:val="clear"/>
        <w:spacing w:after="40" w:before="40"/>
        <w:ind w:left="320" w:right="200"/>
      </w:pPr>
      <w:r>
        <w:rPr>
          <w:rFonts w:ascii="Arial" w:cs="Arial" w:eastAsia="Arial" w:hAnsi="Arial"/>
          <w:color w:val="222222"/>
          <w:sz w:val="20"/>
          <w:szCs w:val="20"/>
        </w:rPr>
        <w:t xml:space="preserve">by that process will always return that same value or a more recent value.</w:t>
      </w:r>
    </w:p>
    <w:p>
      <w:pPr>
        <w:shd w:fill="E8EEF7" w:val="clear"/>
        <w:spacing w:after="40" w:before="40"/>
        <w:ind w:left="320" w:right="200"/>
      </w:pPr>
      <w:r>
        <w:rPr>
          <w:rFonts w:ascii="Arial" w:cs="Arial" w:eastAsia="Arial" w:hAnsi="Arial"/>
          <w:color w:val="222222"/>
          <w:sz w:val="20"/>
          <w:szCs w:val="20"/>
        </w:rPr>
        <w:t xml:space="preserve">A client never 'goes back in time'.</w:t>
      </w:r>
    </w:p>
    <w:p>
      <w:pPr>
        <w:shd w:fill="E8EEF7" w:val="clear"/>
        <w:spacing w:after="120" w:before="0"/>
      </w:pPr>
      <w:r>
        <w:t xml:space="preserve"/>
      </w:r>
    </w:p>
    <w:p>
      <w:pPr>
        <w:spacing w:after="0" w:before="80"/>
      </w:pPr>
      <w:r>
        <w:t xml:space="preserve"/>
      </w:r>
    </w:p>
    <w:p>
      <w:pPr>
        <w:pStyle w:val="Heading3"/>
        <w:spacing w:after="100" w:before="200"/>
      </w:pPr>
      <w:r>
        <w:rPr>
          <w:rFonts w:ascii="Arial" w:cs="Arial" w:eastAsia="Arial" w:hAnsi="Arial"/>
          <w:b/>
          <w:bCs/>
          <w:color w:val="2E5FA3"/>
          <w:sz w:val="24"/>
          <w:szCs w:val="24"/>
        </w:rPr>
        <w:t xml:space="preserve">Example</w:t>
      </w:r>
    </w:p>
    <w:p>
      <w:pPr>
        <w:spacing w:after="80" w:before="80"/>
        <w:jc w:val="both"/>
      </w:pPr>
      <w:r>
        <w:rPr>
          <w:rFonts w:ascii="Arial" w:cs="Arial" w:eastAsia="Arial" w:hAnsi="Arial"/>
          <w:color w:val="555555"/>
          <w:sz w:val="22"/>
          <w:szCs w:val="22"/>
        </w:rPr>
        <w:t xml:space="preserve">A user reads his email in San Francisco and sees messages M1, M2, M3. He travels to New York and connects to a different replica. Monotonic-read consistency guarantees the New York replica shows at least M1, M2, M3 — he will never see a state where those messages have disappeared.</w:t>
      </w:r>
    </w:p>
    <w:p>
      <w:pPr>
        <w:spacing w:after="80" w:before="80"/>
        <w:jc w:val="both"/>
      </w:pPr>
      <w:r>
        <w:rPr>
          <w:rFonts w:ascii="Arial" w:cs="Arial" w:eastAsia="Arial" w:hAnsi="Arial"/>
          <w:color w:val="555555"/>
          <w:sz w:val="22"/>
          <w:szCs w:val="22"/>
        </w:rPr>
        <w:t xml:space="preserve">Notation: WS(x1; x2) — the write set at L1 must be a subset of the write set at L2 before the second read.</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6. Process Resilience and Recovery</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6.1 The Need for Process Resilience</w:t>
      </w:r>
    </w:p>
    <w:p>
      <w:pPr>
        <w:spacing w:after="80" w:before="80"/>
        <w:jc w:val="both"/>
      </w:pPr>
      <w:r>
        <w:rPr>
          <w:rFonts w:ascii="Arial" w:cs="Arial" w:eastAsia="Arial" w:hAnsi="Arial"/>
          <w:color w:val="555555"/>
          <w:sz w:val="22"/>
          <w:szCs w:val="22"/>
        </w:rPr>
        <w:t xml:space="preserve">A distributed system must continue operating even when some processes fail. Process resilience is achieved by replicating processes into groups. The key property: when a message is sent to the group, all members receive it — if one process fails, another takes over (Guerraoui and Schiper, 1997).</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6.2 Dependability Properties (Kopetz and Verissimo, 1993)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Availability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System is ready to be used immediately — probability it is working correctly at any given instant.</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Reliability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System runs continuously without failure over a time interval. A system down for 1ms every hour is 99.9999% available but still unreliable.</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Safety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When a system temporarily fails, nothing catastrophic happens. Critical for nuclear plant controllers and spacecraft.</w:t>
            </w:r>
          </w:p>
        </w:tc>
      </w:tr>
      <w:tr>
        <w:tc>
          <w:tcPr>
            <w:tcW w:type="dxa" w:w="22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Maintainability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How easily a failed system can be repaired. Highly maintainable systems recover fast, boosting availability.</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6.3 Fault Classification</w:t>
      </w:r>
    </w:p>
    <w:p>
      <w:pPr>
        <w:pStyle w:val="ListParagraph"/>
        <w:numPr>
          <w:ilvl w:val="0"/>
          <w:numId w:val="2"/>
        </w:numPr>
        <w:spacing w:after="60" w:before="60"/>
      </w:pPr>
      <w:r>
        <w:rPr>
          <w:rFonts w:ascii="Arial" w:cs="Arial" w:eastAsia="Arial" w:hAnsi="Arial"/>
          <w:color w:val="555555"/>
          <w:sz w:val="22"/>
          <w:szCs w:val="22"/>
        </w:rPr>
        <w:t xml:space="preserve">Transient faults — occur once and disappear. E.g., a bird flying through a microwave beam causes lost bits; retransmission succeeds.</w:t>
      </w:r>
    </w:p>
    <w:p>
      <w:pPr>
        <w:pStyle w:val="ListParagraph"/>
        <w:numPr>
          <w:ilvl w:val="0"/>
          <w:numId w:val="2"/>
        </w:numPr>
        <w:spacing w:after="60" w:before="60"/>
      </w:pPr>
      <w:r>
        <w:rPr>
          <w:rFonts w:ascii="Arial" w:cs="Arial" w:eastAsia="Arial" w:hAnsi="Arial"/>
          <w:color w:val="555555"/>
          <w:sz w:val="22"/>
          <w:szCs w:val="22"/>
        </w:rPr>
        <w:t xml:space="preserve">Intermittent faults — come and go unpredictably. E.g., a loose connector. Hardest to diagnose because the fault may disappear when a technician arrives.</w:t>
      </w:r>
    </w:p>
    <w:p>
      <w:pPr>
        <w:pStyle w:val="ListParagraph"/>
        <w:numPr>
          <w:ilvl w:val="0"/>
          <w:numId w:val="2"/>
        </w:numPr>
        <w:spacing w:after="60" w:before="60"/>
      </w:pPr>
      <w:r>
        <w:rPr>
          <w:rFonts w:ascii="Arial" w:cs="Arial" w:eastAsia="Arial" w:hAnsi="Arial"/>
          <w:color w:val="555555"/>
          <w:sz w:val="22"/>
          <w:szCs w:val="22"/>
        </w:rPr>
        <w:t xml:space="preserve">Permanent faults — continue until the component is replaced. E.g., burnt-out chips, software bugs, disk head crashes.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6.4 Failure Masking by Redundancy</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8-2 </w:t>
      </w:r>
      <w:r>
        <w:rPr>
          <w:rFonts w:ascii="Arial" w:cs="Arial" w:eastAsia="Arial" w:hAnsi="Arial"/>
          <w:b/>
          <w:bCs/>
          <w:color w:val="C9453A"/>
          <w:sz w:val="20"/>
          <w:szCs w:val="20"/>
        </w:rPr>
        <w:t xml:space="preserve">(Book p. 327) — </w:t>
      </w:r>
      <w:r>
        <w:rPr>
          <w:rFonts w:ascii="Arial" w:cs="Arial" w:eastAsia="Arial" w:hAnsi="Arial"/>
          <w:i/>
          <w:iCs/>
          <w:color w:val="555555"/>
          <w:sz w:val="20"/>
          <w:szCs w:val="20"/>
        </w:rPr>
        <w:t xml:space="preserve">Triple Modular Redundancy (TMR) — each device is replicated three times, with voters at each stage.</w:t>
      </w:r>
    </w:p>
    <w:p>
      <w:pPr>
        <w:spacing w:after="0" w:before="80"/>
      </w:pPr>
      <w:r>
        <w:t xml:space="preserve"/>
      </w:r>
    </w:p>
    <w:p>
      <w:pPr>
        <w:pStyle w:val="ListParagraph"/>
        <w:numPr>
          <w:ilvl w:val="0"/>
          <w:numId w:val="3"/>
        </w:numPr>
        <w:spacing w:after="60" w:before="60"/>
      </w:pPr>
      <w:r>
        <w:rPr>
          <w:rFonts w:ascii="Arial" w:cs="Arial" w:eastAsia="Arial" w:hAnsi="Arial"/>
          <w:color w:val="555555"/>
          <w:sz w:val="22"/>
          <w:szCs w:val="22"/>
        </w:rPr>
        <w:t xml:space="preserve">Information redundancy — extra bits added to allow recovery from garbled bits. E.g., Hamming codes added to transmitted data to recover from noise.</w:t>
      </w:r>
    </w:p>
    <w:p>
      <w:pPr>
        <w:pStyle w:val="ListParagraph"/>
        <w:numPr>
          <w:ilvl w:val="0"/>
          <w:numId w:val="3"/>
        </w:numPr>
        <w:spacing w:after="60" w:before="60"/>
      </w:pPr>
      <w:r>
        <w:rPr>
          <w:rFonts w:ascii="Arial" w:cs="Arial" w:eastAsia="Arial" w:hAnsi="Arial"/>
          <w:color w:val="555555"/>
          <w:sz w:val="22"/>
          <w:szCs w:val="22"/>
        </w:rPr>
        <w:t xml:space="preserve">Time redundancy — an action is performed and, if it fails, performed again. Used in transactions: if a transaction aborts, it can be redone with no harm.</w:t>
      </w:r>
    </w:p>
    <w:p>
      <w:pPr>
        <w:pStyle w:val="ListParagraph"/>
        <w:numPr>
          <w:ilvl w:val="0"/>
          <w:numId w:val="3"/>
        </w:numPr>
        <w:spacing w:after="60" w:before="60"/>
      </w:pPr>
      <w:r>
        <w:rPr>
          <w:rFonts w:ascii="Arial" w:cs="Arial" w:eastAsia="Arial" w:hAnsi="Arial"/>
          <w:color w:val="555555"/>
          <w:sz w:val="22"/>
          <w:szCs w:val="22"/>
        </w:rPr>
        <w:t xml:space="preserve">Physical redundancy — extra equipment or processes are added. E.g., Triple Modular Redundancy (TMR) uses three copies of each device plus voters to mask any single failure.</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6.5 Process Groups — Design Issues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8-3 </w:t>
      </w:r>
      <w:r>
        <w:rPr>
          <w:rFonts w:ascii="Arial" w:cs="Arial" w:eastAsia="Arial" w:hAnsi="Arial"/>
          <w:b/>
          <w:bCs/>
          <w:color w:val="C9453A"/>
          <w:sz w:val="20"/>
          <w:szCs w:val="20"/>
        </w:rPr>
        <w:t xml:space="preserve">(Book p. 329) — </w:t>
      </w:r>
      <w:r>
        <w:rPr>
          <w:rFonts w:ascii="Arial" w:cs="Arial" w:eastAsia="Arial" w:hAnsi="Arial"/>
          <w:i/>
          <w:iCs/>
          <w:color w:val="555555"/>
          <w:sz w:val="20"/>
          <w:szCs w:val="20"/>
        </w:rPr>
        <w:t xml:space="preserve">(a) Communication in a flat group. (b) Communication in a simple hierarchical group.</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Flat Groups</w:t>
      </w:r>
    </w:p>
    <w:p>
      <w:pPr>
        <w:pStyle w:val="ListParagraph"/>
        <w:numPr>
          <w:ilvl w:val="0"/>
          <w:numId w:val="2"/>
        </w:numPr>
        <w:spacing w:after="60" w:before="60"/>
      </w:pPr>
      <w:r>
        <w:rPr>
          <w:rFonts w:ascii="Arial" w:cs="Arial" w:eastAsia="Arial" w:hAnsi="Arial"/>
          <w:color w:val="555555"/>
          <w:sz w:val="22"/>
          <w:szCs w:val="22"/>
        </w:rPr>
        <w:t xml:space="preserve">All processes are equal — no single coordinator.</w:t>
      </w:r>
    </w:p>
    <w:p>
      <w:pPr>
        <w:pStyle w:val="ListParagraph"/>
        <w:numPr>
          <w:ilvl w:val="0"/>
          <w:numId w:val="2"/>
        </w:numPr>
        <w:spacing w:after="60" w:before="60"/>
      </w:pPr>
      <w:r>
        <w:rPr>
          <w:rFonts w:ascii="Arial" w:cs="Arial" w:eastAsia="Arial" w:hAnsi="Arial"/>
          <w:color w:val="555555"/>
          <w:sz w:val="22"/>
          <w:szCs w:val="22"/>
        </w:rPr>
        <w:t xml:space="preserve">No single point of failure: if one process crashes, the group continues (just smaller).</w:t>
      </w:r>
    </w:p>
    <w:p>
      <w:pPr>
        <w:pStyle w:val="ListParagraph"/>
        <w:numPr>
          <w:ilvl w:val="0"/>
          <w:numId w:val="2"/>
        </w:numPr>
        <w:spacing w:after="60" w:before="60"/>
      </w:pPr>
      <w:r>
        <w:rPr>
          <w:rFonts w:ascii="Arial" w:cs="Arial" w:eastAsia="Arial" w:hAnsi="Arial"/>
          <w:color w:val="555555"/>
          <w:sz w:val="22"/>
          <w:szCs w:val="22"/>
        </w:rPr>
        <w:t xml:space="preserve">Disadvantage: collective decision-making is complex — votes must be taken, incurring delay and overhead.</w:t>
      </w:r>
    </w:p>
    <w:p>
      <w:pPr>
        <w:pStyle w:val="Heading3"/>
        <w:spacing w:after="100" w:before="200"/>
      </w:pPr>
      <w:r>
        <w:rPr>
          <w:rFonts w:ascii="Arial" w:cs="Arial" w:eastAsia="Arial" w:hAnsi="Arial"/>
          <w:b/>
          <w:bCs/>
          <w:color w:val="2E5FA3"/>
          <w:sz w:val="24"/>
          <w:szCs w:val="24"/>
        </w:rPr>
        <w:t xml:space="preserve">Hierarchical Groups</w:t>
      </w:r>
    </w:p>
    <w:p>
      <w:pPr>
        <w:pStyle w:val="ListParagraph"/>
        <w:numPr>
          <w:ilvl w:val="0"/>
          <w:numId w:val="2"/>
        </w:numPr>
        <w:spacing w:after="60" w:before="60"/>
      </w:pPr>
      <w:r>
        <w:rPr>
          <w:rFonts w:ascii="Arial" w:cs="Arial" w:eastAsia="Arial" w:hAnsi="Arial"/>
          <w:color w:val="555555"/>
          <w:sz w:val="22"/>
          <w:szCs w:val="22"/>
        </w:rPr>
        <w:t xml:space="preserve">One process is the coordinator; others are workers.</w:t>
      </w:r>
    </w:p>
    <w:p>
      <w:pPr>
        <w:pStyle w:val="ListParagraph"/>
        <w:numPr>
          <w:ilvl w:val="0"/>
          <w:numId w:val="2"/>
        </w:numPr>
        <w:spacing w:after="60" w:before="60"/>
      </w:pPr>
      <w:r>
        <w:rPr>
          <w:rFonts w:ascii="Arial" w:cs="Arial" w:eastAsia="Arial" w:hAnsi="Arial"/>
          <w:color w:val="555555"/>
          <w:sz w:val="22"/>
          <w:szCs w:val="22"/>
        </w:rPr>
        <w:t xml:space="preserve">Coordinator makes decisions efficiently without consulting everyone.</w:t>
      </w:r>
    </w:p>
    <w:p>
      <w:pPr>
        <w:pStyle w:val="ListParagraph"/>
        <w:numPr>
          <w:ilvl w:val="0"/>
          <w:numId w:val="2"/>
        </w:numPr>
        <w:spacing w:after="60" w:before="60"/>
      </w:pPr>
      <w:r>
        <w:rPr>
          <w:rFonts w:ascii="Arial" w:cs="Arial" w:eastAsia="Arial" w:hAnsi="Arial"/>
          <w:color w:val="555555"/>
          <w:sz w:val="22"/>
          <w:szCs w:val="22"/>
        </w:rPr>
        <w:t xml:space="preserve">Disadvantage: loss of coordinator halts the entire group — a single point of failure.</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6.6 Recovery</w:t>
      </w:r>
    </w:p>
    <w:p>
      <w:pPr>
        <w:pStyle w:val="Heading3"/>
        <w:spacing w:after="100" w:before="200"/>
      </w:pPr>
      <w:r>
        <w:rPr>
          <w:rFonts w:ascii="Arial" w:cs="Arial" w:eastAsia="Arial" w:hAnsi="Arial"/>
          <w:b/>
          <w:bCs/>
          <w:color w:val="2E5FA3"/>
          <w:sz w:val="24"/>
          <w:szCs w:val="24"/>
        </w:rPr>
        <w:t xml:space="preserve">Checkpointing (Backward Error Recovery)</w:t>
      </w:r>
    </w:p>
    <w:p>
      <w:pPr>
        <w:pStyle w:val="ListParagraph"/>
        <w:numPr>
          <w:ilvl w:val="0"/>
          <w:numId w:val="2"/>
        </w:numPr>
        <w:spacing w:after="60" w:before="60"/>
      </w:pPr>
      <w:r>
        <w:rPr>
          <w:rFonts w:ascii="Arial" w:cs="Arial" w:eastAsia="Arial" w:hAnsi="Arial"/>
          <w:color w:val="555555"/>
          <w:sz w:val="22"/>
          <w:szCs w:val="22"/>
        </w:rPr>
        <w:t xml:space="preserve">The system periodically saves its state to stable storage.</w:t>
      </w:r>
    </w:p>
    <w:p>
      <w:pPr>
        <w:pStyle w:val="ListParagraph"/>
        <w:numPr>
          <w:ilvl w:val="0"/>
          <w:numId w:val="2"/>
        </w:numPr>
        <w:spacing w:after="60" w:before="60"/>
      </w:pPr>
      <w:r>
        <w:rPr>
          <w:rFonts w:ascii="Arial" w:cs="Arial" w:eastAsia="Arial" w:hAnsi="Arial"/>
          <w:color w:val="555555"/>
          <w:sz w:val="22"/>
          <w:szCs w:val="22"/>
        </w:rPr>
        <w:t xml:space="preserve">On failure, the system rolls back to the last consistent checkpoint — called a recovery line.</w:t>
      </w:r>
    </w:p>
    <w:p>
      <w:pPr>
        <w:pStyle w:val="ListParagraph"/>
        <w:numPr>
          <w:ilvl w:val="0"/>
          <w:numId w:val="2"/>
        </w:numPr>
        <w:spacing w:after="60" w:before="60"/>
      </w:pPr>
      <w:r>
        <w:rPr>
          <w:rFonts w:ascii="Arial" w:cs="Arial" w:eastAsia="Arial" w:hAnsi="Arial"/>
          <w:color w:val="555555"/>
          <w:sz w:val="22"/>
          <w:szCs w:val="22"/>
        </w:rPr>
        <w:t xml:space="preserve">Messages sent after the checkpoint must be replayed using message logging.</w:t>
      </w:r>
    </w:p>
    <w:p>
      <w:pPr>
        <w:pStyle w:val="ListParagraph"/>
        <w:numPr>
          <w:ilvl w:val="0"/>
          <w:numId w:val="2"/>
        </w:numPr>
        <w:spacing w:after="60" w:before="60"/>
      </w:pPr>
      <w:r>
        <w:rPr>
          <w:rFonts w:ascii="Arial" w:cs="Arial" w:eastAsia="Arial" w:hAnsi="Arial"/>
          <w:color w:val="555555"/>
          <w:sz w:val="22"/>
          <w:szCs w:val="22"/>
        </w:rPr>
        <w:t xml:space="preserve">Problem: finding a globally consistent checkpoint (recovery line) across all processes is non-trivial due to messages in transit at the time of the checkpoint.</w:t>
      </w:r>
    </w:p>
    <w:p>
      <w:pPr>
        <w:pStyle w:val="ListParagraph"/>
        <w:numPr>
          <w:ilvl w:val="0"/>
          <w:numId w:val="2"/>
        </w:numPr>
        <w:spacing w:after="60" w:before="60"/>
      </w:pPr>
      <w:r>
        <w:rPr>
          <w:rFonts w:ascii="Arial" w:cs="Arial" w:eastAsia="Arial" w:hAnsi="Arial"/>
          <w:color w:val="555555"/>
          <w:sz w:val="22"/>
          <w:szCs w:val="22"/>
        </w:rPr>
        <w:t xml:space="preserve">The domino effect: if checkpoints are not properly coordinated, rolling back one process may force others to also roll back, cascading to the start.</w:t>
      </w:r>
    </w:p>
    <w:p>
      <w:pPr>
        <w:pStyle w:val="Heading3"/>
        <w:spacing w:after="100" w:before="200"/>
      </w:pPr>
      <w:r>
        <w:rPr>
          <w:rFonts w:ascii="Arial" w:cs="Arial" w:eastAsia="Arial" w:hAnsi="Arial"/>
          <w:b/>
          <w:bCs/>
          <w:color w:val="2E5FA3"/>
          <w:sz w:val="24"/>
          <w:szCs w:val="24"/>
        </w:rPr>
        <w:t xml:space="preserve">Message Logging</w:t>
      </w:r>
    </w:p>
    <w:p>
      <w:pPr>
        <w:pStyle w:val="ListParagraph"/>
        <w:numPr>
          <w:ilvl w:val="0"/>
          <w:numId w:val="2"/>
        </w:numPr>
        <w:spacing w:after="60" w:before="60"/>
      </w:pPr>
      <w:r>
        <w:rPr>
          <w:rFonts w:ascii="Arial" w:cs="Arial" w:eastAsia="Arial" w:hAnsi="Arial"/>
          <w:color w:val="555555"/>
          <w:sz w:val="22"/>
          <w:szCs w:val="22"/>
        </w:rPr>
        <w:t xml:space="preserve">Logs all messages to stable storage. On failure, replay logged messages to reach the pre-failure state.</w:t>
      </w:r>
    </w:p>
    <w:p>
      <w:pPr>
        <w:pStyle w:val="ListParagraph"/>
        <w:numPr>
          <w:ilvl w:val="0"/>
          <w:numId w:val="2"/>
        </w:numPr>
        <w:spacing w:after="60" w:before="60"/>
      </w:pPr>
      <w:r>
        <w:rPr>
          <w:rFonts w:ascii="Arial" w:cs="Arial" w:eastAsia="Arial" w:hAnsi="Arial"/>
          <w:color w:val="555555"/>
          <w:sz w:val="22"/>
          <w:szCs w:val="22"/>
        </w:rPr>
        <w:t xml:space="preserve">Optimistic logging: log messages asynchronously (faster, but orphan messages may appear after recovery).</w:t>
      </w:r>
    </w:p>
    <w:p>
      <w:pPr>
        <w:pStyle w:val="ListParagraph"/>
        <w:numPr>
          <w:ilvl w:val="0"/>
          <w:numId w:val="2"/>
        </w:numPr>
        <w:spacing w:after="60" w:before="60"/>
      </w:pPr>
      <w:r>
        <w:rPr>
          <w:rFonts w:ascii="Arial" w:cs="Arial" w:eastAsia="Arial" w:hAnsi="Arial"/>
          <w:color w:val="555555"/>
          <w:sz w:val="22"/>
          <w:szCs w:val="22"/>
        </w:rPr>
        <w:t xml:space="preserve">Pessimistic logging: flush logs synchronously before proceeding (slower, but guarantees consistency).</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7. Sequential and Release Consistency Models with Examples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7.1 Sequential Consistency (Detailed Example)</w:t>
      </w:r>
    </w:p>
    <w:p>
      <w:pPr>
        <w:spacing w:after="80" w:before="80"/>
        <w:jc w:val="both"/>
      </w:pPr>
      <w:r>
        <w:rPr>
          <w:rFonts w:ascii="Arial" w:cs="Arial" w:eastAsia="Arial" w:hAnsi="Arial"/>
          <w:color w:val="555555"/>
          <w:sz w:val="22"/>
          <w:szCs w:val="22"/>
        </w:rPr>
        <w:t xml:space="preserve">Consider three concurrently executing processes P1, P2, P3 (Dubois et al., 1988 — cited in Tanenbaum p. 283). All variables x, y, z initialized to 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P1</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P2</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P3</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x = 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y = 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z = 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print(y, z)</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print(x, z)</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print(x, y)</w:t>
            </w:r>
          </w:p>
        </w:tc>
      </w:tr>
    </w:tbl>
    <w:p>
      <w:pPr>
        <w:spacing w:after="0" w:before="80"/>
      </w:pPr>
      <w:r>
        <w:t xml:space="preserve"/>
      </w:r>
    </w:p>
    <w:p>
      <w:pPr>
        <w:spacing w:after="80" w:before="80"/>
        <w:jc w:val="both"/>
      </w:pPr>
      <w:r>
        <w:rPr>
          <w:rFonts w:ascii="Arial" w:cs="Arial" w:eastAsia="Arial" w:hAnsi="Arial"/>
          <w:color w:val="555555"/>
          <w:sz w:val="22"/>
          <w:szCs w:val="22"/>
        </w:rPr>
        <w:t xml:space="preserve">Sequential consistency allows 90 valid orderings (any interleaving that preserves each process's program order). Example valid signatures (concatenation of each process's print output):</w:t>
      </w:r>
    </w:p>
    <w:p>
      <w:pPr>
        <w:pStyle w:val="ListParagraph"/>
        <w:numPr>
          <w:ilvl w:val="0"/>
          <w:numId w:val="2"/>
        </w:numPr>
        <w:spacing w:after="60" w:before="60"/>
      </w:pPr>
      <w:r>
        <w:rPr>
          <w:rFonts w:ascii="Arial" w:cs="Arial" w:eastAsia="Arial" w:hAnsi="Arial"/>
          <w:color w:val="555555"/>
          <w:sz w:val="22"/>
          <w:szCs w:val="22"/>
        </w:rPr>
        <w:t xml:space="preserve">111111 — P1 fully executes, then P2, then P3. Output: P1 prints (1,1), P2 prints (1,1), P3 prints (1,1). Signature: 111111.</w:t>
      </w:r>
    </w:p>
    <w:p>
      <w:pPr>
        <w:pStyle w:val="ListParagraph"/>
        <w:numPr>
          <w:ilvl w:val="0"/>
          <w:numId w:val="2"/>
        </w:numPr>
        <w:spacing w:after="60" w:before="60"/>
      </w:pPr>
      <w:r>
        <w:rPr>
          <w:rFonts w:ascii="Arial" w:cs="Arial" w:eastAsia="Arial" w:hAnsi="Arial"/>
          <w:color w:val="555555"/>
          <w:sz w:val="22"/>
          <w:szCs w:val="22"/>
        </w:rPr>
        <w:t xml:space="preserve">100110 — one valid interleaving where P1 sees y=0, z=0 (prints 00), etc.</w:t>
      </w:r>
    </w:p>
    <w:p>
      <w:pPr>
        <w:spacing w:after="80" w:before="80"/>
        <w:jc w:val="both"/>
      </w:pPr>
      <w:r>
        <w:rPr>
          <w:rFonts w:ascii="Arial" w:cs="Arial" w:eastAsia="Arial" w:hAnsi="Arial"/>
          <w:color w:val="555555"/>
          <w:sz w:val="22"/>
          <w:szCs w:val="22"/>
        </w:rPr>
        <w:t xml:space="preserve">Signature 001001 is INVALID — it would require P1 to print before P2/P3 start, but also P3 to complete before P1 starts, which is contradictory.</w:t>
      </w:r>
    </w:p>
    <w:p>
      <w:pPr>
        <w:spacing w:after="80" w:before="80"/>
        <w:jc w:val="both"/>
      </w:pPr>
      <w:r>
        <w:rPr>
          <w:rFonts w:ascii="Arial" w:cs="Arial" w:eastAsia="Arial" w:hAnsi="Arial"/>
          <w:color w:val="555555"/>
          <w:sz w:val="22"/>
          <w:szCs w:val="22"/>
        </w:rPr>
        <w:t xml:space="preserve">The contract: all processes must accept any of the 90 valid results as correct program behavior.</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7.2 Release Consistency</w:t>
      </w:r>
    </w:p>
    <w:p>
      <w:pPr>
        <w:spacing w:after="80" w:before="80"/>
        <w:jc w:val="both"/>
      </w:pPr>
      <w:r>
        <w:rPr>
          <w:rFonts w:ascii="Arial" w:cs="Arial" w:eastAsia="Arial" w:hAnsi="Arial"/>
          <w:color w:val="555555"/>
          <w:sz w:val="22"/>
          <w:szCs w:val="22"/>
        </w:rPr>
        <w:t xml:space="preserve">Release consistency (and its more specific form, Entry Consistency — Tanenbaum Chapter 7/10) is a relaxed model designed for performance. The key observation is that accesses to shared data are normally bracketed by synchronization operations (acquire/release for critical sections).</w:t>
      </w:r>
    </w:p>
    <w:p>
      <w:pPr>
        <w:spacing w:after="0" w:before="80"/>
      </w:pPr>
      <w:r>
        <w:t xml:space="preserve"/>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7-10 </w:t>
      </w:r>
      <w:r>
        <w:rPr>
          <w:rFonts w:ascii="Arial" w:cs="Arial" w:eastAsia="Arial" w:hAnsi="Arial"/>
          <w:b/>
          <w:bCs/>
          <w:color w:val="C9453A"/>
          <w:sz w:val="20"/>
          <w:szCs w:val="20"/>
        </w:rPr>
        <w:t xml:space="preserve">(Book p. 287) — </w:t>
      </w:r>
      <w:r>
        <w:rPr>
          <w:rFonts w:ascii="Arial" w:cs="Arial" w:eastAsia="Arial" w:hAnsi="Arial"/>
          <w:i/>
          <w:iCs/>
          <w:color w:val="555555"/>
          <w:sz w:val="20"/>
          <w:szCs w:val="20"/>
        </w:rPr>
        <w:t xml:space="preserve">A valid event sequence for entry consistency — P1 acquires x then y; P2 acquires x only; P3 acquires y only.</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Core Rules</w:t>
      </w:r>
    </w:p>
    <w:p>
      <w:pPr>
        <w:pStyle w:val="ListParagraph"/>
        <w:numPr>
          <w:ilvl w:val="0"/>
          <w:numId w:val="3"/>
        </w:numPr>
        <w:spacing w:after="60" w:before="60"/>
      </w:pPr>
      <w:r>
        <w:rPr>
          <w:rFonts w:ascii="Arial" w:cs="Arial" w:eastAsia="Arial" w:hAnsi="Arial"/>
          <w:color w:val="555555"/>
          <w:sz w:val="22"/>
          <w:szCs w:val="22"/>
        </w:rPr>
        <w:t xml:space="preserve">Acquire rule — before a process completes an ACQUIRE, all remotely performed updates to the guarded shared data must be made visible. No acquire may complete until all pending writes from others have propagated.</w:t>
      </w:r>
    </w:p>
    <w:p>
      <w:pPr>
        <w:pStyle w:val="ListParagraph"/>
        <w:numPr>
          <w:ilvl w:val="0"/>
          <w:numId w:val="3"/>
        </w:numPr>
        <w:spacing w:after="60" w:before="60"/>
      </w:pPr>
      <w:r>
        <w:rPr>
          <w:rFonts w:ascii="Arial" w:cs="Arial" w:eastAsia="Arial" w:hAnsi="Arial"/>
          <w:color w:val="555555"/>
          <w:sz w:val="22"/>
          <w:szCs w:val="22"/>
        </w:rPr>
        <w:t xml:space="preserve">Exclusive release rule — before another process can ACQUIRE a variable in exclusive mode, no other process may hold it (even in non-exclusive mode).</w:t>
      </w:r>
    </w:p>
    <w:p>
      <w:pPr>
        <w:pStyle w:val="ListParagraph"/>
        <w:numPr>
          <w:ilvl w:val="0"/>
          <w:numId w:val="3"/>
        </w:numPr>
        <w:spacing w:after="60" w:before="60"/>
      </w:pPr>
      <w:r>
        <w:rPr>
          <w:rFonts w:ascii="Arial" w:cs="Arial" w:eastAsia="Arial" w:hAnsi="Arial"/>
          <w:color w:val="555555"/>
          <w:sz w:val="22"/>
          <w:szCs w:val="22"/>
        </w:rPr>
        <w:t xml:space="preserve">Non-exclusive acquire rule — a process wanting to acquire in non-exclusive mode must first check with the owner for the most recent copy of the guarded data.</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Example (Fig. 7-10, Tanenbaum p. 287)</w:t>
      </w:r>
    </w:p>
    <w:p>
      <w:pPr>
        <w:pStyle w:val="ListParagraph"/>
        <w:numPr>
          <w:ilvl w:val="0"/>
          <w:numId w:val="2"/>
        </w:numPr>
        <w:spacing w:after="60" w:before="60"/>
      </w:pPr>
      <w:r>
        <w:rPr>
          <w:rFonts w:ascii="Arial" w:cs="Arial" w:eastAsia="Arial" w:hAnsi="Arial"/>
          <w:color w:val="555555"/>
          <w:sz w:val="22"/>
          <w:szCs w:val="22"/>
        </w:rPr>
        <w:t xml:space="preserve">P1 does acquire(x), writes x=a, then acquire(y), writes y=b, then release both.</w:t>
      </w:r>
    </w:p>
    <w:p>
      <w:pPr>
        <w:pStyle w:val="ListParagraph"/>
        <w:numPr>
          <w:ilvl w:val="0"/>
          <w:numId w:val="2"/>
        </w:numPr>
        <w:spacing w:after="60" w:before="60"/>
      </w:pPr>
      <w:r>
        <w:rPr>
          <w:rFonts w:ascii="Arial" w:cs="Arial" w:eastAsia="Arial" w:hAnsi="Arial"/>
          <w:color w:val="555555"/>
          <w:sz w:val="22"/>
          <w:szCs w:val="22"/>
        </w:rPr>
        <w:t xml:space="preserve">P2 does acquire(x) — sees x=a (correct, because P1 released x). P2 does NOT acquire y, so it may see y=NIL. This is correct behavior under release/entry consistency.</w:t>
      </w:r>
    </w:p>
    <w:p>
      <w:pPr>
        <w:pStyle w:val="ListParagraph"/>
        <w:numPr>
          <w:ilvl w:val="0"/>
          <w:numId w:val="2"/>
        </w:numPr>
        <w:spacing w:after="60" w:before="60"/>
      </w:pPr>
      <w:r>
        <w:rPr>
          <w:rFonts w:ascii="Arial" w:cs="Arial" w:eastAsia="Arial" w:hAnsi="Arial"/>
          <w:color w:val="555555"/>
          <w:sz w:val="22"/>
          <w:szCs w:val="22"/>
        </w:rPr>
        <w:t xml:space="preserve">P3 does acquire(y) — sees y=b (correct, because P1 released y before P3 acquired it).</w:t>
      </w:r>
    </w:p>
    <w:p>
      <w:pPr>
        <w:spacing w:after="80" w:before="80"/>
        <w:jc w:val="both"/>
      </w:pPr>
      <w:r>
        <w:rPr>
          <w:rFonts w:ascii="Arial" w:cs="Arial" w:eastAsia="Arial" w:hAnsi="Arial"/>
          <w:color w:val="555555"/>
          <w:sz w:val="22"/>
          <w:szCs w:val="22"/>
        </w:rPr>
        <w:t xml:space="preserve">The key advantage: P2 does not need to see y's update because it never acquired the lock for y. This eliminates unnecessary synchronization overhead compared to sequential consistency.</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8. Types of Failures and K-Fault Tolerance</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8.1 Types of Failures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8-1 </w:t>
      </w:r>
      <w:r>
        <w:rPr>
          <w:rFonts w:ascii="Arial" w:cs="Arial" w:eastAsia="Arial" w:hAnsi="Arial"/>
          <w:b/>
          <w:bCs/>
          <w:color w:val="C9453A"/>
          <w:sz w:val="20"/>
          <w:szCs w:val="20"/>
        </w:rPr>
        <w:t xml:space="preserve">(Book p. 325) — </w:t>
      </w:r>
      <w:r>
        <w:rPr>
          <w:rFonts w:ascii="Arial" w:cs="Arial" w:eastAsia="Arial" w:hAnsi="Arial"/>
          <w:i/>
          <w:iCs/>
          <w:color w:val="555555"/>
          <w:sz w:val="20"/>
          <w:szCs w:val="20"/>
        </w:rPr>
        <w:t xml:space="preserve">Different types of failures — classification scheme based on Cristian (1991) and Hadzilacos &amp; Toueg (1993).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Type</w:t>
            </w:r>
          </w:p>
        </w:tc>
        <w:tc>
          <w:tcPr>
            <w:tcW w:type="dxa" w:w="4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left"/>
            </w:pPr>
            <w:r>
              <w:rPr>
                <w:rFonts w:ascii="Arial" w:cs="Arial" w:eastAsia="Arial" w:hAnsi="Arial"/>
                <w:b/>
                <w:bCs/>
                <w:color w:val="555555"/>
                <w:sz w:val="20"/>
                <w:szCs w:val="20"/>
              </w:rPr>
              <w:t xml:space="preserve">Crash (Fail-Stop)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halts prematurely and was working correctly until it stopped. Nothing heard from it afterward.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OS kernel panic requiring reboot</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Omission — Receive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never receives the incoming request (no thread listening). Server state is unaffected.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No listener on socket</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Omission — Send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did the work but fails to send the reply (e.g., send buffer overflow).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Buffer overflow on response</w:t>
            </w:r>
          </w:p>
        </w:tc>
      </w:tr>
      <w:tr>
        <w:tc>
          <w:tcPr>
            <w:tcW w:type="dxa" w:w="24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Timing (Performance)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responds but outside the specified time interval — too slow or too fast.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Isochronous stream buffer overflow</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555555"/>
                <w:sz w:val="20"/>
                <w:szCs w:val="20"/>
              </w:rPr>
              <w:t xml:space="preserve">Response — Value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provides a wrong reply to a request.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Search engine returns irrelevant results</w:t>
            </w:r>
          </w:p>
        </w:tc>
      </w:tr>
      <w:tr>
        <w:tc>
          <w:tcPr>
            <w:tcW w:type="dxa" w:w="24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555555"/>
                <w:sz w:val="20"/>
                <w:szCs w:val="20"/>
              </w:rPr>
              <w:t xml:space="preserve">Response — State Trans.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Server reacts unexpectedly to an incoming message it cannot recognize — takes wrong default action.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Unhandled message triggers wrong default</w:t>
            </w:r>
          </w:p>
        </w:tc>
      </w:tr>
      <w:tr>
        <w:tc>
          <w:tcPr>
            <w:tcW w:type="dxa" w:w="24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bCs/>
                <w:color w:val="C9453A"/>
                <w:sz w:val="20"/>
                <w:szCs w:val="20"/>
              </w:rPr>
              <w:t xml:space="preserve">Arbitrary (Byzantine)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Most severe. Server produces output it should never have produced, which cannot be detected as wrong. May even collude with other faulty servers to produce wrong answers.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Malicious collusion between faulty nodes</w:t>
            </w:r>
          </w:p>
        </w:tc>
      </w:tr>
    </w:tbl>
    <w:p>
      <w:pPr>
        <w:spacing w:after="0" w:before="80"/>
      </w:pPr>
      <w:r>
        <w:t xml:space="preserve"/>
      </w:r>
    </w:p>
    <w:p>
      <w:pPr>
        <w:spacing w:after="80" w:before="80"/>
        <w:jc w:val="both"/>
      </w:pPr>
      <w:r>
        <w:rPr>
          <w:rFonts w:ascii="Arial" w:cs="Arial" w:eastAsia="Arial" w:hAnsi="Arial"/>
          <w:color w:val="555555"/>
          <w:sz w:val="22"/>
          <w:szCs w:val="22"/>
        </w:rPr>
        <w:t xml:space="preserve">Additional categories:</w:t>
      </w:r>
    </w:p>
    <w:p>
      <w:pPr>
        <w:pStyle w:val="ListParagraph"/>
        <w:numPr>
          <w:ilvl w:val="0"/>
          <w:numId w:val="2"/>
        </w:numPr>
        <w:spacing w:after="60" w:before="60"/>
      </w:pPr>
      <w:r>
        <w:rPr>
          <w:rFonts w:ascii="Arial" w:cs="Arial" w:eastAsia="Arial" w:hAnsi="Arial"/>
          <w:color w:val="555555"/>
          <w:sz w:val="22"/>
          <w:szCs w:val="22"/>
        </w:rPr>
        <w:t xml:space="preserve">Fail-silent — server stops but doesn't announce it; others may mistake it for being slow.</w:t>
      </w:r>
    </w:p>
    <w:p>
      <w:pPr>
        <w:pStyle w:val="ListParagraph"/>
        <w:numPr>
          <w:ilvl w:val="0"/>
          <w:numId w:val="2"/>
        </w:numPr>
        <w:spacing w:after="60" w:before="60"/>
      </w:pPr>
      <w:r>
        <w:rPr>
          <w:rFonts w:ascii="Arial" w:cs="Arial" w:eastAsia="Arial" w:hAnsi="Arial"/>
          <w:color w:val="555555"/>
          <w:sz w:val="22"/>
          <w:szCs w:val="22"/>
        </w:rPr>
        <w:t xml:space="preserve">Fail-safe — server produces obviously wrong output (recognizable as junk) — a benign form of arbitrary failure.</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8.2 K-Fault Tolerance</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8-4 </w:t>
      </w:r>
      <w:r>
        <w:rPr>
          <w:rFonts w:ascii="Arial" w:cs="Arial" w:eastAsia="Arial" w:hAnsi="Arial"/>
          <w:b/>
          <w:bCs/>
          <w:color w:val="C9453A"/>
          <w:sz w:val="20"/>
          <w:szCs w:val="20"/>
        </w:rPr>
        <w:t xml:space="preserve">(Book p. 333) — </w:t>
      </w:r>
      <w:r>
        <w:rPr>
          <w:rFonts w:ascii="Arial" w:cs="Arial" w:eastAsia="Arial" w:hAnsi="Arial"/>
          <w:i/>
          <w:iCs/>
          <w:color w:val="555555"/>
          <w:sz w:val="20"/>
          <w:szCs w:val="20"/>
        </w:rPr>
        <w:t xml:space="preserve">Circumstances under which distributed agreement can be reached — showing the nontrivial nature of agreement when processes may fail.</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w:t>
      </w:r>
    </w:p>
    <w:p>
      <w:pPr>
        <w:shd w:fill="E8EEF7" w:val="clear"/>
        <w:spacing w:after="40" w:before="40"/>
        <w:ind w:left="320" w:right="200"/>
      </w:pPr>
      <w:r>
        <w:rPr>
          <w:rFonts w:ascii="Arial" w:cs="Arial" w:eastAsia="Arial" w:hAnsi="Arial"/>
          <w:color w:val="222222"/>
          <w:sz w:val="20"/>
          <w:szCs w:val="20"/>
        </w:rPr>
        <w:t xml:space="preserve">A system is said to be k fault tolerant if it can survive faults in k components</w:t>
      </w:r>
    </w:p>
    <w:p>
      <w:pPr>
        <w:shd w:fill="E8EEF7" w:val="clear"/>
        <w:spacing w:after="40" w:before="40"/>
        <w:ind w:left="320" w:right="200"/>
      </w:pPr>
      <w:r>
        <w:rPr>
          <w:rFonts w:ascii="Arial" w:cs="Arial" w:eastAsia="Arial" w:hAnsi="Arial"/>
          <w:color w:val="222222"/>
          <w:sz w:val="20"/>
          <w:szCs w:val="20"/>
        </w:rPr>
        <w:t xml:space="preserve">and still meet its specifications (Tanenbaum, p. 331).</w:t>
      </w:r>
    </w:p>
    <w:p>
      <w:pPr>
        <w:shd w:fill="E8EEF7" w:val="clear"/>
        <w:spacing w:after="12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Model</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Replicas Required</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Reasoning</w:t>
            </w:r>
          </w:p>
        </w:tc>
      </w:tr>
      <w:tr>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Fail-silent (Crash)</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k + 1 replicas</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If k crash silently, the remaining 1 correct one answers.</w:t>
            </w:r>
          </w:p>
        </w:tc>
      </w:tr>
      <w:tr>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Byzantine (Arbitrary)</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2k + 1 replicas minimum (3k + 1 total)</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k faulty processes might send the same wrong answer. k+1 correct ones outvote them. Lamport et al. (1982): agreement requires &gt; 2/3 correct processes.</w:t>
            </w:r>
          </w:p>
        </w:tc>
      </w:tr>
    </w:tbl>
    <w:p>
      <w:pPr>
        <w:spacing w:after="0" w:before="80"/>
      </w:pPr>
      <w:r>
        <w:t xml:space="preserve"/>
      </w:r>
    </w:p>
    <w:p>
      <w:pPr>
        <w:spacing w:after="80" w:before="80"/>
        <w:jc w:val="both"/>
      </w:pPr>
      <w:r>
        <w:rPr>
          <w:rFonts w:ascii="Arial" w:cs="Arial" w:eastAsia="Arial" w:hAnsi="Arial"/>
          <w:color w:val="555555"/>
          <w:sz w:val="22"/>
          <w:szCs w:val="22"/>
        </w:rPr>
        <w:t xml:space="preserve">Precondition: All requests must arrive at all replicas in the same order — this is the atomic multicast problem, discussed in Section 8.2.2.</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9. Google File System (GFS) — Cluster-Based Distributed File System</w:t>
      </w:r>
    </w:p>
    <w:p>
      <w:pPr>
        <w:spacing w:after="0" w:before="120"/>
      </w:pPr>
      <w:r>
        <w:t xml:space="preserve"/>
      </w:r>
    </w:p>
    <w:p>
      <w:pPr>
        <w:spacing w:after="80" w:before="80"/>
        <w:jc w:val="both"/>
      </w:pPr>
      <w:r>
        <w:rPr>
          <w:rFonts w:ascii="Arial" w:cs="Arial" w:eastAsia="Arial" w:hAnsi="Arial"/>
          <w:color w:val="555555"/>
          <w:sz w:val="22"/>
          <w:szCs w:val="22"/>
        </w:rPr>
        <w:t xml:space="preserve">Tanenbaum Chapter 11 covers GFS as the primary example of a cluster-based DFS. HDFS (Hadoop Distributed File System) is architected on the same principles. The GFS design is described in Ghemawat et al. (2003).</w:t>
      </w:r>
    </w:p>
    <w:p>
      <w:pPr>
        <w:spacing w:after="0" w:before="80"/>
      </w:pPr>
      <w:r>
        <w:t xml:space="preserve"/>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11-5 </w:t>
      </w:r>
      <w:r>
        <w:rPr>
          <w:rFonts w:ascii="Arial" w:cs="Arial" w:eastAsia="Arial" w:hAnsi="Arial"/>
          <w:b/>
          <w:bCs/>
          <w:color w:val="C9453A"/>
          <w:sz w:val="20"/>
          <w:szCs w:val="20"/>
        </w:rPr>
        <w:t xml:space="preserve">(Book p. 498) — </w:t>
      </w:r>
      <w:r>
        <w:rPr>
          <w:rFonts w:ascii="Arial" w:cs="Arial" w:eastAsia="Arial" w:hAnsi="Arial"/>
          <w:i/>
          <w:iCs/>
          <w:color w:val="555555"/>
          <w:sz w:val="20"/>
          <w:szCs w:val="20"/>
        </w:rPr>
        <w:t xml:space="preserve">The organization of a Google cluster of servers — single master with multiple chunk servers.</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9.1 Context and Design Assumptions</w:t>
      </w:r>
    </w:p>
    <w:p>
      <w:pPr>
        <w:pStyle w:val="ListParagraph"/>
        <w:numPr>
          <w:ilvl w:val="0"/>
          <w:numId w:val="2"/>
        </w:numPr>
        <w:spacing w:after="60" w:before="60"/>
      </w:pPr>
      <w:r>
        <w:rPr>
          <w:rFonts w:ascii="Arial" w:cs="Arial" w:eastAsia="Arial" w:hAnsi="Arial"/>
          <w:color w:val="555555"/>
          <w:sz w:val="22"/>
          <w:szCs w:val="22"/>
        </w:rPr>
        <w:t xml:space="preserve">Google files are very large — commonly multiple gigabytes — where each file contains many smaller objects.</w:t>
      </w:r>
    </w:p>
    <w:p>
      <w:pPr>
        <w:pStyle w:val="ListParagraph"/>
        <w:numPr>
          <w:ilvl w:val="0"/>
          <w:numId w:val="2"/>
        </w:numPr>
        <w:spacing w:after="60" w:before="60"/>
      </w:pPr>
      <w:r>
        <w:rPr>
          <w:rFonts w:ascii="Arial" w:cs="Arial" w:eastAsia="Arial" w:hAnsi="Arial"/>
          <w:color w:val="555555"/>
          <w:sz w:val="22"/>
          <w:szCs w:val="22"/>
        </w:rPr>
        <w:t xml:space="preserve">Updates occur mostly by appending data rather than overwriting parts of files.</w:t>
      </w:r>
    </w:p>
    <w:p>
      <w:pPr>
        <w:pStyle w:val="ListParagraph"/>
        <w:numPr>
          <w:ilvl w:val="0"/>
          <w:numId w:val="2"/>
        </w:numPr>
        <w:spacing w:after="60" w:before="60"/>
      </w:pPr>
      <w:r>
        <w:rPr>
          <w:rFonts w:ascii="Arial" w:cs="Arial" w:eastAsia="Arial" w:hAnsi="Arial"/>
          <w:color w:val="555555"/>
          <w:sz w:val="22"/>
          <w:szCs w:val="22"/>
        </w:rPr>
        <w:t xml:space="preserve">Server failures are the norm rather than the exception — the design must assume failures will happen regularly.</w:t>
      </w:r>
    </w:p>
    <w:p>
      <w:pPr>
        <w:pStyle w:val="ListParagraph"/>
        <w:numPr>
          <w:ilvl w:val="0"/>
          <w:numId w:val="2"/>
        </w:numPr>
        <w:spacing w:after="60" w:before="60"/>
      </w:pPr>
      <w:r>
        <w:rPr>
          <w:rFonts w:ascii="Arial" w:cs="Arial" w:eastAsia="Arial" w:hAnsi="Arial"/>
          <w:color w:val="555555"/>
          <w:sz w:val="22"/>
          <w:szCs w:val="22"/>
        </w:rPr>
        <w:t xml:space="preserve">Traditional DFS assumptions (rare failures, small files, random writes) no longer hold at Google's scale.</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9.2 Architecture</w:t>
      </w:r>
    </w:p>
    <w:p>
      <w:pPr>
        <w:pStyle w:val="Heading3"/>
        <w:spacing w:after="100" w:before="200"/>
      </w:pPr>
      <w:r>
        <w:rPr>
          <w:rFonts w:ascii="Arial" w:cs="Arial" w:eastAsia="Arial" w:hAnsi="Arial"/>
          <w:b/>
          <w:bCs/>
          <w:color w:val="2E5FA3"/>
          <w:sz w:val="24"/>
          <w:szCs w:val="24"/>
        </w:rPr>
        <w:t xml:space="preserve">Single GFS Master</w:t>
      </w:r>
    </w:p>
    <w:p>
      <w:pPr>
        <w:pStyle w:val="ListParagraph"/>
        <w:numPr>
          <w:ilvl w:val="0"/>
          <w:numId w:val="2"/>
        </w:numPr>
        <w:spacing w:after="60" w:before="60"/>
      </w:pPr>
      <w:r>
        <w:rPr>
          <w:rFonts w:ascii="Arial" w:cs="Arial" w:eastAsia="Arial" w:hAnsi="Arial"/>
          <w:color w:val="555555"/>
          <w:sz w:val="22"/>
          <w:szCs w:val="22"/>
        </w:rPr>
        <w:t xml:space="preserve">Manages all metadata: namespace (path names → inodes), file-to-chunk mappings, and chunk locations.</w:t>
      </w:r>
    </w:p>
    <w:p>
      <w:pPr>
        <w:pStyle w:val="ListParagraph"/>
        <w:numPr>
          <w:ilvl w:val="0"/>
          <w:numId w:val="2"/>
        </w:numPr>
        <w:spacing w:after="60" w:before="60"/>
      </w:pPr>
      <w:r>
        <w:rPr>
          <w:rFonts w:ascii="Arial" w:cs="Arial" w:eastAsia="Arial" w:hAnsi="Arial"/>
          <w:color w:val="555555"/>
          <w:sz w:val="22"/>
          <w:szCs w:val="22"/>
        </w:rPr>
        <w:t xml:space="preserve">Maintains the entire namespace table in main memory for fast access.</w:t>
      </w:r>
    </w:p>
    <w:p>
      <w:pPr>
        <w:pStyle w:val="ListParagraph"/>
        <w:numPr>
          <w:ilvl w:val="0"/>
          <w:numId w:val="2"/>
        </w:numPr>
        <w:spacing w:after="60" w:before="60"/>
      </w:pPr>
      <w:r>
        <w:rPr>
          <w:rFonts w:ascii="Arial" w:cs="Arial" w:eastAsia="Arial" w:hAnsi="Arial"/>
          <w:color w:val="555555"/>
          <w:sz w:val="22"/>
          <w:szCs w:val="22"/>
        </w:rPr>
        <w:t xml:space="preserve">Does NOT maintain real-time accurate chunk locations — instead polls chunk servers periodically (simplifies design enormously).</w:t>
      </w:r>
    </w:p>
    <w:p>
      <w:pPr>
        <w:pStyle w:val="ListParagraph"/>
        <w:numPr>
          <w:ilvl w:val="0"/>
          <w:numId w:val="2"/>
        </w:numPr>
        <w:spacing w:after="60" w:before="60"/>
      </w:pPr>
      <w:r>
        <w:rPr>
          <w:rFonts w:ascii="Arial" w:cs="Arial" w:eastAsia="Arial" w:hAnsi="Arial"/>
          <w:color w:val="555555"/>
          <w:sz w:val="22"/>
          <w:szCs w:val="22"/>
        </w:rPr>
        <w:t xml:space="preserve">Updates to the namespace are logged to persistent storage. When the log is too large, a checkpoint is created for fast restart.</w:t>
      </w:r>
    </w:p>
    <w:p>
      <w:pPr>
        <w:pStyle w:val="Heading3"/>
        <w:spacing w:after="100" w:before="200"/>
      </w:pPr>
      <w:r>
        <w:rPr>
          <w:rFonts w:ascii="Arial" w:cs="Arial" w:eastAsia="Arial" w:hAnsi="Arial"/>
          <w:b/>
          <w:bCs/>
          <w:color w:val="2E5FA3"/>
          <w:sz w:val="24"/>
          <w:szCs w:val="24"/>
        </w:rPr>
        <w:t xml:space="preserve">Multiple Chunk Servers</w:t>
      </w:r>
    </w:p>
    <w:p>
      <w:pPr>
        <w:pStyle w:val="ListParagraph"/>
        <w:numPr>
          <w:ilvl w:val="0"/>
          <w:numId w:val="2"/>
        </w:numPr>
        <w:spacing w:after="60" w:before="60"/>
      </w:pPr>
      <w:r>
        <w:rPr>
          <w:rFonts w:ascii="Arial" w:cs="Arial" w:eastAsia="Arial" w:hAnsi="Arial"/>
          <w:color w:val="555555"/>
          <w:sz w:val="22"/>
          <w:szCs w:val="22"/>
        </w:rPr>
        <w:t xml:space="preserve">Store actual data. Each GFS file is divided into 64 MB chunks, each with a unique identifier.</w:t>
      </w:r>
    </w:p>
    <w:p>
      <w:pPr>
        <w:pStyle w:val="ListParagraph"/>
        <w:numPr>
          <w:ilvl w:val="0"/>
          <w:numId w:val="2"/>
        </w:numPr>
        <w:spacing w:after="60" w:before="60"/>
      </w:pPr>
      <w:r>
        <w:rPr>
          <w:rFonts w:ascii="Arial" w:cs="Arial" w:eastAsia="Arial" w:hAnsi="Arial"/>
          <w:color w:val="555555"/>
          <w:sz w:val="22"/>
          <w:szCs w:val="22"/>
        </w:rPr>
        <w:t xml:space="preserve">Chunks are replicated across multiple chunk servers using a primary-backup scheme.</w:t>
      </w:r>
    </w:p>
    <w:p>
      <w:pPr>
        <w:pStyle w:val="ListParagraph"/>
        <w:numPr>
          <w:ilvl w:val="0"/>
          <w:numId w:val="2"/>
        </w:numPr>
        <w:spacing w:after="60" w:before="60"/>
      </w:pPr>
      <w:r>
        <w:rPr>
          <w:rFonts w:ascii="Arial" w:cs="Arial" w:eastAsia="Arial" w:hAnsi="Arial"/>
          <w:color w:val="555555"/>
          <w:sz w:val="22"/>
          <w:szCs w:val="22"/>
        </w:rPr>
        <w:t xml:space="preserve">Perform the bulk of actual data I/O — the master is rarely in the data path.</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9.3 Data Access Flow</w:t>
      </w:r>
    </w:p>
    <w:p>
      <w:pPr>
        <w:pStyle w:val="ListParagraph"/>
        <w:numPr>
          <w:ilvl w:val="0"/>
          <w:numId w:val="3"/>
        </w:numPr>
        <w:spacing w:after="60" w:before="60"/>
      </w:pPr>
      <w:r>
        <w:rPr>
          <w:rFonts w:ascii="Arial" w:cs="Arial" w:eastAsia="Arial" w:hAnsi="Arial"/>
          <w:color w:val="555555"/>
          <w:sz w:val="22"/>
          <w:szCs w:val="22"/>
        </w:rPr>
        <w:t xml:space="preserve">Client sends file name + chunk index to master.</w:t>
      </w:r>
    </w:p>
    <w:p>
      <w:pPr>
        <w:pStyle w:val="ListParagraph"/>
        <w:numPr>
          <w:ilvl w:val="0"/>
          <w:numId w:val="3"/>
        </w:numPr>
        <w:spacing w:after="60" w:before="60"/>
      </w:pPr>
      <w:r>
        <w:rPr>
          <w:rFonts w:ascii="Arial" w:cs="Arial" w:eastAsia="Arial" w:hAnsi="Arial"/>
          <w:color w:val="555555"/>
          <w:sz w:val="22"/>
          <w:szCs w:val="22"/>
        </w:rPr>
        <w:t xml:space="preserve">Master returns the contact address (chunk server addresses) for that chunk.</w:t>
      </w:r>
    </w:p>
    <w:p>
      <w:pPr>
        <w:pStyle w:val="ListParagraph"/>
        <w:numPr>
          <w:ilvl w:val="0"/>
          <w:numId w:val="3"/>
        </w:numPr>
        <w:spacing w:after="60" w:before="60"/>
      </w:pPr>
      <w:r>
        <w:rPr>
          <w:rFonts w:ascii="Arial" w:cs="Arial" w:eastAsia="Arial" w:hAnsi="Arial"/>
          <w:color w:val="555555"/>
          <w:sz w:val="22"/>
          <w:szCs w:val="22"/>
        </w:rPr>
        <w:t xml:space="preserve">Client communicates directly with the chunk server — master is completely out of the data path.</w:t>
      </w:r>
    </w:p>
    <w:p>
      <w:pPr>
        <w:pStyle w:val="ListParagraph"/>
        <w:numPr>
          <w:ilvl w:val="0"/>
          <w:numId w:val="3"/>
        </w:numPr>
        <w:spacing w:after="60" w:before="60"/>
      </w:pPr>
      <w:r>
        <w:rPr>
          <w:rFonts w:ascii="Arial" w:cs="Arial" w:eastAsia="Arial" w:hAnsi="Arial"/>
          <w:color w:val="555555"/>
          <w:sz w:val="22"/>
          <w:szCs w:val="22"/>
        </w:rPr>
        <w:t xml:space="preserve">For writes, client pushes data to the nearest chunk server → it propagates to others → client contacts primary chunk server to assign a sequence number → primary passes the order to backups.</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9.4 Why GFS Scales</w:t>
      </w:r>
    </w:p>
    <w:p>
      <w:pPr>
        <w:pStyle w:val="ListParagraph"/>
        <w:numPr>
          <w:ilvl w:val="0"/>
          <w:numId w:val="2"/>
        </w:numPr>
        <w:spacing w:after="60" w:before="60"/>
      </w:pPr>
      <w:r>
        <w:rPr>
          <w:rFonts w:ascii="Arial" w:cs="Arial" w:eastAsia="Arial" w:hAnsi="Arial"/>
          <w:color w:val="555555"/>
          <w:sz w:val="22"/>
          <w:szCs w:val="22"/>
        </w:rPr>
        <w:t xml:space="preserve">Bulk of work (data I/O) is done by chunk servers — the single master is not a bottleneck.</w:t>
      </w:r>
    </w:p>
    <w:p>
      <w:pPr>
        <w:pStyle w:val="ListParagraph"/>
        <w:numPr>
          <w:ilvl w:val="0"/>
          <w:numId w:val="2"/>
        </w:numPr>
        <w:spacing w:after="60" w:before="60"/>
      </w:pPr>
      <w:r>
        <w:rPr>
          <w:rFonts w:ascii="Arial" w:cs="Arial" w:eastAsia="Arial" w:hAnsi="Arial"/>
          <w:color w:val="555555"/>
          <w:sz w:val="22"/>
          <w:szCs w:val="22"/>
        </w:rPr>
        <w:t xml:space="preserve">Entire namespace fits in master's RAM — no disk I/O for metadata lookups.</w:t>
      </w:r>
    </w:p>
    <w:p>
      <w:pPr>
        <w:pStyle w:val="ListParagraph"/>
        <w:numPr>
          <w:ilvl w:val="0"/>
          <w:numId w:val="2"/>
        </w:numPr>
        <w:spacing w:after="60" w:before="60"/>
      </w:pPr>
      <w:r>
        <w:rPr>
          <w:rFonts w:ascii="Arial" w:cs="Arial" w:eastAsia="Arial" w:hAnsi="Arial"/>
          <w:color w:val="555555"/>
          <w:sz w:val="22"/>
          <w:szCs w:val="22"/>
        </w:rPr>
        <w:t xml:space="preserve">Clients contact master only for metadata — for large files this is rare relative to data volume.</w:t>
      </w:r>
    </w:p>
    <w:p>
      <w:pPr>
        <w:pStyle w:val="ListParagraph"/>
        <w:numPr>
          <w:ilvl w:val="0"/>
          <w:numId w:val="2"/>
        </w:numPr>
        <w:spacing w:after="60" w:before="60"/>
      </w:pPr>
      <w:r>
        <w:rPr>
          <w:rFonts w:ascii="Arial" w:cs="Arial" w:eastAsia="Arial" w:hAnsi="Arial"/>
          <w:color w:val="555555"/>
          <w:sz w:val="22"/>
          <w:szCs w:val="22"/>
        </w:rPr>
        <w:t xml:space="preserve">Chunk servers self-report their contents to the master periodically — no need for master to track every state change.</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Relation to HDFS</w:t>
      </w:r>
    </w:p>
    <w:p>
      <w:pPr>
        <w:shd w:fill="E8EEF7" w:val="clear"/>
        <w:spacing w:after="40" w:before="40"/>
        <w:ind w:left="320" w:right="200"/>
      </w:pPr>
      <w:r>
        <w:rPr>
          <w:rFonts w:ascii="Arial" w:cs="Arial" w:eastAsia="Arial" w:hAnsi="Arial"/>
          <w:color w:val="222222"/>
          <w:sz w:val="20"/>
          <w:szCs w:val="20"/>
        </w:rPr>
        <w:t xml:space="preserve">HDFS mirrors GFS architecture:</w:t>
      </w:r>
    </w:p>
    <w:p>
      <w:pPr>
        <w:shd w:fill="E8EEF7" w:val="clear"/>
        <w:spacing w:after="40" w:before="40"/>
        <w:ind w:left="320" w:right="200"/>
      </w:pPr>
      <w:r>
        <w:rPr>
          <w:rFonts w:ascii="Arial" w:cs="Arial" w:eastAsia="Arial" w:hAnsi="Arial"/>
          <w:color w:val="222222"/>
          <w:sz w:val="20"/>
          <w:szCs w:val="20"/>
        </w:rPr>
        <w:t xml:space="preserve">GFS Master → HDFS NameNode</w:t>
      </w:r>
    </w:p>
    <w:p>
      <w:pPr>
        <w:shd w:fill="E8EEF7" w:val="clear"/>
        <w:spacing w:after="40" w:before="40"/>
        <w:ind w:left="320" w:right="200"/>
      </w:pPr>
      <w:r>
        <w:rPr>
          <w:rFonts w:ascii="Arial" w:cs="Arial" w:eastAsia="Arial" w:hAnsi="Arial"/>
          <w:color w:val="222222"/>
          <w:sz w:val="20"/>
          <w:szCs w:val="20"/>
        </w:rPr>
        <w:t xml:space="preserve">GFS Chunk Servers → HDFS DataNodes</w:t>
      </w:r>
    </w:p>
    <w:p>
      <w:pPr>
        <w:shd w:fill="E8EEF7" w:val="clear"/>
        <w:spacing w:after="40" w:before="40"/>
        <w:ind w:left="320" w:right="200"/>
      </w:pPr>
      <w:r>
        <w:rPr>
          <w:rFonts w:ascii="Arial" w:cs="Arial" w:eastAsia="Arial" w:hAnsi="Arial"/>
          <w:color w:val="222222"/>
          <w:sz w:val="20"/>
          <w:szCs w:val="20"/>
        </w:rPr>
        <w:t xml:space="preserve">GFS 64 MB chunks → HDFS 128 MB blocks (default)</w:t>
      </w:r>
    </w:p>
    <w:p>
      <w:pPr>
        <w:shd w:fill="E8EEF7" w:val="clear"/>
        <w:spacing w:after="40" w:before="40"/>
        <w:ind w:left="320" w:right="200"/>
      </w:pPr>
      <w:r>
        <w:rPr>
          <w:rFonts w:ascii="Arial" w:cs="Arial" w:eastAsia="Arial" w:hAnsi="Arial"/>
          <w:color w:val="222222"/>
          <w:sz w:val="20"/>
          <w:szCs w:val="20"/>
        </w:rPr>
        <w:t xml:space="preserve">Same principle: NameNode handles metadata, DataNodes handle data I/O.</w:t>
      </w:r>
    </w:p>
    <w:p>
      <w:pPr>
        <w:shd w:fill="E8EEF7" w:val="clear"/>
        <w:spacing w:after="120" w:before="0"/>
      </w:pPr>
      <w:r>
        <w:t xml:space="preserve"/>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10. Transfer Policy (Sender-Initiated)</w:t>
      </w:r>
    </w:p>
    <w:p>
      <w:pPr>
        <w:spacing w:after="0" w:before="120"/>
      </w:pPr>
      <w:r>
        <w:t xml:space="preserve"/>
      </w:r>
    </w:p>
    <w:p>
      <w:pPr>
        <w:spacing w:after="80" w:before="80"/>
        <w:jc w:val="both"/>
      </w:pPr>
      <w:r>
        <w:rPr>
          <w:rFonts w:ascii="Arial" w:cs="Arial" w:eastAsia="Arial" w:hAnsi="Arial"/>
          <w:color w:val="555555"/>
          <w:sz w:val="22"/>
          <w:szCs w:val="22"/>
        </w:rPr>
        <w:t xml:space="preserve">A transfer policy determines WHEN a process should be migrated. Tanenbaum discusses three main policies:</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10.1 Sender-Initiated Policy</w:t>
      </w:r>
    </w:p>
    <w:p>
      <w:pPr>
        <w:spacing w:after="80" w:before="80"/>
        <w:jc w:val="both"/>
      </w:pPr>
      <w:r>
        <w:rPr>
          <w:rFonts w:ascii="Arial" w:cs="Arial" w:eastAsia="Arial" w:hAnsi="Arial"/>
          <w:color w:val="555555"/>
          <w:sz w:val="22"/>
          <w:szCs w:val="22"/>
        </w:rPr>
        <w:t xml:space="preserve">The machine currently holding the process (the sender) initiates migration when it becomes overloaded.</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Mechanism</w:t>
      </w:r>
    </w:p>
    <w:p>
      <w:pPr>
        <w:pStyle w:val="ListParagraph"/>
        <w:numPr>
          <w:ilvl w:val="0"/>
          <w:numId w:val="3"/>
        </w:numPr>
        <w:spacing w:after="60" w:before="60"/>
      </w:pPr>
      <w:r>
        <w:rPr>
          <w:rFonts w:ascii="Arial" w:cs="Arial" w:eastAsia="Arial" w:hAnsi="Arial"/>
          <w:color w:val="555555"/>
          <w:sz w:val="22"/>
          <w:szCs w:val="22"/>
        </w:rPr>
        <w:t xml:space="preserve">When a new process is created, the local machine checks its own load level.</w:t>
      </w:r>
    </w:p>
    <w:p>
      <w:pPr>
        <w:pStyle w:val="ListParagraph"/>
        <w:numPr>
          <w:ilvl w:val="0"/>
          <w:numId w:val="3"/>
        </w:numPr>
        <w:spacing w:after="60" w:before="60"/>
      </w:pPr>
      <w:r>
        <w:rPr>
          <w:rFonts w:ascii="Arial" w:cs="Arial" w:eastAsia="Arial" w:hAnsi="Arial"/>
          <w:color w:val="555555"/>
          <w:sz w:val="22"/>
          <w:szCs w:val="22"/>
        </w:rPr>
        <w:t xml:space="preserve">If local load &gt; upper threshold (overloaded): the machine probes randomly selected remote machines.</w:t>
      </w:r>
    </w:p>
    <w:p>
      <w:pPr>
        <w:pStyle w:val="ListParagraph"/>
        <w:numPr>
          <w:ilvl w:val="0"/>
          <w:numId w:val="3"/>
        </w:numPr>
        <w:spacing w:after="60" w:before="60"/>
      </w:pPr>
      <w:r>
        <w:rPr>
          <w:rFonts w:ascii="Arial" w:cs="Arial" w:eastAsia="Arial" w:hAnsi="Arial"/>
          <w:color w:val="555555"/>
          <w:sz w:val="22"/>
          <w:szCs w:val="22"/>
        </w:rPr>
        <w:t xml:space="preserve">If a probed machine's load &lt; lower threshold: the new process is sent there.</w:t>
      </w:r>
    </w:p>
    <w:p>
      <w:pPr>
        <w:pStyle w:val="ListParagraph"/>
        <w:numPr>
          <w:ilvl w:val="0"/>
          <w:numId w:val="3"/>
        </w:numPr>
        <w:spacing w:after="60" w:before="60"/>
      </w:pPr>
      <w:r>
        <w:rPr>
          <w:rFonts w:ascii="Arial" w:cs="Arial" w:eastAsia="Arial" w:hAnsi="Arial"/>
          <w:color w:val="555555"/>
          <w:sz w:val="22"/>
          <w:szCs w:val="22"/>
        </w:rPr>
        <w:t xml:space="preserve">If after N probes no suitable machine is found: the process runs locally.</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Advantages</w:t>
      </w:r>
    </w:p>
    <w:p>
      <w:pPr>
        <w:pStyle w:val="ListParagraph"/>
        <w:numPr>
          <w:ilvl w:val="0"/>
          <w:numId w:val="2"/>
        </w:numPr>
        <w:spacing w:after="60" w:before="60"/>
      </w:pPr>
      <w:r>
        <w:rPr>
          <w:rFonts w:ascii="Arial" w:cs="Arial" w:eastAsia="Arial" w:hAnsi="Arial"/>
          <w:color w:val="555555"/>
          <w:sz w:val="22"/>
          <w:szCs w:val="22"/>
        </w:rPr>
        <w:t xml:space="preserve">Simple to implement — the overloaded machine takes initiative.</w:t>
      </w:r>
    </w:p>
    <w:p>
      <w:pPr>
        <w:pStyle w:val="ListParagraph"/>
        <w:numPr>
          <w:ilvl w:val="0"/>
          <w:numId w:val="2"/>
        </w:numPr>
        <w:spacing w:after="60" w:before="60"/>
      </w:pPr>
      <w:r>
        <w:rPr>
          <w:rFonts w:ascii="Arial" w:cs="Arial" w:eastAsia="Arial" w:hAnsi="Arial"/>
          <w:color w:val="555555"/>
          <w:sz w:val="22"/>
          <w:szCs w:val="22"/>
        </w:rPr>
        <w:t xml:space="preserve">Effective at distributing load away from hot-spot machines.</w:t>
      </w:r>
    </w:p>
    <w:p>
      <w:pPr>
        <w:pStyle w:val="Heading3"/>
        <w:spacing w:after="100" w:before="200"/>
      </w:pPr>
      <w:r>
        <w:rPr>
          <w:rFonts w:ascii="Arial" w:cs="Arial" w:eastAsia="Arial" w:hAnsi="Arial"/>
          <w:b/>
          <w:bCs/>
          <w:color w:val="2E5FA3"/>
          <w:sz w:val="24"/>
          <w:szCs w:val="24"/>
        </w:rPr>
        <w:t xml:space="preserve">Disadvantages</w:t>
      </w:r>
    </w:p>
    <w:p>
      <w:pPr>
        <w:pStyle w:val="ListParagraph"/>
        <w:numPr>
          <w:ilvl w:val="0"/>
          <w:numId w:val="2"/>
        </w:numPr>
        <w:spacing w:after="60" w:before="60"/>
      </w:pPr>
      <w:r>
        <w:rPr>
          <w:rFonts w:ascii="Arial" w:cs="Arial" w:eastAsia="Arial" w:hAnsi="Arial"/>
          <w:color w:val="555555"/>
          <w:sz w:val="22"/>
          <w:szCs w:val="22"/>
        </w:rPr>
        <w:t xml:space="preserve">When many nodes are simultaneously overloaded, all of them probe the same set of lightly-loaded machines, flooding them and causing the very overload they are trying to avoid — oscillation/instability.</w:t>
      </w:r>
    </w:p>
    <w:p>
      <w:pPr>
        <w:pStyle w:val="ListParagraph"/>
        <w:numPr>
          <w:ilvl w:val="0"/>
          <w:numId w:val="2"/>
        </w:numPr>
        <w:spacing w:after="60" w:before="60"/>
      </w:pPr>
      <w:r>
        <w:rPr>
          <w:rFonts w:ascii="Arial" w:cs="Arial" w:eastAsia="Arial" w:hAnsi="Arial"/>
          <w:color w:val="555555"/>
          <w:sz w:val="22"/>
          <w:szCs w:val="22"/>
        </w:rPr>
        <w:t xml:space="preserve">Under high system-wide load, probing overhead itself becomes a significant burden.</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10.2 Receiver-Initiated Policy</w:t>
      </w:r>
    </w:p>
    <w:p>
      <w:pPr>
        <w:spacing w:after="80" w:before="80"/>
        <w:jc w:val="both"/>
      </w:pPr>
      <w:r>
        <w:rPr>
          <w:rFonts w:ascii="Arial" w:cs="Arial" w:eastAsia="Arial" w:hAnsi="Arial"/>
          <w:color w:val="555555"/>
          <w:sz w:val="22"/>
          <w:szCs w:val="22"/>
        </w:rPr>
        <w:t xml:space="preserve">An underloaded machine advertises its availability and invites processes from overloaded machines.</w:t>
      </w:r>
    </w:p>
    <w:p>
      <w:pPr>
        <w:pStyle w:val="ListParagraph"/>
        <w:numPr>
          <w:ilvl w:val="0"/>
          <w:numId w:val="2"/>
        </w:numPr>
        <w:spacing w:after="60" w:before="60"/>
      </w:pPr>
      <w:r>
        <w:rPr>
          <w:rFonts w:ascii="Arial" w:cs="Arial" w:eastAsia="Arial" w:hAnsi="Arial"/>
          <w:color w:val="555555"/>
          <w:sz w:val="22"/>
          <w:szCs w:val="22"/>
        </w:rPr>
        <w:t xml:space="preserve">More stable under high load — only idle machines send probes, not every overloaded machine.</w:t>
      </w:r>
    </w:p>
    <w:p>
      <w:pPr>
        <w:pStyle w:val="ListParagraph"/>
        <w:numPr>
          <w:ilvl w:val="0"/>
          <w:numId w:val="2"/>
        </w:numPr>
        <w:spacing w:after="60" w:before="60"/>
      </w:pPr>
      <w:r>
        <w:rPr>
          <w:rFonts w:ascii="Arial" w:cs="Arial" w:eastAsia="Arial" w:hAnsi="Arial"/>
          <w:color w:val="555555"/>
          <w:sz w:val="22"/>
          <w:szCs w:val="22"/>
        </w:rPr>
        <w:t xml:space="preserve">Idle machines must continuously broadcast availability — wasteful when the system is mostly lightly loaded.</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10.3 Symmetric Policy</w:t>
      </w:r>
    </w:p>
    <w:p>
      <w:pPr>
        <w:spacing w:after="80" w:before="80"/>
        <w:jc w:val="both"/>
      </w:pPr>
      <w:r>
        <w:rPr>
          <w:rFonts w:ascii="Arial" w:cs="Arial" w:eastAsia="Arial" w:hAnsi="Arial"/>
          <w:color w:val="555555"/>
          <w:sz w:val="22"/>
          <w:szCs w:val="22"/>
        </w:rPr>
        <w:t xml:space="preserve">Both overloaded machines push processes AND underloaded machines pull processes. Provides better overall stability than either pure approach. Most real systems use a form of symmetric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Policy</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Stability</w:t>
            </w:r>
          </w:p>
        </w:tc>
        <w:tc>
          <w:tcPr>
            <w:tcW w:type="dxa" w:w="312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Overhead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Sender-Initiated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Poor under high load (oscillation risk)</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Low when lightly loaded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Receiver-Initiated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Good under high load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High when lightly loaded (idle nodes broadcast)</w:t>
            </w:r>
          </w:p>
        </w:tc>
      </w:tr>
      <w:tr>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Symmetric</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Best overall stability</w:t>
            </w:r>
          </w:p>
        </w:tc>
        <w:tc>
          <w:tcPr>
            <w:tcW w:type="dxa" w:w="312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Moderate — balanced probe traffic</w:t>
            </w:r>
          </w:p>
        </w:tc>
      </w:tr>
    </w:tbl>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11. Monotonic Reads, Monotonic Writes, Read Your Writes</w:t>
      </w:r>
    </w:p>
    <w:p>
      <w:pPr>
        <w:spacing w:after="0" w:before="120"/>
      </w:pPr>
      <w:r>
        <w:t xml:space="preserve"/>
      </w:r>
    </w:p>
    <w:p>
      <w:pPr>
        <w:spacing w:after="80" w:before="80"/>
        <w:jc w:val="both"/>
      </w:pPr>
      <w:r>
        <w:rPr>
          <w:rFonts w:ascii="Arial" w:cs="Arial" w:eastAsia="Arial" w:hAnsi="Arial"/>
          <w:color w:val="555555"/>
          <w:sz w:val="22"/>
          <w:szCs w:val="22"/>
        </w:rPr>
        <w:t xml:space="preserve">These are three of the four client-centric consistency models from Bayou (Terry et al., 1994), described in Tanenbaum Chapter 7.3. They provide guarantees for a single client even when accessing different replicas over time.</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11.1 Monotonic Reads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7-12 </w:t>
      </w:r>
      <w:r>
        <w:rPr>
          <w:rFonts w:ascii="Arial" w:cs="Arial" w:eastAsia="Arial" w:hAnsi="Arial"/>
          <w:b/>
          <w:bCs/>
          <w:color w:val="C9453A"/>
          <w:sz w:val="20"/>
          <w:szCs w:val="20"/>
        </w:rPr>
        <w:t xml:space="preserve">(Book p. 292) — </w:t>
      </w:r>
      <w:r>
        <w:rPr>
          <w:rFonts w:ascii="Arial" w:cs="Arial" w:eastAsia="Arial" w:hAnsi="Arial"/>
          <w:i/>
          <w:iCs/>
          <w:color w:val="555555"/>
          <w:sz w:val="20"/>
          <w:szCs w:val="20"/>
        </w:rPr>
        <w:t xml:space="preserve">The read operations by process P at two different local copies. (a) Monotonic-read consistent. (b) Does NOT provide monotonic reads.</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 (Tanenbaum p. 291)</w:t>
      </w:r>
    </w:p>
    <w:p>
      <w:pPr>
        <w:shd w:fill="E8EEF7" w:val="clear"/>
        <w:spacing w:after="40" w:before="40"/>
        <w:ind w:left="320" w:right="200"/>
      </w:pPr>
      <w:r>
        <w:rPr>
          <w:rFonts w:ascii="Arial" w:cs="Arial" w:eastAsia="Arial" w:hAnsi="Arial"/>
          <w:color w:val="222222"/>
          <w:sz w:val="20"/>
          <w:szCs w:val="20"/>
        </w:rPr>
        <w:t xml:space="preserve">If a process reads the value of a data item x, any successive read operation on x</w:t>
      </w:r>
    </w:p>
    <w:p>
      <w:pPr>
        <w:shd w:fill="E8EEF7" w:val="clear"/>
        <w:spacing w:after="40" w:before="40"/>
        <w:ind w:left="320" w:right="200"/>
      </w:pPr>
      <w:r>
        <w:rPr>
          <w:rFonts w:ascii="Arial" w:cs="Arial" w:eastAsia="Arial" w:hAnsi="Arial"/>
          <w:color w:val="222222"/>
          <w:sz w:val="20"/>
          <w:szCs w:val="20"/>
        </w:rPr>
        <w:t xml:space="preserve">by that process will always return that same value or a more recent value.</w:t>
      </w:r>
    </w:p>
    <w:p>
      <w:pPr>
        <w:shd w:fill="E8EEF7" w:val="clear"/>
        <w:spacing w:after="120" w:before="0"/>
      </w:pPr>
      <w:r>
        <w:t xml:space="preserve"/>
      </w:r>
    </w:p>
    <w:p>
      <w:pPr>
        <w:spacing w:after="0" w:before="80"/>
      </w:pPr>
      <w:r>
        <w:t xml:space="preserve"/>
      </w:r>
    </w:p>
    <w:p>
      <w:pPr>
        <w:spacing w:after="80" w:before="80"/>
        <w:jc w:val="both"/>
      </w:pPr>
      <w:r>
        <w:rPr>
          <w:rFonts w:ascii="Arial" w:cs="Arial" w:eastAsia="Arial" w:hAnsi="Arial"/>
          <w:color w:val="555555"/>
          <w:sz w:val="22"/>
          <w:szCs w:val="22"/>
        </w:rPr>
        <w:t xml:space="preserve">Guarantee: A client will never 'go back in time' — once it has seen a value of x, it will never see an older version.</w:t>
      </w:r>
    </w:p>
    <w:p>
      <w:pPr>
        <w:spacing w:after="80" w:before="80"/>
        <w:jc w:val="both"/>
      </w:pPr>
      <w:r>
        <w:rPr>
          <w:rFonts w:ascii="Arial" w:cs="Arial" w:eastAsia="Arial" w:hAnsi="Arial"/>
          <w:color w:val="555555"/>
          <w:sz w:val="22"/>
          <w:szCs w:val="22"/>
        </w:rPr>
        <w:t xml:space="preserve">Notation: WS(x1; x2) — the write set at L1 must be a subset of the write set at L2 before the second read.</w:t>
      </w:r>
    </w:p>
    <w:p>
      <w:pPr>
        <w:spacing w:after="80" w:before="80"/>
        <w:jc w:val="both"/>
      </w:pPr>
      <w:r>
        <w:rPr>
          <w:rFonts w:ascii="Arial" w:cs="Arial" w:eastAsia="Arial" w:hAnsi="Arial"/>
          <w:color w:val="555555"/>
          <w:sz w:val="22"/>
          <w:szCs w:val="22"/>
        </w:rPr>
        <w:t xml:space="preserve">Example: User reads email in San Francisco (sees M1, M2, M3). Travels to New York and connects to a different replica. Monotonic reads guarantees he will see at least M1, M2, M3 — the New York replica must have propagated those writes before serving the user.</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11.2 Monotonic Writes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7-13 </w:t>
      </w:r>
      <w:r>
        <w:rPr>
          <w:rFonts w:ascii="Arial" w:cs="Arial" w:eastAsia="Arial" w:hAnsi="Arial"/>
          <w:b/>
          <w:bCs/>
          <w:color w:val="C9453A"/>
          <w:sz w:val="20"/>
          <w:szCs w:val="20"/>
        </w:rPr>
        <w:t xml:space="preserve">(Book p. 293) — </w:t>
      </w:r>
      <w:r>
        <w:rPr>
          <w:rFonts w:ascii="Arial" w:cs="Arial" w:eastAsia="Arial" w:hAnsi="Arial"/>
          <w:i/>
          <w:iCs/>
          <w:color w:val="555555"/>
          <w:sz w:val="20"/>
          <w:szCs w:val="20"/>
        </w:rPr>
        <w:t xml:space="preserve">Write operations by a single process P at two different local copies. (a) Monotonic-write consistent. (b) Does NOT provide monotonic-write consistency.</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 (Tanenbaum p. 292)</w:t>
      </w:r>
    </w:p>
    <w:p>
      <w:pPr>
        <w:shd w:fill="E8EEF7" w:val="clear"/>
        <w:spacing w:after="40" w:before="40"/>
        <w:ind w:left="320" w:right="200"/>
      </w:pPr>
      <w:r>
        <w:rPr>
          <w:rFonts w:ascii="Arial" w:cs="Arial" w:eastAsia="Arial" w:hAnsi="Arial"/>
          <w:color w:val="222222"/>
          <w:sz w:val="20"/>
          <w:szCs w:val="20"/>
        </w:rPr>
        <w:t xml:space="preserve">A write operation by a process on a data item x is completed before any</w:t>
      </w:r>
    </w:p>
    <w:p>
      <w:pPr>
        <w:shd w:fill="E8EEF7" w:val="clear"/>
        <w:spacing w:after="40" w:before="40"/>
        <w:ind w:left="320" w:right="200"/>
      </w:pPr>
      <w:r>
        <w:rPr>
          <w:rFonts w:ascii="Arial" w:cs="Arial" w:eastAsia="Arial" w:hAnsi="Arial"/>
          <w:color w:val="222222"/>
          <w:sz w:val="20"/>
          <w:szCs w:val="20"/>
        </w:rPr>
        <w:t xml:space="preserve">successive write operation on x by the same process.</w:t>
      </w:r>
    </w:p>
    <w:p>
      <w:pPr>
        <w:shd w:fill="E8EEF7" w:val="clear"/>
        <w:spacing w:after="120" w:before="0"/>
      </w:pPr>
      <w:r>
        <w:t xml:space="preserve"/>
      </w:r>
    </w:p>
    <w:p>
      <w:pPr>
        <w:spacing w:after="0" w:before="80"/>
      </w:pPr>
      <w:r>
        <w:t xml:space="preserve"/>
      </w:r>
    </w:p>
    <w:p>
      <w:pPr>
        <w:spacing w:after="80" w:before="80"/>
        <w:jc w:val="both"/>
      </w:pPr>
      <w:r>
        <w:rPr>
          <w:rFonts w:ascii="Arial" w:cs="Arial" w:eastAsia="Arial" w:hAnsi="Arial"/>
          <w:color w:val="555555"/>
          <w:sz w:val="22"/>
          <w:szCs w:val="22"/>
        </w:rPr>
        <w:t xml:space="preserve">Guarantee: Writes by the same process are applied in the order they were issued, everywhere. A copy of x may only receive write W2 after it has first received write W1.</w:t>
      </w:r>
    </w:p>
    <w:p>
      <w:pPr>
        <w:spacing w:after="80" w:before="80"/>
        <w:jc w:val="both"/>
      </w:pPr>
      <w:r>
        <w:rPr>
          <w:rFonts w:ascii="Arial" w:cs="Arial" w:eastAsia="Arial" w:hAnsi="Arial"/>
          <w:color w:val="555555"/>
          <w:sz w:val="22"/>
          <w:szCs w:val="22"/>
        </w:rPr>
        <w:t xml:space="preserve">Note: Resembles data-centric FIFO consistency, but applies to a single client rather than a collection of concurrent processes.</w:t>
      </w:r>
    </w:p>
    <w:p>
      <w:pPr>
        <w:spacing w:after="80" w:before="80"/>
        <w:jc w:val="both"/>
      </w:pPr>
      <w:r>
        <w:rPr>
          <w:rFonts w:ascii="Arial" w:cs="Arial" w:eastAsia="Arial" w:hAnsi="Arial"/>
          <w:color w:val="555555"/>
          <w:sz w:val="22"/>
          <w:szCs w:val="22"/>
        </w:rPr>
        <w:t xml:space="preserve">Example: A software library is updated. Version 2 depends on Version 1. Monotonic-write consistency ensures Version 2 is applied to a copy only after Version 1 has already been applied there. Without this, Version 2 might overwrite a stale copy, producing a corrupted library.</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11.3 Read Your Writes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7-14 </w:t>
      </w:r>
      <w:r>
        <w:rPr>
          <w:rFonts w:ascii="Arial" w:cs="Arial" w:eastAsia="Arial" w:hAnsi="Arial"/>
          <w:b/>
          <w:bCs/>
          <w:color w:val="C9453A"/>
          <w:sz w:val="20"/>
          <w:szCs w:val="20"/>
        </w:rPr>
        <w:t xml:space="preserve">(Book p. 294) — </w:t>
      </w:r>
      <w:r>
        <w:rPr>
          <w:rFonts w:ascii="Arial" w:cs="Arial" w:eastAsia="Arial" w:hAnsi="Arial"/>
          <w:i/>
          <w:iCs/>
          <w:color w:val="555555"/>
          <w:sz w:val="20"/>
          <w:szCs w:val="20"/>
        </w:rPr>
        <w:t xml:space="preserve">(a) A data store that provides read-your-writes consistency. (b) A data store that does NOT.</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 (Tanenbaum p. 294)</w:t>
      </w:r>
    </w:p>
    <w:p>
      <w:pPr>
        <w:shd w:fill="E8EEF7" w:val="clear"/>
        <w:spacing w:after="40" w:before="40"/>
        <w:ind w:left="320" w:right="200"/>
      </w:pPr>
      <w:r>
        <w:rPr>
          <w:rFonts w:ascii="Arial" w:cs="Arial" w:eastAsia="Arial" w:hAnsi="Arial"/>
          <w:color w:val="222222"/>
          <w:sz w:val="20"/>
          <w:szCs w:val="20"/>
        </w:rPr>
        <w:t xml:space="preserve">The effect of a write operation by a process on data item x will always be seen</w:t>
      </w:r>
    </w:p>
    <w:p>
      <w:pPr>
        <w:shd w:fill="E8EEF7" w:val="clear"/>
        <w:spacing w:after="40" w:before="40"/>
        <w:ind w:left="320" w:right="200"/>
      </w:pPr>
      <w:r>
        <w:rPr>
          <w:rFonts w:ascii="Arial" w:cs="Arial" w:eastAsia="Arial" w:hAnsi="Arial"/>
          <w:color w:val="222222"/>
          <w:sz w:val="20"/>
          <w:szCs w:val="20"/>
        </w:rPr>
        <w:t xml:space="preserve">by a successive read operation on x by the same process.</w:t>
      </w:r>
    </w:p>
    <w:p>
      <w:pPr>
        <w:shd w:fill="E8EEF7" w:val="clear"/>
        <w:spacing w:after="120" w:before="0"/>
      </w:pPr>
      <w:r>
        <w:t xml:space="preserve"/>
      </w:r>
    </w:p>
    <w:p>
      <w:pPr>
        <w:spacing w:after="0" w:before="80"/>
      </w:pPr>
      <w:r>
        <w:t xml:space="preserve"/>
      </w:r>
    </w:p>
    <w:p>
      <w:pPr>
        <w:spacing w:after="80" w:before="80"/>
        <w:jc w:val="both"/>
      </w:pPr>
      <w:r>
        <w:rPr>
          <w:rFonts w:ascii="Arial" w:cs="Arial" w:eastAsia="Arial" w:hAnsi="Arial"/>
          <w:color w:val="555555"/>
          <w:sz w:val="22"/>
          <w:szCs w:val="22"/>
        </w:rPr>
        <w:t xml:space="preserve">Guarantee: A process always sees the effects of its own writes, no matter which replica it reads from next.</w:t>
      </w:r>
    </w:p>
    <w:p>
      <w:pPr>
        <w:spacing w:after="80" w:before="80"/>
        <w:jc w:val="both"/>
      </w:pPr>
      <w:r>
        <w:rPr>
          <w:rFonts w:ascii="Arial" w:cs="Arial" w:eastAsia="Arial" w:hAnsi="Arial"/>
          <w:color w:val="555555"/>
          <w:sz w:val="22"/>
          <w:szCs w:val="22"/>
        </w:rPr>
        <w:t xml:space="preserve">Example 1 (Web page): A user edits and saves a Web page. When he refreshes his browser, he should see the updated version — not a cached stale copy. Read-your-writes ensures the cache is invalidated, so the updated file is always fetched.</w:t>
      </w:r>
    </w:p>
    <w:p>
      <w:pPr>
        <w:spacing w:after="80" w:before="80"/>
        <w:jc w:val="both"/>
      </w:pPr>
      <w:r>
        <w:rPr>
          <w:rFonts w:ascii="Arial" w:cs="Arial" w:eastAsia="Arial" w:hAnsi="Arial"/>
          <w:color w:val="555555"/>
          <w:sz w:val="22"/>
          <w:szCs w:val="22"/>
        </w:rPr>
        <w:t xml:space="preserve">Example 2 (Password change): A user changes their library password. Without read-your-writes, the new password may not yet have propagated to the authentication server — the user gets locked out temporarily. Read-your-writes ensures the new password takes effect immediately for that user.</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11.4 Writes Follow Reads</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7-15 </w:t>
      </w:r>
      <w:r>
        <w:rPr>
          <w:rFonts w:ascii="Arial" w:cs="Arial" w:eastAsia="Arial" w:hAnsi="Arial"/>
          <w:b/>
          <w:bCs/>
          <w:color w:val="C9453A"/>
          <w:sz w:val="20"/>
          <w:szCs w:val="20"/>
        </w:rPr>
        <w:t xml:space="preserve">(Book p. 295) — </w:t>
      </w:r>
      <w:r>
        <w:rPr>
          <w:rFonts w:ascii="Arial" w:cs="Arial" w:eastAsia="Arial" w:hAnsi="Arial"/>
          <w:i/>
          <w:iCs/>
          <w:color w:val="555555"/>
          <w:sz w:val="20"/>
          <w:szCs w:val="20"/>
        </w:rPr>
        <w:t xml:space="preserve">(a) A writes-follow-reads consistent data store. (b) A data store that does NOT.</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Definition (Tanenbaum p. 295)</w:t>
      </w:r>
    </w:p>
    <w:p>
      <w:pPr>
        <w:shd w:fill="E8EEF7" w:val="clear"/>
        <w:spacing w:after="40" w:before="40"/>
        <w:ind w:left="320" w:right="200"/>
      </w:pPr>
      <w:r>
        <w:rPr>
          <w:rFonts w:ascii="Arial" w:cs="Arial" w:eastAsia="Arial" w:hAnsi="Arial"/>
          <w:color w:val="222222"/>
          <w:sz w:val="20"/>
          <w:szCs w:val="20"/>
        </w:rPr>
        <w:t xml:space="preserve">A write operation by a process on data item x following a previous read operation</w:t>
      </w:r>
    </w:p>
    <w:p>
      <w:pPr>
        <w:shd w:fill="E8EEF7" w:val="clear"/>
        <w:spacing w:after="40" w:before="40"/>
        <w:ind w:left="320" w:right="200"/>
      </w:pPr>
      <w:r>
        <w:rPr>
          <w:rFonts w:ascii="Arial" w:cs="Arial" w:eastAsia="Arial" w:hAnsi="Arial"/>
          <w:color w:val="222222"/>
          <w:sz w:val="20"/>
          <w:szCs w:val="20"/>
        </w:rPr>
        <w:t xml:space="preserve">on x by the same process is guaranteed to take place on the same or a more</w:t>
      </w:r>
    </w:p>
    <w:p>
      <w:pPr>
        <w:shd w:fill="E8EEF7" w:val="clear"/>
        <w:spacing w:after="40" w:before="40"/>
        <w:ind w:left="320" w:right="200"/>
      </w:pPr>
      <w:r>
        <w:rPr>
          <w:rFonts w:ascii="Arial" w:cs="Arial" w:eastAsia="Arial" w:hAnsi="Arial"/>
          <w:color w:val="222222"/>
          <w:sz w:val="20"/>
          <w:szCs w:val="20"/>
        </w:rPr>
        <w:t xml:space="preserve">recent value of x that was read.</w:t>
      </w:r>
    </w:p>
    <w:p>
      <w:pPr>
        <w:shd w:fill="E8EEF7" w:val="clear"/>
        <w:spacing w:after="120" w:before="0"/>
      </w:pPr>
      <w:r>
        <w:t xml:space="preserve"/>
      </w:r>
    </w:p>
    <w:p>
      <w:pPr>
        <w:spacing w:after="0" w:before="80"/>
      </w:pPr>
      <w:r>
        <w:t xml:space="preserve"/>
      </w:r>
    </w:p>
    <w:p>
      <w:pPr>
        <w:spacing w:after="80" w:before="80"/>
        <w:jc w:val="both"/>
      </w:pPr>
      <w:r>
        <w:rPr>
          <w:rFonts w:ascii="Arial" w:cs="Arial" w:eastAsia="Arial" w:hAnsi="Arial"/>
          <w:color w:val="555555"/>
          <w:sz w:val="22"/>
          <w:szCs w:val="22"/>
        </w:rPr>
        <w:t xml:space="preserve">Example: User reads article A in a newsgroup. Then posts response B. Writes-follow-reads ensures B is stored at a copy only after A is also stored there — readers will always see the original article before any responses to it.</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12. Design and Implementation Issues of DSM</w:t>
      </w:r>
    </w:p>
    <w:p>
      <w:pPr>
        <w:spacing w:after="0" w:before="120"/>
      </w:pPr>
      <w:r>
        <w:t xml:space="preserve"/>
      </w:r>
    </w:p>
    <w:p>
      <w:pPr>
        <w:spacing w:after="80" w:before="80"/>
        <w:jc w:val="both"/>
      </w:pPr>
      <w:r>
        <w:rPr>
          <w:rFonts w:ascii="Arial" w:cs="Arial" w:eastAsia="Arial" w:hAnsi="Arial"/>
          <w:color w:val="555555"/>
          <w:sz w:val="22"/>
          <w:szCs w:val="22"/>
        </w:rPr>
        <w:t xml:space="preserve">Distributed Shared Memory (DSM) creates the illusion of a single shared address space across physically distributed machines. Processes can use normal read/write operations without explicit message passing. Tanenbaum references this as a foundational consistency topic.</w:t>
      </w:r>
    </w:p>
    <w:p>
      <w:pPr>
        <w:spacing w:after="0" w:before="8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12.1 Design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Explanation</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Granularity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DSM is typically implemented at the page level. The false sharing problem: two processes access different variables on the same page — every access causes a page transfer even though variables are unrelated. Smaller granularity reduces false sharing but increases overhead.</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Consistency Model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Which model to enforce? Sequential consistency is intuitive but expensive. Entry consistency (as in Munin/TreadMarks) is popular — associate each shared variable with a lock; synchronize data only at acquire/release.</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Replication &amp; Caching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Pages can be replicated for read performance. Challenge: keeping replicas consistent. On a write, all other copies must be invalidated or updated.</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Page Ownership</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Fixed ownership: owner never changes — writes always go to owner (simple but creates bottleneck). Dynamic ownership: ownership migrates to the current writer (reduces bottleneck but complicates tracking).</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Update vs. Invalidate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Write-invalidate: all other copies are invalidated on a write — next read triggers a fetch. Efficient for write-once-then-many-reads patterns. Write-update: all copies receive the new value immediately — efficient when multiple processes frequently read a written item.</w:t>
            </w:r>
          </w:p>
        </w:tc>
      </w:tr>
      <w:tr>
        <w:tc>
          <w:tcPr>
            <w:tcW w:type="dxa" w:w="26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left"/>
            </w:pPr>
            <w:r>
              <w:rPr>
                <w:rFonts w:ascii="Arial" w:cs="Arial" w:eastAsia="Arial" w:hAnsi="Arial"/>
                <w:b/>
                <w:bCs/>
                <w:color w:val="555555"/>
                <w:sz w:val="20"/>
                <w:szCs w:val="20"/>
              </w:rPr>
              <w:t xml:space="preserve">False Sharing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Two processes on different machines write to different variables on the same page → constant page transfers and invalidations, even though they don't actually share data. Solution: careful data layout, or multiple-writer protocols (TreadMarks) that allow concurrent writers on one page and merge diffs at synchronization points.</w:t>
            </w:r>
          </w:p>
        </w:tc>
      </w:tr>
      <w:tr>
        <w:tc>
          <w:tcPr>
            <w:tcW w:type="dxa" w:w="2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Thrashing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 page is requested back and forth between two machines so rapidly that the transfer overhead overwhelms any benefit from DSM. Requires careful application design and possibly reducing sharing frequency.</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12.2 Implementation Approaches</w:t>
      </w:r>
    </w:p>
    <w:p>
      <w:pPr>
        <w:pStyle w:val="Heading3"/>
        <w:spacing w:after="100" w:before="200"/>
      </w:pPr>
      <w:r>
        <w:rPr>
          <w:rFonts w:ascii="Arial" w:cs="Arial" w:eastAsia="Arial" w:hAnsi="Arial"/>
          <w:b/>
          <w:bCs/>
          <w:color w:val="2E5FA3"/>
          <w:sz w:val="24"/>
          <w:szCs w:val="24"/>
        </w:rPr>
        <w:t xml:space="preserve">Software DSM (Page-Level)</w:t>
      </w:r>
    </w:p>
    <w:p>
      <w:pPr>
        <w:pStyle w:val="ListParagraph"/>
        <w:numPr>
          <w:ilvl w:val="0"/>
          <w:numId w:val="2"/>
        </w:numPr>
        <w:spacing w:after="60" w:before="60"/>
      </w:pPr>
      <w:r>
        <w:rPr>
          <w:rFonts w:ascii="Arial" w:cs="Arial" w:eastAsia="Arial" w:hAnsi="Arial"/>
          <w:color w:val="555555"/>
          <w:sz w:val="22"/>
          <w:szCs w:val="22"/>
        </w:rPr>
        <w:t xml:space="preserve">Implemented entirely in software using the OS virtual memory system.</w:t>
      </w:r>
    </w:p>
    <w:p>
      <w:pPr>
        <w:pStyle w:val="ListParagraph"/>
        <w:numPr>
          <w:ilvl w:val="0"/>
          <w:numId w:val="2"/>
        </w:numPr>
        <w:spacing w:after="60" w:before="60"/>
      </w:pPr>
      <w:r>
        <w:rPr>
          <w:rFonts w:ascii="Arial" w:cs="Arial" w:eastAsia="Arial" w:hAnsi="Arial"/>
          <w:color w:val="555555"/>
          <w:sz w:val="22"/>
          <w:szCs w:val="22"/>
        </w:rPr>
        <w:t xml:space="preserve">When a process accesses a remote page, a page fault is triggered and the OS fetches the page from the owning machine.</w:t>
      </w:r>
    </w:p>
    <w:p>
      <w:pPr>
        <w:pStyle w:val="ListParagraph"/>
        <w:numPr>
          <w:ilvl w:val="0"/>
          <w:numId w:val="2"/>
        </w:numPr>
        <w:spacing w:after="60" w:before="60"/>
      </w:pPr>
      <w:r>
        <w:rPr>
          <w:rFonts w:ascii="Arial" w:cs="Arial" w:eastAsia="Arial" w:hAnsi="Arial"/>
          <w:color w:val="555555"/>
          <w:sz w:val="22"/>
          <w:szCs w:val="22"/>
        </w:rPr>
        <w:t xml:space="preserve">Transparent to application code but suffers from large granularity and false sharing.</w:t>
      </w:r>
    </w:p>
    <w:p>
      <w:pPr>
        <w:pStyle w:val="Heading3"/>
        <w:spacing w:after="100" w:before="200"/>
      </w:pPr>
      <w:r>
        <w:rPr>
          <w:rFonts w:ascii="Arial" w:cs="Arial" w:eastAsia="Arial" w:hAnsi="Arial"/>
          <w:b/>
          <w:bCs/>
          <w:color w:val="2E5FA3"/>
          <w:sz w:val="24"/>
          <w:szCs w:val="24"/>
        </w:rPr>
        <w:t xml:space="preserve">Entry Consistency (Lock-Based DSM)</w:t>
      </w:r>
    </w:p>
    <w:p>
      <w:pPr>
        <w:pStyle w:val="ListParagraph"/>
        <w:numPr>
          <w:ilvl w:val="0"/>
          <w:numId w:val="2"/>
        </w:numPr>
        <w:spacing w:after="60" w:before="60"/>
      </w:pPr>
      <w:r>
        <w:rPr>
          <w:rFonts w:ascii="Arial" w:cs="Arial" w:eastAsia="Arial" w:hAnsi="Arial"/>
          <w:color w:val="555555"/>
          <w:sz w:val="22"/>
          <w:szCs w:val="22"/>
        </w:rPr>
        <w:t xml:space="preserve">Each shared data object is associated with a synchronization variable (lock).</w:t>
      </w:r>
    </w:p>
    <w:p>
      <w:pPr>
        <w:pStyle w:val="ListParagraph"/>
        <w:numPr>
          <w:ilvl w:val="0"/>
          <w:numId w:val="2"/>
        </w:numPr>
        <w:spacing w:after="60" w:before="60"/>
      </w:pPr>
      <w:r>
        <w:rPr>
          <w:rFonts w:ascii="Arial" w:cs="Arial" w:eastAsia="Arial" w:hAnsi="Arial"/>
          <w:color w:val="555555"/>
          <w:sz w:val="22"/>
          <w:szCs w:val="22"/>
        </w:rPr>
        <w:t xml:space="preserve">Data is only synchronized when a process acquires or releases the associated lock.</w:t>
      </w:r>
    </w:p>
    <w:p>
      <w:pPr>
        <w:pStyle w:val="ListParagraph"/>
        <w:numPr>
          <w:ilvl w:val="0"/>
          <w:numId w:val="2"/>
        </w:numPr>
        <w:spacing w:after="60" w:before="60"/>
      </w:pPr>
      <w:r>
        <w:rPr>
          <w:rFonts w:ascii="Arial" w:cs="Arial" w:eastAsia="Arial" w:hAnsi="Arial"/>
          <w:color w:val="555555"/>
          <w:sz w:val="22"/>
          <w:szCs w:val="22"/>
        </w:rPr>
        <w:t xml:space="preserve">Dramatically reduces synchronization overhead vs. sequential consistency.</w:t>
      </w:r>
    </w:p>
    <w:p>
      <w:pPr>
        <w:pStyle w:val="ListParagraph"/>
        <w:numPr>
          <w:ilvl w:val="0"/>
          <w:numId w:val="2"/>
        </w:numPr>
        <w:spacing w:after="60" w:before="60"/>
      </w:pPr>
      <w:r>
        <w:rPr>
          <w:rFonts w:ascii="Arial" w:cs="Arial" w:eastAsia="Arial" w:hAnsi="Arial"/>
          <w:color w:val="555555"/>
          <w:sz w:val="22"/>
          <w:szCs w:val="22"/>
        </w:rPr>
        <w:t xml:space="preserve">Used in TreadMarks and Munin — industry-research DSM systems.</w:t>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13. Group Communication &amp; Totally Ordered Multicasting</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13.1 Group Communication</w:t>
      </w:r>
    </w:p>
    <w:p>
      <w:pPr>
        <w:spacing w:after="80" w:before="80"/>
        <w:jc w:val="both"/>
      </w:pPr>
      <w:r>
        <w:rPr>
          <w:rFonts w:ascii="Arial" w:cs="Arial" w:eastAsia="Arial" w:hAnsi="Arial"/>
          <w:color w:val="555555"/>
          <w:sz w:val="22"/>
          <w:szCs w:val="22"/>
        </w:rPr>
        <w:t xml:space="preserve">Group communication allows a process to send a message to a collection of processes (a group) as a single abstract entity, without knowing who they are, how many there are, or where they are (Tanenbaum Chapter 8.2).</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Required Mechanisms</w:t>
      </w:r>
    </w:p>
    <w:p>
      <w:pPr>
        <w:pStyle w:val="ListParagraph"/>
        <w:numPr>
          <w:ilvl w:val="0"/>
          <w:numId w:val="2"/>
        </w:numPr>
        <w:spacing w:after="60" w:before="60"/>
      </w:pPr>
      <w:r>
        <w:rPr>
          <w:rFonts w:ascii="Arial" w:cs="Arial" w:eastAsia="Arial" w:hAnsi="Arial"/>
          <w:color w:val="555555"/>
          <w:sz w:val="22"/>
          <w:szCs w:val="22"/>
        </w:rPr>
        <w:t xml:space="preserve">Group creation and deletion</w:t>
      </w:r>
    </w:p>
    <w:p>
      <w:pPr>
        <w:pStyle w:val="ListParagraph"/>
        <w:numPr>
          <w:ilvl w:val="0"/>
          <w:numId w:val="2"/>
        </w:numPr>
        <w:spacing w:after="60" w:before="60"/>
      </w:pPr>
      <w:r>
        <w:rPr>
          <w:rFonts w:ascii="Arial" w:cs="Arial" w:eastAsia="Arial" w:hAnsi="Arial"/>
          <w:color w:val="555555"/>
          <w:sz w:val="22"/>
          <w:szCs w:val="22"/>
        </w:rPr>
        <w:t xml:space="preserve">Join/leave operations — must be synchronized with the message stream (a joining process must receive all subsequent messages; a leaving process must stop receiving messages, and others must stop receiving from it)</w:t>
      </w:r>
    </w:p>
    <w:p>
      <w:pPr>
        <w:pStyle w:val="ListParagraph"/>
        <w:numPr>
          <w:ilvl w:val="0"/>
          <w:numId w:val="2"/>
        </w:numPr>
        <w:spacing w:after="60" w:before="60"/>
      </w:pPr>
      <w:r>
        <w:rPr>
          <w:rFonts w:ascii="Arial" w:cs="Arial" w:eastAsia="Arial" w:hAnsi="Arial"/>
          <w:color w:val="555555"/>
          <w:sz w:val="22"/>
          <w:szCs w:val="22"/>
        </w:rPr>
        <w:t xml:space="preserve">Failure detection — crashed members do not announce departure; timeout-based detection is required</w:t>
      </w:r>
    </w:p>
    <w:p>
      <w:pPr>
        <w:pStyle w:val="ListParagraph"/>
        <w:numPr>
          <w:ilvl w:val="0"/>
          <w:numId w:val="2"/>
        </w:numPr>
        <w:spacing w:after="60" w:before="60"/>
      </w:pPr>
      <w:r>
        <w:rPr>
          <w:rFonts w:ascii="Arial" w:cs="Arial" w:eastAsia="Arial" w:hAnsi="Arial"/>
          <w:color w:val="555555"/>
          <w:sz w:val="22"/>
          <w:szCs w:val="22"/>
        </w:rPr>
        <w:t xml:space="preserve">Group rebuild protocol — if too many members crash, some process must take initiative to rebuild the group</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Message Ordering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Ordering</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Guarantee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Unordered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Messages may arrive in any order at any receiver.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FIFO-Ordered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Messages from the same sender arrive in the order they were sent.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Causally-Ordered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Causally related messages are delivered in causal order (weaker than total order).</w:t>
            </w:r>
          </w:p>
        </w:tc>
      </w:tr>
      <w:tr>
        <w:tc>
          <w:tcPr>
            <w:tcW w:type="dxa" w:w="2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Totally Ordered</w:t>
            </w:r>
          </w:p>
        </w:tc>
        <w:tc>
          <w:tcPr>
            <w:tcW w:type="dxa" w:w="65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All messages are delivered to ALL processes in exactly the same global order, regardless of sender or timing.</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13.2 Totally Ordered Multicasting</w:t>
      </w:r>
    </w:p>
    <w:p>
      <w:pPr>
        <w:pBdr>
          <w:left w:val="single" w:color="B8860B" w:sz="12"/>
        </w:pBdr>
        <w:shd w:fill="FFF3CD" w:val="clear"/>
        <w:spacing w:after="100" w:before="100"/>
        <w:ind w:left="200" w:right="200"/>
      </w:pPr>
      <w:r>
        <w:rPr>
          <w:rFonts w:ascii="Arial" w:cs="Arial" w:eastAsia="Arial" w:hAnsi="Arial"/>
          <w:sz w:val="20"/>
          <w:szCs w:val="20"/>
        </w:rPr>
        <w:t xml:space="preserve">📊 </w:t>
      </w:r>
      <w:r>
        <w:rPr>
          <w:rFonts w:ascii="Arial" w:cs="Arial" w:eastAsia="Arial" w:hAnsi="Arial"/>
          <w:b/>
          <w:bCs/>
          <w:color w:val="C9453A"/>
          <w:sz w:val="20"/>
          <w:szCs w:val="20"/>
        </w:rPr>
        <w:t xml:space="preserve">Tanenbaum Fig. 6-11 </w:t>
      </w:r>
      <w:r>
        <w:rPr>
          <w:rFonts w:ascii="Arial" w:cs="Arial" w:eastAsia="Arial" w:hAnsi="Arial"/>
          <w:b/>
          <w:bCs/>
          <w:color w:val="C9453A"/>
          <w:sz w:val="20"/>
          <w:szCs w:val="20"/>
        </w:rPr>
        <w:t xml:space="preserve">(Book p. 248) — </w:t>
      </w:r>
      <w:r>
        <w:rPr>
          <w:rFonts w:ascii="Arial" w:cs="Arial" w:eastAsia="Arial" w:hAnsi="Arial"/>
          <w:i/>
          <w:iCs/>
          <w:color w:val="555555"/>
          <w:sz w:val="20"/>
          <w:szCs w:val="20"/>
        </w:rPr>
        <w:t xml:space="preserve">Updating a replicated database and leaving it in an inconsistent state — the classic motivation for totally ordered multicast.</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The Problem</w:t>
      </w:r>
    </w:p>
    <w:p>
      <w:pPr>
        <w:spacing w:after="80" w:before="80"/>
        <w:jc w:val="both"/>
      </w:pPr>
      <w:r>
        <w:rPr>
          <w:rFonts w:ascii="Arial" w:cs="Arial" w:eastAsia="Arial" w:hAnsi="Arial"/>
          <w:color w:val="555555"/>
          <w:sz w:val="22"/>
          <w:szCs w:val="22"/>
        </w:rPr>
        <w:t xml:space="preserve">Without total ordering, replicated databases can become inconsistent:</w:t>
      </w:r>
    </w:p>
    <w:p>
      <w:pPr>
        <w:pStyle w:val="ListParagraph"/>
        <w:numPr>
          <w:ilvl w:val="0"/>
          <w:numId w:val="2"/>
        </w:numPr>
        <w:spacing w:after="60" w:before="60"/>
      </w:pPr>
      <w:r>
        <w:rPr>
          <w:rFonts w:ascii="Arial" w:cs="Arial" w:eastAsia="Arial" w:hAnsi="Arial"/>
          <w:color w:val="555555"/>
          <w:sz w:val="22"/>
          <w:szCs w:val="22"/>
        </w:rPr>
        <w:t xml:space="preserve">Customer deposits $100 (account: $1,000). Bank adds 1% interest. Both updates must go to both replicas.</w:t>
      </w:r>
    </w:p>
    <w:p>
      <w:pPr>
        <w:pStyle w:val="ListParagraph"/>
        <w:numPr>
          <w:ilvl w:val="0"/>
          <w:numId w:val="2"/>
        </w:numPr>
        <w:spacing w:after="60" w:before="60"/>
      </w:pPr>
      <w:r>
        <w:rPr>
          <w:rFonts w:ascii="Arial" w:cs="Arial" w:eastAsia="Arial" w:hAnsi="Arial"/>
          <w:color w:val="555555"/>
          <w:sz w:val="22"/>
          <w:szCs w:val="22"/>
        </w:rPr>
        <w:t xml:space="preserve">San Francisco replica applies: deposit first ($1,100), then interest ($1,111).</w:t>
      </w:r>
    </w:p>
    <w:p>
      <w:pPr>
        <w:pStyle w:val="ListParagraph"/>
        <w:numPr>
          <w:ilvl w:val="0"/>
          <w:numId w:val="2"/>
        </w:numPr>
        <w:spacing w:after="60" w:before="60"/>
      </w:pPr>
      <w:r>
        <w:rPr>
          <w:rFonts w:ascii="Arial" w:cs="Arial" w:eastAsia="Arial" w:hAnsi="Arial"/>
          <w:color w:val="555555"/>
          <w:sz w:val="22"/>
          <w:szCs w:val="22"/>
        </w:rPr>
        <w:t xml:space="preserve">New York replica applies: interest first ($1,010), then deposit ($1,110).</w:t>
      </w:r>
    </w:p>
    <w:p>
      <w:pPr>
        <w:pStyle w:val="ListParagraph"/>
        <w:numPr>
          <w:ilvl w:val="0"/>
          <w:numId w:val="2"/>
        </w:numPr>
        <w:spacing w:after="60" w:before="60"/>
      </w:pPr>
      <w:r>
        <w:rPr>
          <w:rFonts w:ascii="Arial" w:cs="Arial" w:eastAsia="Arial" w:hAnsi="Arial"/>
          <w:color w:val="555555"/>
          <w:sz w:val="22"/>
          <w:szCs w:val="22"/>
        </w:rPr>
        <w:t xml:space="preserve">Result: $1,111 vs $1,110 — two different values for the same account. Inconsistency!</w:t>
      </w:r>
    </w:p>
    <w:p>
      <w:pPr>
        <w:spacing w:after="80" w:before="80"/>
        <w:jc w:val="both"/>
      </w:pPr>
      <w:r>
        <w:rPr>
          <w:rFonts w:ascii="Arial" w:cs="Arial" w:eastAsia="Arial" w:hAnsi="Arial"/>
          <w:color w:val="555555"/>
          <w:sz w:val="22"/>
          <w:szCs w:val="22"/>
        </w:rPr>
        <w:t xml:space="preserve">The solution: both updates must be applied in the same order at all replicas. Which order does not matter for consistency — only that the order is identical.</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Implementation Using Lamport Clocks (Tanenbaum p. 248)</w:t>
      </w:r>
    </w:p>
    <w:p>
      <w:pPr>
        <w:pStyle w:val="ListParagraph"/>
        <w:numPr>
          <w:ilvl w:val="0"/>
          <w:numId w:val="3"/>
        </w:numPr>
        <w:spacing w:after="60" w:before="60"/>
      </w:pPr>
      <w:r>
        <w:rPr>
          <w:rFonts w:ascii="Arial" w:cs="Arial" w:eastAsia="Arial" w:hAnsi="Arial"/>
          <w:color w:val="555555"/>
          <w:sz w:val="22"/>
          <w:szCs w:val="22"/>
        </w:rPr>
        <w:t xml:space="preserve">Each message is timestamped with the sender's Lamport logical clock value.</w:t>
      </w:r>
    </w:p>
    <w:p>
      <w:pPr>
        <w:pStyle w:val="ListParagraph"/>
        <w:numPr>
          <w:ilvl w:val="0"/>
          <w:numId w:val="3"/>
        </w:numPr>
        <w:spacing w:after="60" w:before="60"/>
      </w:pPr>
      <w:r>
        <w:rPr>
          <w:rFonts w:ascii="Arial" w:cs="Arial" w:eastAsia="Arial" w:hAnsi="Arial"/>
          <w:color w:val="555555"/>
          <w:sz w:val="22"/>
          <w:szCs w:val="22"/>
        </w:rPr>
        <w:t xml:space="preserve">When a process multicasts a message, it conceptually sends it to itself as well.</w:t>
      </w:r>
    </w:p>
    <w:p>
      <w:pPr>
        <w:pStyle w:val="ListParagraph"/>
        <w:numPr>
          <w:ilvl w:val="0"/>
          <w:numId w:val="3"/>
        </w:numPr>
        <w:spacing w:after="60" w:before="60"/>
      </w:pPr>
      <w:r>
        <w:rPr>
          <w:rFonts w:ascii="Arial" w:cs="Arial" w:eastAsia="Arial" w:hAnsi="Arial"/>
          <w:color w:val="555555"/>
          <w:sz w:val="22"/>
          <w:szCs w:val="22"/>
        </w:rPr>
        <w:t xml:space="preserve">Messages from the same sender are received in the order they were sent (no reordering).</w:t>
      </w:r>
    </w:p>
    <w:p>
      <w:pPr>
        <w:pStyle w:val="ListParagraph"/>
        <w:numPr>
          <w:ilvl w:val="0"/>
          <w:numId w:val="3"/>
        </w:numPr>
        <w:spacing w:after="60" w:before="60"/>
      </w:pPr>
      <w:r>
        <w:rPr>
          <w:rFonts w:ascii="Arial" w:cs="Arial" w:eastAsia="Arial" w:hAnsi="Arial"/>
          <w:color w:val="555555"/>
          <w:sz w:val="22"/>
          <w:szCs w:val="22"/>
        </w:rPr>
        <w:t xml:space="preserve">Each receiver places incoming messages in a local priority queue ordered by timestamp.</w:t>
      </w:r>
    </w:p>
    <w:p>
      <w:pPr>
        <w:pStyle w:val="ListParagraph"/>
        <w:numPr>
          <w:ilvl w:val="0"/>
          <w:numId w:val="3"/>
        </w:numPr>
        <w:spacing w:after="60" w:before="60"/>
      </w:pPr>
      <w:r>
        <w:rPr>
          <w:rFonts w:ascii="Arial" w:cs="Arial" w:eastAsia="Arial" w:hAnsi="Arial"/>
          <w:color w:val="555555"/>
          <w:sz w:val="22"/>
          <w:szCs w:val="22"/>
        </w:rPr>
        <w:t xml:space="preserve">The receiver multicasts an ACKNOWLEDGMENT to all others. (Ack timestamp &gt; message timestamp, per Lamport's rules.)</w:t>
      </w:r>
    </w:p>
    <w:p>
      <w:pPr>
        <w:pStyle w:val="ListParagraph"/>
        <w:numPr>
          <w:ilvl w:val="0"/>
          <w:numId w:val="3"/>
        </w:numPr>
        <w:spacing w:after="60" w:before="60"/>
      </w:pPr>
      <w:r>
        <w:rPr>
          <w:rFonts w:ascii="Arial" w:cs="Arial" w:eastAsia="Arial" w:hAnsi="Arial"/>
          <w:color w:val="555555"/>
          <w:sz w:val="22"/>
          <w:szCs w:val="22"/>
        </w:rPr>
        <w:t xml:space="preserve">A message is delivered to the application ONLY when: (a) it is at the HEAD of the queue (lowest timestamp), AND (b) it has been acknowledged by EVERY other process.</w:t>
      </w:r>
    </w:p>
    <w:p>
      <w:pPr>
        <w:pStyle w:val="ListParagraph"/>
        <w:numPr>
          <w:ilvl w:val="0"/>
          <w:numId w:val="3"/>
        </w:numPr>
        <w:spacing w:after="60" w:before="60"/>
      </w:pPr>
      <w:r>
        <w:rPr>
          <w:rFonts w:ascii="Arial" w:cs="Arial" w:eastAsia="Arial" w:hAnsi="Arial"/>
          <w:color w:val="555555"/>
          <w:sz w:val="22"/>
          <w:szCs w:val="22"/>
        </w:rPr>
        <w:t xml:space="preserve">Since all processes maintain the same copy of the queue, all messages are delivered in the same order everywhere — totally-ordered multicast achieved.</w:t>
      </w:r>
    </w:p>
    <w:p>
      <w:pPr>
        <w:spacing w:after="0" w:before="80"/>
      </w:pPr>
      <w:r>
        <w:t xml:space="preserve"/>
      </w:r>
    </w:p>
    <w:p>
      <w:pPr>
        <w:shd w:fill="2E5FA3" w:val="clear"/>
        <w:spacing w:after="0" w:before="160"/>
        <w:ind w:left="200" w:right="200"/>
      </w:pPr>
      <w:r>
        <w:rPr>
          <w:rFonts w:ascii="Arial" w:cs="Arial" w:eastAsia="Arial" w:hAnsi="Arial"/>
          <w:b/>
          <w:bCs/>
          <w:color w:val="FFFFFF"/>
          <w:sz w:val="20"/>
          <w:szCs w:val="20"/>
        </w:rPr>
        <w:t xml:space="preserve">State Machine Replication (Schneider, 1990)</w:t>
      </w:r>
    </w:p>
    <w:p>
      <w:pPr>
        <w:shd w:fill="E8EEF7" w:val="clear"/>
        <w:spacing w:after="40" w:before="40"/>
        <w:ind w:left="320" w:right="200"/>
      </w:pPr>
      <w:r>
        <w:rPr>
          <w:rFonts w:ascii="Arial" w:cs="Arial" w:eastAsia="Arial" w:hAnsi="Arial"/>
          <w:color w:val="222222"/>
          <w:sz w:val="20"/>
          <w:szCs w:val="20"/>
        </w:rPr>
        <w:t xml:space="preserve">Totally-ordered multicasting is the basis for state machine replication.</w:t>
      </w:r>
    </w:p>
    <w:p>
      <w:pPr>
        <w:shd w:fill="E8EEF7" w:val="clear"/>
        <w:spacing w:after="40" w:before="40"/>
        <w:ind w:left="320" w:right="200"/>
      </w:pPr>
      <w:r>
        <w:rPr>
          <w:rFonts w:ascii="Arial" w:cs="Arial" w:eastAsia="Arial" w:hAnsi="Arial"/>
          <w:color w:val="222222"/>
          <w:sz w:val="20"/>
          <w:szCs w:val="20"/>
        </w:rPr>
        <w:t xml:space="preserve">Replicas follow the same transitions in the same finite state machine.</w:t>
      </w:r>
    </w:p>
    <w:p>
      <w:pPr>
        <w:shd w:fill="E8EEF7" w:val="clear"/>
        <w:spacing w:after="40" w:before="40"/>
        <w:ind w:left="320" w:right="200"/>
      </w:pPr>
      <w:r>
        <w:rPr>
          <w:rFonts w:ascii="Arial" w:cs="Arial" w:eastAsia="Arial" w:hAnsi="Arial"/>
          <w:color w:val="222222"/>
          <w:sz w:val="20"/>
          <w:szCs w:val="20"/>
        </w:rPr>
        <w:t xml:space="preserve">This is the fundamental technique for keeping replicated services consistent.</w:t>
      </w:r>
    </w:p>
    <w:p>
      <w:pPr>
        <w:shd w:fill="E8EEF7" w:val="clear"/>
        <w:spacing w:after="120" w:before="0"/>
      </w:pPr>
      <w:r>
        <w:t xml:space="preserve"/>
      </w:r>
    </w:p>
    <w:p>
      <w:pPr>
        <w:spacing w:after="0" w:before="160"/>
      </w:pPr>
      <w:r>
        <w:t xml:space="preserve"/>
      </w:r>
    </w:p>
    <w:p>
      <w:pPr>
        <w:spacing w:after="0" w:before="0"/>
      </w:pPr>
      <w:r>
        <w:br w:type="page"/>
      </w:r>
    </w:p>
    <w:p>
      <w:pPr>
        <w:pStyle w:val="Heading1"/>
        <w:pBdr>
          <w:bottom w:val="single" w:color="2E5FA3" w:sz="8"/>
        </w:pBdr>
        <w:shd w:fill="1B3A6B" w:val="clear"/>
        <w:spacing w:after="200" w:before="360"/>
        <w:ind w:left="200"/>
      </w:pPr>
      <w:r>
        <w:rPr>
          <w:rFonts w:ascii="Arial" w:cs="Arial" w:eastAsia="Arial" w:hAnsi="Arial"/>
          <w:b/>
          <w:bCs/>
          <w:color w:val="FFFFFF"/>
          <w:sz w:val="36"/>
          <w:szCs w:val="36"/>
        </w:rPr>
        <w:t xml:space="preserve">14. Load Balancing vs. Task Assignment Schemes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14.1 Task Assignment Approach (Static)</w:t>
      </w:r>
    </w:p>
    <w:p>
      <w:pPr>
        <w:spacing w:after="80" w:before="80"/>
        <w:jc w:val="both"/>
      </w:pPr>
      <w:r>
        <w:rPr>
          <w:rFonts w:ascii="Arial" w:cs="Arial" w:eastAsia="Arial" w:hAnsi="Arial"/>
          <w:color w:val="555555"/>
          <w:sz w:val="22"/>
          <w:szCs w:val="22"/>
        </w:rPr>
        <w:t xml:space="preserve">Task assignment is a static approach used primarily in compute-intensive systems (e.g., distributed computing clusters, parallel processing). Decisions are made at compile time or job-submission time.</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Key Characteristics</w:t>
      </w:r>
    </w:p>
    <w:p>
      <w:pPr>
        <w:pStyle w:val="ListParagraph"/>
        <w:numPr>
          <w:ilvl w:val="0"/>
          <w:numId w:val="2"/>
        </w:numPr>
        <w:spacing w:after="60" w:before="60"/>
      </w:pPr>
      <w:r>
        <w:rPr>
          <w:rFonts w:ascii="Arial" w:cs="Arial" w:eastAsia="Arial" w:hAnsi="Arial"/>
          <w:color w:val="555555"/>
          <w:sz w:val="22"/>
          <w:szCs w:val="22"/>
        </w:rPr>
        <w:t xml:space="preserve">System knows (or estimates) task characteristics — computation time, data requirements, communication patterns — before execution.</w:t>
      </w:r>
    </w:p>
    <w:p>
      <w:pPr>
        <w:pStyle w:val="ListParagraph"/>
        <w:numPr>
          <w:ilvl w:val="0"/>
          <w:numId w:val="2"/>
        </w:numPr>
        <w:spacing w:after="60" w:before="60"/>
      </w:pPr>
      <w:r>
        <w:rPr>
          <w:rFonts w:ascii="Arial" w:cs="Arial" w:eastAsia="Arial" w:hAnsi="Arial"/>
          <w:color w:val="555555"/>
          <w:sz w:val="22"/>
          <w:szCs w:val="22"/>
        </w:rPr>
        <w:t xml:space="preserve">Tasks are assigned to processors to minimize total execution time or maximize CPU utilization.</w:t>
      </w:r>
    </w:p>
    <w:p>
      <w:pPr>
        <w:pStyle w:val="ListParagraph"/>
        <w:numPr>
          <w:ilvl w:val="0"/>
          <w:numId w:val="2"/>
        </w:numPr>
        <w:spacing w:after="60" w:before="60"/>
      </w:pPr>
      <w:r>
        <w:rPr>
          <w:rFonts w:ascii="Arial" w:cs="Arial" w:eastAsia="Arial" w:hAnsi="Arial"/>
          <w:color w:val="555555"/>
          <w:sz w:val="22"/>
          <w:szCs w:val="22"/>
        </w:rPr>
        <w:t xml:space="preserve">Considers task dependencies, communication costs, and processor capabilities.</w:t>
      </w:r>
    </w:p>
    <w:p>
      <w:pPr>
        <w:pStyle w:val="ListParagraph"/>
        <w:numPr>
          <w:ilvl w:val="0"/>
          <w:numId w:val="2"/>
        </w:numPr>
        <w:spacing w:after="60" w:before="60"/>
      </w:pPr>
      <w:r>
        <w:rPr>
          <w:rFonts w:ascii="Arial" w:cs="Arial" w:eastAsia="Arial" w:hAnsi="Arial"/>
          <w:color w:val="555555"/>
          <w:sz w:val="22"/>
          <w:szCs w:val="22"/>
        </w:rPr>
        <w:t xml:space="preserve">No runtime migration — tasks stay where assigned.</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Example</w:t>
      </w:r>
    </w:p>
    <w:p>
      <w:pPr>
        <w:spacing w:after="80" w:before="80"/>
        <w:jc w:val="both"/>
      </w:pPr>
      <w:r>
        <w:rPr>
          <w:rFonts w:ascii="Arial" w:cs="Arial" w:eastAsia="Arial" w:hAnsi="Arial"/>
          <w:color w:val="555555"/>
          <w:sz w:val="22"/>
          <w:szCs w:val="22"/>
        </w:rPr>
        <w:t xml:space="preserve">A parallel weather simulation is divided into sub-problems based on geographic regions. Each sub-problem is pre-assigned to a specific node based on data locality. No runtime redistribution occurs.</w:t>
      </w:r>
    </w:p>
    <w:p>
      <w:pPr>
        <w:spacing w:after="0" w:before="80"/>
      </w:pPr>
      <w:r>
        <w:t xml:space="preserve"/>
      </w:r>
    </w:p>
    <w:p>
      <w:pPr>
        <w:pStyle w:val="Heading3"/>
        <w:spacing w:after="100" w:before="200"/>
      </w:pPr>
      <w:r>
        <w:rPr>
          <w:rFonts w:ascii="Arial" w:cs="Arial" w:eastAsia="Arial" w:hAnsi="Arial"/>
          <w:b/>
          <w:bCs/>
          <w:color w:val="2E5FA3"/>
          <w:sz w:val="24"/>
          <w:szCs w:val="24"/>
        </w:rPr>
        <w:t xml:space="preserve">Limitations</w:t>
      </w:r>
    </w:p>
    <w:p>
      <w:pPr>
        <w:pStyle w:val="ListParagraph"/>
        <w:numPr>
          <w:ilvl w:val="0"/>
          <w:numId w:val="2"/>
        </w:numPr>
        <w:spacing w:after="60" w:before="60"/>
      </w:pPr>
      <w:r>
        <w:rPr>
          <w:rFonts w:ascii="Arial" w:cs="Arial" w:eastAsia="Arial" w:hAnsi="Arial"/>
          <w:color w:val="555555"/>
          <w:sz w:val="22"/>
          <w:szCs w:val="22"/>
        </w:rPr>
        <w:t xml:space="preserve">Fails when actual task workloads differ significantly from estimates.</w:t>
      </w:r>
    </w:p>
    <w:p>
      <w:pPr>
        <w:pStyle w:val="ListParagraph"/>
        <w:numPr>
          <w:ilvl w:val="0"/>
          <w:numId w:val="2"/>
        </w:numPr>
        <w:spacing w:after="60" w:before="60"/>
      </w:pPr>
      <w:r>
        <w:rPr>
          <w:rFonts w:ascii="Arial" w:cs="Arial" w:eastAsia="Arial" w:hAnsi="Arial"/>
          <w:color w:val="555555"/>
          <w:sz w:val="22"/>
          <w:szCs w:val="22"/>
        </w:rPr>
        <w:t xml:space="preserve">Cannot adapt to runtime events: node failures, unexpected load spikes, variable task lengths.</w:t>
      </w:r>
    </w:p>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14.2 Load Balancing / Load Sharing Approach (Dynamic)</w:t>
      </w:r>
    </w:p>
    <w:p>
      <w:pPr>
        <w:spacing w:after="80" w:before="80"/>
        <w:jc w:val="both"/>
      </w:pPr>
      <w:r>
        <w:rPr>
          <w:rFonts w:ascii="Arial" w:cs="Arial" w:eastAsia="Arial" w:hAnsi="Arial"/>
          <w:color w:val="555555"/>
          <w:sz w:val="22"/>
          <w:szCs w:val="22"/>
        </w:rPr>
        <w:t xml:space="preserve">Load balancing monitors actual system load at runtime and redistributes processes accordingly. Tanenbaum identifies four key sub-policies: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Policy</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 Answered</w:t>
            </w:r>
          </w:p>
        </w:tc>
        <w:tc>
          <w:tcPr>
            <w:tcW w:type="dxa" w:w="34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Approach</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Transfer Policy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When to migrate a process?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Threshold-based: migrate if load &gt; T_high; accept if load &lt; T_low</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Selection Policy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Which process to migrate?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Newly created processes — lightweight (no execution state to transfer)</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Location Policy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Which machine to migrate to?</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Random probing; polling; central directory service</w:t>
            </w:r>
          </w:p>
        </w:tc>
      </w:tr>
      <w:tr>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Information Policy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When to gather load information?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Demand-driven; periodic broadcast; state-change triggered</w:t>
            </w:r>
          </w:p>
        </w:tc>
      </w:tr>
    </w:tbl>
    <w:p>
      <w:pPr>
        <w:spacing w:after="0" w:before="120"/>
      </w:pPr>
      <w:r>
        <w:t xml:space="preserve"/>
      </w:r>
    </w:p>
    <w:p>
      <w:pPr>
        <w:pStyle w:val="Heading2"/>
        <w:pBdr>
          <w:bottom w:val="single" w:color="2E5FA3" w:sz="6"/>
        </w:pBdr>
        <w:spacing w:after="120" w:before="300"/>
      </w:pPr>
      <w:r>
        <w:rPr>
          <w:rFonts w:ascii="Arial" w:cs="Arial" w:eastAsia="Arial" w:hAnsi="Arial"/>
          <w:b/>
          <w:bCs/>
          <w:color w:val="1B3A6B"/>
          <w:sz w:val="28"/>
          <w:szCs w:val="28"/>
        </w:rPr>
        <w:t xml:space="preserve">14.3 Comprehensive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3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 Assignment (Static)</w:t>
            </w:r>
          </w:p>
        </w:tc>
        <w:tc>
          <w:tcPr>
            <w:tcW w:type="dxa" w:w="33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Load Balancing (Dynamic)</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Decision Time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Before runtime (compile or submit time)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During runtime, continuously</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Overhead</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One-time, low</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Ongoing monitoring cost</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Adaptability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Poor — fixed assignment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Good — adjusts to actual load</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Use Case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Predictable, compute-intensive, batch jobs</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Interactive, unpredictable, long-running services</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Migration</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None after initial placement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Possible — process migration is core mechanism</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Scalability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Good — no runtime coordination needed</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Harder — distributed consensus needed at scale</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Optimality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Can be mathematically optimal if task graph is known</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Heuristic — exact optimum is NP-hard; use approximations</w:t>
            </w:r>
          </w:p>
        </w:tc>
      </w:tr>
      <w:tr>
        <w:tc>
          <w:tcPr>
            <w:tcW w:type="dxa" w:w="26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jc w:val="left"/>
            </w:pPr>
            <w:r>
              <w:rPr>
                <w:rFonts w:ascii="Arial" w:cs="Arial" w:eastAsia="Arial" w:hAnsi="Arial"/>
                <w:b/>
                <w:bCs/>
                <w:color w:val="555555"/>
                <w:sz w:val="20"/>
                <w:szCs w:val="20"/>
              </w:rPr>
              <w:t xml:space="preserve">Fault Handling</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Poor — does not react to node failures</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Good — can redistribute work on failure detection</w:t>
            </w:r>
          </w:p>
        </w:tc>
      </w:tr>
    </w:tbl>
    <w:p>
      <w:pPr>
        <w:spacing w:after="0" w:before="120"/>
      </w:pPr>
      <w:r>
        <w:t xml:space="preserve"/>
      </w:r>
    </w:p>
    <w:p>
      <w:pPr>
        <w:shd w:fill="2E5FA3" w:val="clear"/>
        <w:spacing w:after="0" w:before="160"/>
        <w:ind w:left="200" w:right="200"/>
      </w:pPr>
      <w:r>
        <w:rPr>
          <w:rFonts w:ascii="Arial" w:cs="Arial" w:eastAsia="Arial" w:hAnsi="Arial"/>
          <w:b/>
          <w:bCs/>
          <w:color w:val="FFFFFF"/>
          <w:sz w:val="20"/>
          <w:szCs w:val="20"/>
        </w:rPr>
        <w:t xml:space="preserve">In Practice: Hybrid Approach</w:t>
      </w:r>
    </w:p>
    <w:p>
      <w:pPr>
        <w:shd w:fill="E8EEF7" w:val="clear"/>
        <w:spacing w:after="40" w:before="40"/>
        <w:ind w:left="320" w:right="200"/>
      </w:pPr>
      <w:r>
        <w:rPr>
          <w:rFonts w:ascii="Arial" w:cs="Arial" w:eastAsia="Arial" w:hAnsi="Arial"/>
          <w:color w:val="222222"/>
          <w:sz w:val="20"/>
          <w:szCs w:val="20"/>
        </w:rPr>
        <w:t xml:space="preserve">Most modern systems use a hybrid:</w:t>
      </w:r>
    </w:p>
    <w:p>
      <w:pPr>
        <w:shd w:fill="E8EEF7" w:val="clear"/>
        <w:spacing w:after="40" w:before="40"/>
        <w:ind w:left="320" w:right="200"/>
      </w:pPr>
      <w:r>
        <w:rPr>
          <w:rFonts w:ascii="Arial" w:cs="Arial" w:eastAsia="Arial" w:hAnsi="Arial"/>
          <w:color w:val="222222"/>
          <w:sz w:val="20"/>
          <w:szCs w:val="20"/>
        </w:rPr>
        <w:t xml:space="preserve">- Static initial assignment based on estimated load (task assignment for predictable components)</w:t>
      </w:r>
    </w:p>
    <w:p>
      <w:pPr>
        <w:shd w:fill="E8EEF7" w:val="clear"/>
        <w:spacing w:after="40" w:before="40"/>
        <w:ind w:left="320" w:right="200"/>
      </w:pPr>
      <w:r>
        <w:rPr>
          <w:rFonts w:ascii="Arial" w:cs="Arial" w:eastAsia="Arial" w:hAnsi="Arial"/>
          <w:color w:val="222222"/>
          <w:sz w:val="20"/>
          <w:szCs w:val="20"/>
        </w:rPr>
        <w:t xml:space="preserve">- Dynamic rebalancing triggered by threshold violations (load balancing for adaptation)</w:t>
      </w:r>
    </w:p>
    <w:p>
      <w:pPr>
        <w:shd w:fill="E8EEF7" w:val="clear"/>
        <w:spacing w:after="40" w:before="40"/>
        <w:ind w:left="320" w:right="200"/>
      </w:pPr>
      <w:r>
        <w:rPr>
          <w:rFonts w:ascii="Arial" w:cs="Arial" w:eastAsia="Arial" w:hAnsi="Arial"/>
          <w:color w:val="222222"/>
          <w:sz w:val="20"/>
          <w:szCs w:val="20"/>
        </w:rPr>
        <w:t xml:space="preserve">This combines the efficiency of static assignment with the adaptability of dynamic balancing.</w:t>
      </w:r>
    </w:p>
    <w:p>
      <w:pPr>
        <w:shd w:fill="E8EEF7" w:val="clear"/>
        <w:spacing w:after="120" w:before="0"/>
      </w:pPr>
      <w:r>
        <w:t xml:space="preserve"/>
      </w:r>
    </w:p>
    <w:p>
      <w:pPr>
        <w:spacing w:after="0" w:before="160"/>
      </w:pPr>
      <w:r>
        <w:t xml:space="preserve"/>
      </w:r>
    </w:p>
    <w:p>
      <w:pPr>
        <w:pBdr>
          <w:left w:val="single" w:color="1B3A6B" w:sz="12"/>
        </w:pBdr>
        <w:shd w:fill="E8EEF7" w:val="clear"/>
        <w:spacing w:after="200" w:before="200"/>
        <w:ind w:left="200" w:right="200"/>
      </w:pPr>
      <w:r>
        <w:rPr>
          <w:rFonts w:ascii="Arial" w:cs="Arial" w:eastAsia="Arial" w:hAnsi="Arial"/>
          <w:b/>
          <w:bCs/>
          <w:color w:val="1B3A6B"/>
          <w:sz w:val="20"/>
          <w:szCs w:val="20"/>
        </w:rPr>
        <w:t xml:space="preserve">Reference: </w:t>
      </w:r>
      <w:r>
        <w:rPr>
          <w:rFonts w:ascii="Arial" w:cs="Arial" w:eastAsia="Arial" w:hAnsi="Arial"/>
          <w:i/>
          <w:iCs/>
          <w:color w:val="555555"/>
          <w:sz w:val="20"/>
          <w:szCs w:val="20"/>
        </w:rPr>
        <w:t xml:space="preserve">All content sourced directly from Tanenbaum, A.S. &amp; Van Steen, M. (2007). </w:t>
      </w:r>
      <w:r>
        <w:rPr>
          <w:rFonts w:ascii="Arial" w:cs="Arial" w:eastAsia="Arial" w:hAnsi="Arial"/>
          <w:i/>
          <w:iCs/>
          <w:color w:val="555555"/>
          <w:sz w:val="20"/>
          <w:szCs w:val="20"/>
        </w:rPr>
        <w:t xml:space="preserve">Distributed Systems: Principles and Paradigms, 2nd Edition.</w:t>
      </w:r>
      <w:r>
        <w:rPr>
          <w:rFonts w:ascii="Arial" w:cs="Arial" w:eastAsia="Arial" w:hAnsi="Arial"/>
          <w:color w:val="555555"/>
          <w:sz w:val="20"/>
          <w:szCs w:val="20"/>
        </w:rPr>
        <w:t xml:space="preserve"> Prentice Hall. Figure numbers and page numbers refer to this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2026-04-03T15:21:24.043Z</dcterms:created>
  <dcterms:modified xsi:type="dcterms:W3CDTF">2026-04-03T15:21:24.044Z</dcterms:modified>
</cp:coreProperties>
</file>

<file path=docProps/custom.xml><?xml version="1.0" encoding="utf-8"?>
<Properties xmlns="http://schemas.openxmlformats.org/officeDocument/2006/custom-properties" xmlns:vt="http://schemas.openxmlformats.org/officeDocument/2006/docPropsVTypes"/>
</file>