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A6B"/>
          <w:sz w:val="40"/>
          <w:szCs w:val="40"/>
        </w:rPr>
        <w:t xml:space="preserve">DATA SCIENCE &amp; ANALYTICS</w:t>
      </w:r>
    </w:p>
    <w:p>
      <w:pPr>
        <w:spacing w:after="100" w:before="100"/>
        <w:jc w:val="center"/>
      </w:pPr>
      <w:r>
        <w:rPr>
          <w:color w:val="2E4A8B"/>
          <w:sz w:val="30"/>
          <w:szCs w:val="30"/>
        </w:rPr>
        <w:t xml:space="preserve">Comprehensive Examination Answers</w:t>
      </w:r>
    </w:p>
    <w:p>
      <w:pPr>
        <w:spacing w:after="600" w:before="200"/>
        <w:jc w:val="center"/>
      </w:pPr>
      <w:r>
        <w:rPr>
          <w:i/>
          <w:iCs/>
          <w:color w:val="555555"/>
          <w:sz w:val="24"/>
          <w:szCs w:val="24"/>
        </w:rPr>
        <w:t xml:space="preserve">2 Marks &amp; 5 Marks Questions with Detailed Explanations</w:t>
      </w:r>
    </w:p>
    <w:p>
      <w:pPr>
        <w:spacing w:after="100" w:before="200"/>
        <w:jc w:val="center"/>
      </w:pPr>
      <w:r>
        <w:rPr>
          <w:color w:val="777777"/>
          <w:sz w:val="22"/>
          <w:szCs w:val="22"/>
        </w:rPr>
        <w:t xml:space="preserve">Topics: Time Series | Outliers | SMOTE | Visualization | ARIMA | Hypothesis Testing</w:t>
      </w:r>
    </w:p>
    <w:p>
      <w:r>
        <w:br w:type="page"/>
      </w:r>
    </w:p>
    <w:p>
      <w:pPr>
        <w:shd w:fill="1F3A6B" w:val="clear"/>
        <w:spacing w:after="300" w:before="200"/>
        <w:jc w:val="center"/>
      </w:pPr>
      <w:r>
        <w:rPr>
          <w:b/>
          <w:bCs/>
          <w:color w:val="FFFFFF"/>
          <w:sz w:val="34"/>
          <w:szCs w:val="34"/>
        </w:rPr>
        <w:t xml:space="preserve">SECTION A — 2 MARKS QUESTIONS</w:t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Q1. Taxonomy of Time Series Forecasting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80" w:before="80"/>
      </w:pPr>
      <w:r>
        <w:rPr>
          <w:sz w:val="22"/>
          <w:szCs w:val="22"/>
        </w:rPr>
        <w:t xml:space="preserve">Time series forecasting classifies methods into the following categories: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1. Based on Input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Univariate: Single variable predicted using its own past values (e.g., daily temperature).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Multivariate: Multiple variables used together (e.g., predicting sales using price, season, promotions).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2. Based on Model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Statistical Methods: ARIMA, Exponential Smoothing (ETS), SARIMA.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Machine Learning Methods: Random Forest, XGBoost, SVR on lag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Deep Learning Methods: LSTM, GRU, Transformer-based models.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3. Based on Forecast Horizon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Short-term: Hours to days (e.g., electricity demand).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Medium-term: Weeks to months (e.g., inventory planning).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Long-term: Years (e.g., climate modeling).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4. Based on Stationarity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Stationary: Mean and variance constant over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Non-stationary: Requires differencing or transformation (e.g., log transform).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Q2. Outliers in Dataset — Definition &amp; Reasons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80" w:before="80"/>
      </w:pPr>
      <w:r>
        <w:rPr>
          <w:sz w:val="22"/>
          <w:szCs w:val="22"/>
        </w:rPr>
        <w:t xml:space="preserve">An outlier is a data point that significantly deviates from the majority of observations in a dataset. It lies outside the expected range of values.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Reasons for Outliers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Data Entry Errors: Typographical mistakes during manual entry (e.g., entering 1000 instead of 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Measurement Errors: Faulty sensors or instruments producing extreme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Sampling Errors: Including data from a different population accidentally.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Natural Variability: Genuine extreme events (e.g., an earthquake affecting sales).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Processing Errors: Bugs in ETL pipelines causing wrong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Fraud or Anomalies: Intentional manipulation (e.g., financial fraud transactions).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Experimental Errors: Incorrect experimental setup leading to wrong readings.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Q3. Brief About SMOTE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80" w:before="80"/>
      </w:pPr>
      <w:r>
        <w:rPr>
          <w:sz w:val="22"/>
          <w:szCs w:val="22"/>
        </w:rPr>
        <w:t xml:space="preserve">SMOTE (Synthetic Minority Over-sampling Technique) is a data augmentation method used to handle class imbalance in datasets.</w:t>
      </w:r>
    </w:p>
    <w:p>
      <w:pPr>
        <w:spacing w:after="80" w:before="80"/>
      </w:pPr>
      <w:r>
        <w:rPr>
          <w:sz w:val="22"/>
          <w:szCs w:val="22"/>
        </w:rPr>
        <w:t xml:space="preserve">Instead of simply duplicating minority class samples, SMOTE creates synthetic (new) samples by interpolating between existing minority class instances.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1: For each minority class sample, find its k-nearest neighbors (default k=5).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2: Randomly select one of the k neighbors.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3: Create a new synthetic sample on the line segment joining the two points.</w:t>
      </w:r>
    </w:p>
    <w:p>
      <w:pPr>
        <w:spacing w:after="80" w:before="80"/>
      </w:pPr>
      <w:r>
        <w:rPr>
          <w:sz w:val="22"/>
          <w:szCs w:val="22"/>
        </w:rPr>
        <w:t xml:space="preserve">Formula: x_new = x_i + λ × (x_neighbor − x_i), where λ ∈ [0,1] is a random number.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Reduces class imbalance without losing original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Improves model accuracy for minority class predictions.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Q4. Time Series Decomposition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80" w:before="80"/>
      </w:pPr>
      <w:r>
        <w:rPr>
          <w:sz w:val="22"/>
          <w:szCs w:val="22"/>
        </w:rPr>
        <w:t xml:space="preserve">Time Series Decomposition is the process of separating a time series into its fundamental structural components to better understand underlying patterns.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Four Main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Trend (T): Long-term increase or decrease in the data (e.g., rising GDP).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Seasonality (S): Repeating patterns at fixed, known periods (e.g., holiday sales spikes).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Cyclical (C): Fluctuations without fixed period, often linked to business cycles.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Irregular/Residual (I): Random noise remaining after removing other components.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Additive Model: Y(t) = T + S + C + I  [used when variations are constant]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Multiplicative Model: Y(t) = T × S × C × I  [used when variations grow with trend]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Q5. Univariate vs. Multivariate Exploration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Univariate Exploration</w:t>
      </w:r>
    </w:p>
    <w:p>
      <w:pPr>
        <w:spacing w:after="80" w:before="80"/>
      </w:pPr>
      <w:r>
        <w:rPr>
          <w:sz w:val="22"/>
          <w:szCs w:val="22"/>
        </w:rPr>
        <w:t xml:space="preserve">Analysis of a single variable at a time to understand its distribution and summary statistics.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Tools: Histograms, box plots, frequency tables, KDE plots.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Measures: Mean, median, mode, variance, skewness, kurtosis.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Studying the distribution of age in a customer dataset.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Multivariate Exploration</w:t>
      </w:r>
    </w:p>
    <w:p>
      <w:pPr>
        <w:spacing w:after="80" w:before="80"/>
      </w:pPr>
      <w:r>
        <w:rPr>
          <w:sz w:val="22"/>
          <w:szCs w:val="22"/>
        </w:rPr>
        <w:t xml:space="preserve">Examines relationships and interactions between two or more variables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Tools: Scatter plots, correlation heatmaps, pair plots, Andrews curves, bubble charts.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Purpose: Detect correlations, dependencies, clusters, and interactions.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Studying how income and age jointly influence purchase behavior.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Q6. House Price Prediction / Fraud Detection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House Price Prediction</w:t>
      </w:r>
    </w:p>
    <w:p>
      <w:pPr>
        <w:spacing w:after="80" w:before="80"/>
      </w:pPr>
      <w:r>
        <w:rPr>
          <w:sz w:val="22"/>
          <w:szCs w:val="22"/>
        </w:rPr>
        <w:t xml:space="preserve">A supervised regression problem where the goal is to predict the selling price of a property based on its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Features Used: Location, square footage, number of rooms, age of property, nearby amenities.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Models Used: Linear Regression, Random Forest, Gradient Boosting (XGBoost).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Evaluation: RMSE, MAE, R² score.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Fraud Detection</w:t>
      </w:r>
    </w:p>
    <w:p>
      <w:pPr>
        <w:spacing w:after="80" w:before="80"/>
      </w:pPr>
      <w:r>
        <w:rPr>
          <w:sz w:val="22"/>
          <w:szCs w:val="22"/>
        </w:rPr>
        <w:t xml:space="preserve">A classification problem aimed at identifying fraudulent transactions among legitimate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Challenges: Highly imbalanced dataset (fraud is rare), real-time detection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Models: Logistic Regression, Isolation Forest, Neural Networks, SMOTE for balancing.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Evaluation: Precision, Recall, F1-score, AUC-ROC.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Q7. Outlier Detection Methods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Statistical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Z-Score Method: Points with |Z| &gt; 3 are outliers. Assumes normal distribution.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IQR Method: Outliers lie below Q1 − 1.5×IQR or above Q3 + 1.5×IQR.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Distance-Based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K-Nearest Neighbors (KNN): Points far from their neighbors are outliers.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Mahalanobis Distance: Accounts for correlations between variables.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Density-Based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LOF (Local Outlier Factor): Compares local density of a point to its neighbors.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DBSCAN: Points in low-density regions are labeled as noise/outliers.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Model-Based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Isolation Forest: Anomalies are isolated faster than normal points in random trees.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One-Class SVM: Learns a boundary around normal data.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Q8. Andrews Curves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80" w:before="80"/>
      </w:pPr>
      <w:r>
        <w:rPr>
          <w:sz w:val="22"/>
          <w:szCs w:val="22"/>
        </w:rPr>
        <w:t xml:space="preserve">Andrews Curves is a multivariate visualization technique that maps high-dimensional data to 2D curves using Fourier series transformation.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Mathematical Formula</w:t>
      </w:r>
    </w:p>
    <w:p>
      <w:pPr>
        <w:spacing w:after="80" w:before="80"/>
      </w:pPr>
      <w:r>
        <w:rPr>
          <w:sz w:val="22"/>
          <w:szCs w:val="22"/>
        </w:rPr>
        <w:t xml:space="preserve">f(t) = x₁/√2 + x₂sin(t) + x₃cos(t) + x₄sin(2t) + x₅cos(2t) + …</w:t>
      </w:r>
    </w:p>
    <w:p>
      <w:pPr>
        <w:spacing w:after="80" w:before="80"/>
      </w:pPr>
      <w:r>
        <w:rPr>
          <w:sz w:val="22"/>
          <w:szCs w:val="22"/>
        </w:rPr>
        <w:t xml:space="preserve">Where x₁, x₂, x₃, … are the feature values of a data point and t ∈ [−π, π].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How to Read Andrews Curves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Each data point becomes a curve; similar points produce similar curves.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Curves bunching together indicate that those data points are similar.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Well-separated curves indicate distinct clusters or classes.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Example (Iris Dataset)</w:t>
      </w:r>
    </w:p>
    <w:p>
      <w:pPr>
        <w:spacing w:after="80" w:before="80"/>
      </w:pPr>
      <w:r>
        <w:rPr>
          <w:sz w:val="22"/>
          <w:szCs w:val="22"/>
        </w:rPr>
        <w:t xml:space="preserve">For the Iris dataset with 4 features (sepal length, sepal width, petal length, petal width):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Setosa class: Curves form a tight, distinct group.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Versicolor &amp; Virginica: Overlapping curves indicating similarity.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Color coding by species makes classes visually distinct.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Detecting clusters and patterns in high-dimensional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Identifying outliers (curves that deviate significantly from others).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Q9. Leave-One-Out Cross Validation (LOOCV)</w:t>
      </w:r>
      <w:r>
        <w:rPr>
          <w:b/>
          <w:bCs/>
          <w:color w:val="FFD700"/>
          <w:sz w:val="22"/>
          <w:szCs w:val="22"/>
        </w:rPr>
        <w:t xml:space="preserve">  [2 Marks]</w:t>
      </w:r>
    </w:p>
    <w:p>
      <w:pPr>
        <w:spacing w:after="80" w:before="80"/>
      </w:pPr>
      <w:r>
        <w:rPr>
          <w:sz w:val="22"/>
          <w:szCs w:val="22"/>
        </w:rPr>
        <w:t xml:space="preserve">Leave-One-Out Cross Validation (LOOCV) is a special case of k-fold cross validation where k = n (total number of data points).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1: From n data points, use (n−1) points for training and 1 point for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2: Repeat this n times so that each data point serves as the test set once.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3: Average the n test errors to get the final performance estimate.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Makes maximum use of available data for training (no data wasted).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Provides an almost unbiased estimate of model performance.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Computationally expensive for large datasets (n models trained).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High variance in error estimates since test sets are very small (size 1).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When to Use</w:t>
      </w:r>
    </w:p>
    <w:p>
      <w:pPr>
        <w:spacing w:after="80" w:before="80"/>
      </w:pPr>
      <w:r>
        <w:rPr>
          <w:sz w:val="22"/>
          <w:szCs w:val="22"/>
        </w:rPr>
        <w:t xml:space="preserve">Best used for small datasets where every data point is valuable and computational cost is acceptable.</w:t>
      </w:r>
    </w:p>
    <w:p>
      <w:r>
        <w:br w:type="page"/>
      </w:r>
    </w:p>
    <w:p>
      <w:pPr>
        <w:shd w:fill="154360" w:val="clear"/>
        <w:spacing w:after="300" w:before="200"/>
        <w:jc w:val="center"/>
      </w:pPr>
      <w:r>
        <w:rPr>
          <w:b/>
          <w:bCs/>
          <w:color w:val="FFFFFF"/>
          <w:sz w:val="34"/>
          <w:szCs w:val="34"/>
        </w:rPr>
        <w:t xml:space="preserve">SECTION B — 5 MARKS QUESTIONS</w:t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Q1. Density-Based Outlier Detection Approach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Density-based outlier detection identifies anomalies based on the local density of data points. A point is considered an outlier if its neighborhood density is significantly lower than that of its neighbors.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Key Concept: Local Outlier Factor (LOF)</w:t>
      </w:r>
    </w:p>
    <w:p>
      <w:pPr>
        <w:spacing w:after="80" w:before="80"/>
      </w:pPr>
      <w:r>
        <w:rPr>
          <w:sz w:val="22"/>
          <w:szCs w:val="22"/>
        </w:rPr>
        <w:t xml:space="preserve">LOF, introduced by Breunig et al. (2000), is the most widely used density-based method. It assigns a score to each point reflecting its degree of outlierness.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Step-by-Step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 — k-Distance: Compute the distance from a point p to its k-th nearest neighbor. This is denoted as k-dist(p).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 — k-Neighborhood: N_k(p) = {q : dist(p,q) ≤ k-dist(p)} — set of all points within k-dist(p).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 — Reachability Distance: reach-dist_k(p, o) = max(k-dist(o), dist(p,o)). This smooths the density estimate.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4 — Local Reachability Density (lrd): lrd_k(p) = |N_k(p)| / Σ reach-dist_k(p,o). Higher lrd means denser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5 — LOF Score: LOF_k(p) = (Σ lrd_k(o)/lrd_k(p)) / |N_k(p)|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Interpreting LOF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LOF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 ≈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point — similar density to neighbors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 &gt;&gt; 1 (e.g., &gt;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Outlier — much lower density than neighbors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 &lt;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in denser region than neighbors (inlier)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DBSCAN for Outlier Detection</w:t>
      </w:r>
    </w:p>
    <w:p>
      <w:pPr>
        <w:spacing w:after="80" w:before="80"/>
      </w:pPr>
      <w:r>
        <w:rPr>
          <w:sz w:val="22"/>
          <w:szCs w:val="22"/>
        </w:rPr>
        <w:t xml:space="preserve">DBSCAN (Density-Based Spatial Clustering of Applications with Noise) classifies points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Core Points: Have at least MinPts within radius 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Border Points: Within ε of a core point but have fewer than MinPts neighbors.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Noise Points (Outliers): Neither core nor border — isolated in low-density regions.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Does not assume any particular shape of clusters.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 detect outliers in arbitrary-shaped datasets.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Robust to varying densities using LOF.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Computationally expensive: O(n²) for LOF.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Sensitive to the choice of k (number of neighbors).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Struggles with very high-dimensional data.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Q2. Importance of Data Visualization &amp; Chart Types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Data visualization is the graphical representation of information and data to help people understand complex patterns, trends, and correlations quickly and intuitively.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Importance of Data Visualization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Simplifies Complexity: Converts large datasets into digestible visual summaries.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Pattern Discovery: Helps identify trends, clusters, anomalies not visible in raw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Decision Making: Supports business decisions by presenting evidence visually.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Communication: Makes findings accessible to non-technical stakeholders.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Exploratory Analysis: Guides feature engineering and model selection.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1. Scatter Plots</w:t>
      </w:r>
    </w:p>
    <w:p>
      <w:pPr>
        <w:spacing w:after="80" w:before="80"/>
      </w:pPr>
      <w:r>
        <w:rPr>
          <w:sz w:val="22"/>
          <w:szCs w:val="22"/>
        </w:rPr>
        <w:t xml:space="preserve">Purpose: Display the relationship (correlation) between two continuous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X-axis: One variable; Y-axis: Another variable; each point = one observation.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Use Case: Identifying positive/negative/no correlation, detecting outliers.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Plot of house size (sq ft) vs. price — positive linear trend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Limitation: Becomes cluttered (overplotting) with very large datasets.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2. Quartile (Box) Plots</w:t>
      </w:r>
    </w:p>
    <w:p>
      <w:pPr>
        <w:spacing w:after="80" w:before="80"/>
      </w:pPr>
      <w:r>
        <w:rPr>
          <w:sz w:val="22"/>
          <w:szCs w:val="22"/>
        </w:rPr>
        <w:t xml:space="preserve">Purpose: Visualize the statistical distribution of a continuous variable across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Components: Median (Q2), Q1 (25th percentile), Q3 (75th percentile), whiskers, outliers.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IQR = Q3 − Q1; whiskers extend to 1.5×IQR; points beyond are outliers.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Use Case: Comparing distributions across categories (e.g., salary by department).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Benefit: Robust to extreme values compared to histograms.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3. Bubble Charts</w:t>
      </w:r>
    </w:p>
    <w:p>
      <w:pPr>
        <w:spacing w:after="80" w:before="80"/>
      </w:pPr>
      <w:r>
        <w:rPr>
          <w:sz w:val="22"/>
          <w:szCs w:val="22"/>
        </w:rPr>
        <w:t xml:space="preserve">Purpose: Extension of scatter plots with a third variable encoded as bubble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X-axis: Variable 1; Y-axis: Variable 2; Bubble size: Variable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Optional: Color can encode a fourth categorical variable.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Use Case: Comparing countries by GDP (x), life expectancy (y), population (size).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Limitation: Difficult to interpret when bubbles overlap.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4. Density Charts (KDE Plots)</w:t>
      </w:r>
    </w:p>
    <w:p>
      <w:pPr>
        <w:spacing w:after="80" w:before="80"/>
      </w:pPr>
      <w:r>
        <w:rPr>
          <w:sz w:val="22"/>
          <w:szCs w:val="22"/>
        </w:rPr>
        <w:t xml:space="preserve">Purpose: Estimate the probability density function of a continuous variable smoothly.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Similar to histogram but with a smooth curve instead of bars.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Bandwidth parameter controls smoothness of the curve.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Use Case: Comparing distributions of test scores between two student groups.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Advantage: Better representation of distribution shape than histograms.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Q3. SMOTE (Synthetic Minority Over-sampling Technique) — Detailed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Background — The Class Imbalance Problem</w:t>
      </w:r>
    </w:p>
    <w:p>
      <w:pPr>
        <w:spacing w:after="80" w:before="80"/>
      </w:pPr>
      <w:r>
        <w:rPr>
          <w:sz w:val="22"/>
          <w:szCs w:val="22"/>
        </w:rPr>
        <w:t xml:space="preserve">In many real-world datasets, one class is significantly underrepresented (e.g., fraud detection: 99% legitimate, 1% fraud). Most classifiers are biased toward the majority class, leading to poor recall on the minority class.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Solutions to Class Imbalance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Drawback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Over-sampling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minority samples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Overfitting to duplicates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Under-sampling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majority samples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Loss of valuable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synthetic minority samples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create noisy samples in overlapping regions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SMOTE Algorithm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1: For each minority class sample xᵢ, compute k nearest neighbors (default k=5) using Euclidean distance.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2: Randomly select one neighbor xₙ from the k neighbors.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3: Generate a synthetic sample using interpolation:  x_new = xᵢ + λ × (xₙ − xᵢ)  where λ ~ Uniform(0,1)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4: Repeat until the desired oversampling ratio is achieved.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Mathematical Example</w:t>
      </w:r>
    </w:p>
    <w:p>
      <w:pPr>
        <w:spacing w:after="80" w:before="80"/>
      </w:pPr>
      <w:r>
        <w:rPr>
          <w:sz w:val="22"/>
          <w:szCs w:val="22"/>
        </w:rPr>
        <w:t xml:space="preserve">Minority sample: A = [2, 3], Neighbor: B = [4, 7], λ = 0.5</w:t>
      </w:r>
    </w:p>
    <w:p>
      <w:pPr>
        <w:spacing w:after="80" w:before="80"/>
      </w:pPr>
      <w:r>
        <w:rPr>
          <w:sz w:val="22"/>
          <w:szCs w:val="22"/>
        </w:rPr>
        <w:t xml:space="preserve">Synthetic sample = [2, 3] + 0.5 × ([4,7] − [2,3]) = [2,3] + [1,2] = [3, 5]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Variants of SMOTE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Borderline-SMOTE: Only generates samples near the decision boundary (more informative).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ADASYN (Adaptive Synthetic Sampling): Generates more samples in harder-to-learn regions.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SMOTE-NC: Handles both numerical and categorical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SVM-SMOTE: Uses SVM support vectors to guide synthetic sample generation.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Reduces overfitting compared to simple duplication.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Improves recall and F1-score for minority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Generalizes better by creating new samples in feature space.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 create ambiguous synthetic samples in overlapping class regions.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Does not consider the distribution of the majority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May introduce noise if minority class is heterogeneous.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Q4. Attributes of Time Series Decomposition &amp; Classical Decomposition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Four Components of Time Series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1. Trend (T): The long-term movement in the data — increasing, decreasing, or flat. Example: Population growth over decades.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2. Seasonality (S): Regular, periodic fluctuations repeating at known fixed intervals (daily, monthly, annually). Example: Retail sales peak every December.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3. Cyclical Component (C): Irregular oscillations with no fixed period, influenced by economic/business cycles. Longer than seasonal — typically 2–10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4. Irregular/Residual (I): Random, unpredictable fluctuations after removing T, S, C. Represents noise or measurement error.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Classical Decomposition Technique</w:t>
      </w:r>
    </w:p>
    <w:p>
      <w:pPr>
        <w:spacing w:after="80" w:before="80"/>
      </w:pPr>
      <w:r>
        <w:rPr>
          <w:sz w:val="22"/>
          <w:szCs w:val="22"/>
        </w:rPr>
        <w:t xml:space="preserve">Classical decomposition assumes the time series can be expressed as a combination of these components. There are two models: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Y(t) = T(t) + S(t) + C(t) + I(t)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 variation is constant in magnitude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Multiplicative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Y(t) = T(t) × S(t) × C(t) × I(t)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 variation grows proportionally with trend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Steps in Classical Decomposition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 — Estimate Trend: Apply a centered moving average (CMA) to smooth out seasonal/irregular effects.  T(t) = (1/m) Σ Y(t+k) for k = −m/2 to m/2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 — Detrend the Series: Remove trend from original series.  Additive: S + I = Y − T  |  Multiplicative: S × I = Y /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 — Estimate Seasonality: Average the detrended values for each season period to get seasonal indices.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4 — Estimate Residuals: Subtract (or divide) both T and S from original series to isolate irregular component.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Assumes seasonality is exactly periodic — cannot handle evolving seasonality.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Requires complete historical data; sensitive to missing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The trend estimate is not available at the ends of the series (edge effect of moving average).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Q5. Type I and Type II Errors in Hypothesis Testing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In statistical hypothesis testing, two types of errors can be made when making a decision about the null hypothesis (H₀).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Also Called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I Error (α)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Rejecting H₀ when H₀ is actually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Positive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Significance level α (e.g., 0.05)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II Error (β)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Failing to reject H₀ when H₀ is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Negative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 (related to statistical power = 1−β)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Type I Error — False Positive (α)</w:t>
      </w:r>
    </w:p>
    <w:p>
      <w:pPr>
        <w:spacing w:after="80" w:before="80"/>
      </w:pPr>
      <w:r>
        <w:rPr>
          <w:sz w:val="22"/>
          <w:szCs w:val="22"/>
        </w:rPr>
        <w:t xml:space="preserve">Definition: We conclude there IS an effect/difference, but in reality there ISN'T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Medical Example: A diagnostic test concludes a healthy patient HAS a disease (false alarm).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Legal Example: Convicting an innocent person.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Controlled by setting significance level α (typically 0.05 or 5%).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Reducing α (stricter threshold) decreases Type I error but increases Type II error.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Type II Error — False Negative (β)</w:t>
      </w:r>
    </w:p>
    <w:p>
      <w:pPr>
        <w:spacing w:after="80" w:before="80"/>
      </w:pPr>
      <w:r>
        <w:rPr>
          <w:sz w:val="22"/>
          <w:szCs w:val="22"/>
        </w:rPr>
        <w:t xml:space="preserve">Definition: We conclude there is NO effect, but in reality there IS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Medical Example: A test concludes a sick patient is HEALTHY (missed diagnosis).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Legal Example: Acquitting a guilty person.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Reduced by increasing sample size, effect size, or significance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Power (1−β): Probability of correctly rejecting a false H₀. Should ideally be &gt; 0.80.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Relationship Between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\ Reality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H₀ 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H₀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H₀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I Error (α) 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(Power = 1−β)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 to Reject H₀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(1−α)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 II Error (β) ✗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Practical Implications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 medicine, Type II errors (missing disease) are often more dangerous than Type 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 spam detection, Type I errors (blocking legitimate email) may be more costly.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Sample size increase reduces BOTH types of errors simultaneously.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Q6. Time-Series Approach for Demand Forecasting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Demand forecasting using time-series analysis involves analyzing historical demand data to predict future demand patterns, enabling businesses to optimize inventory, staffing, and procurement.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Steps in Time-Series Demand Forecasting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 — Data Collection: Gather historical demand data with timestamps (daily/weekly/monthly sales).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 — Exploratory Analysis: Plot data to identify trend, seasonality, outliers, and structural breaks.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 — Stationarity Test: Apply ADF (Augmented Dickey-Fuller) test. If non-stationary, apply differencing or log transform.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4 — Model Selection: Choose appropriate model based on data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5 — Model Training: Fit model on training data (typically 70–80% of time series).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6 — Forecasting: Generate forecasts for the desired horizon.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7 — Evaluation: Measure accuracy using MAPE, RMSE, MAE.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Common Time-Series Models for Demand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Moving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 demand, no trend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smoothing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Exponential Smoothing (ETS)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Trended/seasonal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recent obs.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Non-seasonal stationary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 + differencing + 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SARIMA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 demand (monthly)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ARIMA + seasonal terms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Prophet (Facebook)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Holiday effects, missing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Bayesian forecasting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LSTM Neural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non-linear patterns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 memory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Practical Example — Retail Product Demand</w:t>
      </w:r>
    </w:p>
    <w:p>
      <w:pPr>
        <w:spacing w:after="80" w:before="80"/>
      </w:pPr>
      <w:r>
        <w:rPr>
          <w:sz w:val="22"/>
          <w:szCs w:val="22"/>
        </w:rPr>
        <w:t xml:space="preserve">Scenario: A supermarket wants to forecast weekly bread demand for the next 4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Historical Data: 2 years of weekly sales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Observation: Clear weekly seasonality (higher sales on weekends) + upward trend.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Model Choice: SARIMA(1,1,1)(1,1,1)[7] capturing weekly seasonality.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Evaluation: MAPE of 4.5% indicating good forecast accuracy.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Error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MAPE (Mean Absolute Percentage Error): Easy to interpret across scales.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RMSE (Root Mean Square Error): Penalizes large errors more heavily.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MAE (Mean Absolute Error): Robust to outliers; average absolute deviation.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Q7. Predictive Modelling for House Price Prediction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House price prediction is a classic supervised regression problem in machine learning. The goal is to predict the market value of a property based on various features.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Feature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Structural Features: Square footage, number of bedrooms/bathrooms, floors, garage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Location Features: Neighborhood, proximity to schools/hospitals/markets, ZIP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Condition Features: Age of property, renovation history, condition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Economic Features: Market trends, interest rates, comparable recent sales.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Predictive Modelling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 — Data Collection: Scrape real estate listings (Zillow, MagicBricks) or use public datasets (Boston Housing, Kaggle House Prices).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 — EDA: Explore distributions, correlations (heatmaps), scatter plots (size vs. price).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 — Feature Engineering: Encode categorical variables, create interaction features (price per sq ft), handle skewness (log-transform price).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4 — Handling Missing Values: Impute with median for numerical, mode for categorical.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5 — Train-Test Split: 80% training, 20% testing. Use time-based split if temporal.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6 — Model Training: Train multiple models and compare.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7 — Hyperparameter Tuning: Grid search / random search with cross-validation.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8 — Evaluation: Compare RMSE, MAE, R².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 Typical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Baseline, interpretable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(if non-linear)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Captures non-linearity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outliers, robust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State-of-the-art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Neural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feature interactions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Low (needs data)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Feature Importance</w:t>
      </w:r>
    </w:p>
    <w:p>
      <w:pPr>
        <w:spacing w:after="80" w:before="80"/>
      </w:pPr>
      <w:r>
        <w:rPr>
          <w:sz w:val="22"/>
          <w:szCs w:val="22"/>
        </w:rPr>
        <w:t xml:space="preserve">After training a Random Forest, feature importance scores reveal that location (neighborhood), total square footage, and number of bathrooms are the top predictors of house price.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Location data is highly predictive but hard to encode numerically.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Multicollinearity between features (bedrooms and bathrooms are correlated).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Price prediction is affected by macroeconomic factors not captured in local data.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Q8. ANOVA (Analysis of Variance)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ANOVA (Analysis of Variance) is a statistical technique used to test whether there are statistically significant differences between the means of three or more independent groups.</w:t>
      </w:r>
    </w:p>
    <w:p>
      <w:pPr>
        <w:spacing w:after="80" w:before="80"/>
      </w:pPr>
      <w:r>
        <w:rPr>
          <w:sz w:val="22"/>
          <w:szCs w:val="22"/>
        </w:rPr>
        <w:t xml:space="preserve">H₀: μ₁ = μ₂ = μ₃ = … = μₖ  (All group means are equal)</w:t>
      </w:r>
    </w:p>
    <w:p>
      <w:pPr>
        <w:spacing w:after="80" w:before="80"/>
      </w:pPr>
      <w:r>
        <w:rPr>
          <w:sz w:val="22"/>
          <w:szCs w:val="22"/>
        </w:rPr>
        <w:t xml:space="preserve">H₁: At least one group mean differs significantly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Core Concept</w:t>
      </w:r>
    </w:p>
    <w:p>
      <w:pPr>
        <w:spacing w:after="80" w:before="80"/>
      </w:pPr>
      <w:r>
        <w:rPr>
          <w:sz w:val="22"/>
          <w:szCs w:val="22"/>
        </w:rPr>
        <w:t xml:space="preserve">ANOVA partitions total variability in data into components attributable to different 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Between-Group Variance (SSB): Variation due to differences between group means.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Within-Group Variance (SSW): Variation due to differences within each group (error/noise).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F-Statistic = MSB / MSW = (SSB/df₁) / (SSW/df₂)</w:t>
      </w:r>
    </w:p>
    <w:p>
      <w:pPr>
        <w:spacing w:after="80" w:before="80"/>
      </w:pPr>
      <w:r>
        <w:rPr>
          <w:sz w:val="22"/>
          <w:szCs w:val="22"/>
        </w:rPr>
        <w:t xml:space="preserve">If F is large (&gt;&gt; 1), between-group variation dominates → groups are significantly different.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Types of ANOVA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One-Way ANOVA: Tests effect of ONE independent factor (e.g., teaching method on exam scores).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Two-Way ANOVA: Tests effects of TWO independent factors and their interaction.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Repeated Measures ANOVA: Same subjects measured multiple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MANOVA: Multiple dependent variables tested simultaneously.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ANOVA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Between Groups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k−1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SSB/(k−1)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MSB/MSW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Groups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N−k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SSW/(N−k)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N−1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Practical Example</w:t>
      </w:r>
    </w:p>
    <w:p>
      <w:pPr>
        <w:spacing w:after="80" w:before="80"/>
      </w:pPr>
      <w:r>
        <w:rPr>
          <w:sz w:val="22"/>
          <w:szCs w:val="22"/>
        </w:rPr>
        <w:t xml:space="preserve">Testing if three different fertilizers (A, B, C) produce different crop yields: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Groups: Fertilizer A, B, C — each with 10 plots.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If F-calculated &gt; F-critical (from F-table at α=0.05) → Reject H₀ → At least one fertilizer differs.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Post-hoc tests (Tukey's HSD) identify WHICH pairs differ.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Benefits of ANOVA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Tests multiple groups simultaneously without inflating Type I error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Quantifies effect size using η² (eta-squared): proportion of variance explained.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More powerful than running multiple t-tests (which inflate α error).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Flexible: can incorporate interactions (two-way ANOVA) and covariates (ANCOVA).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Normality: Data within each group should be approximately normally distributed.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Homogeneity of Variance: Groups should have similar variances (tested with Levene's 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Independence: Observations must be independent of each other.</w:t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Q9. ARIMA Model — Pros, Cons &amp; Detailed Explanation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ARIMA (AutoRegressive Integrated Moving Average) is one of the most widely used statistical models for time series forecasting. It combines three components to model time series data.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Components of ARIMA(p, d, 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AutoRegressive (AR)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past p observations (lags) as predictors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Integrated (I)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differencing operations to make series stationary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Moving Average (MA)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Uses past q forecast errors as predictors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Mathematical Formulation</w:t>
      </w:r>
    </w:p>
    <w:p>
      <w:pPr>
        <w:spacing w:after="80" w:before="80"/>
      </w:pPr>
      <w:r>
        <w:rPr>
          <w:sz w:val="22"/>
          <w:szCs w:val="22"/>
        </w:rPr>
        <w:t xml:space="preserve">AR(p): Yₜ = c + φ₁Yₜ₋₁ + φ₂Yₜ₋₂ + … + φₚYₜ₋ₚ + εₜ</w:t>
      </w:r>
    </w:p>
    <w:p>
      <w:pPr>
        <w:spacing w:after="80" w:before="80"/>
      </w:pPr>
      <w:r>
        <w:rPr>
          <w:sz w:val="22"/>
          <w:szCs w:val="22"/>
        </w:rPr>
        <w:t xml:space="preserve">MA(q): Yₜ = c + εₜ + θ₁εₜ₋₁ + θ₂εₜ₋₂ + … + θqεₜ₋q</w:t>
      </w:r>
    </w:p>
    <w:p>
      <w:pPr>
        <w:spacing w:after="80" w:before="80"/>
      </w:pPr>
      <w:r>
        <w:rPr>
          <w:sz w:val="22"/>
          <w:szCs w:val="22"/>
        </w:rPr>
        <w:t xml:space="preserve">ARIMA(p,d,q): Combines AR and MA after d-order differencing.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Steps to Build an ARIMA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1 — Check Stationarity: Use ADF test (p &lt; 0.05 means stationary).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2 — Differencing (d): Apply 1st or 2nd order differencing if non-stationary.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3 — Identify p and q: Use ACF plot → determines q (MA order); PACF plot → determines p (AR order).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4 — Fit Model: Use Maximum Likelihood Estimation (MLE).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5 — Diagnostics: Check residuals for white noise (Ljung-Box test, QQ plot).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Step 6 — Forecast: Generate point forecasts with confidence intervals.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Concrete Example — Stock Price Forecasting</w:t>
      </w:r>
    </w:p>
    <w:p>
      <w:pPr>
        <w:spacing w:after="80" w:before="80"/>
      </w:pPr>
      <w:r>
        <w:rPr>
          <w:sz w:val="22"/>
          <w:szCs w:val="22"/>
        </w:rPr>
        <w:t xml:space="preserve">ARIMA(2,1,2) for Apple stock prices: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d=1: First differencing makes the price series stationary.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p=2: ACF cuts off after lag 2 → use 2 AR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q=2: PACF cuts off after lag 2 → use 2 MA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Model forecasts 7-day ahead prices with 95% confidence intervals.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Advantages of ARIMA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Flexible: Can model a wide range of time series behaviors.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Well-established: Strong theoretical foundation and well-understood.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Interpretable: Parameters have clear statistical meaning.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Handles non-stationarity: via differencing (d parameter).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Provides confidence intervals: for probabilistic forecasting.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Works with small datasets: Unlike deep learning models.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Disadvantages of ARIMA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Cannot handle seasonality: SARIMA needed (adds P,D,Q seasonal terms).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Assumes linearity: Cannot capture complex non-linear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Univariate only: Standard ARIMA uses only one variable (ARIMAX for exogenous vars).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Manual parameter selection: ACF/PACF interpretation can be subjective.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Sensitive to outliers: Extreme values can distort parameter estimates.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Poor for long horizons: Forecast uncertainty widens significantly.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ARIMA vs. SARIMA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ARIMA(p,d,q)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SARIMA(p,d,q)(P,D,Q)[m]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handled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Explicitly modeled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(p, d, 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+ seasonal period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Non-seasonal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Monthly/quarterly 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B0C4DE" w:sz="4" w:space="1"/>
        </w:pBdr>
        <w:spacing w:after="120" w:before="120"/>
      </w:pPr>
      <w:r>
        <w:t xml:space="preserve"/>
      </w:r>
    </w:p>
    <w:p>
      <w:pPr>
        <w:shd w:fill="1F3A6B" w:val="clear"/>
        <w:spacing w:after="200" w:before="300"/>
      </w:pPr>
      <w:r>
        <w:rPr>
          <w:b/>
          <w:bCs/>
          <w:color w:val="FFFFFF"/>
          <w:sz w:val="26"/>
          <w:szCs w:val="26"/>
        </w:rPr>
        <w:t xml:space="preserve">Q10. Hypothesis Testing — Types &amp; Detailed Explanation</w:t>
      </w:r>
      <w:r>
        <w:rPr>
          <w:b/>
          <w:bCs/>
          <w:color w:val="FFD700"/>
          <w:sz w:val="22"/>
          <w:szCs w:val="22"/>
        </w:rPr>
        <w:t xml:space="preserve">  [5 Marks]</w:t>
      </w:r>
    </w:p>
    <w:p>
      <w:pPr>
        <w:spacing w:after="80" w:before="80"/>
      </w:pPr>
      <w:r>
        <w:rPr>
          <w:sz w:val="22"/>
          <w:szCs w:val="22"/>
        </w:rPr>
        <w:t xml:space="preserve">Hypothesis testing is a formal statistical procedure used to make decisions about population parameters based on sample data. It evaluates whether observed results are statistically significant or could have occurred by chance.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General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H₀ (Null Hypothesis): Default assumption — no effect, no difference, no relationship.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H₁ (Alternative Hypothesis): Claim to be tested — there IS an effect or difference.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Significance Level (α): Probability threshold for rejecting H₀ (typically α = 0.05).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p-value: Probability of observing results as extreme as seen, assuming H₀ is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Decision: If p-value &lt; α → Reject H₀. If p-value ≥ α → Fail to reject H₀.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1. Z-Test</w:t>
      </w:r>
    </w:p>
    <w:p>
      <w:pPr>
        <w:spacing w:after="80" w:before="80"/>
      </w:pPr>
      <w:r>
        <w:rPr>
          <w:sz w:val="22"/>
          <w:szCs w:val="22"/>
        </w:rPr>
        <w:t xml:space="preserve">Used when population standard deviation (σ) is known AND sample size n ≥ 30.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Test Statistic: Z = (x̄ − μ₀) / (σ / √n)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Testing if average height of students (n=100) differs from national average of 170 cm, with σ=8 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If |Z| &gt; 1.96 (for α=0.05, two-tailed) → Reject H₀.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2. t-Test</w:t>
      </w:r>
    </w:p>
    <w:p>
      <w:pPr>
        <w:spacing w:after="80" w:before="80"/>
      </w:pPr>
      <w:r>
        <w:rPr>
          <w:sz w:val="22"/>
          <w:szCs w:val="22"/>
        </w:rPr>
        <w:t xml:space="preserve">Used when population σ is UNKNOWN or sample size is small (n &lt; 30).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One-Sample t-test: Tests if sample mean differs from a known value.  t = (x̄ − μ₀) / (s / √n)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Independent Two-Sample t-test: Compares means of two independent groups.  Example: Test score comparison between two teaching methods.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Paired t-test: Same subjects measured before and after treatment.  Example: Blood pressure before and after medication.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3. Chi-Square (χ²) Test</w:t>
      </w:r>
    </w:p>
    <w:p>
      <w:pPr>
        <w:spacing w:after="80" w:before="80"/>
      </w:pPr>
      <w:r>
        <w:rPr>
          <w:sz w:val="22"/>
          <w:szCs w:val="22"/>
        </w:rPr>
        <w:t xml:space="preserve">Tests relationships between categorical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Chi-Square Test of Independence: Tests if two categorical variables are independent.  χ² = Σ [(Observed − Expected)² / Expected]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Testing if gender and product preference are independent.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Degrees of freedom: df = (rows−1)(cols−1)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Goodness of Fit: Tests if sample distribution matches a theoretical distribution.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4. ANOVA (F-Test)</w:t>
      </w:r>
    </w:p>
    <w:p>
      <w:pPr>
        <w:spacing w:after="80" w:before="80"/>
      </w:pPr>
      <w:r>
        <w:rPr>
          <w:sz w:val="22"/>
          <w:szCs w:val="22"/>
        </w:rPr>
        <w:t xml:space="preserve">Tests whether means of 3+ groups are equal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 = Between-group variance / Within-group variance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Comparing exam scores across students from 4 different schools.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Post-hoc tests (Tukey, Bonferroni) identify which specific pairs differ.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5. Mann-Whitney U Test (Non-Parametric)</w:t>
      </w:r>
    </w:p>
    <w:p>
      <w:pPr>
        <w:spacing w:after="80" w:before="80"/>
      </w:pPr>
      <w:r>
        <w:rPr>
          <w:sz w:val="22"/>
          <w:szCs w:val="22"/>
        </w:rPr>
        <w:t xml:space="preserve">Non-parametric alternative to independent t-test when data is not normally distributed.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Compares medians of two independent groups using rank-based approach.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Comparing customer satisfaction scores (ordinal data) between two stores.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6. Wilcoxon Signed-Rank Test (Non-Parametric)</w:t>
      </w:r>
    </w:p>
    <w:p>
      <w:pPr>
        <w:spacing w:after="80" w:before="80"/>
      </w:pPr>
      <w:r>
        <w:rPr>
          <w:sz w:val="22"/>
          <w:szCs w:val="22"/>
        </w:rPr>
        <w:t xml:space="preserve">Non-parametric alternative to paired t-test.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Tests if two related samples have the same distribution.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Comparing pre and post scores when normality cannot be assumed.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7. Pearson Correlation Test</w:t>
      </w:r>
    </w:p>
    <w:p>
      <w:pPr>
        <w:spacing w:after="80" w:before="80"/>
      </w:pPr>
      <w:r>
        <w:rPr>
          <w:sz w:val="22"/>
          <w:szCs w:val="22"/>
        </w:rPr>
        <w:t xml:space="preserve">Tests if there is a statistically significant linear correlation between two continuous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H₀: ρ = 0 (no correlation)  |  H₁: ρ ≠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 ranges from −1 (perfect negative) to +1 (perfect positive).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Example: Testing if hours studied and exam score are significantly correlated.</w:t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Comparison of Hypothesis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Z-test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σ known, n≥30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t-test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Normality, σ 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Normality, equal variance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Chi-Square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freq &gt;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Mann-Whitney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Ordinal/Continuous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Non-parametric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Wilcoxon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Ordinal/Continuous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(paired)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Non-parametric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180"/>
      </w:pPr>
      <w:r>
        <w:rPr>
          <w:b/>
          <w:bCs/>
          <w:color w:val="1A5276"/>
          <w:sz w:val="24"/>
          <w:szCs w:val="24"/>
        </w:rPr>
        <w:t xml:space="preserve">Type I vs Type II Errors Revisited</w:t>
      </w:r>
    </w:p>
    <w:p>
      <w:pPr>
        <w:spacing w:after="80" w:before="80"/>
      </w:pPr>
      <w:r>
        <w:rPr>
          <w:sz w:val="22"/>
          <w:szCs w:val="22"/>
        </w:rPr>
        <w:t xml:space="preserve">A significance level of α = 0.05 means we accept a 5% chance of a Type I error (false positive). Increasing sample size is the primary way to reduce both error types simultaneously.</w:t>
      </w:r>
    </w:p>
    <w:p>
      <w:pPr>
        <w:spacing w:after="200" w:before="200"/>
        <w:jc w:val="center"/>
      </w:pPr>
      <w:r>
        <w:rPr>
          <w:b/>
          <w:bCs/>
          <w:i/>
          <w:iCs/>
          <w:color w:val="666666"/>
          <w:sz w:val="22"/>
          <w:szCs w:val="22"/>
        </w:rPr>
        <w:t xml:space="preserve">— END OF EXAMINATION ANSWERS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2026-04-03T16:48:02.775Z</dcterms:created>
  <dcterms:modified xsi:type="dcterms:W3CDTF">2026-04-03T16:48:02.776Z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