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Лекция №7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Непараметрические тесты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 лекции: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тестировать гипотезы, когда не выполняются условия применимости параметрических тестов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Протестировать гипотезу с помощью критерия Манна – Уитни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тест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Уилкоксона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Применить  тест Крускала –Уоллиса для проверки гипотезы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тест Фридмана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 прошлого урока: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прошлых 2х занятиях мы рассмотрели критерии Z и t, которые являются параметрическими.Но использование данных критериев предполагает соблюдение следующих условий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выборки взяты из нормально распределенной генеральной совокупности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дисперсии сравниваемых выборок равны.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мы столкнулись с ситуацией, когда какое-то из выше перечисленных условий грубо нарушается, при этом мы работаем с количественными или порядковыми данными, тогда следует использовать непараметрические критерии. Именно изучением этих тестов мы займемся на этом уроке.</w:t>
      </w:r>
    </w:p>
    <w:p w:rsidR="00000000" w:rsidDel="00000000" w:rsidP="00000000" w:rsidRDefault="00000000" w:rsidRPr="00000000" w14:paraId="0000000E">
      <w:pPr>
        <w:ind w:left="12" w:firstLine="708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План урока: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Критерий Манна-Уитни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Критерий Уилкоксона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8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sz w:val="24"/>
          <w:szCs w:val="24"/>
          <w:rtl w:val="0"/>
        </w:rPr>
        <w:t xml:space="preserve">Критерий Крускала –Уоллиса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Критерий Фридмана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 w:firstLine="70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Критерий Манна – Уитни U</w:t>
      </w:r>
    </w:p>
    <w:p w:rsidR="00000000" w:rsidDel="00000000" w:rsidP="00000000" w:rsidRDefault="00000000" w:rsidRPr="00000000" w14:paraId="00000016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Манна – Уитни основан на рангах. Данный критерий считается аналогом критерия Стьюдента t. Его следует использовать для сравнения двух независимых выборок, если не соблюдается условие нормальности, или, если выборки очень маленького объема и мы не можем проверить соблюдение данного условия, и в  то же время у нас нет уверенности, что выборки взяты именно из нормально распределенной генеральной совокупности. И также этот критерий применяется, если дисперсии в сравниваемых выборках различны. Т.о. критерий Манна-Уитни может применяться при работе с количественными и порядковыми данными.</w:t>
      </w:r>
    </w:p>
    <w:p w:rsidR="00000000" w:rsidDel="00000000" w:rsidP="00000000" w:rsidRDefault="00000000" w:rsidRPr="00000000" w14:paraId="0000001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тестирования гипотезы о различиях между двумя независимыми выборками, </w:t>
      </w:r>
    </w:p>
    <w:p w:rsidR="00000000" w:rsidDel="00000000" w:rsidP="00000000" w:rsidRDefault="00000000" w:rsidRPr="00000000" w14:paraId="00000018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Т.е. мы можем проверять наличие различий между двумя независимыми выборками с использованием параметрических тестов (при соблюдении определенных условий) и непараметрических тестов (при грубом нарушении хотя бы одного условия). Когда мы использовали параметрические тесты, мы формулировали нулевую гипотезу, как равенство двух средних арифметических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а альтернативную гипотезу, как неравенство двух средних арифметических (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≠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µ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С непараметрическими тестами мы вместо средних арифметических сравниваем медианы. Мы помним с третьего урока, что медиана также является мерой центральной тенденции.</w:t>
      </w:r>
    </w:p>
    <w:p w:rsidR="00000000" w:rsidDel="00000000" w:rsidP="00000000" w:rsidRDefault="00000000" w:rsidRPr="00000000" w14:paraId="00000019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Рассмотрим, как работает критерий Манна-Уитни. При его расчете  значения случайной величины (СВ) заменяются рангами, т.е. порядковыми значениями, где 1й ранг соответствует самому маленькому значению, а последний ранг соответствует  самому большому значению., т.е. мы присваиваем порядковые номера. Поступая таким образом, мы сохраняем максимально возможное количество информации о изучаемой СВ. Но если с параметрическими критериями нас интересовал тип распределения, то с непараметрическим критерием Манна-Уитни мы не заботимся об этом вопросе. Давайте рассмотрим конкретную задачу.</w:t>
      </w:r>
    </w:p>
    <w:p w:rsidR="00000000" w:rsidDel="00000000" w:rsidP="00000000" w:rsidRDefault="00000000" w:rsidRPr="00000000" w14:paraId="0000001A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у нас есть две выборки, которые мы хотим сравнить, чтобы понять, а есть ли между ними статистически значимые различия. Эти данные являются количественными, но нарушено какое-то из условий применимости  t критерия, поэтому мы будем использовать критерий Манна-Уитни. Чтобы не утомлять Вас расчетами, но дать представление, по какому принципу работает непараметрический тест, берем совсем маленькие объемы выборок. Еще есть одно условие, которое должно соблюдаться при использовании данного критерия – это объемы выборок должны быть не меньше трех.</w:t>
      </w:r>
    </w:p>
    <w:p w:rsidR="00000000" w:rsidDel="00000000" w:rsidP="00000000" w:rsidRDefault="00000000" w:rsidRPr="00000000" w14:paraId="0000001B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Выборка 1: 47, 75, 90 </w:t>
      </w:r>
    </w:p>
    <w:p w:rsidR="00000000" w:rsidDel="00000000" w:rsidP="00000000" w:rsidRDefault="00000000" w:rsidRPr="00000000" w14:paraId="0000001C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Выборка2: 58, 60, 77</w:t>
      </w:r>
    </w:p>
    <w:p w:rsidR="00000000" w:rsidDel="00000000" w:rsidP="00000000" w:rsidRDefault="00000000" w:rsidRPr="00000000" w14:paraId="0000001D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Сформулируем нулевую и альтернативную гипотезы,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и 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</m:oMath>
      <w:r w:rsidDel="00000000" w:rsidR="00000000" w:rsidRPr="00000000">
        <w:rPr>
          <w:sz w:val="24"/>
          <w:szCs w:val="24"/>
          <w:rtl w:val="0"/>
        </w:rPr>
        <w:t xml:space="preserve"> медианы 1-й и 2-й выборок. </w:t>
      </w:r>
    </w:p>
    <w:p w:rsidR="00000000" w:rsidDel="00000000" w:rsidP="00000000" w:rsidRDefault="00000000" w:rsidRPr="00000000" w14:paraId="0000001E">
      <w:pPr>
        <w:ind w:left="708" w:firstLine="708"/>
        <w:jc w:val="both"/>
        <w:rPr>
          <w:i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: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≠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создадим таблицу, куда занесем значения, содержащиеся в первой и второй выборке и присвоенные им ранги. </w:t>
      </w:r>
    </w:p>
    <w:p w:rsidR="00000000" w:rsidDel="00000000" w:rsidP="00000000" w:rsidRDefault="00000000" w:rsidRPr="00000000" w14:paraId="0000002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объединим все данные из обеих выборок в один ряд и отсортируем их по возрастанию.</w:t>
      </w:r>
    </w:p>
    <w:p w:rsidR="00000000" w:rsidDel="00000000" w:rsidP="00000000" w:rsidRDefault="00000000" w:rsidRPr="00000000" w14:paraId="00000022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47, 58, 60, 75, 77, 90</w:t>
      </w:r>
    </w:p>
    <w:p w:rsidR="00000000" w:rsidDel="00000000" w:rsidP="00000000" w:rsidRDefault="00000000" w:rsidRPr="00000000" w14:paraId="00000023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присвоим индексы-ранги.</w:t>
      </w:r>
    </w:p>
    <w:p w:rsidR="00000000" w:rsidDel="00000000" w:rsidP="00000000" w:rsidRDefault="00000000" w:rsidRPr="00000000" w14:paraId="00000024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1 , 2, 3, 4, 5, 6</w:t>
      </w:r>
    </w:p>
    <w:p w:rsidR="00000000" w:rsidDel="00000000" w:rsidP="00000000" w:rsidRDefault="00000000" w:rsidRPr="00000000" w14:paraId="00000025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Именно эти ранги занесем в таблицу.</w:t>
      </w:r>
    </w:p>
    <w:p w:rsidR="00000000" w:rsidDel="00000000" w:rsidP="00000000" w:rsidRDefault="00000000" w:rsidRPr="00000000" w14:paraId="00000026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после этого  останется посчитать суммы рангов для каждой выборки.</w:t>
      </w:r>
    </w:p>
    <w:p w:rsidR="00000000" w:rsidDel="00000000" w:rsidP="00000000" w:rsidRDefault="00000000" w:rsidRPr="00000000" w14:paraId="0000002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5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6"/>
        <w:gridCol w:w="2286"/>
        <w:gridCol w:w="2286"/>
        <w:gridCol w:w="2287"/>
        <w:tblGridChange w:id="0">
          <w:tblGrid>
            <w:gridCol w:w="2286"/>
            <w:gridCol w:w="2286"/>
            <w:gridCol w:w="2286"/>
            <w:gridCol w:w="228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выборка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выборка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значения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708" w:firstLine="70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708" w:firstLine="70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нас получились суммы рангов для выборок 11 и 10, т.о. нам надо понять, а является ли различие между 10 и 11 статистически значимым. Чтобы ответить на этот вопрос, нам нужно перебрать все возможные комбинации из шести рангов.</w:t>
      </w:r>
    </w:p>
    <w:p w:rsidR="00000000" w:rsidDel="00000000" w:rsidP="00000000" w:rsidRDefault="00000000" w:rsidRPr="00000000" w14:paraId="00000043">
      <w:pPr>
        <w:ind w:left="708" w:firstLine="708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Достаточно перебрать  комбинации только для первой 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ыборки.  Их количество мы найдем, как сочетания из 6 по 3.</w:t>
      </w:r>
    </w:p>
    <w:p w:rsidR="00000000" w:rsidDel="00000000" w:rsidP="00000000" w:rsidRDefault="00000000" w:rsidRPr="00000000" w14:paraId="00000044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6</m:t>
            </m:r>
          </m:sub>
          <m:sup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3</m:t>
            </m:r>
          </m:sup>
        </m:sSubSup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6!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3!*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  <w:sz w:val="24"/>
                    <w:szCs w:val="24"/>
                  </w:rPr>
                  <m:t xml:space="preserve">6-3</m:t>
                </m:r>
              </m:e>
            </m:d>
            <m:r>
              <w:rPr>
                <w:rFonts w:ascii="Cambria Math" w:cs="Cambria Math" w:eastAsia="Cambria Math" w:hAnsi="Cambria Math"/>
                <w:color w:val="000000"/>
                <w:sz w:val="24"/>
                <w:szCs w:val="24"/>
              </w:rPr>
              <m:t xml:space="preserve">!</m:t>
            </m:r>
          </m:den>
        </m:f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=20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firstLine="708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в таблице ниже приведены все возможные 20 сочетаний из 3х рангов, которые мы могли бы встретить в 1-й выборке.</w:t>
      </w:r>
    </w:p>
    <w:p w:rsidR="00000000" w:rsidDel="00000000" w:rsidP="00000000" w:rsidRDefault="00000000" w:rsidRPr="00000000" w14:paraId="00000046">
      <w:pPr>
        <w:ind w:left="708" w:firstLine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" w:firstLine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2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4"/>
        <w:gridCol w:w="1491"/>
        <w:gridCol w:w="1917"/>
        <w:tblGridChange w:id="0">
          <w:tblGrid>
            <w:gridCol w:w="954"/>
            <w:gridCol w:w="1491"/>
            <w:gridCol w:w="1917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комбинация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Сумма чисел</w:t>
            </w:r>
          </w:p>
          <w:p w:rsidR="00000000" w:rsidDel="00000000" w:rsidP="00000000" w:rsidRDefault="00000000" w:rsidRPr="00000000" w14:paraId="0000004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комбинации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88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880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123</w:t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136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235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236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245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246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245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356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456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88">
      <w:pPr>
        <w:ind w:left="708" w:firstLine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построим сводную таблицу, где посчитаем, сколько раз встретилась та или иная сумма рангов.</w:t>
      </w:r>
    </w:p>
    <w:tbl>
      <w:tblPr>
        <w:tblStyle w:val="Table3"/>
        <w:tblW w:w="9145.000000000002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"/>
        <w:gridCol w:w="796"/>
        <w:gridCol w:w="796"/>
        <w:gridCol w:w="795"/>
        <w:gridCol w:w="795"/>
        <w:gridCol w:w="831"/>
        <w:gridCol w:w="831"/>
        <w:gridCol w:w="831"/>
        <w:gridCol w:w="832"/>
        <w:gridCol w:w="832"/>
        <w:gridCol w:w="832"/>
        <w:tblGridChange w:id="0">
          <w:tblGrid>
            <w:gridCol w:w="974"/>
            <w:gridCol w:w="796"/>
            <w:gridCol w:w="796"/>
            <w:gridCol w:w="795"/>
            <w:gridCol w:w="795"/>
            <w:gridCol w:w="831"/>
            <w:gridCol w:w="831"/>
            <w:gridCol w:w="831"/>
            <w:gridCol w:w="832"/>
            <w:gridCol w:w="832"/>
            <w:gridCol w:w="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сумма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построим график частот ниже.</w:t>
      </w:r>
    </w:p>
    <w:p w:rsidR="00000000" w:rsidDel="00000000" w:rsidP="00000000" w:rsidRDefault="00000000" w:rsidRPr="00000000" w14:paraId="000000A2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103719" cy="11366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719" cy="113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можно продолжить. Мы не обсудили уровень статистической значимости α. Но как и в любом тестировании гипотезы, нам заранее нужно определиться с его значением. Возьмем α = 0.1. Теперь еще раз вспомним, что  вероятность – это доля. Вероятность получить сумму рангов  6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и 15=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=0.05</m:t>
        </m:r>
      </m:oMath>
      <w:r w:rsidDel="00000000" w:rsidR="00000000" w:rsidRPr="00000000">
        <w:rPr>
          <w:sz w:val="24"/>
          <w:szCs w:val="24"/>
          <w:rtl w:val="0"/>
        </w:rPr>
        <w:t xml:space="preserve"> (так как встречается 1 раз из 20). 6 и 15 – и будут критическими значениями, т.е. 0.05+0.05 = 0.1. Ведь у нас двусторонний тест. Если сумма рангов в меньшей выборке попадает в интервал между критическими значениями, причем сами критические значения не включаются в этот интервал, то верна нулевая гипотеза. Т.к. у нас одинаковые объемы выборок, то мы можем брать любую выборку. Мы брали 1ю с суммой рангов 11. Мы видим, что 11 попадает в интервал (6; 15), следовательно, верна нулевая гипотеза, о том, что статистически значимых различий между двумя выборками не обнаружены. Но если бы сумма рангов получилась 6 или 15, то нулевую гипотезу следовало отклонить, что означало бы, что мы нашли статистически значимые различия между выборками. В нашем случае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=0.05</m:t>
        </m:r>
      </m:oMath>
      <w:r w:rsidDel="00000000" w:rsidR="00000000" w:rsidRPr="00000000">
        <w:rPr>
          <w:sz w:val="24"/>
          <w:szCs w:val="24"/>
          <w:rtl w:val="0"/>
        </w:rPr>
        <w:t xml:space="preserve">, но обычно эта дробь отличается от заданных точных значений α 0.05 или 0.01. Тогда за критическое значение выбирается наиболее близкое к заданному уровню статистической значимости. Т.е. в отличие от распределения Стьюдента, которое непрерывно, полученное распределение для суммы рангов является дискретным.</w:t>
      </w:r>
    </w:p>
    <w:p w:rsidR="00000000" w:rsidDel="00000000" w:rsidP="00000000" w:rsidRDefault="00000000" w:rsidRPr="00000000" w14:paraId="000000A4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Такие таблицы составлять очень сложно, потому что, объемы выборок обычно намного больше. Давайте произведем  тест Манна- Уитни в Python с помощью функции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mannwhitheyu()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708400" cy="167128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71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08" w:firstLine="705.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 чтобы интерпретировать результат, как и в любом тесте, смотрим на p-value</w:t>
      </w:r>
    </w:p>
    <w:p w:rsidR="00000000" w:rsidDel="00000000" w:rsidP="00000000" w:rsidRDefault="00000000" w:rsidRPr="00000000" w14:paraId="000000A7">
      <w:pPr>
        <w:ind w:left="708" w:firstLine="705.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Рассмотрим пример из книги Стентона Гланца, где даны значения для двух групп</w:t>
      </w:r>
    </w:p>
    <w:p w:rsidR="00000000" w:rsidDel="00000000" w:rsidP="00000000" w:rsidRDefault="00000000" w:rsidRPr="00000000" w14:paraId="000000A8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078913" cy="155024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913" cy="155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Ранги для 1й группы: 1, 5, 3. Сумма рангов 9</w:t>
      </w:r>
    </w:p>
    <w:p w:rsidR="00000000" w:rsidDel="00000000" w:rsidP="00000000" w:rsidRDefault="00000000" w:rsidRPr="00000000" w14:paraId="000000AA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Ранги для 2й группы: 6, 7, 2, 4. Сумма рангов 19</w:t>
      </w:r>
    </w:p>
    <w:p w:rsidR="00000000" w:rsidDel="00000000" w:rsidP="00000000" w:rsidRDefault="00000000" w:rsidRPr="00000000" w14:paraId="000000AB">
      <w:pPr>
        <w:ind w:left="708" w:firstLine="708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p-value = 0.4, что дает нам право сделать выбор в пользу нулевой гипотезы, т.к. даже при α=0.1 p-value &gt; α.</w:t>
      </w:r>
    </w:p>
    <w:p w:rsidR="00000000" w:rsidDel="00000000" w:rsidP="00000000" w:rsidRDefault="00000000" w:rsidRPr="00000000" w14:paraId="000000AC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Выше мы обсудили, что критерий Манна-Уитни U проводится для независимых выборок, но что делать, если у нас есть 2 зависимые выборки, например, измерения какого-то параметра у одних и тех же пациентов до и после принятия лекарства. В этих случаях используется тест Уилкоксона, при условии, что объемы выборок небольшие. При больших объемах выборок, свыше 50, используется критерий знаков, который мы рассматривать не будем, потому что все критерии мы в одном курсе рассмотреть не сможем, но зная условия применимости, вы сможете безошибочно выбрать нужный тест.</w:t>
      </w:r>
    </w:p>
    <w:p w:rsidR="00000000" w:rsidDel="00000000" w:rsidP="00000000" w:rsidRDefault="00000000" w:rsidRPr="00000000" w14:paraId="000000AD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08" w:firstLine="70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Критерий Уилкоксона</w:t>
      </w:r>
    </w:p>
    <w:p w:rsidR="00000000" w:rsidDel="00000000" w:rsidP="00000000" w:rsidRDefault="00000000" w:rsidRPr="00000000" w14:paraId="000000B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ранговый непараметрический критерий является также аналогом критерия Стьюдента. Но используется для парных измерений, т.е. для зависимых выборок. Давайте его также сразу рассмотрим на конкретном примере.</w:t>
      </w:r>
    </w:p>
    <w:p w:rsidR="00000000" w:rsidDel="00000000" w:rsidP="00000000" w:rsidRDefault="00000000" w:rsidRPr="00000000" w14:paraId="000000B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исследуется влияние некоторой диеты на вес пациентов.  В исследовании участвуют 10 пациентов. Массив x1 будет представлять их веса до начала диеты, а массив x2 – веса тех же пациентов, но после окончания диеты. Т.е. до и после мы имеем по 10 весов пациентов. Мы находим разницу между их весами x2 – x1. У нас есть положительные и отрицательные значения. Мы видим, что подавляющее большинство разностей имеют отрицательное значение и только 2 из них положительное. Чтобы найти расчетный критерий  Уилкоксона, нам необходимо сложить ранги этих несвойственных значений для массива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x2-x1</m:t>
        </m:r>
      </m:oMath>
      <w:r w:rsidDel="00000000" w:rsidR="00000000" w:rsidRPr="00000000">
        <w:rPr>
          <w:sz w:val="24"/>
          <w:szCs w:val="24"/>
          <w:rtl w:val="0"/>
        </w:rPr>
        <w:t xml:space="preserve">, обозначим эти значения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</m:oMath>
      <w:r w:rsidDel="00000000" w:rsidR="00000000" w:rsidRPr="00000000">
        <w:rPr>
          <w:sz w:val="24"/>
          <w:szCs w:val="24"/>
          <w:rtl w:val="0"/>
        </w:rPr>
        <w:t xml:space="preserve">. Давайте произведем эти расчеты.</w:t>
      </w:r>
    </w:p>
    <w:p w:rsidR="00000000" w:rsidDel="00000000" w:rsidP="00000000" w:rsidRDefault="00000000" w:rsidRPr="00000000" w14:paraId="000000B2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08700" cy="18478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 мы нашли  десять значений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</m:oMath>
      <w:r w:rsidDel="00000000" w:rsidR="00000000" w:rsidRPr="00000000">
        <w:rPr>
          <w:sz w:val="24"/>
          <w:szCs w:val="24"/>
          <w:rtl w:val="0"/>
        </w:rPr>
        <w:t xml:space="preserve"> (разница между измерениями до и после диеты), теперь надо присвоить ранги. Обратите внимание, что здесь мы ранги присваиваем по абсолютной величине. </w:t>
      </w:r>
    </w:p>
    <w:tbl>
      <w:tblPr>
        <w:tblStyle w:val="Table4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4"/>
        <w:gridCol w:w="759"/>
        <w:gridCol w:w="793"/>
        <w:gridCol w:w="788"/>
        <w:gridCol w:w="885"/>
        <w:gridCol w:w="853"/>
        <w:gridCol w:w="853"/>
        <w:gridCol w:w="886"/>
        <w:gridCol w:w="853"/>
        <w:gridCol w:w="886"/>
        <w:gridCol w:w="833"/>
        <w:tblGridChange w:id="0">
          <w:tblGrid>
            <w:gridCol w:w="1464"/>
            <w:gridCol w:w="759"/>
            <w:gridCol w:w="793"/>
            <w:gridCol w:w="788"/>
            <w:gridCol w:w="885"/>
            <w:gridCol w:w="853"/>
            <w:gridCol w:w="853"/>
            <w:gridCol w:w="886"/>
            <w:gridCol w:w="853"/>
            <w:gridCol w:w="886"/>
            <w:gridCol w:w="8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∆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-7.5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-5.5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B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-4.5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-8.5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C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C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A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Складываем ранги 1+2 =3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=&gt;</m:t>
        </m:r>
      </m:oMath>
      <w:r w:rsidDel="00000000" w:rsidR="00000000" w:rsidRPr="00000000">
        <w:rPr>
          <w:sz w:val="24"/>
          <w:szCs w:val="24"/>
          <w:rtl w:val="0"/>
        </w:rPr>
        <w:t xml:space="preserve"> W =3. Проверим наши расчеты функцией из Python.</w:t>
      </w:r>
    </w:p>
    <w:p w:rsidR="00000000" w:rsidDel="00000000" w:rsidP="00000000" w:rsidRDefault="00000000" w:rsidRPr="00000000" w14:paraId="000000CC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76950" cy="5810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 также получился равен 3. Смотрим на p-value, которое приблизительно равно 0.01. Предположим, что мы выбирали уровень статистической значимости α= 0.05. Следовательно, принимаем альтернативную гипотезу, о том, что статистически значимые различия между группами обнаружены.</w:t>
      </w:r>
    </w:p>
    <w:p w:rsidR="00000000" w:rsidDel="00000000" w:rsidP="00000000" w:rsidRDefault="00000000" w:rsidRPr="00000000" w14:paraId="000000CE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теперь в массиве x2 последнее значение поменяем на 113.5, т.е. у этого пациента после диеты вес не уменьшился на 6.5 кг, а наоборот увеличился. Теперь это будет массив x3. Поскольку ранги назначаются по абсолютным значениям, то значения ранга не меняется. Но теперь эту ячейку в таблице ниже мы тоже  выделим, т.к. количество рангов со знаком минус все еще в меньшинстве</w:t>
      </w:r>
    </w:p>
    <w:tbl>
      <w:tblPr>
        <w:tblStyle w:val="Table5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4"/>
        <w:gridCol w:w="759"/>
        <w:gridCol w:w="793"/>
        <w:gridCol w:w="788"/>
        <w:gridCol w:w="885"/>
        <w:gridCol w:w="853"/>
        <w:gridCol w:w="853"/>
        <w:gridCol w:w="886"/>
        <w:gridCol w:w="853"/>
        <w:gridCol w:w="886"/>
        <w:gridCol w:w="833"/>
        <w:tblGridChange w:id="0">
          <w:tblGrid>
            <w:gridCol w:w="1464"/>
            <w:gridCol w:w="759"/>
            <w:gridCol w:w="793"/>
            <w:gridCol w:w="788"/>
            <w:gridCol w:w="885"/>
            <w:gridCol w:w="853"/>
            <w:gridCol w:w="853"/>
            <w:gridCol w:w="886"/>
            <w:gridCol w:w="853"/>
            <w:gridCol w:w="886"/>
            <w:gridCol w:w="8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∆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-7.5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-5.5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D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-4.5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-8.5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D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E5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осталось сложить значения выделенных в таблице рангов и получить расчетный критерий. </w:t>
      </w:r>
    </w:p>
    <w:p w:rsidR="00000000" w:rsidDel="00000000" w:rsidP="00000000" w:rsidRDefault="00000000" w:rsidRPr="00000000" w14:paraId="000000E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= 1+2+6 = 9</w:t>
      </w:r>
    </w:p>
    <w:p w:rsidR="00000000" w:rsidDel="00000000" w:rsidP="00000000" w:rsidRDefault="00000000" w:rsidRPr="00000000" w14:paraId="000000E8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Проверим вычисления в Python</w:t>
      </w:r>
    </w:p>
    <w:p w:rsidR="00000000" w:rsidDel="00000000" w:rsidP="00000000" w:rsidRDefault="00000000" w:rsidRPr="00000000" w14:paraId="000000E9">
      <w:pPr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886450" cy="14605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pvalue  </w:t>
      </w:r>
      <m:oMath>
        <m:r>
          <m:t>≈</m:t>
        </m:r>
      </m:oMath>
      <w:r w:rsidDel="00000000" w:rsidR="00000000" w:rsidRPr="00000000">
        <w:rPr>
          <w:sz w:val="24"/>
          <w:szCs w:val="24"/>
          <w:rtl w:val="0"/>
        </w:rPr>
        <w:t xml:space="preserve"> 0.065, следовательно, принимаем нулевую гипотезу о том, что различий между группами не найдено.</w:t>
      </w:r>
    </w:p>
    <w:p w:rsidR="00000000" w:rsidDel="00000000" w:rsidP="00000000" w:rsidRDefault="00000000" w:rsidRPr="00000000" w14:paraId="000000EB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настройках функции по умолчанию выполняется двусторонний тест (two-sided). Также можно выбрать опции меньше «less» и больше «grater».</w:t>
      </w:r>
    </w:p>
    <w:p w:rsidR="00000000" w:rsidDel="00000000" w:rsidP="00000000" w:rsidRDefault="00000000" w:rsidRPr="00000000" w14:paraId="000000EC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двустороннем тесте проверяется, что распределение для величины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</m:oMath>
      <w:r w:rsidDel="00000000" w:rsidR="00000000" w:rsidRPr="00000000">
        <w:rPr>
          <w:sz w:val="24"/>
          <w:szCs w:val="24"/>
          <w:rtl w:val="0"/>
        </w:rPr>
        <w:t xml:space="preserve"> не будет симметрично относительно нуля. Для одностороннего теста «grater» проверяется, будет ли распределение  величины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</m:oMath>
      <w:r w:rsidDel="00000000" w:rsidR="00000000" w:rsidRPr="00000000">
        <w:rPr>
          <w:sz w:val="24"/>
          <w:szCs w:val="24"/>
          <w:rtl w:val="0"/>
        </w:rPr>
        <w:t xml:space="preserve"> лежать выше распределения, симметричного нуля , ну а для теста «less», соответственно ниже, чем распределение, симметрично относительно нуля.</w:t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Критерий Крускала –Уоллиса (Краскела – Уоллиса)</w:t>
      </w:r>
    </w:p>
    <w:p w:rsidR="00000000" w:rsidDel="00000000" w:rsidP="00000000" w:rsidRDefault="00000000" w:rsidRPr="00000000" w14:paraId="000000EF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сравнения нескольких групп на последнем уроке мы будем использовать дисперсионный анализ, в основе которого лежит параметрический критерий Фишера. Но параметрические тесты, как мы уже знаем, требуют соблюдения условия нормальности  и равенства дисперсий. В противном случае, если есть грубые нарушения, данных условий,  мы прибегаем к непараметрическим тестам. И поскольку сегодняшний урок посвящен непараметрическим тестам, логично будет продолжить их изучение. </w:t>
      </w:r>
    </w:p>
    <w:p w:rsidR="00000000" w:rsidDel="00000000" w:rsidP="00000000" w:rsidRDefault="00000000" w:rsidRPr="00000000" w14:paraId="000000F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Значит, теперь мы будем работать с множественными сравнениями, когда нам требуется сравнить несколько групп. Опять же мы можем работать с несколькими независимыми выборками, тогда нужно будет воспользоваться критерием Крускала –Уоллиса, а можем столкнуться с повторными измерениями, когда какой-то параметр измерялся у одних и тех же пациентов несколько раз. И в этом случае понадобится критерий Фридмана. Рассмотрим по порядку оба этих критерия. </w:t>
      </w:r>
    </w:p>
    <w:p w:rsidR="00000000" w:rsidDel="00000000" w:rsidP="00000000" w:rsidRDefault="00000000" w:rsidRPr="00000000" w14:paraId="000000F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Итак, начнем с критерия Крускала-  Уоллиса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 . Это аналог дисперсионно анализа, который нам еще предстоит изучить. Данный тест проверяет равенство медиан трех и более выборок.</w:t>
      </w:r>
    </w:p>
    <w:p w:rsidR="00000000" w:rsidDel="00000000" w:rsidP="00000000" w:rsidRDefault="00000000" w:rsidRPr="00000000" w14:paraId="000000F2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рассмотрим, идею, которая легла в основу вычисление критерия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сейчас будем работать с задачей, где будут приведены заработные платы людей из трех разных профессий. И с подобной задачей мы будем работать, изучая дисперсионный анализ. Только сейчас мы будем  исходить из предположения, что распределения в подгруппах отлично от нормального, поэтому нам понадобится тест Крускала - Уоллиса.</w:t>
      </w:r>
    </w:p>
    <w:p w:rsidR="00000000" w:rsidDel="00000000" w:rsidP="00000000" w:rsidRDefault="00000000" w:rsidRPr="00000000" w14:paraId="000000F4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и любое тестирование гипотезы, нам надо сравнить табличное значение с расчетным значением. Мы сделаем следующее, посчитаем расчетное значение. Затем воспользуемся функцией в Python  и убедимся, что наши расчеты верны и сделаем вывод, опираясь на p-value, рассчитанное функцией. Обратите внимания, что в этой лекции мы не ищем табличные значения для критериев, чтобы потом с ним сравнить расчетное значение. Поскольку сегодня и так много информации о четырех разных критериев, не  будем путать вас с таблицами, тем более в современных реалиях пользуются готовыми функциями. А функции предоставляют нам pvalue, по которым и интерпретируют результат. Единственное, что мы делаем, мы смотрим, как функция получает то или иное значение статистика.</w:t>
      </w:r>
    </w:p>
    <w:p w:rsidR="00000000" w:rsidDel="00000000" w:rsidP="00000000" w:rsidRDefault="00000000" w:rsidRPr="00000000" w14:paraId="000000F5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рассчитать критерий Крускала-Уоллиса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</m:t>
        </m:r>
      </m:oMath>
      <w:r w:rsidDel="00000000" w:rsidR="00000000" w:rsidRPr="00000000">
        <w:rPr>
          <w:sz w:val="24"/>
          <w:szCs w:val="24"/>
          <w:rtl w:val="0"/>
        </w:rPr>
        <w:t xml:space="preserve"> делаем следующее: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Обобщим все данные в один ряд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Присвоим ранги в этом ряду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Посчитаем сумму рангов, присвоенных в общем ряду, но теперь уже в отдельных группах. Т.е. получим сумму рангов для каждой отдельной группы.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Воспользуемся формулой:</w:t>
      </w:r>
    </w:p>
    <w:p w:rsidR="00000000" w:rsidDel="00000000" w:rsidP="00000000" w:rsidRDefault="00000000" w:rsidRPr="00000000" w14:paraId="000000F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N+1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</m:sSub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N – общее число  измерений во всех сравниваемых выборках,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объем j-ой выборки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рангов в каждой выборке.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Задача: Даны заработные платы людей, принадлежащих к трем разным профессиям (условия нормальности не соблюдается).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ab/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gr_1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70, 50, 64, 61, 75, 67, 73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ab/>
        <w:tab/>
        <w:t xml:space="preserve">gr_2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80, 78, 90, 68, 74, 65, 85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ab/>
        <w:tab/>
        <w:t xml:space="preserve">gr_3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141, 142, 140, 152, 161, 163, 155</w:t>
      </w:r>
    </w:p>
    <w:p w:rsidR="00000000" w:rsidDel="00000000" w:rsidP="00000000" w:rsidRDefault="00000000" w:rsidRPr="00000000" w14:paraId="00000103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определить, влияет ли профессия на заработную плату.</w:t>
      </w:r>
    </w:p>
    <w:p w:rsidR="00000000" w:rsidDel="00000000" w:rsidP="00000000" w:rsidRDefault="00000000" w:rsidRPr="00000000" w14:paraId="00000105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раз акцентирую внимание, мы рассмотрим на другом уроке, который будет посвящен дисперсионному анализу, подобную задачу, но уже с другим условиями применимости. В контрасте хорошо запоминаются условия применимости того или иного критерия.</w:t>
      </w:r>
    </w:p>
    <w:p w:rsidR="00000000" w:rsidDel="00000000" w:rsidP="00000000" w:rsidRDefault="00000000" w:rsidRPr="00000000" w14:paraId="00000106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отвлекаясь на новые условия, в памяти отложится два разных теста, которые казалось бы будут применены к почти одинаковым данным. И, скорее всего вы вспомните, что где-то нарушались условия применимости того или иного теста. И следовательно, вряд ли вы ошибетесь с выбором критерия. </w:t>
      </w:r>
    </w:p>
    <w:p w:rsidR="00000000" w:rsidDel="00000000" w:rsidP="00000000" w:rsidRDefault="00000000" w:rsidRPr="00000000" w14:paraId="0000010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Объединим все значения групп в один ряд по возрастанию и присвоим им ранги. Если значения повторяются, то тогда ранг находится, как среднее арифметическое мест повторяющихся значений. При этом номера мест должны быть присвоены в отсортированном ряду. Например, было бы два значения 65 с индексами 4 и 5 (т.е. на 4-м и 5-м местах) в отсортированном по возрастанию ряду. Тогда обоим значениям будет присвоен ранг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(4+5)/2 =4.5</m:t>
        </m:r>
      </m:oMath>
      <w:r w:rsidDel="00000000" w:rsidR="00000000" w:rsidRPr="00000000">
        <w:rPr>
          <w:sz w:val="24"/>
          <w:szCs w:val="24"/>
          <w:rtl w:val="0"/>
        </w:rPr>
        <w:t xml:space="preserve"> Вернемся к задаче.</w:t>
      </w:r>
    </w:p>
    <w:p w:rsidR="00000000" w:rsidDel="00000000" w:rsidP="00000000" w:rsidRDefault="00000000" w:rsidRPr="00000000" w14:paraId="00000108">
      <w:pPr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Поместим в таблицу все значения зарплат по возрастанию и присвоим ранги:</w:t>
      </w:r>
      <w:r w:rsidDel="00000000" w:rsidR="00000000" w:rsidRPr="00000000">
        <w:rPr>
          <w:rtl w:val="0"/>
        </w:rPr>
      </w:r>
    </w:p>
    <w:tbl>
      <w:tblPr>
        <w:tblStyle w:val="Table6"/>
        <w:tblW w:w="91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19"/>
        <w:gridCol w:w="419"/>
        <w:gridCol w:w="419"/>
        <w:gridCol w:w="419"/>
        <w:gridCol w:w="419"/>
        <w:gridCol w:w="490"/>
        <w:gridCol w:w="490"/>
        <w:gridCol w:w="490"/>
        <w:gridCol w:w="490"/>
        <w:gridCol w:w="490"/>
        <w:gridCol w:w="490"/>
        <w:gridCol w:w="490"/>
        <w:tblGridChange w:id="0">
          <w:tblGrid>
            <w:gridCol w:w="399"/>
            <w:gridCol w:w="399"/>
            <w:gridCol w:w="399"/>
            <w:gridCol w:w="399"/>
            <w:gridCol w:w="399"/>
            <w:gridCol w:w="399"/>
            <w:gridCol w:w="399"/>
            <w:gridCol w:w="399"/>
            <w:gridCol w:w="399"/>
            <w:gridCol w:w="419"/>
            <w:gridCol w:w="419"/>
            <w:gridCol w:w="419"/>
            <w:gridCol w:w="419"/>
            <w:gridCol w:w="419"/>
            <w:gridCol w:w="490"/>
            <w:gridCol w:w="490"/>
            <w:gridCol w:w="490"/>
            <w:gridCol w:w="490"/>
            <w:gridCol w:w="490"/>
            <w:gridCol w:w="490"/>
            <w:gridCol w:w="4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141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142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152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155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Теперь надо найти суммы рангов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для каждой группы. Составим таблицу:</w:t>
      </w:r>
    </w:p>
    <w:tbl>
      <w:tblPr>
        <w:tblStyle w:val="Table7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701"/>
        <w:gridCol w:w="1418"/>
        <w:gridCol w:w="1417"/>
        <w:gridCol w:w="2410"/>
        <w:gridCol w:w="1523"/>
        <w:tblGridChange w:id="0">
          <w:tblGrid>
            <w:gridCol w:w="1384"/>
            <w:gridCol w:w="1701"/>
            <w:gridCol w:w="1418"/>
            <w:gridCol w:w="1417"/>
            <w:gridCol w:w="2410"/>
            <w:gridCol w:w="152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Зар.плата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Зар.плата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Зар.плата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141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78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142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140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61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75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161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163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Сумма рангов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212121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color w:val="212121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Сумма рангов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212121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color w:val="212121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Сумма рангов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212121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212121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color w:val="212121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воспользуемся этой формулой. Общее число измерений N = 21</w:t>
      </w:r>
    </w:p>
    <w:p w:rsidR="00000000" w:rsidDel="00000000" w:rsidP="00000000" w:rsidRDefault="00000000" w:rsidRPr="00000000" w14:paraId="00000177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N+1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</m:sSub>
          </m:sup>
        </m:nary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j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H=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21*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21+1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69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126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21+1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15.38404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Давайте посмотрим, какое расчетное значение даст нам функция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kruskal()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08700" cy="18796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видим, что функция показала точно такое же значения, как и расчеты, сделанные вручную. p-value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≈0.0005</m:t>
        </m:r>
      </m:oMath>
      <w:r w:rsidDel="00000000" w:rsidR="00000000" w:rsidRPr="00000000">
        <w:rPr>
          <w:sz w:val="24"/>
          <w:szCs w:val="24"/>
          <w:rtl w:val="0"/>
        </w:rPr>
        <w:t xml:space="preserve">. Это позволяет нам сделать вывод в пользу альтернативной гипотезы о том, что медианы в выборках различны. Как и в других непараметрических тестах, мы в нулевую гипотезу вкладываем предположение о равенстве медиан, а в альтернативную – предположение о том, что они не равны или для односторонних тестов (например, критерий Уилкоксона)  можем делать предположение больше или меньше. Когда у нас несколько выборок и мы имеем дело со множественными сравнениями, мы использовали  критерий Крускала- Уоллиса. Но, как мы теперь уже знаем, он применяется, если нарушаются условия для параметрических критериев (нормальность и равенство дисперсий) и группы независимы. Если, например, одни и те же пациенты для поддержания нормального уровня гемоглобина в крови сидят сначала на одной диете, а потом на другой. Т.е. у нас есть измерения до начала диет – это выборка 1, измерения после диеты А  - это вторая выборка и значения после диеты В – это третья выборка.  Это, так называемый анализ повторных измерений. Здесь понадобится критерий Фридмана.</w:t>
      </w:r>
    </w:p>
    <w:p w:rsidR="00000000" w:rsidDel="00000000" w:rsidP="00000000" w:rsidRDefault="00000000" w:rsidRPr="00000000" w14:paraId="0000017D">
      <w:pPr>
        <w:ind w:left="708" w:firstLine="70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Критерий Фридмана</w:t>
      </w:r>
    </w:p>
    <w:p w:rsidR="00000000" w:rsidDel="00000000" w:rsidP="00000000" w:rsidRDefault="00000000" w:rsidRPr="00000000" w14:paraId="0000017E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у нас было несколько независимых выборок,  мы использовали  критерий Крускала- Уоллиса.  В случае повторных измерений и несоблюдения условий нормальности и равенства дисперсий в исследуемых выборках, применяем критерий Фридмана.</w:t>
      </w:r>
    </w:p>
    <w:p w:rsidR="00000000" w:rsidDel="00000000" w:rsidP="00000000" w:rsidRDefault="00000000" w:rsidRPr="00000000" w14:paraId="0000017F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Порядок расчета для этого критерия следующий (будем сразу рассматривать на примере выше приведенной задачи с измерением гемоглобина):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Сначала назначаются ранги по каждому пациенту. Т.е. если у нас три раза брались измерения у одних и тех же пациентов, то для каждого пациента будут измерения с рангами от 1 до 3. Если бы 4 измерения у одного и того же пациента, тогда от 1 до 4.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находи  сумму рангов по выборкам. Не по пациентам, обратите внимание, а по выборкам. Чуть ниже будет пример.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нужно найти средний ранг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n*(k+1)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где n-объем выборки, k-число сравниваемых групп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последним действием производим расчет критерия Фридмана по формуле:</w:t>
      </w:r>
    </w:p>
    <w:p w:rsidR="00000000" w:rsidDel="00000000" w:rsidP="00000000" w:rsidRDefault="00000000" w:rsidRPr="00000000" w14:paraId="00000185">
      <w:pPr>
        <w:ind w:left="1416" w:firstLine="0"/>
        <w:jc w:val="both"/>
        <w:rPr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m:t>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n*k*(k+1)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сумма рангов по подгруппам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продолжим рассматривать задачу. У нас есть 5 пациентов и для каждого из них три измерения гемоглобина.  Для первого пациента  это значения 123, 126 и 141, следовательно, для 126 –наименьший ранг 1, а для 141 –наибольший ранг 3.</w:t>
      </w:r>
    </w:p>
    <w:tbl>
      <w:tblPr>
        <w:tblStyle w:val="Table8"/>
        <w:tblW w:w="9145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341"/>
        <w:gridCol w:w="1341"/>
        <w:gridCol w:w="1306"/>
        <w:gridCol w:w="1306"/>
        <w:gridCol w:w="1306"/>
        <w:gridCol w:w="1422"/>
        <w:tblGridChange w:id="0">
          <w:tblGrid>
            <w:gridCol w:w="1123"/>
            <w:gridCol w:w="1341"/>
            <w:gridCol w:w="1341"/>
            <w:gridCol w:w="1306"/>
            <w:gridCol w:w="1306"/>
            <w:gridCol w:w="1306"/>
            <w:gridCol w:w="14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Пациент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 диеты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Диета 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Диета 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156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both"/>
              <w:rPr>
                <w:sz w:val="24"/>
                <w:szCs w:val="24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>
                <w:sz w:val="24"/>
                <w:szCs w:val="24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both"/>
              <w:rPr>
                <w:sz w:val="24"/>
                <w:szCs w:val="24"/>
              </w:rPr>
            </w:pPr>
            <m:oMath>
              <m:nary>
                <m:naryPr>
                  <m:chr m:val="∑"/>
                </m:naryPr>
                <m:sub/>
                <m:sup/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C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средний ранг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n*(k+1)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5*(3+1)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r>
              <m:t>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n*k*(k+1)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5*3*4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6-10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11-10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13-10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16+1+9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=5.2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08" w:firstLine="708"/>
        <w:rPr>
          <w:i w:val="1"/>
          <w:color w:val="555555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Произведем расчеты с помощью функции </w:t>
      </w:r>
      <w:r w:rsidDel="00000000" w:rsidR="00000000" w:rsidRPr="00000000">
        <w:rPr>
          <w:i w:val="1"/>
          <w:color w:val="555555"/>
          <w:sz w:val="24"/>
          <w:szCs w:val="24"/>
          <w:rtl w:val="0"/>
        </w:rPr>
        <w:t xml:space="preserve">friedmanchisquare()</w:t>
      </w:r>
    </w:p>
    <w:p w:rsidR="00000000" w:rsidDel="00000000" w:rsidP="00000000" w:rsidRDefault="00000000" w:rsidRPr="00000000" w14:paraId="000001C5">
      <w:pPr>
        <w:ind w:left="708" w:firstLine="708"/>
        <w:rPr>
          <w:i w:val="1"/>
          <w:color w:val="555555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Получаем значение статистика 5.2 и p-value 0.07, что позволяет нам принять нулевую гипотезу об отсутствии различий между выборками.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08700" cy="24003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Давайте подведем итог, мы сегодня изучили 4 непараметрических теста.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Критерий Манна-Уитни</w:t>
      </w:r>
    </w:p>
    <w:p w:rsidR="00000000" w:rsidDel="00000000" w:rsidP="00000000" w:rsidRDefault="00000000" w:rsidRPr="00000000" w14:paraId="000001CA">
      <w:pPr>
        <w:spacing w:after="0" w:line="360" w:lineRule="auto"/>
        <w:ind w:firstLine="708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Уилкоксона</w:t>
      </w:r>
      <w:r w:rsidDel="00000000" w:rsidR="00000000" w:rsidRPr="00000000">
        <w:rPr>
          <w:rFonts w:ascii="-webkit-standard" w:cs="-webkit-standard" w:eastAsia="-webkit-standard" w:hAnsi="-webkit-standar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0" w:line="360" w:lineRule="auto"/>
        <w:ind w:firstLine="708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sz w:val="24"/>
          <w:szCs w:val="24"/>
          <w:rtl w:val="0"/>
        </w:rPr>
        <w:t xml:space="preserve">Критерий Крускала –Уоллиса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Критерий Фридмана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45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6"/>
        <w:gridCol w:w="2286"/>
        <w:gridCol w:w="2286"/>
        <w:gridCol w:w="2287"/>
        <w:tblGridChange w:id="0">
          <w:tblGrid>
            <w:gridCol w:w="2286"/>
            <w:gridCol w:w="2286"/>
            <w:gridCol w:w="2286"/>
            <w:gridCol w:w="228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Сравнение 2-х групп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Множественные сравнения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Независимые выборки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Зависимые выборки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Независимые выборки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повторных измерений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-webkit-standard" w:cs="-webkit-standard" w:eastAsia="-webkit-standard" w:hAnsi="-webkit-standar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Критерий Манна-Уитни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-webkit-standard" w:cs="-webkit-standard" w:eastAsia="-webkit-standard" w:hAnsi="-webkit-standar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Критерий Уилкоксона</w:t>
            </w:r>
            <w:r w:rsidDel="00000000" w:rsidR="00000000" w:rsidRPr="00000000">
              <w:rPr>
                <w:rFonts w:ascii="-webkit-standard" w:cs="-webkit-standard" w:eastAsia="-webkit-standard" w:hAnsi="-webkit-standard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Крускала-  Уоллиса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Критерий Фридмана</w:t>
            </w:r>
          </w:p>
        </w:tc>
      </w:tr>
    </w:tbl>
    <w:p w:rsidR="00000000" w:rsidDel="00000000" w:rsidP="00000000" w:rsidRDefault="00000000" w:rsidRPr="00000000" w14:paraId="000001DC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этом мы закачиваем с тестированием гипотез и на следующем уроке переходим к изучению корреляционного анализа.</w:t>
      </w:r>
    </w:p>
    <w:p w:rsidR="00000000" w:rsidDel="00000000" w:rsidP="00000000" w:rsidRDefault="00000000" w:rsidRPr="00000000" w14:paraId="000001DE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ambria Math">
    <w:embedRegular w:fontKey="{00000000-0000-0000-0000-000000000000}" r:id="rId1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C4703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 w:val="1"/>
    <w:unhideWhenUsed w:val="1"/>
    <w:rsid w:val="00DA484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DA4843"/>
    <w:rPr>
      <w:rFonts w:ascii="Tahoma" w:cs="Tahoma" w:hAnsi="Tahoma"/>
      <w:sz w:val="16"/>
      <w:szCs w:val="16"/>
    </w:rPr>
  </w:style>
  <w:style w:type="paragraph" w:styleId="a6">
    <w:name w:val="Normal (Web)"/>
    <w:basedOn w:val="a"/>
    <w:uiPriority w:val="99"/>
    <w:unhideWhenUsed w:val="1"/>
    <w:rsid w:val="00D00E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 w:val="1"/>
    <w:rsid w:val="00222CB0"/>
    <w:pPr>
      <w:ind w:left="720"/>
      <w:contextualSpacing w:val="1"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9">
    <w:name w:val="Hyperlink"/>
    <w:basedOn w:val="a0"/>
    <w:uiPriority w:val="99"/>
    <w:unhideWhenUsed w:val="1"/>
    <w:rsid w:val="00CE445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 w:val="1"/>
    <w:rsid w:val="00E65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E65FC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n" w:customStyle="1">
    <w:name w:val="n"/>
    <w:basedOn w:val="a0"/>
    <w:rsid w:val="00E65FCA"/>
  </w:style>
  <w:style w:type="character" w:styleId="o" w:customStyle="1">
    <w:name w:val="o"/>
    <w:basedOn w:val="a0"/>
    <w:rsid w:val="00E04C2D"/>
  </w:style>
  <w:style w:type="character" w:styleId="p" w:customStyle="1">
    <w:name w:val="p"/>
    <w:basedOn w:val="a0"/>
    <w:rsid w:val="00E04C2D"/>
  </w:style>
  <w:style w:type="character" w:styleId="mi" w:customStyle="1">
    <w:name w:val="mi"/>
    <w:basedOn w:val="a0"/>
    <w:rsid w:val="00E04C2D"/>
  </w:style>
  <w:style w:type="character" w:styleId="10" w:customStyle="1">
    <w:name w:val="Заголовок 1 Знак"/>
    <w:basedOn w:val="a0"/>
    <w:link w:val="1"/>
    <w:uiPriority w:val="9"/>
    <w:rsid w:val="00C4703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9rWIUnqdSKJDED1zEJcK+TL9w==">AMUW2mUV00FRUxeiHrRVUfGj8uI7+5b09pxBzTHbw9IIKexWfVJMXFSrxXdsOIdLzXsUCjCToe9BK7fvU6jBFwa2HjYwVXuUhLTDDsKpE5KwWLEHtL+V2HLf7FTnELvxq2XUiuU5JCcR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2022-08-11T16:46:00Z</dcterms:created>
  <dc:creator>RePack by Diakov</dc:creator>
</cp:coreProperties>
</file>