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</w:pPr>
      <w:r>
        <w:object w:dxaOrig="3852" w:dyaOrig="3852">
          <v:rect xmlns:o="urn:schemas-microsoft-com:office:office" xmlns:v="urn:schemas-microsoft-com:vml" id="rectole0000000000" style="width:192.600000pt;height:19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PERSONAL DATA: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Igor Rogalevich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Date of Birth: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27/07/1992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Location: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Belarus, Minsk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Mobile: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+375(33)654-90-89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E-mail: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garota922@gmail.com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Skype: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igor Rogalevich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LinkedIn: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2">
              <w:r>
                <w:rPr>
                  <w:rFonts w:ascii="Times New Roman" w:hAnsi="Times New Roman" w:cs="Times New Roman" w:eastAsia="Times New Roman"/>
                  <w:b/>
                  <w:i/>
                  <w:color w:val="0563C1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LinkedIn</w:t>
              </w:r>
            </w:hyperlink>
          </w:p>
        </w:tc>
      </w:tr>
      <w:tr>
        <w:trPr>
          <w:trHeight w:val="315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  <w:t xml:space="preserve">Github: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3">
              <w:r>
                <w:rPr>
                  <w:rFonts w:ascii="Times New Roman" w:hAnsi="Times New Roman" w:cs="Times New Roman" w:eastAsia="Times New Roman"/>
                  <w:b/>
                  <w:i/>
                  <w:color w:val="0563C1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Github</w:t>
              </w:r>
            </w:hyperlink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TECHNICAL SKILLS: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</w:r>
    </w:p>
    <w:tbl>
      <w:tblPr/>
      <w:tblGrid>
        <w:gridCol w:w="4508"/>
        <w:gridCol w:w="4508"/>
      </w:tblGrid>
      <w:tr>
        <w:trPr>
          <w:trHeight w:val="300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Python 3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Django, Flask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SQL (MySQL, SqlLite3)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HTML, CSS, Bootstrap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Github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OOP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RELEVANT EXPERIENCE:</w:t>
      </w:r>
    </w:p>
    <w:tbl>
      <w:tblPr/>
      <w:tblGrid>
        <w:gridCol w:w="4590"/>
        <w:gridCol w:w="4425"/>
      </w:tblGrid>
      <w:tr>
        <w:trPr>
          <w:trHeight w:val="2655" w:hRule="auto"/>
          <w:jc w:val="left"/>
        </w:trPr>
        <w:tc>
          <w:tcPr>
            <w:tcW w:w="4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Offline courses Python/Django four months  ‘it overone’</w:t>
            </w:r>
          </w:p>
        </w:tc>
        <w:tc>
          <w:tcPr>
            <w:tcW w:w="44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       </w:t>
            </w:r>
            <w:r>
              <w:object w:dxaOrig="5021" w:dyaOrig="3600">
                <v:rect xmlns:o="urn:schemas-microsoft-com:office:office" xmlns:v="urn:schemas-microsoft-com:vml" id="rectole0000000001" style="width:251.050000pt;height:180.0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LANGUAGES: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English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Pre-Intermediate (~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А2)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Russian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Native Speaker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Belarussian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Native Speaker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EDUCATION AND EXPERIENCE: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2010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2015 / Air defense Academy of Smolensk in 2015 (Russia) by profession Radio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Engineer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2015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2018 / Radio Engineer - my experience 4 years in Belarus city of Borisov (military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unit 15847)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2018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to date / Sole Proprietor (Sole Trader)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SP(ST) Rogalevich I.G.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2021 / Finished Python Programming Courses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258" w:dyaOrig="4573">
                <v:rect xmlns:o="urn:schemas-microsoft-com:office:office" xmlns:v="urn:schemas-microsoft-com:vml" id="rectole0000000002" style="width:162.900000pt;height:228.6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      </w:objec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be4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84" w:dyaOrig="4528">
                <v:rect xmlns:o="urn:schemas-microsoft-com:office:office" xmlns:v="urn:schemas-microsoft-com:vml" id="rectole0000000003" style="width:169.200000pt;height:226.4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2"/>
          <w:shd w:fill="auto" w:val="clear"/>
        </w:rPr>
        <w:t xml:space="preserve">SEVERAL FACTS ABOUT ME:</w:t>
      </w:r>
    </w:p>
    <w:tbl>
      <w:tblPr/>
      <w:tblGrid>
        <w:gridCol w:w="9015"/>
      </w:tblGrid>
      <w:tr>
        <w:trPr>
          <w:trHeight w:val="1" w:hRule="atLeast"/>
          <w:jc w:val="left"/>
        </w:trPr>
        <w:tc>
          <w:tcPr>
            <w:tcW w:w="90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 my spare time I am making content for my YouTube channel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am interested in management theory, the natural sciences and sci fiction literature.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sometimes lack motivation and need an incentive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202124"/>
                <w:spacing w:val="0"/>
                <w:position w:val="0"/>
                <w:sz w:val="4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like to drive a car in the city at night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 love to travel and communicate with interesting people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202124"/>
                <w:spacing w:val="0"/>
                <w:position w:val="0"/>
                <w:sz w:val="4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I don't like reading, it's much nicer to watch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2"/>
                <w:shd w:fill="auto" w:val="clear"/>
              </w:rPr>
              <w:t xml:space="preserve">⦁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Сool to discover new horizons, for example in programming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p.s. Everybody in this country should learn how to program a computer, because it teaches you how to think. (Steve Jobs)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ithub.com/Zozoom11" Id="docRId3" Type="http://schemas.openxmlformats.org/officeDocument/2006/relationships/hyperlink" /><Relationship Target="media/image2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Mode="External" Target="https://www.linkedin.com/in/igorrogalevich/" Id="docRId2" Type="http://schemas.openxmlformats.org/officeDocument/2006/relationships/hyperlink" /><Relationship Target="embeddings/oleObject1.bin" Id="docRId4" Type="http://schemas.openxmlformats.org/officeDocument/2006/relationships/oleObject" /><Relationship Target="embeddings/oleObject2.bin" Id="docRId6" Type="http://schemas.openxmlformats.org/officeDocument/2006/relationships/oleObject" /><Relationship Target="embeddings/oleObject3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/Relationships>
</file>