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b w:val="1"/>
        </w:rPr>
      </w:pPr>
      <w:bookmarkStart w:colFirst="0" w:colLast="0" w:name="_3zyistfrue5e" w:id="0"/>
      <w:bookmarkEnd w:id="0"/>
      <w:r w:rsidDel="00000000" w:rsidR="00000000" w:rsidRPr="00000000">
        <w:rPr>
          <w:rtl w:val="0"/>
        </w:rPr>
        <w:t xml:space="preserve">Erfarenheter &amp; Lärdomar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 har haft stora problem med att skriva planer(</w:t>
      </w:r>
      <w:r w:rsidDel="00000000" w:rsidR="00000000" w:rsidRPr="00000000">
        <w:rPr>
          <w:rFonts w:ascii="Helvetica Neue" w:cs="Helvetica Neue" w:eastAsia="Helvetica Neue" w:hAnsi="Helvetica Neue"/>
          <w:i w:val="1"/>
          <w:rtl w:val="0"/>
        </w:rPr>
        <w:t xml:space="preserve">Appendix D</w:t>
      </w:r>
      <w:r w:rsidDel="00000000" w:rsidR="00000000" w:rsidRPr="00000000">
        <w:rPr>
          <w:rFonts w:ascii="Helvetica Neue" w:cs="Helvetica Neue" w:eastAsia="Helvetica Neue" w:hAnsi="Helvetica Neue"/>
          <w:rtl w:val="0"/>
        </w:rPr>
        <w:t xml:space="preserve">) för de olika rollerna. Detta på grund utav total avsaknad av kunskap inom ämnet företagsekonomi och business. Vi hade även problem med att skriva en Business Plan(</w:t>
      </w:r>
      <w:r w:rsidDel="00000000" w:rsidR="00000000" w:rsidRPr="00000000">
        <w:rPr>
          <w:rFonts w:ascii="Helvetica Neue" w:cs="Helvetica Neue" w:eastAsia="Helvetica Neue" w:hAnsi="Helvetica Neue"/>
          <w:i w:val="1"/>
          <w:rtl w:val="0"/>
        </w:rPr>
        <w:t xml:space="preserve">Appendix A</w:t>
      </w:r>
      <w:r w:rsidDel="00000000" w:rsidR="00000000" w:rsidRPr="00000000">
        <w:rPr>
          <w:rFonts w:ascii="Helvetica Neue" w:cs="Helvetica Neue" w:eastAsia="Helvetica Neue" w:hAnsi="Helvetica Neue"/>
          <w:rtl w:val="0"/>
        </w:rPr>
        <w:t xml:space="preserve">) eftersom vi var tvungna att fantisera ihop väldigt mycket utan att ha någon som helst aning om vilken nivå vi skulle lägga oss på. Vi visste inte om företaget skulle vara baserat på hur det “skulle kunna se ut”, hur ett verkligt företag fungerar(vilket vi inte vet någonting om), eller om allt skulle vara baserat på och begränsat inom de 10 veckorna som kursen pågår. Detta borde förtydligas i framtida kursomgångar.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Eftersom vi inte har någon aning om hur utbytet av arbeten mellan grupperna kommer att se ut eller hur stor del av kursen som kommer att gå åt till utveckling, vilken skala det handlar om eller vad vi ska utveckla är det svårt att göra en Business Plan eller en generell beskrivning av företaget.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Vi har lärt oss om andra roller som kan finnas i företag. Vi har även fått uppleva känslan av att behöva göra planer och processer. </w:t>
        <w:br w:type="textWrapping"/>
        <w:t xml:space="preserve">Vi har lärt oss nya modeller, t.ex vattenfallsmodellen, agila metoder.</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Ashmouth Technologies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Version: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color w:val="666666"/>
            </w:rPr>
          </w:pPr>
          <w:r w:rsidDel="00000000" w:rsidR="00000000" w:rsidRPr="00000000">
            <w:rPr>
              <w:rFonts w:ascii="Calibri" w:cs="Calibri" w:eastAsia="Calibri" w:hAnsi="Calibri"/>
              <w:color w:val="666666"/>
              <w:rtl w:val="0"/>
            </w:rPr>
            <w:t xml:space="preserve">       Status: </w:t>
          </w:r>
          <w:r w:rsidDel="00000000" w:rsidR="00000000" w:rsidRPr="00000000">
            <w:rPr>
              <w:rFonts w:ascii="Calibri" w:cs="Calibri" w:eastAsia="Calibri" w:hAnsi="Calibri"/>
              <w:i w:val="1"/>
              <w:color w:val="666666"/>
              <w:rtl w:val="0"/>
            </w:rPr>
            <w:t xml:space="preserve"> klar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