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Typ klara: Konfiguration, Testning, Architect/Design, Documentation, </w:t>
      </w: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, Marketing,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 klara: </w:t>
      </w:r>
      <w:r w:rsidDel="00000000" w:rsidR="00000000" w:rsidRPr="00000000">
        <w:rPr>
          <w:rtl w:val="0"/>
        </w:rPr>
        <w:t xml:space="preserve">Business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Quality &amp; Process, Measurement, Finance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Presentation</w:t>
        <w:br w:type="textWrapping"/>
        <w:t xml:space="preserve">Strategier, om relevant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Mål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Processplanering, om relevant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Risker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Annat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