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B1234" w14:textId="795B241E" w:rsidR="00541567" w:rsidRPr="00541567" w:rsidRDefault="00787E81" w:rsidP="00541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hu-HU"/>
        </w:rPr>
        <w:drawing>
          <wp:anchor distT="0" distB="0" distL="114300" distR="114300" simplePos="0" relativeHeight="251658240" behindDoc="1" locked="0" layoutInCell="1" allowOverlap="1" wp14:anchorId="73A4D452" wp14:editId="6D794C10">
            <wp:simplePos x="0" y="0"/>
            <wp:positionH relativeFrom="margin">
              <wp:posOffset>4292600</wp:posOffset>
            </wp:positionH>
            <wp:positionV relativeFrom="paragraph">
              <wp:posOffset>-766445</wp:posOffset>
            </wp:positionV>
            <wp:extent cx="1716303" cy="1133475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303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567"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A Print </w:t>
      </w:r>
      <w:proofErr w:type="spellStart"/>
      <w:r w:rsidR="00541567"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Trio</w:t>
      </w:r>
      <w:proofErr w:type="spellEnd"/>
      <w:r w:rsidR="00541567"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Kft. bemutatása</w:t>
      </w:r>
    </w:p>
    <w:p w14:paraId="3B161C0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Kft.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magyar tulajdonban lévő, dinamikusan fejlődő középvállalat, amely a nyomdaipar és a kapcsolódó grafikai, valamint logisztikai szolgáltatások területén nyújt komplex megoldásokat. A vállalatot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2011-ben alapították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három, nyomdaiparban és grafikai tervezésben többéves tapasztalattal rendelkező szakember közös kezdeményezésére, akiknek célja az volt, hogy a hagyományos nyomdai szolgáltatásokat modern digitális technológiákkal és hatékony logisztikai háttérrel ötvözzék.</w:t>
      </w:r>
    </w:p>
    <w:p w14:paraId="5A3CEDF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kezdetben egy kisebb budapesti irodában működött, főként grafikai tervezési és digitális nyomtatási feladatokat ellátva. Az ügyfélkör gyors bővülése és a megrendelések volumenének növekedése azonban rövid időn belül szükségessé tette a gyártási kapacitások bővítését, majd a logisztikai folyamatok kiszervezését és fejlesztését is. Ennek eredményeként alakult ki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jelenlegi,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három telephelyből álló működési struktúrája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lehetővé teszi a hatékony, párhuzamos munkavégzést és a gyors kiszolgálást.</w:t>
      </w:r>
    </w:p>
    <w:p w14:paraId="6E80E408" w14:textId="19B1F003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vállalat jelenleg körülbelül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145 főt foglalkoztat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amellyel stabil középvállalati méretet képvisel. A munkavállalók eloszlása tudatos tervezés eredménye: a legnagyobb létszám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Vecsésen található logisztikai</w:t>
      </w:r>
      <w:r w:rsidR="005659A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, fejlesztési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és kiszállítási központban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dolgozik, ahol a raktározási, csomagolási és kiszállítási</w:t>
      </w:r>
      <w:r w:rsidR="005659A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fejlesztési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feladatok jelentős emberi erőforrást igényelnek. Ezt követi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nyomdai üzem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ahol a gyártási folyamatokhoz szükséges szakképzett gépkezelők és műszaki dolgozók végzik munkájukat.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budapesti központi iroda és grafikai stúdió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kisebb létszámmal, de magas szellemi hozzáadott értékkel működik, itt zajlik a tervezés, az ügyfélkapcsolatok kezelése és a vállalat irányítása.</w:t>
      </w:r>
    </w:p>
    <w:p w14:paraId="362D77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Budapest – Központi iroda és grafikai stúdió</w:t>
      </w:r>
    </w:p>
    <w:p w14:paraId="095A2AA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budapesti telephely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irányítási, szervezési és kreatív központja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Az iroda egy korszerű, többemeletes irodaházban található, amelyet kifejezetten modern vállalati működésre terveztek. Az épület belső kialakítása nagyrészt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gipszkarton és üvegfalakból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áll, amelyek nemcsak esztétikus megjelenést biztosítanak, hanem kedveznek a vezeték nélküli hálózati technológiák alkalmazásának is, mivel kevésbé árnyékolják a rádiós jeleket.</w:t>
      </w:r>
    </w:p>
    <w:p w14:paraId="6323E698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Ezen a telephelyen dolgozik a vállalat vezetősége, az adminisztráció, az értékesítési csapat, valamint a grafikai stúdió és az IT-részleg egy része. A megrendelések feldolgozása itt kezdődik: az ügyféligények rögzítését követően a grafikusok és DTP operátorok elkészítik a gyártásra kész terveket és állományokat. Ezek a fájlok gyakran nagy méretűek, és közvetlenül kapcsolódnak a gyáli nyomdai gyártáshoz, ezért a budapesti telephely számára elengedhetetlen a nagy sávszélességű, stabil adatkapcsolat.</w:t>
      </w:r>
    </w:p>
    <w:p w14:paraId="5CD192B3" w14:textId="08CD0161" w:rsidR="00B92FE1" w:rsidRDefault="00B92FE1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Ezen a telephelyünkön 45 ember </w:t>
      </w: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dolgozik.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</w:t>
      </w:r>
      <w:proofErr w:type="spellEnd"/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munkavállalók többsége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asztali számítógépet használ a nagyobb teljesítmény érdekében , de egyaránt használnak 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mobil eszközöket és táblagépeket, így a vezeték nélküli hálózat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is 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kiemelt szerepet kap. A falazat jellegéből adódóan kevesebb, de </w:t>
      </w:r>
      <w:proofErr w:type="spellStart"/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stratégiailag</w:t>
      </w:r>
      <w:proofErr w:type="spellEnd"/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jól elhelyezett hozzáférési pont is elegendő a teljes lefedettség biztosításához. A vezetékes hálózat ugyanakkor a nagy adatforgalmat generáló munkaállomások és szerverek számára biztosít stabil alapot.</w:t>
      </w:r>
      <w:r w:rsidR="0067719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 a telephely a 128.0.0.0-tól </w:t>
      </w:r>
      <w:r w:rsidR="006D17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1xx.0.0.0-ig kapta meg az IP címzést.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41"/>
        <w:gridCol w:w="1211"/>
        <w:gridCol w:w="1194"/>
        <w:gridCol w:w="1283"/>
        <w:gridCol w:w="1195"/>
        <w:gridCol w:w="1189"/>
        <w:gridCol w:w="1749"/>
      </w:tblGrid>
      <w:tr w:rsidR="00677192" w14:paraId="77E269CF" w14:textId="77777777" w:rsidTr="00677192">
        <w:tc>
          <w:tcPr>
            <w:tcW w:w="1294" w:type="dxa"/>
          </w:tcPr>
          <w:p w14:paraId="0A6564EC" w14:textId="1A00EB51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lastRenderedPageBreak/>
              <w:t>Név</w:t>
            </w:r>
          </w:p>
        </w:tc>
        <w:tc>
          <w:tcPr>
            <w:tcW w:w="1294" w:type="dxa"/>
          </w:tcPr>
          <w:p w14:paraId="6EDD5DB7" w14:textId="38425F13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Típus</w:t>
            </w:r>
          </w:p>
        </w:tc>
        <w:tc>
          <w:tcPr>
            <w:tcW w:w="1294" w:type="dxa"/>
          </w:tcPr>
          <w:p w14:paraId="3D612739" w14:textId="1F63C4F2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Ipv4 cím</w:t>
            </w:r>
          </w:p>
        </w:tc>
        <w:tc>
          <w:tcPr>
            <w:tcW w:w="1295" w:type="dxa"/>
          </w:tcPr>
          <w:p w14:paraId="532A855B" w14:textId="6203A1BE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Alhálózati maszk</w:t>
            </w:r>
          </w:p>
        </w:tc>
        <w:tc>
          <w:tcPr>
            <w:tcW w:w="1295" w:type="dxa"/>
          </w:tcPr>
          <w:p w14:paraId="214AD11F" w14:textId="61C252D0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Ipv6 cím</w:t>
            </w:r>
          </w:p>
        </w:tc>
        <w:tc>
          <w:tcPr>
            <w:tcW w:w="1295" w:type="dxa"/>
          </w:tcPr>
          <w:p w14:paraId="4E455CAA" w14:textId="64EC60DC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Port</w:t>
            </w:r>
          </w:p>
        </w:tc>
        <w:tc>
          <w:tcPr>
            <w:tcW w:w="1295" w:type="dxa"/>
          </w:tcPr>
          <w:p w14:paraId="5600CDC2" w14:textId="21541640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Alapértelmezett átjáró</w:t>
            </w:r>
          </w:p>
        </w:tc>
      </w:tr>
      <w:tr w:rsidR="00677192" w14:paraId="0D01308C" w14:textId="77777777" w:rsidTr="00677192">
        <w:tc>
          <w:tcPr>
            <w:tcW w:w="1294" w:type="dxa"/>
          </w:tcPr>
          <w:p w14:paraId="44021E57" w14:textId="6C1EC69E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2052B810" w14:textId="1CE088D4" w:rsidR="00677192" w:rsidRDefault="00BA176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2911</w:t>
            </w:r>
          </w:p>
        </w:tc>
        <w:tc>
          <w:tcPr>
            <w:tcW w:w="1294" w:type="dxa"/>
          </w:tcPr>
          <w:p w14:paraId="206C0A17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BCBEABF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8F98BCA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8747529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6BF8940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207DC9E0" w14:textId="77777777" w:rsidTr="00677192">
        <w:tc>
          <w:tcPr>
            <w:tcW w:w="1294" w:type="dxa"/>
          </w:tcPr>
          <w:p w14:paraId="01B02B9A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5E856406" w14:textId="278A1DB2" w:rsidR="00677192" w:rsidRDefault="00BA176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2911</w:t>
            </w:r>
          </w:p>
        </w:tc>
        <w:tc>
          <w:tcPr>
            <w:tcW w:w="1294" w:type="dxa"/>
          </w:tcPr>
          <w:p w14:paraId="3E5B130C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46F68E2C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7BB90D84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5487180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4736E862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68852AE8" w14:textId="77777777" w:rsidTr="00677192">
        <w:tc>
          <w:tcPr>
            <w:tcW w:w="1294" w:type="dxa"/>
          </w:tcPr>
          <w:p w14:paraId="14B65ACA" w14:textId="3E95BC51" w:rsidR="00677192" w:rsidRDefault="00BA176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Backup</w:t>
            </w:r>
          </w:p>
        </w:tc>
        <w:tc>
          <w:tcPr>
            <w:tcW w:w="1294" w:type="dxa"/>
          </w:tcPr>
          <w:p w14:paraId="32C5A4A4" w14:textId="572D2D85" w:rsidR="00677192" w:rsidRDefault="00BA176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2911</w:t>
            </w:r>
          </w:p>
        </w:tc>
        <w:tc>
          <w:tcPr>
            <w:tcW w:w="1294" w:type="dxa"/>
          </w:tcPr>
          <w:p w14:paraId="6349F653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277BCAAF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31B7111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ECD7CAE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C350172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2A542BA8" w14:textId="77777777" w:rsidTr="00677192">
        <w:tc>
          <w:tcPr>
            <w:tcW w:w="1294" w:type="dxa"/>
          </w:tcPr>
          <w:p w14:paraId="57CC04D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48E25790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2E4616A4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1DF578F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02EFBD2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257F45DD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1EA7E6F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1C673376" w14:textId="77777777" w:rsidTr="00677192">
        <w:tc>
          <w:tcPr>
            <w:tcW w:w="1294" w:type="dxa"/>
          </w:tcPr>
          <w:p w14:paraId="7A1BA00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10D6F7C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21EC287E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7BDA4123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7F01D3F9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42DE5D5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FD6BEEB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431016E8" w14:textId="77777777" w:rsidTr="00677192">
        <w:tc>
          <w:tcPr>
            <w:tcW w:w="1294" w:type="dxa"/>
          </w:tcPr>
          <w:p w14:paraId="3E2DF389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03E4950E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7336FC18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1F7225E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7924A1B9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0D5D26C1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49A466FF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  <w:tr w:rsidR="00677192" w14:paraId="6F442497" w14:textId="77777777" w:rsidTr="00677192">
        <w:tc>
          <w:tcPr>
            <w:tcW w:w="1294" w:type="dxa"/>
          </w:tcPr>
          <w:p w14:paraId="5B4BAD0D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013AC5B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4" w:type="dxa"/>
          </w:tcPr>
          <w:p w14:paraId="46BF7F81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3B8B4E08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A3D69DC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51131EC6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  <w:tc>
          <w:tcPr>
            <w:tcW w:w="1295" w:type="dxa"/>
          </w:tcPr>
          <w:p w14:paraId="65906373" w14:textId="77777777" w:rsidR="00677192" w:rsidRDefault="00677192" w:rsidP="009645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</w:p>
        </w:tc>
      </w:tr>
    </w:tbl>
    <w:p w14:paraId="53A5D454" w14:textId="1BCF7029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bookmarkStart w:id="0" w:name="_GoBack"/>
      <w:bookmarkEnd w:id="0"/>
    </w:p>
    <w:p w14:paraId="000E9FFA" w14:textId="28C6DBBE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vlanok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</w:t>
      </w:r>
    </w:p>
    <w:p w14:paraId="6FE8D439" w14:textId="44958E0B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staff</w:t>
      </w:r>
      <w:proofErr w:type="spellEnd"/>
      <w:r w:rsidR="005E5FC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50</w:t>
      </w:r>
    </w:p>
    <w:p w14:paraId="5C18F787" w14:textId="76D2316E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management </w:t>
      </w:r>
      <w:r w:rsidR="005223C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15</w:t>
      </w:r>
      <w:r w:rsidR="005223C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ab/>
      </w:r>
      <w:r w:rsidR="005223C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ab/>
      </w:r>
    </w:p>
    <w:p w14:paraId="190FC640" w14:textId="0E23FC90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native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</w:t>
      </w:r>
    </w:p>
    <w:p w14:paraId="14095485" w14:textId="0EF8BA37" w:rsidR="00677192" w:rsidRDefault="00677192" w:rsidP="00E713F2">
      <w:pPr>
        <w:tabs>
          <w:tab w:val="left" w:pos="87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sales</w:t>
      </w:r>
      <w:r w:rsidR="00E713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20</w:t>
      </w:r>
    </w:p>
    <w:p w14:paraId="743B3045" w14:textId="72042884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Server 2  </w:t>
      </w: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linux,windows</w:t>
      </w:r>
      <w:proofErr w:type="spellEnd"/>
    </w:p>
    <w:p w14:paraId="6C9C45E2" w14:textId="3703E7D0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Admin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4 laptop,</w:t>
      </w:r>
    </w:p>
    <w:p w14:paraId="165B80D0" w14:textId="61BD43EC" w:rsidR="00677192" w:rsidRPr="00787E81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lang w:eastAsia="hu-HU"/>
          <w14:ligatures w14:val="none"/>
        </w:rPr>
      </w:pPr>
      <w:r w:rsidRPr="00787E81">
        <w:rPr>
          <w:rFonts w:ascii="Times New Roman" w:eastAsia="Times New Roman" w:hAnsi="Times New Roman" w:cs="Times New Roman"/>
          <w:color w:val="FF0000"/>
          <w:kern w:val="0"/>
          <w:lang w:eastAsia="hu-HU"/>
          <w14:ligatures w14:val="none"/>
        </w:rPr>
        <w:t>grafikai</w:t>
      </w:r>
      <w:r w:rsidR="00E713F2" w:rsidRPr="00787E81">
        <w:rPr>
          <w:rFonts w:ascii="Times New Roman" w:eastAsia="Times New Roman" w:hAnsi="Times New Roman" w:cs="Times New Roman"/>
          <w:color w:val="FF0000"/>
          <w:kern w:val="0"/>
          <w:lang w:eastAsia="hu-HU"/>
          <w14:ligatures w14:val="none"/>
        </w:rPr>
        <w:t xml:space="preserve"> 6</w:t>
      </w:r>
    </w:p>
    <w:p w14:paraId="3576EDDF" w14:textId="7FB1B33B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r w:rsidR="00E713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14</w:t>
      </w:r>
    </w:p>
    <w:p w14:paraId="3034EAA1" w14:textId="32C71CAD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Guest</w:t>
      </w:r>
      <w:proofErr w:type="spellEnd"/>
      <w:r w:rsidR="005E5FC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25</w:t>
      </w:r>
    </w:p>
    <w:p w14:paraId="37D0AD5A" w14:textId="5F35D186" w:rsidR="00677192" w:rsidRPr="00787E81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lang w:eastAsia="hu-HU"/>
          <w14:ligatures w14:val="none"/>
        </w:rPr>
      </w:pPr>
      <w:r w:rsidRPr="00787E81">
        <w:rPr>
          <w:rFonts w:ascii="Times New Roman" w:eastAsia="Times New Roman" w:hAnsi="Times New Roman" w:cs="Times New Roman"/>
          <w:color w:val="FF0000"/>
          <w:kern w:val="0"/>
          <w:lang w:eastAsia="hu-HU"/>
          <w14:ligatures w14:val="none"/>
        </w:rPr>
        <w:t>Kreatív</w:t>
      </w:r>
      <w:r w:rsidR="00E713F2" w:rsidRPr="00787E81">
        <w:rPr>
          <w:rFonts w:ascii="Times New Roman" w:eastAsia="Times New Roman" w:hAnsi="Times New Roman" w:cs="Times New Roman"/>
          <w:color w:val="FF0000"/>
          <w:kern w:val="0"/>
          <w:lang w:eastAsia="hu-HU"/>
          <w14:ligatures w14:val="none"/>
        </w:rPr>
        <w:t xml:space="preserve"> 6</w:t>
      </w:r>
    </w:p>
    <w:p w14:paraId="2EB3DB85" w14:textId="44F94EFD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B58194D" w14:textId="6DCF6D32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99D0948" w14:textId="2879DB36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5DB681A" w14:textId="2D35A435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DE95B45" w14:textId="77777777" w:rsidR="00E713F2" w:rsidRDefault="00E713F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FF3C7F7" w14:textId="60D70186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4switch minimum</w:t>
      </w:r>
    </w:p>
    <w:p w14:paraId="336257BC" w14:textId="0DF7CC1E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3router</w:t>
      </w:r>
    </w:p>
    <w:p w14:paraId="3CB91482" w14:textId="68F3DF76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isp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 server, </w:t>
      </w: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</w:t>
      </w:r>
      <w:proofErr w:type="spellEnd"/>
    </w:p>
    <w:p w14:paraId="7DBB3AAC" w14:textId="1AADD38D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WRT300N vagy </w:t>
      </w: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</w:t>
      </w:r>
      <w:r w:rsidR="00B92FE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</w:t>
      </w:r>
      <w:proofErr w:type="spellEnd"/>
      <w:r w:rsidR="00B92FE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minimum 3</w:t>
      </w:r>
    </w:p>
    <w:p w14:paraId="47F91D3F" w14:textId="0FB84378" w:rsidR="005E5FC5" w:rsidRDefault="005E5FC5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optikai kábel mert emelet csak függőlegesen </w:t>
      </w:r>
    </w:p>
    <w:p w14:paraId="3C897937" w14:textId="00FBFFF0" w:rsidR="00677192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E963C34" w14:textId="114A4FA2" w:rsidR="00677192" w:rsidRPr="00964536" w:rsidRDefault="00677192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128-135</w:t>
      </w:r>
    </w:p>
    <w:p w14:paraId="33B31A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Gyál – Nyomdai és gyártóüzem</w:t>
      </w:r>
    </w:p>
    <w:p w14:paraId="79185AC7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termelési központja, ahol a fizikai gyártási folyamatok zajlanak. Az üzem egy nagy alapterületű ipari csarnokban működik, amelynek szerkezete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vastag vasbeton falakból és fém tartószerkezetekből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áll. Ez az építési mód kiválóan alkalmas ipari tevékenységre, ugyanakkor jelentős kihívást jelent a vezeték nélküli hálózat tervezése során, mivel az ilyen anyagok erősen csillapítják a rádiós jeleket.</w:t>
      </w:r>
    </w:p>
    <w:p w14:paraId="365F6D7E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gyártócsarnokban hagyományos ofszetnyomtatási technológiák és korszerű digitális nyomdagépek működnek egymás mellett. Ezek az eszközök hálózatba kapcsolva kommunikálnak a vállalat belső rendszereivel, így a gyártási adatok, a gépek állapota és a minőségellenőrzési információk valós időben érhetők el. A gyártási folyamat minden lépése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informatikailag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támogatott, ami lehetővé teszi a pontos nyomon követést és a hatékony erőforrás-gazdálkodást.</w:t>
      </w:r>
    </w:p>
    <w:p w14:paraId="05F85584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vezeték nélküli hálózatot a gyártóterületen ipari kivitelű, nagy teljesítményű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pointok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biztosítják, amelyek ellenállnak a poros környezetnek és a hőmérsékleti ingadozásoknak. A hálózati eszközök elhelyezése során figyelembe vették a falazat és a gépek árnyékoló hatását, ezért a lefedettség több kisebb cellából áll össze. A gyáli telephelyen a vezetékes hálózat továbbra is kiemelt szerepet kap a kritikus gyártóberendezések kiszolgálásában.</w:t>
      </w:r>
    </w:p>
    <w:p w14:paraId="22F55B28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Vecsés – Logisztikai és fejlesztési központ</w:t>
      </w:r>
    </w:p>
    <w:p w14:paraId="39B6DBD5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egyik legösszetettebb infrastruktúrával rendelkező egysége, amely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két szintes kialakítású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Az épület alsó szintjén található a logisztikai központ, míg a felső szinten egy fejlesztési és informatikai részleg működik. Ez a felosztás lehetővé teszi, hogy a fizikai árumozgás és a szellemi fejlesztési munka egymástól elkülönülten, mégis szoros együttműködésben történjen.</w:t>
      </w:r>
    </w:p>
    <w:p w14:paraId="371C4D1A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alsó szint egy nagy belmagasságú raktárcsarnok, ahol a falazat és a belső szerkezetek jelentős részben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vasbetonból és fémből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készültek. A fém polcrendszerek és a folyamatos árumozgás miatt a vezeték nélküli hálózat tervezése itt különösen nagy figyelmet igényel. A raktári dolgozók kézi terminálokat, vonalkódolvasókat és vezeték nélküli eszközöket használnak, amelyek folyamatos és megbízható hálózati kapcsolatot igényelnek. Ennek érdekében a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-Fi hálózat sűrű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kiosztással, központi menedzsmenttel és roaming támogatással került kialakításra.</w:t>
      </w:r>
    </w:p>
    <w:p w14:paraId="53C6A64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felső szinten működő fejlesztési részleg irodai környezetben kapott helyet, ahol a falazat főként gipszkartonból készült, így itt a vezeték nélküli hálózat kialakítása hasonló elvek mentén történik, mint a budapesti központban. A fejlesztők és informatikusok itt dolgoznak a vállalat belső rendszereinek fejlesztésén, hálózati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automatizációs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megoldásokon és új technológiák tesztelésén. A fejlesztési környezet lehetőséget biztosít arra, hogy a hálózati és 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biztonsági megoldások bevezetés előtt ellenőrzött körülmények között kerüljenek kipróbálásra.</w:t>
      </w:r>
    </w:p>
    <w:p w14:paraId="0FD8E1E5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működésében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megbízható informatikai infrastruktúra üzletkritikus szerepet tölt be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három telephely között folyamatos adatcsere zajlik: a budapesti grafikai stúdióból érkező anyagok a gyáli üzembe kerülnek gyártásra, majd a kész termékek adatai és státusza a vecsési logisztikai központban jelennek meg. Ennek érdekében a vállalat üzleti célú, nagy sávszélességű internetkapcsolatokat használ, valamint titkosított VPN kapcsolatot alakított ki a telephelyek között.</w:t>
      </w:r>
    </w:p>
    <w:p w14:paraId="0E5ED8F9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nagy hangsúlyt fektet az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adatbiztonságra és az üzletmenet folytonosságára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belső hálózat szegmentált, a különböző részlegek elkülönített hozzáféréssel rendelkeznek, ami csökkenti a hibák és biztonsági incidensek kockázatát. A telephelyeken elektronikus beléptetőrendszer működik, amely nemcsak fizikai, hanem informatikai szempontból is támogatja a jogosultságkezelést.</w:t>
      </w:r>
    </w:p>
    <w:p w14:paraId="67B68692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Összességében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egy olyan vállalat, amely a hagyományos nyomdaipari értékeket modern informatikai megoldásokkal ötvözi. A három telephelyre épülő működési modell, a tudatosan kialakított szervezeti struktúra és a stabil hálózati infrastruktúra biztosítja, hogy a cég rugalmasan reagáljon az ügyféligényekre, és hosszú távon is versenyképes maradjon a piacon.</w:t>
      </w:r>
    </w:p>
    <w:p w14:paraId="5BA04538" w14:textId="6C2BB857" w:rsidR="0044226D" w:rsidRDefault="0044226D"/>
    <w:p w14:paraId="644BC290" w14:textId="4973E9F3" w:rsidR="00677192" w:rsidRDefault="00677192"/>
    <w:p w14:paraId="7EE2EEBC" w14:textId="3B373B59" w:rsidR="00677192" w:rsidRPr="00B92FE1" w:rsidRDefault="00677192">
      <w:pPr>
        <w:rPr>
          <w:rFonts w:ascii="Times New Roman" w:hAnsi="Times New Roman" w:cs="Times New Roman"/>
          <w:b/>
          <w:sz w:val="27"/>
          <w:szCs w:val="27"/>
        </w:rPr>
      </w:pPr>
      <w:r w:rsidRPr="00B92FE1">
        <w:rPr>
          <w:rFonts w:ascii="Times New Roman" w:hAnsi="Times New Roman" w:cs="Times New Roman"/>
          <w:b/>
          <w:sz w:val="27"/>
          <w:szCs w:val="27"/>
        </w:rPr>
        <w:t>Topológia</w:t>
      </w:r>
    </w:p>
    <w:p w14:paraId="50EC87B8" w14:textId="43AB7799" w:rsidR="00677192" w:rsidRDefault="00677192">
      <w:r>
        <w:t>A projekt során B osztályú címtartományt használtunk, hiszen egy közepes vállalkozás vagyunk.</w:t>
      </w:r>
    </w:p>
    <w:sectPr w:rsidR="00677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07"/>
    <w:rsid w:val="001633D5"/>
    <w:rsid w:val="002013CE"/>
    <w:rsid w:val="003110E9"/>
    <w:rsid w:val="003B754C"/>
    <w:rsid w:val="0042074A"/>
    <w:rsid w:val="0044226D"/>
    <w:rsid w:val="004A3CD2"/>
    <w:rsid w:val="005223CE"/>
    <w:rsid w:val="00541567"/>
    <w:rsid w:val="005659A4"/>
    <w:rsid w:val="0057289B"/>
    <w:rsid w:val="005E5FC5"/>
    <w:rsid w:val="00677192"/>
    <w:rsid w:val="006D1745"/>
    <w:rsid w:val="00787E81"/>
    <w:rsid w:val="00964536"/>
    <w:rsid w:val="009A2ABA"/>
    <w:rsid w:val="00B33750"/>
    <w:rsid w:val="00B92FE1"/>
    <w:rsid w:val="00BA1762"/>
    <w:rsid w:val="00D76E07"/>
    <w:rsid w:val="00E713F2"/>
    <w:rsid w:val="00F7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ADB2"/>
  <w15:chartTrackingRefBased/>
  <w15:docId w15:val="{C5BA5E44-D482-F949-B1EC-457DD5F7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7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E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E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E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E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E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E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E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E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E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E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E0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4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541567"/>
    <w:rPr>
      <w:b/>
      <w:bCs/>
    </w:rPr>
  </w:style>
  <w:style w:type="table" w:styleId="Rcsostblzat">
    <w:name w:val="Table Grid"/>
    <w:basedOn w:val="Normltblzat"/>
    <w:uiPriority w:val="39"/>
    <w:rsid w:val="00677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1008</Words>
  <Characters>6958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Marosan Zoltan</cp:lastModifiedBy>
  <cp:revision>11</cp:revision>
  <dcterms:created xsi:type="dcterms:W3CDTF">2026-01-13T07:03:00Z</dcterms:created>
  <dcterms:modified xsi:type="dcterms:W3CDTF">2026-01-14T10:11:00Z</dcterms:modified>
</cp:coreProperties>
</file>