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1828"/>
        <w:gridCol w:w="1828"/>
        <w:gridCol w:w="1828"/>
        <w:gridCol w:w="1828"/>
        <w:gridCol w:w="1828"/>
        <w:gridCol w:w="1828"/>
      </w:tblGrid>
      <w:tr>
        <w:trPr>
          <w:trHeight w:hRule="exact" w:val="728"/>
        </w:trPr>
        <w:tc>
          <w:tcPr>
            <w:tcW w:type="dxa" w:w="8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45"/>
              </w:rPr>
              <w:t>朱世龙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23289" cy="92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289" cy="92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6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男 | 25岁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14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 19832191275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0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5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 xml:space="preserve"> 751328059@qq.com</w:t>
            </w:r>
          </w:p>
        </w:tc>
        <w:tc>
          <w:tcPr>
            <w:tcW w:type="dxa" w:w="1828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8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333333"/>
                <w:sz w:val="20"/>
              </w:rPr>
              <w:t>4年工作经验 | 求职意向：前端开发工程师 | 期望薪资：7-8K | 期望城市：石家庄</w:t>
            </w:r>
          </w:p>
        </w:tc>
        <w:tc>
          <w:tcPr>
            <w:tcW w:type="dxa" w:w="18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356" w:after="0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个人优势</w:t>
      </w:r>
    </w:p>
    <w:p>
      <w:pPr>
        <w:autoSpaceDN w:val="0"/>
        <w:autoSpaceDE w:val="0"/>
        <w:widowControl/>
        <w:spacing w:line="245" w:lineRule="auto" w:before="360" w:after="0"/>
        <w:ind w:left="0" w:right="216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1.主导 / 参与多个企业级项目，包括大屏可视化、小程序、官网、管理系统多种项目场景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2.熟练运用 Vue 生态、ECharts、地图 API 等技术栈落地需求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3.熟悉 Express 框架了解 SpringBoot 后端开发逻辑，可高效完成后端联调，也可参与后端开发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4.参与前端工程化优化，规范代码编写标准，提升团队协作效率与项目可维护性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5.持续优化项目性能（如首屏加载、动画流畅度），解决跨浏览器、跨设备兼容性问题，提升用户体验。</w:t>
      </w:r>
    </w:p>
    <w:p>
      <w:pPr>
        <w:autoSpaceDN w:val="0"/>
        <w:autoSpaceDE w:val="0"/>
        <w:widowControl/>
        <w:spacing w:line="245" w:lineRule="auto" w:before="94" w:after="0"/>
        <w:ind w:left="0" w:right="2736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6.熟练运用百度地图 API、高德地图 API，实现定位、路径规划、POI 搜索、自定义覆盖物等功能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7.掌握 WebSocket 实时通信技术，能实现后端数据实时推送与前端动态渲染</w:t>
      </w:r>
    </w:p>
    <w:p>
      <w:pPr>
        <w:autoSpaceDN w:val="0"/>
        <w:autoSpaceDE w:val="0"/>
        <w:widowControl/>
        <w:spacing w:line="185" w:lineRule="auto" w:before="462" w:after="158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工作经历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3657"/>
        <w:gridCol w:w="3657"/>
        <w:gridCol w:w="3657"/>
      </w:tblGrid>
      <w:tr>
        <w:trPr>
          <w:trHeight w:hRule="exact" w:val="550"/>
        </w:trPr>
        <w:tc>
          <w:tcPr>
            <w:tcW w:type="dxa" w:w="3480"/>
            <w:tcBorders>
              <w:top w:sz="5.599999999999909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2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河北科艺智慧能源发展有限公司</w:t>
            </w:r>
          </w:p>
        </w:tc>
        <w:tc>
          <w:tcPr>
            <w:tcW w:type="dxa" w:w="3660"/>
            <w:tcBorders>
              <w:top w:sz="5.599999999999909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21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Web前端开发</w:t>
            </w:r>
          </w:p>
        </w:tc>
        <w:tc>
          <w:tcPr>
            <w:tcW w:type="dxa" w:w="3810"/>
            <w:tcBorders>
              <w:top w:sz="5.599999999999909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6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2022.02-2025.12</w:t>
            </w:r>
          </w:p>
        </w:tc>
      </w:tr>
    </w:tbl>
    <w:p>
      <w:pPr>
        <w:autoSpaceDN w:val="0"/>
        <w:autoSpaceDE w:val="0"/>
        <w:widowControl/>
        <w:spacing w:line="245" w:lineRule="auto" w:before="86" w:after="0"/>
        <w:ind w:left="0" w:right="2160" w:firstLine="0"/>
        <w:jc w:val="left"/>
      </w:pP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熟练掌握 HTML5/CSS3，精通 Flex/Grid 布局、响应式设计，能编写语义化、兼容性强的代码</w:t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深入理解 JavaScript 核心特性，熟练运用 ES6+ 语法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熟练使用 ECharts 实现数据可视化图表（折线图、柱状图、地图等），适配大屏展示场景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掌握 Express 框架，具备 Node.js 后端接口开发能力，了解 SpringBoot 后端开发逻辑，可高效完成前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后端联调，也可上手后端开发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熟练使用 UniApp 跨端开发，能快速实现小程序、H5 等多端应用开发与适配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熟练运用百度地图 API、高德地图 API，实现定位、路径规划、POI 搜索、自定义覆盖物等功能</w:t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掌握 WebSocket 实时通信技术，能实现后端数据实时推送与前端动态渲染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精通 Vue 2/Vue 3 生态，熟练使用 Vue Router、Vuex/Pinia 进行路由与状态管理，可独立完成中后台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系统搭建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熟悉 UI 组件库：Element UI、Vant 等，能快速实现界面开发与定制化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熟练使用 Webpack 构建工具，掌握 Git 版本控制与 GitHub 协作流程</w:t>
      </w:r>
      <w:r>
        <w:br/>
      </w:r>
      <w:r>
        <w:rPr>
          <w:w w:val="97.5"/>
          <w:rFonts w:ascii="Liberation Serif" w:hAnsi="Liberation Serif" w:eastAsia="Liberation Serif"/>
          <w:b w:val="0"/>
          <w:i w:val="0"/>
          <w:color w:val="333333"/>
          <w:sz w:val="20"/>
        </w:rPr>
        <w:t>◦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具备前端性能优化经验（代码分割、懒加载、图片优化等），熟悉浏览器渲染原理与 HTTP 协议</w:t>
      </w:r>
    </w:p>
    <w:p>
      <w:pPr>
        <w:autoSpaceDN w:val="0"/>
        <w:autoSpaceDE w:val="0"/>
        <w:widowControl/>
        <w:spacing w:line="185" w:lineRule="auto" w:before="464" w:after="158"/>
        <w:ind w:left="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项目经历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3657"/>
        <w:gridCol w:w="3657"/>
        <w:gridCol w:w="3657"/>
      </w:tblGrid>
      <w:tr>
        <w:trPr>
          <w:trHeight w:hRule="exact" w:val="550"/>
        </w:trPr>
        <w:tc>
          <w:tcPr>
            <w:tcW w:type="dxa" w:w="3480"/>
            <w:tcBorders>
              <w:top w:sz="6.399999999999636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智慧燃气监管平台（大屏项目）</w:t>
            </w:r>
          </w:p>
        </w:tc>
        <w:tc>
          <w:tcPr>
            <w:tcW w:type="dxa" w:w="3660"/>
            <w:tcBorders>
              <w:top w:sz="6.399999999999636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210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Web前端开发</w:t>
            </w:r>
          </w:p>
        </w:tc>
        <w:tc>
          <w:tcPr>
            <w:tcW w:type="dxa" w:w="3810"/>
            <w:tcBorders>
              <w:top w:sz="6.399999999999636" w:val="single" w:color="#F1F2F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86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2023.10-2025.02</w:t>
            </w:r>
          </w:p>
        </w:tc>
      </w:tr>
    </w:tbl>
    <w:p>
      <w:pPr>
        <w:autoSpaceDN w:val="0"/>
        <w:autoSpaceDE w:val="0"/>
        <w:widowControl/>
        <w:spacing w:line="245" w:lineRule="auto" w:before="86" w:after="0"/>
        <w:ind w:left="0" w:right="3744" w:firstLine="0"/>
        <w:jc w:val="left"/>
      </w:pP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技术栈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：Vue 3 + ECharts + 百度地图 API + WebSocket + Element Plus </w:t>
      </w:r>
      <w:r>
        <w:br/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项目职责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1. 负责大屏页面开发，使用 ECharts 实现燃气用量统计、设备分布、告警信息等模块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2. 集成百度地图 API，实现燃气站点定位、管线分布可视化、区域筛选等功能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3. 优化大屏渲染性能，适配多分辨率显示设备，保障数据实时更新不卡顿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4.基于webstocket,实现设备状态，设备告警信息的动态更新与告警提醒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5.独立开发自适应组件，解决现有第三方自适应组件黑边问题，完美适应多种分辨率</w:t>
      </w:r>
    </w:p>
    <w:p>
      <w:pPr>
        <w:sectPr>
          <w:pgSz w:w="11918" w:h="16838"/>
          <w:pgMar w:top="236" w:right="468" w:bottom="37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50" w:after="330"/>
        <w:ind w:left="480" w:right="4464" w:firstLine="0"/>
        <w:jc w:val="left"/>
      </w:pP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技术亮点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自定义 ECharts 图表样式与交互逻辑，满足大屏数据可视化的直观性与美观性需求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解决 WebSocket 长连接稳定性问题，实现断线重连与数据补发机制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优化地图加载速度，通过点聚合、按区域加载数据的方式，提升页面响应效率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台阳民宿小程序（小程序）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前端工程师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2024.10-2024.10</w:t>
            </w:r>
          </w:p>
        </w:tc>
      </w:tr>
    </w:tbl>
    <w:p>
      <w:pPr>
        <w:autoSpaceDN w:val="0"/>
        <w:autoSpaceDE w:val="0"/>
        <w:widowControl/>
        <w:spacing w:line="245" w:lineRule="auto" w:before="92" w:after="330"/>
        <w:ind w:left="480" w:right="3168" w:firstLine="0"/>
        <w:jc w:val="left"/>
      </w:pP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技术栈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：UniApp + Vant Weapp + 微信支付 API + 后端 SpringBoot 接口联调 </w:t>
      </w:r>
      <w:r>
        <w:br/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项目职责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1. 独立负责小程序核心功能开发，包括首页展示、房间列表、房间详情、订单管理、商城购物、在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线预定等模块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2. 集成微信登录、微信支付功能，实现用户注册 - 预定 - 支付 - 核销的完整闭环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3. 优化小程序加载速度与交互体验，解决多端适配（微信小程序、H5）兼容性问题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4. 对接后端 SpringBoot 接口，完成数据增删改查与状态同步，处理接口异常与错误提示 </w:t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技术亮点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基于 UniApp 实现一套代码多端部署，同时适配微信小程序与 H5 端，开发效率提升 50%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设计并实现订单状态流转逻辑，支持预约时间选择、订单取消、退款申请等复杂场景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优化小程序包体积，通过分包加载、图片压缩等手段，将初始包体积控制在合理范围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燃气宣传（网站+论坛）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204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前端工程师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2025.09-2025.10</w:t>
            </w:r>
          </w:p>
        </w:tc>
      </w:tr>
    </w:tbl>
    <w:p>
      <w:pPr>
        <w:autoSpaceDN w:val="0"/>
        <w:autoSpaceDE w:val="0"/>
        <w:widowControl/>
        <w:spacing w:line="245" w:lineRule="auto" w:before="92" w:after="330"/>
        <w:ind w:left="480" w:right="3024" w:firstLine="0"/>
        <w:jc w:val="left"/>
      </w:pP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技术栈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：Vue 3 + Vue Router + Pinia + Element Plus </w:t>
      </w:r>
      <w:r>
        <w:br/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项目职责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1. 负责网站全模块开发，包括首页、燃气知识问答、在线考试、内嵌论坛、联系我们等核心模块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2. 开发在线考试模块，实现题库管理、随机组卷、自动判分、成绩统计等功能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3. 设计内嵌论坛模块，支持用户发帖、评论、点赞、收藏，实现基础社区互动功能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4. 优化网站响应式布局，适配 PC 端与移动端，保障不同设备访问体验一致 </w:t>
      </w:r>
      <w:r>
        <w:br/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技术亮点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基于 Vue 3 Composition API 封装通用组件（如考试答题组件、论坛发帖组件），提升代码复用率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优化论坛数据加载性能，通过分页加载、缓存热门帖子，提升页面加载速度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40.0" w:type="dxa"/>
      </w:tblPr>
      <w:tblGrid>
        <w:gridCol w:w="3013"/>
        <w:gridCol w:w="3013"/>
        <w:gridCol w:w="3013"/>
      </w:tblGrid>
      <w:tr>
        <w:trPr>
          <w:trHeight w:hRule="exact" w:val="450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仓库管理系统（管理后台）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198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前端工程师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23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2024.03-2024.04</w:t>
            </w:r>
          </w:p>
        </w:tc>
      </w:tr>
    </w:tbl>
    <w:p>
      <w:pPr>
        <w:autoSpaceDN w:val="0"/>
        <w:autoSpaceDE w:val="0"/>
        <w:widowControl/>
        <w:spacing w:line="245" w:lineRule="auto" w:before="92" w:after="0"/>
        <w:ind w:left="480" w:right="3168" w:firstLine="0"/>
        <w:jc w:val="left"/>
      </w:pP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技术栈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：Vue 2 + Element UI </w:t>
      </w:r>
      <w:r>
        <w:br/>
      </w:r>
      <w:r>
        <w:rPr>
          <w:w w:val="97.5"/>
          <w:rFonts w:ascii="Alibaba PuHuiTi" w:hAnsi="Alibaba PuHuiTi" w:eastAsia="Alibaba PuHuiTi"/>
          <w:b/>
          <w:i w:val="0"/>
          <w:color w:val="333333"/>
          <w:sz w:val="20"/>
        </w:rPr>
        <w:t>项目职责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：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1. 负责燃气设备出库、入库、库存统计等核心模块开发，实现设备信息录入、数量核算、记录查询 </w:t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功能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2. 设计库存预警机制，当设备库存低于阈值时自动提醒管理员补货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 xml:space="preserve">3. 开发数据统计报表模块，支持按时间、设备类型筛选统计，导出 Excel 报表 </w:t>
      </w:r>
      <w:r>
        <w:br/>
      </w:r>
      <w:r>
        <w:rPr>
          <w:w w:val="97.5"/>
          <w:rFonts w:ascii="Alibaba PuHuiTi" w:hAnsi="Alibaba PuHuiTi" w:eastAsia="Alibaba PuHuiTi"/>
          <w:b w:val="0"/>
          <w:i w:val="0"/>
          <w:color w:val="333333"/>
          <w:sz w:val="20"/>
        </w:rPr>
        <w:t>4. 对接后端接口，完成库存数据实时同步与权限控制（不同角色操作权限区分）</w:t>
      </w:r>
    </w:p>
    <w:p>
      <w:pPr>
        <w:autoSpaceDN w:val="0"/>
        <w:autoSpaceDE w:val="0"/>
        <w:widowControl/>
        <w:spacing w:line="185" w:lineRule="auto" w:before="462" w:after="158"/>
        <w:ind w:left="480" w:right="0" w:firstLine="0"/>
        <w:jc w:val="left"/>
      </w:pPr>
      <w:r>
        <w:rPr>
          <w:rFonts w:ascii="Alibaba PuHuiTi" w:hAnsi="Alibaba PuHuiTi" w:eastAsia="Alibaba PuHuiTi"/>
          <w:b/>
          <w:i w:val="0"/>
          <w:color w:val="000000"/>
          <w:sz w:val="30"/>
        </w:rPr>
        <w:t>教育经历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2259"/>
        <w:gridCol w:w="2259"/>
        <w:gridCol w:w="2259"/>
        <w:gridCol w:w="2259"/>
      </w:tblGrid>
      <w:tr>
        <w:trPr>
          <w:trHeight w:hRule="exact" w:val="530"/>
        </w:trPr>
        <w:tc>
          <w:tcPr>
            <w:tcW w:type="dxa" w:w="2540"/>
            <w:tcBorders>
              <w:top w:sz="5.600000000000364" w:val="single" w:color="#F1F2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4" w:after="0"/>
              <w:ind w:left="0" w:right="0" w:firstLine="0"/>
              <w:jc w:val="left"/>
            </w:pPr>
            <w:r>
              <w:rPr>
                <w:rFonts w:ascii="Alibaba PuHuiTi" w:hAnsi="Alibaba PuHuiTi" w:eastAsia="Alibaba PuHuiTi"/>
                <w:b/>
                <w:i w:val="0"/>
                <w:color w:val="000000"/>
                <w:sz w:val="24"/>
              </w:rPr>
              <w:t>河北工业职业技术学院</w:t>
            </w:r>
          </w:p>
        </w:tc>
        <w:tc>
          <w:tcPr>
            <w:tcW w:type="dxa" w:w="780"/>
            <w:tcBorders>
              <w:top w:sz="5.600000000000364" w:val="single" w:color="#F1F2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02" w:after="0"/>
              <w:ind w:left="0" w:right="0" w:firstLine="0"/>
              <w:jc w:val="center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大专</w:t>
            </w:r>
          </w:p>
        </w:tc>
        <w:tc>
          <w:tcPr>
            <w:tcW w:type="dxa" w:w="3900"/>
            <w:tcBorders>
              <w:top w:sz="5.600000000000364" w:val="single" w:color="#F1F2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02" w:after="0"/>
              <w:ind w:left="194" w:right="0" w:firstLine="0"/>
              <w:jc w:val="lef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000000"/>
                <w:sz w:val="20"/>
              </w:rPr>
              <w:t>计算机网络</w:t>
            </w:r>
          </w:p>
        </w:tc>
        <w:tc>
          <w:tcPr>
            <w:tcW w:type="dxa" w:w="3730"/>
            <w:tcBorders>
              <w:top w:sz="5.600000000000364" w:val="single" w:color="#F1F2F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0" w:firstLine="0"/>
              <w:jc w:val="right"/>
            </w:pPr>
            <w:r>
              <w:rPr>
                <w:w w:val="97.5"/>
                <w:rFonts w:ascii="Alibaba PuHuiTi" w:hAnsi="Alibaba PuHuiTi" w:eastAsia="Alibaba PuHuiTi"/>
                <w:b w:val="0"/>
                <w:i w:val="0"/>
                <w:color w:val="666666"/>
                <w:sz w:val="20"/>
              </w:rPr>
              <w:t>2019-2021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15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3160" w:firstLine="0"/>
        <w:jc w:val="right"/>
      </w:pPr>
      <w:r>
        <w:rPr>
          <w:rFonts w:ascii="SimSun" w:hAnsi="SimSun" w:eastAsia="SimSun"/>
          <w:b w:val="0"/>
          <w:i w:val="0"/>
          <w:color w:val="1F2229"/>
          <w:sz w:val="22"/>
        </w:rPr>
        <w:t>前端开发工程师</w:t>
      </w:r>
    </w:p>
    <w:p>
      <w:pPr>
        <w:autoSpaceDN w:val="0"/>
        <w:autoSpaceDE w:val="0"/>
        <w:widowControl/>
        <w:spacing w:line="160" w:lineRule="exact" w:before="11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个人信息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姓名：朱世龙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年龄：</w:t>
      </w:r>
      <w:r>
        <w:rPr>
          <w:rFonts w:ascii="Calibri" w:hAnsi="Calibri" w:eastAsia="Calibri"/>
          <w:b w:val="0"/>
          <w:i w:val="0"/>
          <w:color w:val="1F2229"/>
          <w:sz w:val="16"/>
        </w:rPr>
        <w:t>26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岁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联系电话：</w:t>
      </w:r>
      <w:r>
        <w:rPr>
          <w:rFonts w:ascii="Calibri" w:hAnsi="Calibri" w:eastAsia="Calibri"/>
          <w:b w:val="0"/>
          <w:i w:val="0"/>
          <w:color w:val="1F2229"/>
          <w:sz w:val="16"/>
        </w:rPr>
        <w:t>19832191275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电子邮箱：</w:t>
      </w:r>
      <w:r>
        <w:rPr>
          <w:rFonts w:ascii="Calibri" w:hAnsi="Calibri" w:eastAsia="Calibri"/>
          <w:b w:val="0"/>
          <w:i w:val="0"/>
          <w:color w:val="1F2229"/>
          <w:sz w:val="16"/>
        </w:rPr>
        <w:t>751328059@qq.com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求职意向：前端开发工程师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所在城市：石家庄市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教育背景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河北工业职业技术学院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|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计算机相关专业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|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专科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| 2019.09 - 2021.06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工作经历</w:t>
      </w:r>
    </w:p>
    <w:p>
      <w:pPr>
        <w:autoSpaceDN w:val="0"/>
        <w:autoSpaceDE w:val="0"/>
        <w:widowControl/>
        <w:spacing w:line="160" w:lineRule="exact" w:before="15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中冀科艺智慧能源有限公司 | 前端开发工程师 | 2022.07 - 2025.12（四年工作经验）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主导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/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参与多个企业级项目前端开发，包括大屏可视化、小程序、官网、管理系统等多种项目场景，熟练运用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Vue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生</w:t>
      </w:r>
    </w:p>
    <w:p>
      <w:pPr>
        <w:autoSpaceDN w:val="0"/>
        <w:autoSpaceDE w:val="0"/>
        <w:widowControl/>
        <w:spacing w:line="178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态、</w:t>
      </w:r>
      <w:r>
        <w:rPr>
          <w:rFonts w:ascii="Calibri" w:hAnsi="Calibri" w:eastAsia="Calibri"/>
          <w:b w:val="0"/>
          <w:i w:val="0"/>
          <w:color w:val="1F2229"/>
          <w:sz w:val="16"/>
        </w:rPr>
        <w:t>ECharts</w:t>
      </w:r>
      <w:r>
        <w:rPr>
          <w:rFonts w:ascii="SimSun" w:hAnsi="SimSun" w:eastAsia="SimSun"/>
          <w:b w:val="0"/>
          <w:i w:val="0"/>
          <w:color w:val="1F2229"/>
          <w:sz w:val="16"/>
        </w:rPr>
        <w:t>、地图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等技术栈落地需求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94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负责前端技术选型、模块设计与开发，对接后端（</w:t>
      </w:r>
      <w:r>
        <w:rPr>
          <w:rFonts w:ascii="Calibri" w:hAnsi="Calibri" w:eastAsia="Calibri"/>
          <w:b w:val="0"/>
          <w:i w:val="0"/>
          <w:color w:val="1F2229"/>
          <w:sz w:val="16"/>
        </w:rPr>
        <w:t>Express/SpringBoot</w:t>
      </w:r>
      <w:r>
        <w:rPr>
          <w:rFonts w:ascii="SimSun" w:hAnsi="SimSun" w:eastAsia="SimSun"/>
          <w:b w:val="0"/>
          <w:i w:val="0"/>
          <w:color w:val="1F2229"/>
          <w:sz w:val="16"/>
        </w:rPr>
        <w:t>）进行接口联调，保障前后端数据交互顺畅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参与前端工程化优化，规范代码编写标准，提升团队协作效率与项目可维护性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持续优化项目性能（如首屏加载、动画流畅度），解决跨浏览器、跨设备兼容性问题，提升用户体验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专业技能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熟练掌握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HTML5/CSS3</w:t>
      </w:r>
      <w:r>
        <w:rPr>
          <w:rFonts w:ascii="SimSun" w:hAnsi="SimSun" w:eastAsia="SimSun"/>
          <w:b w:val="0"/>
          <w:i w:val="0"/>
          <w:color w:val="1F2229"/>
          <w:sz w:val="16"/>
        </w:rPr>
        <w:t>，精通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Flex/Grid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布局、响应式设计，能编写语义化、兼容性强的代码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深入理解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JavaScript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核心特性，熟练运用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ES6+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语法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熟练使用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ECharts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实现数据可视化图表（折线图、柱状图、地图等），适配大屏展示场景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掌握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Express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框架，具备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Node.js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后端接口开发能力，了解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SpringBoot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后端开发逻辑，可高效完成前后端联调，也可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上手后端开发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熟练使用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UniApp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跨端开发，能快速实现小程序、</w:t>
      </w:r>
      <w:r>
        <w:rPr>
          <w:rFonts w:ascii="Calibri" w:hAnsi="Calibri" w:eastAsia="Calibri"/>
          <w:b w:val="0"/>
          <w:i w:val="0"/>
          <w:color w:val="1F2229"/>
          <w:sz w:val="16"/>
        </w:rPr>
        <w:t>H5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等多端应用开发与适配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熟练运用百度地图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</w:t>
      </w:r>
      <w:r>
        <w:rPr>
          <w:rFonts w:ascii="SimSun" w:hAnsi="SimSun" w:eastAsia="SimSun"/>
          <w:b w:val="0"/>
          <w:i w:val="0"/>
          <w:color w:val="1F2229"/>
          <w:sz w:val="16"/>
        </w:rPr>
        <w:t>、高德地图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</w:t>
      </w:r>
      <w:r>
        <w:rPr>
          <w:rFonts w:ascii="SimSun" w:hAnsi="SimSun" w:eastAsia="SimSun"/>
          <w:b w:val="0"/>
          <w:i w:val="0"/>
          <w:color w:val="1F2229"/>
          <w:sz w:val="16"/>
        </w:rPr>
        <w:t>，实现定位、路径规划、</w:t>
      </w:r>
      <w:r>
        <w:rPr>
          <w:rFonts w:ascii="Calibri" w:hAnsi="Calibri" w:eastAsia="Calibri"/>
          <w:b w:val="0"/>
          <w:i w:val="0"/>
          <w:color w:val="1F2229"/>
          <w:sz w:val="16"/>
        </w:rPr>
        <w:t>POI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搜索、自定义覆盖物等功能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掌握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WebSocket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实时通信技术，能实现后端数据实时推送与前端动态渲染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精通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Vue 2/Vue 3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生态，熟练使用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Vue Router</w:t>
      </w:r>
      <w:r>
        <w:rPr>
          <w:rFonts w:ascii="SimSun" w:hAnsi="SimSun" w:eastAsia="SimSun"/>
          <w:b w:val="0"/>
          <w:i w:val="0"/>
          <w:color w:val="1F2229"/>
          <w:sz w:val="16"/>
        </w:rPr>
        <w:t>、</w:t>
      </w:r>
      <w:r>
        <w:rPr>
          <w:rFonts w:ascii="Calibri" w:hAnsi="Calibri" w:eastAsia="Calibri"/>
          <w:b w:val="0"/>
          <w:i w:val="0"/>
          <w:color w:val="1F2229"/>
          <w:sz w:val="16"/>
        </w:rPr>
        <w:t>Vuex/Pinia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进行路由与状态管理，可独立完成中后台系统搭建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熟悉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UI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组件库：</w:t>
      </w:r>
      <w:r>
        <w:rPr>
          <w:rFonts w:ascii="Calibri" w:hAnsi="Calibri" w:eastAsia="Calibri"/>
          <w:b w:val="0"/>
          <w:i w:val="0"/>
          <w:color w:val="1F2229"/>
          <w:sz w:val="16"/>
        </w:rPr>
        <w:t>Element UI</w:t>
      </w:r>
      <w:r>
        <w:rPr>
          <w:rFonts w:ascii="SimSun" w:hAnsi="SimSun" w:eastAsia="SimSun"/>
          <w:b w:val="0"/>
          <w:i w:val="0"/>
          <w:color w:val="1F2229"/>
          <w:sz w:val="16"/>
        </w:rPr>
        <w:t>、</w:t>
      </w:r>
      <w:r>
        <w:rPr>
          <w:rFonts w:ascii="Calibri" w:hAnsi="Calibri" w:eastAsia="Calibri"/>
          <w:b w:val="0"/>
          <w:i w:val="0"/>
          <w:color w:val="1F2229"/>
          <w:sz w:val="16"/>
        </w:rPr>
        <w:t>Vant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等，能快速实现界面开发与定制化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熟练使用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Webpack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构建工具，掌握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Git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版本控制与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GitHub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协作流程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具备前端性能优化经验（代码分割、懒加载、图片优化等），熟悉浏览器渲染原理与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HTTP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协议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项目经验</w:t>
      </w:r>
    </w:p>
    <w:p>
      <w:pPr>
        <w:autoSpaceDN w:val="0"/>
        <w:autoSpaceDE w:val="0"/>
        <w:widowControl/>
        <w:spacing w:line="160" w:lineRule="exact" w:before="15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项目一：燃气智慧大屏项目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技术栈：</w:t>
      </w:r>
      <w:r>
        <w:rPr>
          <w:rFonts w:ascii="Calibri" w:hAnsi="Calibri" w:eastAsia="Calibri"/>
          <w:b w:val="0"/>
          <w:i w:val="0"/>
          <w:color w:val="1F2229"/>
          <w:sz w:val="16"/>
        </w:rPr>
        <w:t>Vue 3 + ECharts 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百度地图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 + WebSocket + Element Plus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项目职责：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1.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负责大屏可视化页面开发，使用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ECharts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实现燃气用量统计、设备分布、告警信息等多维度图表展示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2.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集成百度地图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</w:t>
      </w:r>
      <w:r>
        <w:rPr>
          <w:rFonts w:ascii="SimSun" w:hAnsi="SimSun" w:eastAsia="SimSun"/>
          <w:b w:val="0"/>
          <w:i w:val="0"/>
          <w:color w:val="1F2229"/>
          <w:sz w:val="16"/>
        </w:rPr>
        <w:t>，实现燃气站点定位、管线分布可视化、区域筛选等功能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3.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基于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WebSocket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技术，实时接收后端推送的设备运行状态、告警数据，实现前端动态更新与告警提醒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4.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优化大屏渲染性能，适配多分辨率显示设备，保障数据实时更新不卡顿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3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技术亮点：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自定义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ECharts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图表样式与交互逻辑，满足大屏数据可视化的直观性与美观性需求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解决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WebSocket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长连接稳定性问题，实现断线重连与数据补发机制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优化地图加载速度，通过点聚合、按区域加载数据的方式，提升页面响应效率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70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项目成果：大屏系统已投入燃气公司日常监控使用，支持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10000+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设备数据实时监控</w:t>
      </w:r>
    </w:p>
    <w:p>
      <w:pPr>
        <w:autoSpaceDN w:val="0"/>
        <w:autoSpaceDE w:val="0"/>
        <w:widowControl/>
        <w:spacing w:line="160" w:lineRule="exact" w:before="10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项目二：台阳民宿小程序（uniapp 小程序）</w:t>
      </w:r>
    </w:p>
    <w:p>
      <w:pPr>
        <w:sectPr>
          <w:pgSz w:w="11906" w:h="16838"/>
          <w:pgMar w:top="742" w:right="1440" w:bottom="8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技术栈：</w:t>
      </w:r>
      <w:r>
        <w:rPr>
          <w:rFonts w:ascii="Calibri" w:hAnsi="Calibri" w:eastAsia="Calibri"/>
          <w:b w:val="0"/>
          <w:i w:val="0"/>
          <w:color w:val="1F2229"/>
          <w:sz w:val="16"/>
        </w:rPr>
        <w:t>UniApp + Vant Weapp 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微信支付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 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后端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SpringBoot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接口联调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项目职责：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1.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独立负责小程序核心功能开发，包括首页展示、房间列表、房间详情、订单管理、商城购物、在线预定等模块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2.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集成微信登录、微信支付功能，实现用户注册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-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预定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-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支付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-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核销的完整闭环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3.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优化小程序加载速度与交互体验，解决多端适配（微信小程序、</w:t>
      </w:r>
      <w:r>
        <w:rPr>
          <w:rFonts w:ascii="Calibri" w:hAnsi="Calibri" w:eastAsia="Calibri"/>
          <w:b w:val="0"/>
          <w:i w:val="0"/>
          <w:color w:val="1F2229"/>
          <w:sz w:val="16"/>
        </w:rPr>
        <w:t>H5</w:t>
      </w:r>
      <w:r>
        <w:rPr>
          <w:rFonts w:ascii="SimSun" w:hAnsi="SimSun" w:eastAsia="SimSun"/>
          <w:b w:val="0"/>
          <w:i w:val="0"/>
          <w:color w:val="1F2229"/>
          <w:sz w:val="16"/>
        </w:rPr>
        <w:t>）兼容性问题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4.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对接后端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SpringBoot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接口，完成数据增删改查与状态同步，处理接口异常与错误提示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3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技术亮点：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基于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UniApp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实现一套代码多端部署，同时适配微信小程序与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H5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端，开发效率提升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50%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设计并实现订单状态流转逻辑，支持预约时间选择、订单取消、退款申请等复杂场景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优化小程序包体积，通过分包加载、图片压缩等手段，将初始包体积控制在合理范围</w:t>
      </w:r>
    </w:p>
    <w:p>
      <w:pPr>
        <w:autoSpaceDN w:val="0"/>
        <w:autoSpaceDE w:val="0"/>
        <w:widowControl/>
        <w:spacing w:line="160" w:lineRule="exact" w:before="11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项目三：燃气宣传网站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技术栈：</w:t>
      </w:r>
      <w:r>
        <w:rPr>
          <w:rFonts w:ascii="Calibri" w:hAnsi="Calibri" w:eastAsia="Calibri"/>
          <w:b w:val="0"/>
          <w:i w:val="0"/>
          <w:color w:val="1F2229"/>
          <w:sz w:val="16"/>
        </w:rPr>
        <w:t>Vue 3 + Vue Router + Pinia + Element Plus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项目职责：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1.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负责网站全模块开发，包括首页、燃气知识问答、在线考试、内嵌论坛、联系我们等核心模块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2.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开发在线考试模块，实现题库管理、随机组卷、自动判分、成绩统计等功能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3.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设计内嵌论坛模块，支持用户发帖、评论、点赞、收藏，实现基础社区互动功能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4.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优化网站响应式布局，适配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PC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端与移动端，保障不同设备访问体验一致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3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技术亮点：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基于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Vue 3 Composition API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封装通用组件（如考试答题组件、论坛发帖组件），提升代码复用率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优化论坛数据加载性能，通过分页加载、缓存热门帖子，提升页面加载速度</w:t>
      </w:r>
    </w:p>
    <w:p>
      <w:pPr>
        <w:autoSpaceDN w:val="0"/>
        <w:autoSpaceDE w:val="0"/>
        <w:widowControl/>
        <w:spacing w:line="160" w:lineRule="exact" w:before="11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项目四：仓库管理系统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112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技术栈：</w:t>
      </w:r>
      <w:r>
        <w:rPr>
          <w:rFonts w:ascii="Calibri" w:hAnsi="Calibri" w:eastAsia="Calibri"/>
          <w:b w:val="0"/>
          <w:i w:val="0"/>
          <w:color w:val="1F2229"/>
          <w:sz w:val="16"/>
        </w:rPr>
        <w:t>Vue 2 + Element UI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6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项目职责：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1.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负责燃气设备出库、入库、库存统计等核心模块开发，实现设备信息录入、数量核算、记录查询功能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2.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设计库存预警机制，当设备库存低于阈值时自动提醒管理员补货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3.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开发数据统计报表模块，支持按时间、设备类型筛选统计，导出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Excel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报表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4.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对接后端接口，完成库存数据实时同步与权限控制（不同角色操作权限区分）</w:t>
      </w:r>
    </w:p>
    <w:p>
      <w:pPr>
        <w:autoSpaceDN w:val="0"/>
        <w:tabs>
          <w:tab w:pos="360" w:val="left"/>
        </w:tabs>
        <w:autoSpaceDE w:val="0"/>
        <w:widowControl/>
        <w:spacing w:line="244" w:lineRule="exact" w:before="38" w:after="0"/>
        <w:ind w:left="0" w:right="0" w:firstLine="0"/>
        <w:jc w:val="left"/>
      </w:pPr>
      <w:r>
        <w:rPr>
          <w:rFonts w:ascii="SymbolMT" w:hAnsi="SymbolMT" w:eastAsia="SymbolMT"/>
          <w:b w:val="0"/>
          <w:i w:val="0"/>
          <w:color w:val="1F2229"/>
          <w:sz w:val="20"/>
        </w:rPr>
        <w:t>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技术亮点：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6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实现出库入库数据校验逻辑，避免库存负数、重复录入等问题</w:t>
      </w:r>
    </w:p>
    <w:p>
      <w:pPr>
        <w:autoSpaceDN w:val="0"/>
        <w:tabs>
          <w:tab w:pos="360" w:val="left"/>
        </w:tabs>
        <w:autoSpaceDE w:val="0"/>
        <w:widowControl/>
        <w:spacing w:line="224" w:lineRule="exact" w:before="88" w:after="0"/>
        <w:ind w:left="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1F2229"/>
          <w:sz w:val="20"/>
        </w:rPr>
        <w:t xml:space="preserve">o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优化数据查询性能，通过索引优化、分页查询，提升大数据量下的报表生成速度</w:t>
      </w:r>
    </w:p>
    <w:p>
      <w:pPr>
        <w:autoSpaceDN w:val="0"/>
        <w:autoSpaceDE w:val="0"/>
        <w:widowControl/>
        <w:spacing w:line="160" w:lineRule="exact" w:before="11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1F2229"/>
          <w:sz w:val="16"/>
        </w:rPr>
        <w:t>个人优势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1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1.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四年前端开发经验，覆盖大屏可视化、小程序、官网、管理系统等多场景，实战经验丰富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2.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具备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“</w:t>
      </w:r>
      <w:r>
        <w:rPr>
          <w:rFonts w:ascii="SimSun" w:hAnsi="SimSun" w:eastAsia="SimSun"/>
          <w:b w:val="0"/>
          <w:i w:val="0"/>
          <w:color w:val="1F2229"/>
          <w:sz w:val="16"/>
        </w:rPr>
        <w:t>前端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+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后端（</w:t>
      </w:r>
      <w:r>
        <w:rPr>
          <w:rFonts w:ascii="Calibri" w:hAnsi="Calibri" w:eastAsia="Calibri"/>
          <w:b w:val="0"/>
          <w:i w:val="0"/>
          <w:color w:val="1F2229"/>
          <w:sz w:val="16"/>
        </w:rPr>
        <w:t>Express</w:t>
      </w:r>
      <w:r>
        <w:rPr>
          <w:rFonts w:ascii="SimSun" w:hAnsi="SimSun" w:eastAsia="SimSun"/>
          <w:b w:val="0"/>
          <w:i w:val="0"/>
          <w:color w:val="1F2229"/>
          <w:sz w:val="16"/>
        </w:rPr>
        <w:t>）</w:t>
      </w:r>
      <w:r>
        <w:rPr>
          <w:rFonts w:ascii="Calibri" w:hAnsi="Calibri" w:eastAsia="Calibri"/>
          <w:b w:val="0"/>
          <w:i w:val="0"/>
          <w:color w:val="1F2229"/>
          <w:sz w:val="16"/>
        </w:rPr>
        <w:t>”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全栈开发思维，熟悉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SpringBoot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后端逻辑，前后端联调效率高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3.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精通地图</w:t>
      </w:r>
      <w:r>
        <w:rPr>
          <w:rFonts w:ascii="Calibri" w:hAnsi="Calibri" w:eastAsia="Calibri"/>
          <w:b w:val="0"/>
          <w:i w:val="0"/>
          <w:color w:val="1F2229"/>
          <w:sz w:val="16"/>
        </w:rPr>
        <w:t xml:space="preserve"> API</w:t>
      </w:r>
      <w:r>
        <w:rPr>
          <w:rFonts w:ascii="SimSun" w:hAnsi="SimSun" w:eastAsia="SimSun"/>
          <w:b w:val="0"/>
          <w:i w:val="0"/>
          <w:color w:val="1F2229"/>
          <w:sz w:val="16"/>
        </w:rPr>
        <w:t>、</w:t>
      </w:r>
      <w:r>
        <w:rPr>
          <w:rFonts w:ascii="Calibri" w:hAnsi="Calibri" w:eastAsia="Calibri"/>
          <w:b w:val="0"/>
          <w:i w:val="0"/>
          <w:color w:val="1F2229"/>
          <w:sz w:val="16"/>
        </w:rPr>
        <w:t>WebSocket</w:t>
      </w:r>
      <w:r>
        <w:rPr>
          <w:rFonts w:ascii="SimSun" w:hAnsi="SimSun" w:eastAsia="SimSun"/>
          <w:b w:val="0"/>
          <w:i w:val="0"/>
          <w:color w:val="1F2229"/>
          <w:sz w:val="16"/>
        </w:rPr>
        <w:t>、</w:t>
      </w:r>
      <w:r>
        <w:rPr>
          <w:rFonts w:ascii="Calibri" w:hAnsi="Calibri" w:eastAsia="Calibri"/>
          <w:b w:val="0"/>
          <w:i w:val="0"/>
          <w:color w:val="1F2229"/>
          <w:sz w:val="16"/>
        </w:rPr>
        <w:t>ECharts</w:t>
      </w:r>
      <w:r>
        <w:rPr>
          <w:rFonts w:ascii="SimSun" w:hAnsi="SimSun" w:eastAsia="SimSun"/>
          <w:b w:val="0"/>
          <w:i w:val="0"/>
          <w:color w:val="1F2229"/>
          <w:sz w:val="16"/>
        </w:rPr>
        <w:t xml:space="preserve"> 等技术，在燃气行业相关项目中积累了丰富的领域经验</w:t>
      </w:r>
    </w:p>
    <w:p>
      <w:pPr>
        <w:autoSpaceDN w:val="0"/>
        <w:tabs>
          <w:tab w:pos="360" w:val="left"/>
        </w:tabs>
        <w:autoSpaceDE w:val="0"/>
        <w:widowControl/>
        <w:spacing w:line="240" w:lineRule="exact" w:before="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1F2229"/>
          <w:sz w:val="24"/>
        </w:rPr>
        <w:t xml:space="preserve">4. </w:t>
      </w:r>
      <w:r>
        <w:tab/>
      </w:r>
      <w:r>
        <w:rPr>
          <w:rFonts w:ascii="SimSun" w:hAnsi="SimSun" w:eastAsia="SimSun"/>
          <w:b w:val="0"/>
          <w:i w:val="0"/>
          <w:color w:val="1F2229"/>
          <w:sz w:val="16"/>
        </w:rPr>
        <w:t>注重代码质量与性能优化，具备独立解决复杂技术问题的能力，沟通协作能力强，能快速响应需求</w:t>
      </w:r>
    </w:p>
    <w:sectPr w:rsidR="00FC693F" w:rsidRPr="0006063C" w:rsidSect="00034616">
      <w:pgSz w:w="11906" w:h="16838"/>
      <w:pgMar w:top="73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