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4320"/>
          </w:tcPr>
          <w:p>
            <w:pPr/>
            <w:r>
              <w:t>B</w:t>
            </w:r>
          </w:p>
        </w:tc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D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D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D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>
              <w:t>F</w:t>
            </w:r>
          </w:p>
        </w:tc>
        <w:tc>
          <w:tcPr>
            <w:tcW w:type="dxa" w:w="4320"/>
          </w:tcPr>
          <w:p>
            <w:pPr/>
            <w:r>
              <w:t>G</w:t>
            </w:r>
          </w:p>
        </w:tc>
        <w:tc>
          <w:tcPr>
            <w:tcW w:type="dxa" w:w="2160"/>
          </w:tcPr>
          <w:p>
            <w:r>
              <w:t>H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>
              <w:t>F</w:t>
            </w:r>
          </w:p>
        </w:tc>
        <w:tc>
          <w:tcPr>
            <w:tcW w:type="dxa" w:w="2160"/>
          </w:tcPr>
          <w:p>
            <w:r>
              <w:t>H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