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DA4" w:rsidRDefault="007A70B2" w:rsidP="00113DA4">
      <w:pPr>
        <w:pStyle w:val="Overskrift1"/>
      </w:pPr>
      <w:proofErr w:type="spellStart"/>
      <w:r>
        <w:t>Body</w:t>
      </w:r>
      <w:proofErr w:type="spellEnd"/>
      <w:r>
        <w:t xml:space="preserve"> </w:t>
      </w:r>
      <w:proofErr w:type="spellStart"/>
      <w:r>
        <w:t>Control</w:t>
      </w:r>
      <w:proofErr w:type="spellEnd"/>
    </w:p>
    <w:p w:rsidR="008F2981" w:rsidRPr="008F2981" w:rsidRDefault="008F2981" w:rsidP="008F2981">
      <w:proofErr w:type="spellStart"/>
      <w:r>
        <w:t>Body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er styresystemet på </w:t>
      </w:r>
      <w:proofErr w:type="spellStart"/>
      <w:r>
        <w:t>Body-delen</w:t>
      </w:r>
      <w:proofErr w:type="spellEnd"/>
      <w:r>
        <w:t xml:space="preserve"> af BodyRock3000. Systemet står for at samle sensordata fra de fire</w:t>
      </w:r>
      <w:r>
        <w:rPr>
          <w:rStyle w:val="Fodnotehenvisning"/>
        </w:rPr>
        <w:footnoteReference w:id="1"/>
      </w:r>
      <w:r>
        <w:t xml:space="preserve"> forskellige sensorer via I2C, konverterer disse data og videresende dem vha. en UART forbundet til et </w:t>
      </w:r>
      <w:proofErr w:type="spellStart"/>
      <w:r>
        <w:t>Bluetooth</w:t>
      </w:r>
      <w:proofErr w:type="spellEnd"/>
      <w:r>
        <w:t xml:space="preserve"> modul. </w:t>
      </w:r>
    </w:p>
    <w:p w:rsidR="008F2981" w:rsidRDefault="001058AC" w:rsidP="008F2981">
      <w:pPr>
        <w:keepNext/>
      </w:pPr>
      <w:r>
        <w:object w:dxaOrig="10245" w:dyaOrig="44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10.75pt" o:ole="">
            <v:imagedata r:id="rId7" o:title=""/>
          </v:shape>
          <o:OLEObject Type="Embed" ProgID="Visio.Drawing.15" ShapeID="_x0000_i1025" DrawAspect="Content" ObjectID="_1479903390" r:id="rId8"/>
        </w:object>
      </w:r>
    </w:p>
    <w:p w:rsidR="00FA3D86" w:rsidRDefault="008F2981" w:rsidP="00FA3D86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1</w:t>
        </w:r>
      </w:fldSimple>
      <w:r>
        <w:t xml:space="preserve"> UML af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Control</w:t>
      </w:r>
      <w:proofErr w:type="spellEnd"/>
    </w:p>
    <w:p w:rsidR="00085A3B" w:rsidRDefault="00085A3B" w:rsidP="00FA3D86">
      <w:pPr>
        <w:pStyle w:val="Overskrift2"/>
      </w:pPr>
      <w:r>
        <w:t>Main</w:t>
      </w:r>
    </w:p>
    <w:p w:rsidR="009A5234" w:rsidRPr="00085A3B" w:rsidRDefault="00085A3B" w:rsidP="00325C41">
      <w:r w:rsidRPr="001058AC">
        <w:t xml:space="preserve">Main </w:t>
      </w:r>
      <w:r w:rsidR="001058AC" w:rsidRPr="001058AC">
        <w:t xml:space="preserve">er </w:t>
      </w:r>
      <w:proofErr w:type="spellStart"/>
      <w:r w:rsidR="001058AC" w:rsidRPr="001058AC">
        <w:t>Bodys</w:t>
      </w:r>
      <w:proofErr w:type="spellEnd"/>
      <w:r w:rsidR="001058AC" w:rsidRPr="001058AC">
        <w:t xml:space="preserve"> </w:t>
      </w:r>
      <w:proofErr w:type="spellStart"/>
      <w:r w:rsidR="001058AC" w:rsidRPr="001058AC">
        <w:t>control</w:t>
      </w:r>
      <w:proofErr w:type="spellEnd"/>
      <w:r w:rsidR="001058AC" w:rsidRPr="001058AC">
        <w:t xml:space="preserve"> klasse. </w:t>
      </w:r>
      <w:r w:rsidR="00FA3D86" w:rsidRPr="001058AC">
        <w:t xml:space="preserve"> </w:t>
      </w:r>
      <w:r w:rsidR="001058AC" w:rsidRPr="001058AC">
        <w:t xml:space="preserve">Main </w:t>
      </w:r>
      <w:r w:rsidR="001058AC">
        <w:t>står</w:t>
      </w:r>
      <w:r w:rsidR="001058AC" w:rsidRPr="001058AC">
        <w:t xml:space="preserve"> for at </w:t>
      </w:r>
      <w:proofErr w:type="spellStart"/>
      <w:r w:rsidR="001058AC">
        <w:t>initerer</w:t>
      </w:r>
      <w:proofErr w:type="spellEnd"/>
      <w:r w:rsidR="001058AC">
        <w:t xml:space="preserve"> I2C, UART og de tilkoblede sensorer samt at</w:t>
      </w:r>
      <w:r w:rsidR="001728FE">
        <w:t xml:space="preserve"> kalde funktioner der kan</w:t>
      </w:r>
      <w:r w:rsidR="001058AC">
        <w:t xml:space="preserve"> læse sensorer, standardisere sensordata og sende sensor- og </w:t>
      </w:r>
      <w:proofErr w:type="spellStart"/>
      <w:r w:rsidR="001058AC">
        <w:t>presetdata</w:t>
      </w:r>
      <w:proofErr w:type="spellEnd"/>
      <w:r w:rsidR="001058AC">
        <w:t xml:space="preserve"> via </w:t>
      </w:r>
      <w:proofErr w:type="spellStart"/>
      <w:r w:rsidR="001058AC">
        <w:t>SerialUnit</w:t>
      </w:r>
      <w:proofErr w:type="spellEnd"/>
      <w:r w:rsidR="001058AC">
        <w:t xml:space="preserve">. </w:t>
      </w:r>
      <w:r w:rsidR="001728FE">
        <w:t xml:space="preserve">På nuværende tidspunkt skal initieringsfunktionerne til </w:t>
      </w:r>
      <w:proofErr w:type="spellStart"/>
      <w:r w:rsidR="001728FE">
        <w:t>sensorene</w:t>
      </w:r>
      <w:proofErr w:type="spellEnd"/>
      <w:r w:rsidR="001728FE">
        <w:t xml:space="preserve"> stå i Main klassen for at funktionerne kan implementeres.</w:t>
      </w:r>
    </w:p>
    <w:p w:rsidR="00085A3B" w:rsidRDefault="001058AC" w:rsidP="00FA3D86">
      <w:pPr>
        <w:pStyle w:val="Overskrift2"/>
      </w:pPr>
      <w:proofErr w:type="spellStart"/>
      <w:r>
        <w:t>SerialUnit</w:t>
      </w:r>
      <w:proofErr w:type="spellEnd"/>
    </w:p>
    <w:p w:rsidR="00085A3B" w:rsidRDefault="009A5234" w:rsidP="009A5234">
      <w:r>
        <w:t xml:space="preserve">Står får at klargøre sensordata til afsendelse via UART og videresende </w:t>
      </w:r>
      <w:proofErr w:type="spellStart"/>
      <w:r>
        <w:t>sensordata’en</w:t>
      </w:r>
      <w:proofErr w:type="spellEnd"/>
      <w:r>
        <w:t xml:space="preserve"> over </w:t>
      </w:r>
      <w:proofErr w:type="spellStart"/>
      <w:r>
        <w:t>uart</w:t>
      </w:r>
      <w:proofErr w:type="spellEnd"/>
      <w:r>
        <w:t>.</w:t>
      </w:r>
    </w:p>
    <w:p w:rsidR="00085A3B" w:rsidRDefault="00085A3B" w:rsidP="00FA3D86">
      <w:pPr>
        <w:pStyle w:val="Overskrift2"/>
      </w:pPr>
      <w:r>
        <w:t>Sensor</w:t>
      </w:r>
    </w:p>
    <w:p w:rsidR="009A5234" w:rsidRDefault="009A5234" w:rsidP="009A5234">
      <w:r>
        <w:t xml:space="preserve">Sensor </w:t>
      </w:r>
      <w:r w:rsidR="001728FE">
        <w:t>står for at klargøre I2C, læse sensordata via I2C, gemme sensordata i en midlertidig buffer, konvertere sensordata til et generisk interval fra 0-127. Sensor sender også de generisk</w:t>
      </w:r>
      <w:r w:rsidR="007160A5">
        <w:t xml:space="preserve">e sensordata til </w:t>
      </w:r>
      <w:proofErr w:type="spellStart"/>
      <w:r w:rsidR="007160A5">
        <w:t>SerialUnit</w:t>
      </w:r>
      <w:proofErr w:type="spellEnd"/>
      <w:r w:rsidR="007160A5">
        <w:t>. Sensor indeholder også I2C fejlhåndtering</w:t>
      </w:r>
    </w:p>
    <w:p w:rsidR="001728FE" w:rsidRPr="009A5234" w:rsidRDefault="001728FE" w:rsidP="009A5234"/>
    <w:p w:rsidR="00917883" w:rsidRDefault="00917883" w:rsidP="00917883"/>
    <w:p w:rsidR="004D2A3B" w:rsidRDefault="004D2A3B">
      <w:r>
        <w:br w:type="page"/>
      </w:r>
    </w:p>
    <w:p w:rsidR="00917883" w:rsidRPr="00917883" w:rsidRDefault="00917883" w:rsidP="00917883"/>
    <w:tbl>
      <w:tblPr>
        <w:tblStyle w:val="Tabel-Gitter"/>
        <w:tblW w:w="0" w:type="auto"/>
        <w:tblLook w:val="04A0"/>
      </w:tblPr>
      <w:tblGrid>
        <w:gridCol w:w="4814"/>
        <w:gridCol w:w="4814"/>
      </w:tblGrid>
      <w:tr w:rsidR="007A70B2" w:rsidTr="007A70B2">
        <w:tc>
          <w:tcPr>
            <w:tcW w:w="4814" w:type="dxa"/>
            <w:shd w:val="clear" w:color="auto" w:fill="D9D9D9" w:themeFill="background1" w:themeFillShade="D9"/>
          </w:tcPr>
          <w:p w:rsidR="007A70B2" w:rsidRPr="007A70B2" w:rsidRDefault="007A70B2" w:rsidP="007A70B2">
            <w:r>
              <w:rPr>
                <w:b/>
              </w:rPr>
              <w:t>Funktion</w:t>
            </w:r>
            <w:r w:rsidR="004D2A3B">
              <w:rPr>
                <w:b/>
              </w:rPr>
              <w:t>er</w:t>
            </w:r>
            <w:r>
              <w:rPr>
                <w:b/>
              </w:rPr>
              <w:t xml:space="preserve"> </w:t>
            </w:r>
            <w:r w:rsidR="004D2A3B">
              <w:rPr>
                <w:b/>
              </w:rPr>
              <w:t>*</w:t>
            </w:r>
          </w:p>
        </w:tc>
        <w:tc>
          <w:tcPr>
            <w:tcW w:w="4814" w:type="dxa"/>
            <w:shd w:val="clear" w:color="auto" w:fill="D9D9D9" w:themeFill="background1" w:themeFillShade="D9"/>
          </w:tcPr>
          <w:p w:rsidR="007A70B2" w:rsidRPr="007A70B2" w:rsidRDefault="007A70B2" w:rsidP="007A70B2">
            <w:r>
              <w:rPr>
                <w:b/>
              </w:rPr>
              <w:t xml:space="preserve">Beskrivelse </w:t>
            </w:r>
          </w:p>
        </w:tc>
      </w:tr>
      <w:tr w:rsidR="007A70B2" w:rsidTr="007A70B2">
        <w:tc>
          <w:tcPr>
            <w:tcW w:w="4814" w:type="dxa"/>
          </w:tcPr>
          <w:p w:rsidR="007A70B2" w:rsidRDefault="007A70B2" w:rsidP="007A70B2">
            <w:proofErr w:type="spellStart"/>
            <w:r>
              <w:t>initSensors</w:t>
            </w:r>
            <w:proofErr w:type="spellEnd"/>
            <w:r>
              <w:t>()</w:t>
            </w:r>
          </w:p>
        </w:tc>
        <w:tc>
          <w:tcPr>
            <w:tcW w:w="4814" w:type="dxa"/>
          </w:tcPr>
          <w:p w:rsidR="007A70B2" w:rsidRDefault="007A70B2" w:rsidP="007A70B2">
            <w:r>
              <w:t>Kalder de forskellige initieringsfunktioner for hver sensor</w:t>
            </w:r>
            <w:r w:rsidR="00D62CF2">
              <w:t>.</w:t>
            </w:r>
          </w:p>
        </w:tc>
      </w:tr>
      <w:tr w:rsidR="007A70B2" w:rsidTr="007A70B2">
        <w:tc>
          <w:tcPr>
            <w:tcW w:w="4814" w:type="dxa"/>
          </w:tcPr>
          <w:p w:rsidR="007A70B2" w:rsidRDefault="007A70B2" w:rsidP="007A70B2">
            <w:r>
              <w:t>initADXL345()</w:t>
            </w:r>
          </w:p>
        </w:tc>
        <w:tc>
          <w:tcPr>
            <w:tcW w:w="4814" w:type="dxa"/>
          </w:tcPr>
          <w:p w:rsidR="007A70B2" w:rsidRDefault="007A70B2" w:rsidP="007A70B2">
            <w:r>
              <w:t>Initialiserer accelerometeret</w:t>
            </w:r>
            <w:r w:rsidR="00D62CF2">
              <w:t>.</w:t>
            </w:r>
            <w:r>
              <w:t xml:space="preserve"> </w:t>
            </w:r>
          </w:p>
        </w:tc>
      </w:tr>
      <w:tr w:rsidR="007A70B2" w:rsidTr="007A70B2">
        <w:tc>
          <w:tcPr>
            <w:tcW w:w="4814" w:type="dxa"/>
          </w:tcPr>
          <w:p w:rsidR="007A70B2" w:rsidRDefault="007A70B2" w:rsidP="007A70B2">
            <w:r>
              <w:t>initMPU6050()</w:t>
            </w:r>
          </w:p>
        </w:tc>
        <w:tc>
          <w:tcPr>
            <w:tcW w:w="4814" w:type="dxa"/>
          </w:tcPr>
          <w:p w:rsidR="007A70B2" w:rsidRDefault="007A70B2" w:rsidP="007A70B2">
            <w:r>
              <w:t>Initialiserer gyroskopet</w:t>
            </w:r>
            <w:r w:rsidR="00D62CF2">
              <w:t>.</w:t>
            </w:r>
            <w:r>
              <w:t xml:space="preserve"> </w:t>
            </w:r>
          </w:p>
        </w:tc>
      </w:tr>
      <w:tr w:rsidR="007A70B2" w:rsidTr="007A70B2">
        <w:tc>
          <w:tcPr>
            <w:tcW w:w="4814" w:type="dxa"/>
          </w:tcPr>
          <w:p w:rsidR="007A70B2" w:rsidRDefault="007A70B2" w:rsidP="007A70B2">
            <w:proofErr w:type="spellStart"/>
            <w:r>
              <w:t>initUART</w:t>
            </w:r>
            <w:proofErr w:type="spellEnd"/>
            <w:r>
              <w:t>()</w:t>
            </w:r>
          </w:p>
        </w:tc>
        <w:tc>
          <w:tcPr>
            <w:tcW w:w="4814" w:type="dxa"/>
          </w:tcPr>
          <w:p w:rsidR="007A70B2" w:rsidRDefault="007A70B2" w:rsidP="007A70B2">
            <w:r>
              <w:t xml:space="preserve">Starter </w:t>
            </w:r>
            <w:r w:rsidR="00D62CF2">
              <w:t>UART komponenten.</w:t>
            </w:r>
          </w:p>
        </w:tc>
      </w:tr>
      <w:tr w:rsidR="007A70B2" w:rsidTr="007A70B2">
        <w:tc>
          <w:tcPr>
            <w:tcW w:w="4814" w:type="dxa"/>
          </w:tcPr>
          <w:p w:rsidR="007A70B2" w:rsidRDefault="00D62CF2" w:rsidP="007A70B2">
            <w:r>
              <w:t>setupI2C()</w:t>
            </w:r>
          </w:p>
        </w:tc>
        <w:tc>
          <w:tcPr>
            <w:tcW w:w="4814" w:type="dxa"/>
          </w:tcPr>
          <w:p w:rsidR="007A70B2" w:rsidRDefault="00D62CF2" w:rsidP="007A70B2">
            <w:r>
              <w:t xml:space="preserve">Starter I2C komponenten. Returnerer master status og clearer status flaget. </w:t>
            </w:r>
          </w:p>
        </w:tc>
      </w:tr>
      <w:tr w:rsidR="00D62CF2" w:rsidTr="007A70B2">
        <w:tc>
          <w:tcPr>
            <w:tcW w:w="4814" w:type="dxa"/>
          </w:tcPr>
          <w:p w:rsidR="00D62CF2" w:rsidRDefault="00D62CF2" w:rsidP="00D62CF2">
            <w:proofErr w:type="spellStart"/>
            <w:r>
              <w:t>readAllSensors</w:t>
            </w:r>
            <w:proofErr w:type="spellEnd"/>
            <w:r>
              <w:t>()</w:t>
            </w:r>
          </w:p>
        </w:tc>
        <w:tc>
          <w:tcPr>
            <w:tcW w:w="4814" w:type="dxa"/>
          </w:tcPr>
          <w:p w:rsidR="00D62CF2" w:rsidRDefault="00D62CF2" w:rsidP="00D62CF2">
            <w:r>
              <w:t>Kalder funktionen readI2C for hvert sensorregister der er, at læse fra.</w:t>
            </w:r>
          </w:p>
        </w:tc>
      </w:tr>
      <w:tr w:rsidR="00D62CF2" w:rsidTr="007A70B2">
        <w:tc>
          <w:tcPr>
            <w:tcW w:w="4814" w:type="dxa"/>
          </w:tcPr>
          <w:p w:rsidR="00D62CF2" w:rsidRDefault="00D62CF2" w:rsidP="00D62CF2">
            <w:r>
              <w:t>readI2C(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numOfReg</w:t>
            </w:r>
            <w:proofErr w:type="spellEnd"/>
            <w:r>
              <w:t>)</w:t>
            </w:r>
          </w:p>
        </w:tc>
        <w:tc>
          <w:tcPr>
            <w:tcW w:w="4814" w:type="dxa"/>
          </w:tcPr>
          <w:p w:rsidR="00D62CF2" w:rsidRDefault="00D62CF2" w:rsidP="00D62CF2">
            <w:r>
              <w:t>Modtager det register nummer der skal læses fra og følger herefter I2C protokollen for læsning og gemmer det læste data.</w:t>
            </w:r>
          </w:p>
        </w:tc>
      </w:tr>
      <w:tr w:rsidR="00D62CF2" w:rsidTr="007A70B2">
        <w:tc>
          <w:tcPr>
            <w:tcW w:w="4814" w:type="dxa"/>
          </w:tcPr>
          <w:p w:rsidR="00D62CF2" w:rsidRDefault="00D62CF2" w:rsidP="00D62CF2">
            <w:proofErr w:type="spellStart"/>
            <w:r>
              <w:t>convSensData</w:t>
            </w:r>
            <w:proofErr w:type="spellEnd"/>
            <w:r>
              <w:t>()</w:t>
            </w:r>
          </w:p>
        </w:tc>
        <w:tc>
          <w:tcPr>
            <w:tcW w:w="4814" w:type="dxa"/>
          </w:tcPr>
          <w:p w:rsidR="00D62CF2" w:rsidRDefault="00D62CF2" w:rsidP="00D62CF2">
            <w:r>
              <w:t xml:space="preserve">Samler sensoraksernes </w:t>
            </w:r>
            <w:proofErr w:type="spellStart"/>
            <w:r>
              <w:t>most-significant</w:t>
            </w:r>
            <w:proofErr w:type="spellEnd"/>
            <w:r>
              <w:t xml:space="preserve"> og </w:t>
            </w:r>
            <w:proofErr w:type="spellStart"/>
            <w:r>
              <w:t>least-significant</w:t>
            </w:r>
            <w:proofErr w:type="spellEnd"/>
            <w:r>
              <w:t xml:space="preserve"> byte</w:t>
            </w:r>
            <w:r w:rsidR="00477F15">
              <w:t xml:space="preserve"> til en. </w:t>
            </w:r>
          </w:p>
          <w:p w:rsidR="00477F15" w:rsidRDefault="00477F15" w:rsidP="00D62CF2">
            <w:r>
              <w:t>Konverterer herefter til MIDI-skalaen 0-127.</w:t>
            </w:r>
          </w:p>
          <w:p w:rsidR="00477F15" w:rsidRDefault="00477F15" w:rsidP="00D62CF2">
            <w:r>
              <w:t xml:space="preserve">Kalder funktionen </w:t>
            </w:r>
            <w:proofErr w:type="spellStart"/>
            <w:r>
              <w:t>setdataArray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).</w:t>
            </w:r>
          </w:p>
        </w:tc>
      </w:tr>
      <w:tr w:rsidR="00D62CF2" w:rsidRPr="00477F15" w:rsidTr="007A70B2">
        <w:tc>
          <w:tcPr>
            <w:tcW w:w="4814" w:type="dxa"/>
          </w:tcPr>
          <w:p w:rsidR="00D62CF2" w:rsidRPr="00477F15" w:rsidRDefault="008A4695" w:rsidP="008A46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setdataArray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="00477F15" w:rsidRPr="00477F15">
              <w:rPr>
                <w:lang w:val="en-US"/>
              </w:rPr>
              <w:t>)</w:t>
            </w:r>
          </w:p>
        </w:tc>
        <w:tc>
          <w:tcPr>
            <w:tcW w:w="4814" w:type="dxa"/>
          </w:tcPr>
          <w:p w:rsidR="00D62CF2" w:rsidRPr="00477F15" w:rsidRDefault="00477F15" w:rsidP="008A4695">
            <w:r w:rsidRPr="00477F15">
              <w:t xml:space="preserve">Fylder array med </w:t>
            </w:r>
            <w:r w:rsidR="008A4695">
              <w:t xml:space="preserve">sensor ID og data fra </w:t>
            </w:r>
            <w:proofErr w:type="spellStart"/>
            <w:r w:rsidR="008A4695">
              <w:t>convSensData</w:t>
            </w:r>
            <w:proofErr w:type="spellEnd"/>
            <w:r w:rsidR="008A4695">
              <w:t>()</w:t>
            </w:r>
          </w:p>
        </w:tc>
      </w:tr>
      <w:tr w:rsidR="00D62CF2" w:rsidRPr="00477F15" w:rsidTr="007A70B2">
        <w:tc>
          <w:tcPr>
            <w:tcW w:w="4814" w:type="dxa"/>
          </w:tcPr>
          <w:p w:rsidR="00D62CF2" w:rsidRPr="00477F15" w:rsidRDefault="00477F15" w:rsidP="00D62CF2">
            <w:proofErr w:type="spellStart"/>
            <w:r>
              <w:t>sendDataArray</w:t>
            </w:r>
            <w:proofErr w:type="spellEnd"/>
            <w:r>
              <w:t>()</w:t>
            </w:r>
          </w:p>
        </w:tc>
        <w:tc>
          <w:tcPr>
            <w:tcW w:w="4814" w:type="dxa"/>
          </w:tcPr>
          <w:p w:rsidR="00D62CF2" w:rsidRPr="00477F15" w:rsidRDefault="00477F15" w:rsidP="00D62CF2">
            <w:r>
              <w:t xml:space="preserve">Sender et array med data for hver sensor. </w:t>
            </w:r>
          </w:p>
        </w:tc>
      </w:tr>
      <w:tr w:rsidR="00D62CF2" w:rsidRPr="00477F15" w:rsidTr="007A70B2">
        <w:tc>
          <w:tcPr>
            <w:tcW w:w="4814" w:type="dxa"/>
          </w:tcPr>
          <w:p w:rsidR="00D62CF2" w:rsidRPr="00477F15" w:rsidRDefault="00477F15" w:rsidP="00D62CF2">
            <w:r>
              <w:t>handleI2CError()</w:t>
            </w:r>
          </w:p>
        </w:tc>
        <w:tc>
          <w:tcPr>
            <w:tcW w:w="4814" w:type="dxa"/>
          </w:tcPr>
          <w:p w:rsidR="00D62CF2" w:rsidRPr="00477F15" w:rsidRDefault="00477F15" w:rsidP="00D62CF2">
            <w:r>
              <w:t xml:space="preserve">Funktion som kaldes ved fejl i I2C forbindelsen. Genererer en stop </w:t>
            </w:r>
            <w:proofErr w:type="spellStart"/>
            <w:r>
              <w:t>condition</w:t>
            </w:r>
            <w:proofErr w:type="spellEnd"/>
            <w:r>
              <w:t xml:space="preserve">. </w:t>
            </w:r>
          </w:p>
        </w:tc>
      </w:tr>
      <w:tr w:rsidR="00D62CF2" w:rsidRPr="00477F15" w:rsidTr="007A70B2">
        <w:tc>
          <w:tcPr>
            <w:tcW w:w="4814" w:type="dxa"/>
          </w:tcPr>
          <w:p w:rsidR="00D62CF2" w:rsidRPr="00477F15" w:rsidRDefault="00477F15" w:rsidP="00D63A2E">
            <w:pPr>
              <w:rPr>
                <w:lang w:val="en-US"/>
              </w:rPr>
            </w:pPr>
            <w:proofErr w:type="spellStart"/>
            <w:r w:rsidRPr="00477F15">
              <w:rPr>
                <w:lang w:val="en-US"/>
              </w:rPr>
              <w:t>setSensArray</w:t>
            </w:r>
            <w:proofErr w:type="spellEnd"/>
            <w:r w:rsidRPr="00477F15">
              <w:rPr>
                <w:lang w:val="en-US"/>
              </w:rPr>
              <w:t>(</w:t>
            </w:r>
            <w:proofErr w:type="spellStart"/>
            <w:r w:rsidRPr="00477F15">
              <w:rPr>
                <w:lang w:val="en-US"/>
              </w:rPr>
              <w:t>int</w:t>
            </w:r>
            <w:proofErr w:type="spellEnd"/>
            <w:r w:rsidRPr="00477F15">
              <w:rPr>
                <w:lang w:val="en-US"/>
              </w:rPr>
              <w:t xml:space="preserve">, </w:t>
            </w:r>
            <w:proofErr w:type="spellStart"/>
            <w:r w:rsidRPr="00477F15"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814" w:type="dxa"/>
          </w:tcPr>
          <w:p w:rsidR="00D62CF2" w:rsidRPr="00477F15" w:rsidRDefault="00477F15" w:rsidP="00D62C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Fylder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multidimensionelle</w:t>
            </w:r>
            <w:proofErr w:type="spellEnd"/>
            <w:r>
              <w:rPr>
                <w:lang w:val="en-US"/>
              </w:rPr>
              <w:t xml:space="preserve"> array. </w:t>
            </w:r>
          </w:p>
        </w:tc>
      </w:tr>
    </w:tbl>
    <w:p w:rsidR="007A70B2" w:rsidRPr="00434D21" w:rsidRDefault="004D2A3B" w:rsidP="007A70B2">
      <w:r w:rsidRPr="00434D21">
        <w:t>*</w:t>
      </w:r>
      <w:r w:rsidR="00434D21" w:rsidRPr="00434D21">
        <w:t xml:space="preserve">Alle </w:t>
      </w:r>
      <w:proofErr w:type="spellStart"/>
      <w:r w:rsidR="00434D21" w:rsidRPr="00434D21">
        <w:t>preset</w:t>
      </w:r>
      <w:proofErr w:type="spellEnd"/>
      <w:r w:rsidR="00434D21" w:rsidRPr="00434D21">
        <w:t xml:space="preserve"> funktioner er ikke skrevet da man har valgt ikke at implementere </w:t>
      </w:r>
      <w:proofErr w:type="spellStart"/>
      <w:r w:rsidR="00434D21" w:rsidRPr="00434D21">
        <w:t>preset</w:t>
      </w:r>
      <w:proofErr w:type="spellEnd"/>
      <w:r w:rsidR="00434D21" w:rsidRPr="00434D21">
        <w:t xml:space="preserve"> I den </w:t>
      </w:r>
      <w:proofErr w:type="spellStart"/>
      <w:r w:rsidR="00434D21" w:rsidRPr="00434D21">
        <w:t>iteration</w:t>
      </w:r>
      <w:proofErr w:type="spellEnd"/>
      <w:r w:rsidR="00434D21" w:rsidRPr="00434D21">
        <w:t>.</w:t>
      </w:r>
    </w:p>
    <w:p w:rsidR="00477F15" w:rsidRDefault="00477F15" w:rsidP="00477F15">
      <w:pPr>
        <w:pStyle w:val="Overskrift1"/>
      </w:pPr>
      <w:r>
        <w:t xml:space="preserve">Uddybende funktionsbeskrivelser </w:t>
      </w:r>
    </w:p>
    <w:p w:rsidR="00477F15" w:rsidRDefault="00477F15" w:rsidP="00477F15">
      <w:pPr>
        <w:pStyle w:val="Overskrift2"/>
      </w:pPr>
      <w:proofErr w:type="spellStart"/>
      <w:r>
        <w:t>void</w:t>
      </w:r>
      <w:proofErr w:type="spellEnd"/>
      <w:r>
        <w:t xml:space="preserve"> </w:t>
      </w:r>
      <w:proofErr w:type="spellStart"/>
      <w:r>
        <w:t>initSensors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tbl>
      <w:tblPr>
        <w:tblStyle w:val="Tabel-Gitter"/>
        <w:tblW w:w="0" w:type="auto"/>
        <w:tblLook w:val="04A0"/>
      </w:tblPr>
      <w:tblGrid>
        <w:gridCol w:w="1413"/>
        <w:gridCol w:w="8215"/>
      </w:tblGrid>
      <w:tr w:rsidR="00477F15" w:rsidTr="00917883">
        <w:tc>
          <w:tcPr>
            <w:tcW w:w="1413" w:type="dxa"/>
          </w:tcPr>
          <w:p w:rsidR="00477F15" w:rsidRPr="00410D2E" w:rsidRDefault="00477F15" w:rsidP="00477F15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477F15" w:rsidRDefault="00DA49EE" w:rsidP="00DA49EE">
            <w:r>
              <w:t>Kalder de initieringsfunktioner til de specifikke sensorer som er sat op.</w:t>
            </w:r>
          </w:p>
        </w:tc>
      </w:tr>
      <w:tr w:rsidR="00477F15" w:rsidTr="00917883">
        <w:tc>
          <w:tcPr>
            <w:tcW w:w="1413" w:type="dxa"/>
          </w:tcPr>
          <w:p w:rsidR="00477F15" w:rsidRPr="00410D2E" w:rsidRDefault="00477F15" w:rsidP="00477F15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477F15" w:rsidRDefault="00DA49EE" w:rsidP="00477F15">
            <w:r>
              <w:t>Ingen</w:t>
            </w:r>
          </w:p>
        </w:tc>
      </w:tr>
      <w:tr w:rsidR="00477F15" w:rsidTr="00917883">
        <w:tc>
          <w:tcPr>
            <w:tcW w:w="1413" w:type="dxa"/>
          </w:tcPr>
          <w:p w:rsidR="00477F15" w:rsidRPr="00410D2E" w:rsidRDefault="00477F15" w:rsidP="00477F15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477F15" w:rsidRDefault="00DA49EE" w:rsidP="00477F15">
            <w:r>
              <w:t xml:space="preserve">Ingen </w:t>
            </w:r>
          </w:p>
        </w:tc>
      </w:tr>
      <w:tr w:rsidR="00477F15" w:rsidTr="00917883">
        <w:trPr>
          <w:trHeight w:val="85"/>
        </w:trPr>
        <w:tc>
          <w:tcPr>
            <w:tcW w:w="1413" w:type="dxa"/>
          </w:tcPr>
          <w:p w:rsidR="00477F15" w:rsidRPr="00410D2E" w:rsidRDefault="00477F15" w:rsidP="00477F15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477F15" w:rsidRDefault="00DA49EE" w:rsidP="00477F15">
            <w:r>
              <w:t xml:space="preserve">Ingen </w:t>
            </w:r>
          </w:p>
        </w:tc>
      </w:tr>
    </w:tbl>
    <w:p w:rsidR="00477F15" w:rsidRPr="00477F15" w:rsidRDefault="00477F15" w:rsidP="00477F15"/>
    <w:p w:rsidR="00477F15" w:rsidRDefault="00C51459" w:rsidP="00C51459">
      <w:pPr>
        <w:pStyle w:val="Overskrift2"/>
      </w:pPr>
      <w:r>
        <w:t>void initADXL345(void)</w:t>
      </w:r>
    </w:p>
    <w:tbl>
      <w:tblPr>
        <w:tblStyle w:val="Tabel-Gitter"/>
        <w:tblW w:w="0" w:type="auto"/>
        <w:tblLook w:val="04A0"/>
      </w:tblPr>
      <w:tblGrid>
        <w:gridCol w:w="1413"/>
        <w:gridCol w:w="8215"/>
      </w:tblGrid>
      <w:tr w:rsidR="00DA49EE" w:rsidTr="00917883">
        <w:tc>
          <w:tcPr>
            <w:tcW w:w="1413" w:type="dxa"/>
          </w:tcPr>
          <w:p w:rsidR="00DA49EE" w:rsidRPr="00410D2E" w:rsidRDefault="00DA49EE" w:rsidP="00B83122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C51459" w:rsidRDefault="00C51459" w:rsidP="00C51459">
            <w:r>
              <w:t xml:space="preserve">Sætter de første 6 pladser i </w:t>
            </w:r>
            <w:proofErr w:type="spellStart"/>
            <w:r>
              <w:t>sensArray</w:t>
            </w:r>
            <w:proofErr w:type="spellEnd"/>
            <w:r>
              <w:t>, plads [</w:t>
            </w:r>
            <w:proofErr w:type="spellStart"/>
            <w:r>
              <w:t>numOfSens</w:t>
            </w:r>
            <w:proofErr w:type="spellEnd"/>
            <w:r>
              <w:t>][0] med ADXL345 ID, plads [</w:t>
            </w:r>
            <w:proofErr w:type="spellStart"/>
            <w:r>
              <w:t>numOfSens</w:t>
            </w:r>
            <w:proofErr w:type="spellEnd"/>
            <w:r>
              <w:t>][1] med registeret som der skal læses fra og plads [</w:t>
            </w:r>
            <w:proofErr w:type="spellStart"/>
            <w:r>
              <w:t>numOfSens</w:t>
            </w:r>
            <w:proofErr w:type="spellEnd"/>
            <w:r>
              <w:t>][2] med en default data værdi -1.</w:t>
            </w:r>
          </w:p>
          <w:p w:rsidR="00C51459" w:rsidRDefault="00C51459" w:rsidP="00C51459">
            <w:r>
              <w:t xml:space="preserve">Opsætter sensoren til I2C jf. I2C-protokollen. </w:t>
            </w:r>
          </w:p>
          <w:p w:rsidR="00D63A2E" w:rsidRDefault="00D63A2E" w:rsidP="00C51459"/>
        </w:tc>
      </w:tr>
      <w:tr w:rsidR="00DA49EE" w:rsidTr="00917883">
        <w:tc>
          <w:tcPr>
            <w:tcW w:w="1413" w:type="dxa"/>
          </w:tcPr>
          <w:p w:rsidR="00DA49EE" w:rsidRPr="00410D2E" w:rsidRDefault="00DA49EE" w:rsidP="00B83122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DA49EE" w:rsidRDefault="00DA49EE" w:rsidP="00B83122">
            <w:r>
              <w:t>Ingen</w:t>
            </w:r>
          </w:p>
        </w:tc>
      </w:tr>
      <w:tr w:rsidR="00DA49EE" w:rsidTr="00917883">
        <w:tc>
          <w:tcPr>
            <w:tcW w:w="1413" w:type="dxa"/>
          </w:tcPr>
          <w:p w:rsidR="00DA49EE" w:rsidRPr="00410D2E" w:rsidRDefault="00DA49EE" w:rsidP="00B83122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DA49EE" w:rsidRDefault="00DA49EE" w:rsidP="00B83122">
            <w:r>
              <w:t xml:space="preserve">Ingen </w:t>
            </w:r>
          </w:p>
        </w:tc>
      </w:tr>
      <w:tr w:rsidR="00DA49EE" w:rsidTr="00917883">
        <w:tc>
          <w:tcPr>
            <w:tcW w:w="1413" w:type="dxa"/>
          </w:tcPr>
          <w:p w:rsidR="00DA49EE" w:rsidRPr="00410D2E" w:rsidRDefault="00DA49EE" w:rsidP="00B83122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DA49EE" w:rsidRDefault="00DA49EE" w:rsidP="00B83122">
            <w:r>
              <w:t xml:space="preserve">Ingen </w:t>
            </w:r>
          </w:p>
        </w:tc>
      </w:tr>
    </w:tbl>
    <w:p w:rsidR="00DA49EE" w:rsidRDefault="00DA49EE" w:rsidP="00477F15"/>
    <w:p w:rsidR="007160A5" w:rsidRDefault="007160A5" w:rsidP="00477F15"/>
    <w:p w:rsidR="00C51459" w:rsidRDefault="00C51459" w:rsidP="00C51459">
      <w:pPr>
        <w:pStyle w:val="Overskrift2"/>
      </w:pPr>
      <w:r>
        <w:lastRenderedPageBreak/>
        <w:t>void initMPU6050(void)</w:t>
      </w:r>
    </w:p>
    <w:tbl>
      <w:tblPr>
        <w:tblStyle w:val="Tabel-Gitter"/>
        <w:tblW w:w="0" w:type="auto"/>
        <w:tblLook w:val="04A0"/>
      </w:tblPr>
      <w:tblGrid>
        <w:gridCol w:w="1413"/>
        <w:gridCol w:w="8215"/>
      </w:tblGrid>
      <w:tr w:rsidR="00C51459" w:rsidTr="00917883">
        <w:tc>
          <w:tcPr>
            <w:tcW w:w="1413" w:type="dxa"/>
          </w:tcPr>
          <w:p w:rsidR="00C51459" w:rsidRPr="00410D2E" w:rsidRDefault="00C51459" w:rsidP="00B83122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C51459" w:rsidRDefault="00C51459" w:rsidP="00B83122">
            <w:r>
              <w:t xml:space="preserve">Sætter de første 6 pladser i </w:t>
            </w:r>
            <w:proofErr w:type="spellStart"/>
            <w:r>
              <w:t>sensArray</w:t>
            </w:r>
            <w:proofErr w:type="spellEnd"/>
            <w:r>
              <w:t>, plads [</w:t>
            </w:r>
            <w:proofErr w:type="spellStart"/>
            <w:r>
              <w:t>numOfSens</w:t>
            </w:r>
            <w:proofErr w:type="spellEnd"/>
            <w:r>
              <w:t>][0] med ADXL345 ID, plads [</w:t>
            </w:r>
            <w:proofErr w:type="spellStart"/>
            <w:r>
              <w:t>numOfSens</w:t>
            </w:r>
            <w:proofErr w:type="spellEnd"/>
            <w:r>
              <w:t>][1] med registeret som der skal læses fra og plads [</w:t>
            </w:r>
            <w:proofErr w:type="spellStart"/>
            <w:r>
              <w:t>numOfSens</w:t>
            </w:r>
            <w:proofErr w:type="spellEnd"/>
            <w:r>
              <w:t>][2] med en default data værdi -1.</w:t>
            </w:r>
          </w:p>
          <w:p w:rsidR="00C51459" w:rsidRDefault="00C51459" w:rsidP="00B83122">
            <w:r>
              <w:t xml:space="preserve">Opsætter sensoren til I2C jf. I2C-protokollen. </w:t>
            </w:r>
          </w:p>
          <w:p w:rsidR="00D63A2E" w:rsidRDefault="00D63A2E" w:rsidP="00B83122"/>
        </w:tc>
      </w:tr>
      <w:tr w:rsidR="00C51459" w:rsidTr="00917883">
        <w:tc>
          <w:tcPr>
            <w:tcW w:w="1413" w:type="dxa"/>
          </w:tcPr>
          <w:p w:rsidR="00C51459" w:rsidRPr="00410D2E" w:rsidRDefault="00C51459" w:rsidP="00B83122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C51459" w:rsidRDefault="00C51459" w:rsidP="00B83122">
            <w:r>
              <w:t>Ingen</w:t>
            </w:r>
          </w:p>
        </w:tc>
      </w:tr>
      <w:tr w:rsidR="00C51459" w:rsidTr="00917883">
        <w:tc>
          <w:tcPr>
            <w:tcW w:w="1413" w:type="dxa"/>
          </w:tcPr>
          <w:p w:rsidR="00C51459" w:rsidRPr="00410D2E" w:rsidRDefault="00C51459" w:rsidP="00B83122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C51459" w:rsidRDefault="00C51459" w:rsidP="00B83122">
            <w:r>
              <w:t xml:space="preserve">Ingen </w:t>
            </w:r>
          </w:p>
        </w:tc>
      </w:tr>
      <w:tr w:rsidR="00C51459" w:rsidTr="00917883">
        <w:tc>
          <w:tcPr>
            <w:tcW w:w="1413" w:type="dxa"/>
          </w:tcPr>
          <w:p w:rsidR="00C51459" w:rsidRPr="00410D2E" w:rsidRDefault="00C51459" w:rsidP="00B83122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C51459" w:rsidRDefault="00C51459" w:rsidP="00B83122">
            <w:r>
              <w:t xml:space="preserve">Ingen </w:t>
            </w:r>
          </w:p>
        </w:tc>
      </w:tr>
    </w:tbl>
    <w:p w:rsidR="00C51459" w:rsidRDefault="00C51459" w:rsidP="00C51459"/>
    <w:p w:rsidR="00C51459" w:rsidRDefault="00C51459" w:rsidP="00C51459">
      <w:pPr>
        <w:pStyle w:val="Overskrift2"/>
      </w:pPr>
      <w:proofErr w:type="spellStart"/>
      <w:r>
        <w:t>void</w:t>
      </w:r>
      <w:proofErr w:type="spellEnd"/>
      <w:r>
        <w:t xml:space="preserve"> </w:t>
      </w:r>
      <w:proofErr w:type="spellStart"/>
      <w:r>
        <w:t>initUART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tbl>
      <w:tblPr>
        <w:tblStyle w:val="Tabel-Gitter"/>
        <w:tblW w:w="0" w:type="auto"/>
        <w:tblLook w:val="04A0"/>
      </w:tblPr>
      <w:tblGrid>
        <w:gridCol w:w="1413"/>
        <w:gridCol w:w="8215"/>
      </w:tblGrid>
      <w:tr w:rsidR="00C51459" w:rsidTr="00917883">
        <w:tc>
          <w:tcPr>
            <w:tcW w:w="1413" w:type="dxa"/>
          </w:tcPr>
          <w:p w:rsidR="00C51459" w:rsidRPr="00410D2E" w:rsidRDefault="00C51459" w:rsidP="00B83122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C51459" w:rsidRDefault="00C51459" w:rsidP="00B83122">
            <w:r>
              <w:t xml:space="preserve">Starter </w:t>
            </w:r>
            <w:proofErr w:type="spellStart"/>
            <w:r>
              <w:t>SCB_init</w:t>
            </w:r>
            <w:proofErr w:type="spellEnd"/>
            <w:r>
              <w:t xml:space="preserve">() og </w:t>
            </w:r>
            <w:proofErr w:type="spellStart"/>
            <w:r>
              <w:t>SCB_Enable</w:t>
            </w:r>
            <w:proofErr w:type="spellEnd"/>
            <w:r>
              <w:t xml:space="preserve">(). Efter denne funktion er kaldt er UART komponenten </w:t>
            </w:r>
            <w:proofErr w:type="spellStart"/>
            <w:r>
              <w:t>enabled</w:t>
            </w:r>
            <w:proofErr w:type="spellEnd"/>
            <w:r>
              <w:t xml:space="preserve"> og klar til </w:t>
            </w:r>
            <w:r w:rsidR="00410D2E">
              <w:t xml:space="preserve">at operere. </w:t>
            </w:r>
          </w:p>
          <w:p w:rsidR="00410D2E" w:rsidRDefault="00410D2E" w:rsidP="00B83122"/>
          <w:p w:rsidR="00410D2E" w:rsidRDefault="00410D2E" w:rsidP="00B83122">
            <w:r>
              <w:t>Når konfigurationen er sat til ”</w:t>
            </w:r>
            <w:proofErr w:type="spellStart"/>
            <w:r>
              <w:t>Unconfigured</w:t>
            </w:r>
            <w:proofErr w:type="spellEnd"/>
            <w:r>
              <w:t xml:space="preserve"> SCB”, skal komponenten først initialiseres til at operere i en af følgende konfigurationer: I2C, SPI, UART eller EZ I2C. Ellers kan denne funktion ikke </w:t>
            </w:r>
            <w:proofErr w:type="spellStart"/>
            <w:r>
              <w:t>enable</w:t>
            </w:r>
            <w:proofErr w:type="spellEnd"/>
            <w:r>
              <w:t xml:space="preserve"> komponenten </w:t>
            </w:r>
          </w:p>
          <w:p w:rsidR="00410D2E" w:rsidRDefault="00410D2E" w:rsidP="00B83122"/>
          <w:p w:rsidR="00410D2E" w:rsidRDefault="00410D2E" w:rsidP="00B83122">
            <w:r>
              <w:t>Returnerer master status og clearer status flaget.</w:t>
            </w:r>
          </w:p>
          <w:p w:rsidR="00410D2E" w:rsidRDefault="00410D2E" w:rsidP="00B83122"/>
        </w:tc>
      </w:tr>
      <w:tr w:rsidR="00C51459" w:rsidTr="00917883">
        <w:tc>
          <w:tcPr>
            <w:tcW w:w="1413" w:type="dxa"/>
          </w:tcPr>
          <w:p w:rsidR="00C51459" w:rsidRPr="00410D2E" w:rsidRDefault="00C51459" w:rsidP="00B83122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C51459" w:rsidRDefault="00C51459" w:rsidP="00B83122">
            <w:r>
              <w:t>Ingen</w:t>
            </w:r>
          </w:p>
        </w:tc>
      </w:tr>
      <w:tr w:rsidR="00C51459" w:rsidTr="00917883">
        <w:tc>
          <w:tcPr>
            <w:tcW w:w="1413" w:type="dxa"/>
          </w:tcPr>
          <w:p w:rsidR="00C51459" w:rsidRPr="00410D2E" w:rsidRDefault="00C51459" w:rsidP="00B83122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C51459" w:rsidRDefault="00C51459" w:rsidP="00B83122">
            <w:r>
              <w:t xml:space="preserve">Ingen </w:t>
            </w:r>
          </w:p>
        </w:tc>
      </w:tr>
      <w:tr w:rsidR="00C51459" w:rsidTr="00917883">
        <w:tc>
          <w:tcPr>
            <w:tcW w:w="1413" w:type="dxa"/>
          </w:tcPr>
          <w:p w:rsidR="00C51459" w:rsidRPr="00410D2E" w:rsidRDefault="00C51459" w:rsidP="00B83122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C51459" w:rsidRDefault="00C51459" w:rsidP="00B83122">
            <w:r>
              <w:t xml:space="preserve">Ingen </w:t>
            </w:r>
          </w:p>
        </w:tc>
      </w:tr>
    </w:tbl>
    <w:p w:rsidR="00D63A2E" w:rsidRDefault="00D63A2E"/>
    <w:p w:rsidR="00410D2E" w:rsidRPr="00410D2E" w:rsidRDefault="00410D2E" w:rsidP="00410D2E">
      <w:pPr>
        <w:pStyle w:val="Overskrift2"/>
      </w:pPr>
      <w:r>
        <w:t>void setupI2C(void)</w:t>
      </w:r>
    </w:p>
    <w:tbl>
      <w:tblPr>
        <w:tblStyle w:val="Tabel-Gitter"/>
        <w:tblW w:w="0" w:type="auto"/>
        <w:tblLook w:val="04A0"/>
      </w:tblPr>
      <w:tblGrid>
        <w:gridCol w:w="1413"/>
        <w:gridCol w:w="8215"/>
      </w:tblGrid>
      <w:tr w:rsidR="00410D2E" w:rsidTr="00917883">
        <w:tc>
          <w:tcPr>
            <w:tcW w:w="1413" w:type="dxa"/>
          </w:tcPr>
          <w:p w:rsidR="00410D2E" w:rsidRPr="00410D2E" w:rsidRDefault="00410D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410D2E" w:rsidRDefault="00410D2E" w:rsidP="00410D2E">
            <w:r>
              <w:t xml:space="preserve">Starter </w:t>
            </w:r>
            <w:proofErr w:type="spellStart"/>
            <w:r>
              <w:t>SCB_init</w:t>
            </w:r>
            <w:proofErr w:type="spellEnd"/>
            <w:r>
              <w:t xml:space="preserve">() og </w:t>
            </w:r>
            <w:proofErr w:type="spellStart"/>
            <w:r>
              <w:t>SCB_Enable</w:t>
            </w:r>
            <w:proofErr w:type="spellEnd"/>
            <w:r>
              <w:t xml:space="preserve">(). Efter denne funktion er kaldt er UART komponenten </w:t>
            </w:r>
            <w:proofErr w:type="spellStart"/>
            <w:r>
              <w:t>enabled</w:t>
            </w:r>
            <w:proofErr w:type="spellEnd"/>
            <w:r>
              <w:t xml:space="preserve"> og klar til at operere. </w:t>
            </w:r>
          </w:p>
          <w:p w:rsidR="00410D2E" w:rsidRDefault="00410D2E" w:rsidP="00410D2E"/>
          <w:p w:rsidR="00410D2E" w:rsidRDefault="00410D2E" w:rsidP="00410D2E">
            <w:r>
              <w:t>Når konfigurationen er sat til ”</w:t>
            </w:r>
            <w:proofErr w:type="spellStart"/>
            <w:r>
              <w:t>Unconfigured</w:t>
            </w:r>
            <w:proofErr w:type="spellEnd"/>
            <w:r>
              <w:t xml:space="preserve"> SCB”, skal komponenten først initialiseres til at operere i en af følgende konfigurationer: I2C, SPI, UART eller EZ I2C. Ellers kan denne funktion ikke </w:t>
            </w:r>
            <w:proofErr w:type="spellStart"/>
            <w:r>
              <w:t>enable</w:t>
            </w:r>
            <w:proofErr w:type="spellEnd"/>
            <w:r>
              <w:t xml:space="preserve"> komponenten</w:t>
            </w:r>
          </w:p>
          <w:p w:rsidR="00D63A2E" w:rsidRDefault="00D63A2E" w:rsidP="00410D2E"/>
        </w:tc>
      </w:tr>
      <w:tr w:rsidR="00410D2E" w:rsidTr="00917883">
        <w:tc>
          <w:tcPr>
            <w:tcW w:w="1413" w:type="dxa"/>
          </w:tcPr>
          <w:p w:rsidR="00410D2E" w:rsidRPr="00410D2E" w:rsidRDefault="00410D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410D2E" w:rsidRDefault="00410D2E" w:rsidP="00B83122">
            <w:r>
              <w:t>Ingen</w:t>
            </w:r>
          </w:p>
        </w:tc>
      </w:tr>
      <w:tr w:rsidR="00410D2E" w:rsidTr="00917883">
        <w:tc>
          <w:tcPr>
            <w:tcW w:w="1413" w:type="dxa"/>
          </w:tcPr>
          <w:p w:rsidR="00410D2E" w:rsidRPr="00410D2E" w:rsidRDefault="00410D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410D2E" w:rsidRDefault="00410D2E" w:rsidP="00B83122">
            <w:r>
              <w:t xml:space="preserve">Ingen </w:t>
            </w:r>
          </w:p>
        </w:tc>
      </w:tr>
      <w:tr w:rsidR="00410D2E" w:rsidTr="00917883">
        <w:tc>
          <w:tcPr>
            <w:tcW w:w="1413" w:type="dxa"/>
          </w:tcPr>
          <w:p w:rsidR="00410D2E" w:rsidRPr="00410D2E" w:rsidRDefault="00410D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410D2E" w:rsidRDefault="00410D2E" w:rsidP="00B83122">
            <w:r>
              <w:t xml:space="preserve">Ingen </w:t>
            </w:r>
          </w:p>
        </w:tc>
      </w:tr>
    </w:tbl>
    <w:p w:rsidR="00410D2E" w:rsidRDefault="00410D2E" w:rsidP="00410D2E"/>
    <w:p w:rsidR="00410D2E" w:rsidRDefault="00410D2E" w:rsidP="00410D2E">
      <w:pPr>
        <w:pStyle w:val="Overskrift2"/>
      </w:pPr>
      <w:proofErr w:type="spellStart"/>
      <w:r>
        <w:t>void</w:t>
      </w:r>
      <w:proofErr w:type="spellEnd"/>
      <w:r>
        <w:t xml:space="preserve"> </w:t>
      </w:r>
      <w:proofErr w:type="spellStart"/>
      <w:r>
        <w:t>readAllSensors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tbl>
      <w:tblPr>
        <w:tblStyle w:val="Tabel-Gitter"/>
        <w:tblW w:w="0" w:type="auto"/>
        <w:tblLook w:val="04A0"/>
      </w:tblPr>
      <w:tblGrid>
        <w:gridCol w:w="1413"/>
        <w:gridCol w:w="8215"/>
      </w:tblGrid>
      <w:tr w:rsidR="00410D2E" w:rsidTr="00917883">
        <w:tc>
          <w:tcPr>
            <w:tcW w:w="1413" w:type="dxa"/>
          </w:tcPr>
          <w:p w:rsidR="00410D2E" w:rsidRPr="00410D2E" w:rsidRDefault="00410D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410D2E" w:rsidRDefault="006C3B2F" w:rsidP="00B83122">
            <w:r>
              <w:t>Kalder funktionen readI2C for hvert sensorregister der er, at læse fra.</w:t>
            </w:r>
          </w:p>
        </w:tc>
      </w:tr>
      <w:tr w:rsidR="00410D2E" w:rsidTr="00917883">
        <w:tc>
          <w:tcPr>
            <w:tcW w:w="1413" w:type="dxa"/>
          </w:tcPr>
          <w:p w:rsidR="00410D2E" w:rsidRPr="00410D2E" w:rsidRDefault="00410D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410D2E" w:rsidRDefault="00410D2E" w:rsidP="00B83122">
            <w:r>
              <w:t>Ingen</w:t>
            </w:r>
          </w:p>
        </w:tc>
      </w:tr>
      <w:tr w:rsidR="00410D2E" w:rsidTr="00917883">
        <w:tc>
          <w:tcPr>
            <w:tcW w:w="1413" w:type="dxa"/>
          </w:tcPr>
          <w:p w:rsidR="00410D2E" w:rsidRPr="00410D2E" w:rsidRDefault="00410D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410D2E" w:rsidRDefault="00410D2E" w:rsidP="00B83122">
            <w:r>
              <w:t xml:space="preserve">Ingen </w:t>
            </w:r>
          </w:p>
        </w:tc>
      </w:tr>
      <w:tr w:rsidR="00410D2E" w:rsidTr="00917883">
        <w:trPr>
          <w:trHeight w:val="85"/>
        </w:trPr>
        <w:tc>
          <w:tcPr>
            <w:tcW w:w="1413" w:type="dxa"/>
          </w:tcPr>
          <w:p w:rsidR="00410D2E" w:rsidRPr="00410D2E" w:rsidRDefault="00410D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410D2E" w:rsidRDefault="00410D2E" w:rsidP="00B83122">
            <w:r>
              <w:t>Ingen</w:t>
            </w:r>
          </w:p>
        </w:tc>
      </w:tr>
      <w:tr w:rsidR="006C3B2F" w:rsidTr="00917883">
        <w:trPr>
          <w:trHeight w:val="85"/>
        </w:trPr>
        <w:tc>
          <w:tcPr>
            <w:tcW w:w="1413" w:type="dxa"/>
          </w:tcPr>
          <w:p w:rsidR="006C3B2F" w:rsidRPr="00410D2E" w:rsidRDefault="006C3B2F" w:rsidP="00B83122">
            <w:pPr>
              <w:rPr>
                <w:b/>
              </w:rPr>
            </w:pPr>
          </w:p>
        </w:tc>
        <w:tc>
          <w:tcPr>
            <w:tcW w:w="8215" w:type="dxa"/>
          </w:tcPr>
          <w:p w:rsidR="006C3B2F" w:rsidRDefault="006C3B2F" w:rsidP="00B83122"/>
        </w:tc>
      </w:tr>
    </w:tbl>
    <w:p w:rsidR="007160A5" w:rsidRDefault="007160A5" w:rsidP="007160A5"/>
    <w:p w:rsidR="007160A5" w:rsidRDefault="007160A5" w:rsidP="007160A5"/>
    <w:p w:rsidR="00410D2E" w:rsidRDefault="006C3B2F" w:rsidP="006C3B2F">
      <w:pPr>
        <w:pStyle w:val="Overskrift2"/>
      </w:pPr>
      <w:proofErr w:type="spellStart"/>
      <w:r>
        <w:lastRenderedPageBreak/>
        <w:t>void</w:t>
      </w:r>
      <w:proofErr w:type="spellEnd"/>
      <w:r>
        <w:t xml:space="preserve"> readI2C(</w:t>
      </w:r>
      <w:proofErr w:type="spellStart"/>
      <w:r>
        <w:t>int</w:t>
      </w:r>
      <w:proofErr w:type="spellEnd"/>
      <w:r>
        <w:t>)</w:t>
      </w:r>
    </w:p>
    <w:tbl>
      <w:tblPr>
        <w:tblStyle w:val="Tabel-Gitter"/>
        <w:tblW w:w="0" w:type="auto"/>
        <w:tblLook w:val="04A0"/>
      </w:tblPr>
      <w:tblGrid>
        <w:gridCol w:w="1413"/>
        <w:gridCol w:w="8215"/>
      </w:tblGrid>
      <w:tr w:rsidR="006C3B2F" w:rsidTr="00917883">
        <w:tc>
          <w:tcPr>
            <w:tcW w:w="1413" w:type="dxa"/>
          </w:tcPr>
          <w:p w:rsidR="006C3B2F" w:rsidRPr="00410D2E" w:rsidRDefault="006C3B2F" w:rsidP="00B83122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6C3B2F" w:rsidRDefault="006C3B2F" w:rsidP="00B83122">
            <w:r>
              <w:t xml:space="preserve">Følger I2C protokollen for at læse fra et register. Protokollen er generisk ved at bruge pladserne i det </w:t>
            </w:r>
            <w:proofErr w:type="spellStart"/>
            <w:r>
              <w:t>multidimensionelle</w:t>
            </w:r>
            <w:proofErr w:type="spellEnd"/>
            <w:r>
              <w:t xml:space="preserve"> array, </w:t>
            </w:r>
            <w:proofErr w:type="spellStart"/>
            <w:r>
              <w:t>sensArray</w:t>
            </w:r>
            <w:proofErr w:type="spellEnd"/>
            <w:r>
              <w:t xml:space="preserve">. </w:t>
            </w:r>
          </w:p>
          <w:p w:rsidR="006C3B2F" w:rsidRDefault="006C3B2F" w:rsidP="00B83122">
            <w:r>
              <w:t xml:space="preserve">Eks. Sendes der en start til </w:t>
            </w:r>
            <w:proofErr w:type="spellStart"/>
            <w:r>
              <w:t>sensArray</w:t>
            </w:r>
            <w:proofErr w:type="spellEnd"/>
            <w:r>
              <w:t>[</w:t>
            </w:r>
            <w:proofErr w:type="spellStart"/>
            <w:r>
              <w:t>numOfReq</w:t>
            </w:r>
            <w:proofErr w:type="spellEnd"/>
            <w:r>
              <w:t>][0], som er adressen på sensoren.</w:t>
            </w:r>
          </w:p>
          <w:p w:rsidR="006C3B2F" w:rsidRDefault="006C3B2F" w:rsidP="00B83122">
            <w:r>
              <w:t>For yderligere beskrivelse se I2C protokol.</w:t>
            </w:r>
            <w:r>
              <w:rPr>
                <w:rStyle w:val="Fodnotehenvisning"/>
              </w:rPr>
              <w:footnoteReference w:id="2"/>
            </w:r>
          </w:p>
          <w:p w:rsidR="006C3B2F" w:rsidRDefault="006C3B2F" w:rsidP="00B83122"/>
          <w:p w:rsidR="006C3B2F" w:rsidRDefault="006C3B2F" w:rsidP="00B83122">
            <w:proofErr w:type="spellStart"/>
            <w:r>
              <w:t>Dataen</w:t>
            </w:r>
            <w:proofErr w:type="spellEnd"/>
            <w:r>
              <w:t xml:space="preserve"> som læses gemmes i </w:t>
            </w:r>
            <w:proofErr w:type="spellStart"/>
            <w:r>
              <w:t>sensArray</w:t>
            </w:r>
            <w:proofErr w:type="spellEnd"/>
            <w:r>
              <w:t>[</w:t>
            </w:r>
            <w:proofErr w:type="spellStart"/>
            <w:r>
              <w:t>numOfReq</w:t>
            </w:r>
            <w:proofErr w:type="spellEnd"/>
            <w:r>
              <w:t xml:space="preserve">][2]. </w:t>
            </w:r>
          </w:p>
          <w:p w:rsidR="006C3B2F" w:rsidRDefault="006C3B2F" w:rsidP="00B83122"/>
        </w:tc>
      </w:tr>
      <w:tr w:rsidR="006C3B2F" w:rsidTr="00917883">
        <w:tc>
          <w:tcPr>
            <w:tcW w:w="1413" w:type="dxa"/>
          </w:tcPr>
          <w:p w:rsidR="006C3B2F" w:rsidRPr="00410D2E" w:rsidRDefault="006C3B2F" w:rsidP="00B83122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6C3B2F" w:rsidRDefault="006C3B2F" w:rsidP="006C3B2F">
            <w:r>
              <w:t xml:space="preserve">En int indeholdende den række der ønskes læst fra i </w:t>
            </w:r>
            <w:proofErr w:type="spellStart"/>
            <w:r>
              <w:t>sensArray</w:t>
            </w:r>
            <w:proofErr w:type="spellEnd"/>
            <w:r>
              <w:t>.</w:t>
            </w:r>
          </w:p>
        </w:tc>
      </w:tr>
      <w:tr w:rsidR="006C3B2F" w:rsidTr="00917883">
        <w:tc>
          <w:tcPr>
            <w:tcW w:w="1413" w:type="dxa"/>
          </w:tcPr>
          <w:p w:rsidR="006C3B2F" w:rsidRPr="00410D2E" w:rsidRDefault="006C3B2F" w:rsidP="00B83122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6C3B2F" w:rsidRDefault="006C3B2F" w:rsidP="00B83122">
            <w:r>
              <w:t xml:space="preserve">Ingen </w:t>
            </w:r>
          </w:p>
        </w:tc>
      </w:tr>
      <w:tr w:rsidR="006C3B2F" w:rsidTr="00917883">
        <w:trPr>
          <w:trHeight w:val="85"/>
        </w:trPr>
        <w:tc>
          <w:tcPr>
            <w:tcW w:w="1413" w:type="dxa"/>
          </w:tcPr>
          <w:p w:rsidR="006C3B2F" w:rsidRPr="00410D2E" w:rsidRDefault="006C3B2F" w:rsidP="00B83122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6C3B2F" w:rsidRDefault="006C3B2F" w:rsidP="00B83122">
            <w:r>
              <w:t xml:space="preserve">Ingen  </w:t>
            </w:r>
          </w:p>
        </w:tc>
      </w:tr>
    </w:tbl>
    <w:p w:rsidR="006C3B2F" w:rsidRPr="006C3B2F" w:rsidRDefault="006C3B2F" w:rsidP="006C3B2F"/>
    <w:p w:rsidR="00410D2E" w:rsidRDefault="006C3B2F" w:rsidP="006C3B2F">
      <w:pPr>
        <w:pStyle w:val="Overskrift2"/>
      </w:pPr>
      <w:proofErr w:type="spellStart"/>
      <w:r>
        <w:t>void</w:t>
      </w:r>
      <w:proofErr w:type="spellEnd"/>
      <w:r>
        <w:t xml:space="preserve"> </w:t>
      </w:r>
      <w:proofErr w:type="spellStart"/>
      <w:r>
        <w:t>convSensData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tbl>
      <w:tblPr>
        <w:tblStyle w:val="Tabel-Gitter"/>
        <w:tblW w:w="0" w:type="auto"/>
        <w:tblLook w:val="04A0"/>
      </w:tblPr>
      <w:tblGrid>
        <w:gridCol w:w="1413"/>
        <w:gridCol w:w="8215"/>
      </w:tblGrid>
      <w:tr w:rsidR="006C3B2F" w:rsidTr="00917883">
        <w:tc>
          <w:tcPr>
            <w:tcW w:w="1413" w:type="dxa"/>
          </w:tcPr>
          <w:p w:rsidR="006C3B2F" w:rsidRPr="00410D2E" w:rsidRDefault="006C3B2F" w:rsidP="00B83122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8A4695" w:rsidRDefault="008A4695" w:rsidP="008A4695">
            <w:r>
              <w:t xml:space="preserve">Tager data fra </w:t>
            </w:r>
            <w:proofErr w:type="spellStart"/>
            <w:r>
              <w:t>sensArray</w:t>
            </w:r>
            <w:proofErr w:type="spellEnd"/>
            <w:r>
              <w:t xml:space="preserve">, og samler most </w:t>
            </w:r>
            <w:proofErr w:type="spellStart"/>
            <w:r>
              <w:t>significant</w:t>
            </w:r>
            <w:proofErr w:type="spellEnd"/>
            <w:r>
              <w:t xml:space="preserve"> og </w:t>
            </w:r>
            <w:proofErr w:type="spellStart"/>
            <w:r>
              <w:t>least</w:t>
            </w:r>
            <w:proofErr w:type="spellEnd"/>
            <w:r>
              <w:t xml:space="preserve"> </w:t>
            </w:r>
            <w:proofErr w:type="spellStart"/>
            <w:r>
              <w:t>significant</w:t>
            </w:r>
            <w:proofErr w:type="spellEnd"/>
            <w:r>
              <w:t xml:space="preserve"> for de givne akser: x, y og z. </w:t>
            </w:r>
          </w:p>
          <w:p w:rsidR="008A4695" w:rsidRDefault="008A4695" w:rsidP="008A4695">
            <w:r>
              <w:t>Konverterer herefter til MIDI-skalaen 0-127.</w:t>
            </w:r>
          </w:p>
          <w:p w:rsidR="006C3B2F" w:rsidRDefault="008A4695" w:rsidP="008A4695">
            <w:r>
              <w:t xml:space="preserve">Kalder funktionen </w:t>
            </w:r>
            <w:proofErr w:type="spellStart"/>
            <w:r>
              <w:t>setdataArray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).</w:t>
            </w:r>
          </w:p>
          <w:p w:rsidR="006C3B2F" w:rsidRDefault="006C3B2F" w:rsidP="008A4695"/>
        </w:tc>
      </w:tr>
      <w:tr w:rsidR="006C3B2F" w:rsidTr="00917883">
        <w:tc>
          <w:tcPr>
            <w:tcW w:w="1413" w:type="dxa"/>
          </w:tcPr>
          <w:p w:rsidR="006C3B2F" w:rsidRPr="00410D2E" w:rsidRDefault="006C3B2F" w:rsidP="00B83122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6C3B2F" w:rsidRDefault="008A4695" w:rsidP="00B83122">
            <w:r>
              <w:t xml:space="preserve">Ingen </w:t>
            </w:r>
          </w:p>
        </w:tc>
      </w:tr>
      <w:tr w:rsidR="006C3B2F" w:rsidTr="00917883">
        <w:tc>
          <w:tcPr>
            <w:tcW w:w="1413" w:type="dxa"/>
          </w:tcPr>
          <w:p w:rsidR="006C3B2F" w:rsidRPr="00410D2E" w:rsidRDefault="006C3B2F" w:rsidP="00B83122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6C3B2F" w:rsidRDefault="006C3B2F" w:rsidP="00B83122">
            <w:r>
              <w:t xml:space="preserve">Ingen </w:t>
            </w:r>
          </w:p>
        </w:tc>
      </w:tr>
      <w:tr w:rsidR="006C3B2F" w:rsidTr="00917883">
        <w:trPr>
          <w:trHeight w:val="85"/>
        </w:trPr>
        <w:tc>
          <w:tcPr>
            <w:tcW w:w="1413" w:type="dxa"/>
          </w:tcPr>
          <w:p w:rsidR="006C3B2F" w:rsidRPr="00410D2E" w:rsidRDefault="006C3B2F" w:rsidP="00B83122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6C3B2F" w:rsidRDefault="006C3B2F" w:rsidP="00B83122">
            <w:r>
              <w:t xml:space="preserve">Ingen  </w:t>
            </w:r>
          </w:p>
        </w:tc>
      </w:tr>
    </w:tbl>
    <w:p w:rsidR="006C3B2F" w:rsidRDefault="006C3B2F" w:rsidP="006C3B2F"/>
    <w:p w:rsidR="008A4695" w:rsidRDefault="008A4695" w:rsidP="00D63A2E">
      <w:pPr>
        <w:pStyle w:val="Overskrift2"/>
        <w:rPr>
          <w:lang w:val="en-US"/>
        </w:rPr>
      </w:pPr>
      <w:proofErr w:type="gramStart"/>
      <w:r w:rsidRPr="008A4695">
        <w:rPr>
          <w:lang w:val="en-US"/>
        </w:rPr>
        <w:t>v</w:t>
      </w:r>
      <w:r>
        <w:rPr>
          <w:lang w:val="en-US"/>
        </w:rPr>
        <w:t>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setdataArray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 w:rsidRPr="00477F15">
        <w:rPr>
          <w:lang w:val="en-US"/>
        </w:rPr>
        <w:t>)</w:t>
      </w:r>
    </w:p>
    <w:tbl>
      <w:tblPr>
        <w:tblStyle w:val="Tabel-Gitter"/>
        <w:tblW w:w="0" w:type="auto"/>
        <w:tblLook w:val="04A0"/>
      </w:tblPr>
      <w:tblGrid>
        <w:gridCol w:w="1413"/>
        <w:gridCol w:w="8215"/>
      </w:tblGrid>
      <w:tr w:rsidR="008A4695" w:rsidTr="00917883">
        <w:tc>
          <w:tcPr>
            <w:tcW w:w="1413" w:type="dxa"/>
          </w:tcPr>
          <w:p w:rsidR="008A4695" w:rsidRPr="00410D2E" w:rsidRDefault="008A4695" w:rsidP="00B83122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8A4695" w:rsidRDefault="008A4695" w:rsidP="008A4695">
            <w:r>
              <w:t xml:space="preserve">Fylder </w:t>
            </w:r>
            <w:proofErr w:type="spellStart"/>
            <w:r>
              <w:t>dataArray</w:t>
            </w:r>
            <w:proofErr w:type="spellEnd"/>
            <w:r>
              <w:t xml:space="preserve"> plads 0 med sensor ID fra 0-15 og de næste 3 pladser med data fra x, y og z aksen fra sensoren. De resterende pladser i </w:t>
            </w:r>
            <w:proofErr w:type="spellStart"/>
            <w:r>
              <w:t>dataArray</w:t>
            </w:r>
            <w:proofErr w:type="spellEnd"/>
            <w:r>
              <w:t xml:space="preserve"> sættes til 1</w:t>
            </w:r>
          </w:p>
          <w:p w:rsidR="00D63A2E" w:rsidRDefault="00D63A2E" w:rsidP="008A4695"/>
        </w:tc>
      </w:tr>
      <w:tr w:rsidR="008A4695" w:rsidRPr="00391A84" w:rsidTr="00917883">
        <w:tc>
          <w:tcPr>
            <w:tcW w:w="1413" w:type="dxa"/>
          </w:tcPr>
          <w:p w:rsidR="008A4695" w:rsidRPr="00410D2E" w:rsidRDefault="008A4695" w:rsidP="00B83122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8A4695" w:rsidRPr="00917883" w:rsidRDefault="008A4695" w:rsidP="00B83122">
            <w:pPr>
              <w:rPr>
                <w:lang w:val="en-US"/>
              </w:rPr>
            </w:pPr>
            <w:r w:rsidRPr="00917883">
              <w:rPr>
                <w:lang w:val="en-US"/>
              </w:rPr>
              <w:t xml:space="preserve">Fire </w:t>
            </w:r>
            <w:proofErr w:type="spellStart"/>
            <w:r w:rsidRPr="00917883">
              <w:rPr>
                <w:lang w:val="en-US"/>
              </w:rPr>
              <w:t>int</w:t>
            </w:r>
            <w:proofErr w:type="spellEnd"/>
            <w:r w:rsidRPr="00917883">
              <w:rPr>
                <w:lang w:val="en-US"/>
              </w:rPr>
              <w:t xml:space="preserve">: ID, </w:t>
            </w:r>
            <w:proofErr w:type="spellStart"/>
            <w:r w:rsidRPr="00917883">
              <w:rPr>
                <w:lang w:val="en-US"/>
              </w:rPr>
              <w:t>x_data</w:t>
            </w:r>
            <w:proofErr w:type="spellEnd"/>
            <w:r w:rsidRPr="00917883">
              <w:rPr>
                <w:lang w:val="en-US"/>
              </w:rPr>
              <w:t xml:space="preserve">, </w:t>
            </w:r>
            <w:proofErr w:type="spellStart"/>
            <w:r w:rsidRPr="00917883">
              <w:rPr>
                <w:lang w:val="en-US"/>
              </w:rPr>
              <w:t>y_data</w:t>
            </w:r>
            <w:proofErr w:type="spellEnd"/>
            <w:r w:rsidRPr="00917883">
              <w:rPr>
                <w:lang w:val="en-US"/>
              </w:rPr>
              <w:t xml:space="preserve">, </w:t>
            </w:r>
            <w:proofErr w:type="spellStart"/>
            <w:r w:rsidRPr="00917883">
              <w:rPr>
                <w:lang w:val="en-US"/>
              </w:rPr>
              <w:t>z_data</w:t>
            </w:r>
            <w:proofErr w:type="spellEnd"/>
          </w:p>
        </w:tc>
      </w:tr>
      <w:tr w:rsidR="008A4695" w:rsidTr="00917883">
        <w:tc>
          <w:tcPr>
            <w:tcW w:w="1413" w:type="dxa"/>
          </w:tcPr>
          <w:p w:rsidR="008A4695" w:rsidRPr="00410D2E" w:rsidRDefault="008A4695" w:rsidP="00B83122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8A4695" w:rsidRDefault="008A4695" w:rsidP="00B83122">
            <w:r>
              <w:t xml:space="preserve">Ingen </w:t>
            </w:r>
          </w:p>
        </w:tc>
      </w:tr>
      <w:tr w:rsidR="008A4695" w:rsidTr="00917883">
        <w:trPr>
          <w:trHeight w:val="85"/>
        </w:trPr>
        <w:tc>
          <w:tcPr>
            <w:tcW w:w="1413" w:type="dxa"/>
          </w:tcPr>
          <w:p w:rsidR="008A4695" w:rsidRPr="00410D2E" w:rsidRDefault="008A4695" w:rsidP="00B83122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8A4695" w:rsidRDefault="008A4695" w:rsidP="00B83122">
            <w:r>
              <w:t xml:space="preserve">Ingen  </w:t>
            </w:r>
          </w:p>
        </w:tc>
      </w:tr>
    </w:tbl>
    <w:p w:rsidR="008A4695" w:rsidRPr="008A4695" w:rsidRDefault="008A4695" w:rsidP="008A4695"/>
    <w:p w:rsidR="008A4695" w:rsidRDefault="00D63A2E" w:rsidP="00D63A2E">
      <w:pPr>
        <w:pStyle w:val="Overskrift2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sendDataArray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tbl>
      <w:tblPr>
        <w:tblStyle w:val="Tabel-Gitter"/>
        <w:tblW w:w="0" w:type="auto"/>
        <w:tblLook w:val="04A0"/>
      </w:tblPr>
      <w:tblGrid>
        <w:gridCol w:w="1413"/>
        <w:gridCol w:w="8215"/>
      </w:tblGrid>
      <w:tr w:rsidR="00D63A2E" w:rsidTr="00917883">
        <w:tc>
          <w:tcPr>
            <w:tcW w:w="1413" w:type="dxa"/>
          </w:tcPr>
          <w:p w:rsidR="00D63A2E" w:rsidRPr="00410D2E" w:rsidRDefault="00D63A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D63A2E" w:rsidRDefault="00D63A2E" w:rsidP="00B83122">
            <w:r>
              <w:t xml:space="preserve">Opretter et array for hver sensor. Funktionen fylder array plads 0 med START_SENSDATA, de næste 4 pladser sættes med værdierne fra </w:t>
            </w:r>
            <w:proofErr w:type="spellStart"/>
            <w:r>
              <w:t>dataArray</w:t>
            </w:r>
            <w:proofErr w:type="spellEnd"/>
            <w:r>
              <w:t xml:space="preserve"> i samme rækkefølge som de er sat i </w:t>
            </w:r>
            <w:proofErr w:type="spellStart"/>
            <w:r>
              <w:t>setdataArray</w:t>
            </w:r>
            <w:proofErr w:type="spellEnd"/>
            <w:r>
              <w:t>(). Den sidste plads i arrayet sættes til NUL.</w:t>
            </w:r>
            <w:r w:rsidR="004C0049">
              <w:t xml:space="preserve"> Herefter sendes array over BT vha. </w:t>
            </w:r>
            <w:proofErr w:type="spellStart"/>
            <w:r w:rsidR="004C0049">
              <w:t>UART_UartPutString</w:t>
            </w:r>
            <w:proofErr w:type="spellEnd"/>
            <w:r w:rsidR="004C0049">
              <w:t>()</w:t>
            </w:r>
          </w:p>
          <w:p w:rsidR="00D63A2E" w:rsidRDefault="00D63A2E" w:rsidP="00B83122"/>
        </w:tc>
      </w:tr>
      <w:tr w:rsidR="00D63A2E" w:rsidRPr="00D63A2E" w:rsidTr="00917883">
        <w:tc>
          <w:tcPr>
            <w:tcW w:w="1413" w:type="dxa"/>
          </w:tcPr>
          <w:p w:rsidR="00D63A2E" w:rsidRPr="00410D2E" w:rsidRDefault="00D63A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D63A2E" w:rsidRPr="00D63A2E" w:rsidRDefault="004C0049" w:rsidP="00B83122">
            <w:r>
              <w:t>ingen</w:t>
            </w:r>
          </w:p>
        </w:tc>
      </w:tr>
      <w:tr w:rsidR="00D63A2E" w:rsidTr="00917883">
        <w:tc>
          <w:tcPr>
            <w:tcW w:w="1413" w:type="dxa"/>
          </w:tcPr>
          <w:p w:rsidR="00D63A2E" w:rsidRPr="00410D2E" w:rsidRDefault="00D63A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D63A2E" w:rsidRDefault="00D63A2E" w:rsidP="00B83122">
            <w:r>
              <w:t xml:space="preserve">Ingen </w:t>
            </w:r>
          </w:p>
        </w:tc>
      </w:tr>
      <w:tr w:rsidR="00D63A2E" w:rsidTr="00917883">
        <w:trPr>
          <w:trHeight w:val="85"/>
        </w:trPr>
        <w:tc>
          <w:tcPr>
            <w:tcW w:w="1413" w:type="dxa"/>
          </w:tcPr>
          <w:p w:rsidR="00D63A2E" w:rsidRPr="00410D2E" w:rsidRDefault="00D63A2E" w:rsidP="00B83122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D63A2E" w:rsidRDefault="00D63A2E" w:rsidP="00B83122">
            <w:r>
              <w:t xml:space="preserve">Ingen  </w:t>
            </w:r>
          </w:p>
        </w:tc>
      </w:tr>
    </w:tbl>
    <w:p w:rsidR="00D63A2E" w:rsidRDefault="00D63A2E" w:rsidP="00D63A2E"/>
    <w:p w:rsidR="007160A5" w:rsidRDefault="007160A5" w:rsidP="00D63A2E"/>
    <w:p w:rsidR="004C0049" w:rsidRDefault="004C0049" w:rsidP="004C0049">
      <w:pPr>
        <w:pStyle w:val="Overskrift2"/>
      </w:pPr>
      <w:r>
        <w:lastRenderedPageBreak/>
        <w:t>void handleI2CError(void)</w:t>
      </w:r>
    </w:p>
    <w:tbl>
      <w:tblPr>
        <w:tblStyle w:val="Tabel-Gitter"/>
        <w:tblW w:w="0" w:type="auto"/>
        <w:tblLook w:val="04A0"/>
      </w:tblPr>
      <w:tblGrid>
        <w:gridCol w:w="1413"/>
        <w:gridCol w:w="8215"/>
      </w:tblGrid>
      <w:tr w:rsidR="004C0049" w:rsidTr="00917883">
        <w:tc>
          <w:tcPr>
            <w:tcW w:w="1413" w:type="dxa"/>
          </w:tcPr>
          <w:p w:rsidR="004C0049" w:rsidRPr="00410D2E" w:rsidRDefault="004C0049" w:rsidP="00B83122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4C0049" w:rsidRDefault="004C0049" w:rsidP="004C0049">
            <w:r>
              <w:t xml:space="preserve">Sender en stopkondition </w:t>
            </w:r>
          </w:p>
        </w:tc>
      </w:tr>
      <w:tr w:rsidR="004C0049" w:rsidRPr="00D63A2E" w:rsidTr="00917883">
        <w:tc>
          <w:tcPr>
            <w:tcW w:w="1413" w:type="dxa"/>
          </w:tcPr>
          <w:p w:rsidR="004C0049" w:rsidRPr="00410D2E" w:rsidRDefault="004C0049" w:rsidP="00B83122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4C0049" w:rsidRPr="00D63A2E" w:rsidRDefault="004C0049" w:rsidP="00B83122">
            <w:r>
              <w:t>ingen</w:t>
            </w:r>
          </w:p>
        </w:tc>
      </w:tr>
      <w:tr w:rsidR="004C0049" w:rsidTr="00917883">
        <w:tc>
          <w:tcPr>
            <w:tcW w:w="1413" w:type="dxa"/>
          </w:tcPr>
          <w:p w:rsidR="004C0049" w:rsidRPr="00410D2E" w:rsidRDefault="004C0049" w:rsidP="00B83122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4C0049" w:rsidRDefault="004C0049" w:rsidP="00B83122">
            <w:r>
              <w:t xml:space="preserve">Ingen </w:t>
            </w:r>
          </w:p>
        </w:tc>
      </w:tr>
      <w:tr w:rsidR="004C0049" w:rsidTr="00917883">
        <w:trPr>
          <w:trHeight w:val="85"/>
        </w:trPr>
        <w:tc>
          <w:tcPr>
            <w:tcW w:w="1413" w:type="dxa"/>
          </w:tcPr>
          <w:p w:rsidR="004C0049" w:rsidRPr="00410D2E" w:rsidRDefault="004C0049" w:rsidP="00B83122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4C0049" w:rsidRDefault="004C0049" w:rsidP="00B83122">
            <w:r>
              <w:t xml:space="preserve">Ingen  </w:t>
            </w:r>
          </w:p>
        </w:tc>
      </w:tr>
    </w:tbl>
    <w:p w:rsidR="004C0049" w:rsidRDefault="004C0049" w:rsidP="004C0049"/>
    <w:p w:rsidR="004C0049" w:rsidRDefault="004C0049" w:rsidP="004C0049">
      <w:pPr>
        <w:pStyle w:val="Overskrift2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 w:rsidRPr="00477F15">
        <w:rPr>
          <w:lang w:val="en-US"/>
        </w:rPr>
        <w:t>setSensArray</w:t>
      </w:r>
      <w:proofErr w:type="spellEnd"/>
      <w:r w:rsidRPr="00477F15">
        <w:rPr>
          <w:lang w:val="en-US"/>
        </w:rPr>
        <w:t>(</w:t>
      </w:r>
      <w:proofErr w:type="spellStart"/>
      <w:r w:rsidRPr="00477F15">
        <w:rPr>
          <w:lang w:val="en-US"/>
        </w:rPr>
        <w:t>int</w:t>
      </w:r>
      <w:proofErr w:type="spellEnd"/>
      <w:r w:rsidRPr="00477F15">
        <w:rPr>
          <w:lang w:val="en-US"/>
        </w:rPr>
        <w:t xml:space="preserve">, </w:t>
      </w:r>
      <w:proofErr w:type="spellStart"/>
      <w:r w:rsidRPr="00477F15"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tbl>
      <w:tblPr>
        <w:tblStyle w:val="Tabel-Gitter"/>
        <w:tblW w:w="0" w:type="auto"/>
        <w:tblLook w:val="04A0"/>
      </w:tblPr>
      <w:tblGrid>
        <w:gridCol w:w="1413"/>
        <w:gridCol w:w="8215"/>
      </w:tblGrid>
      <w:tr w:rsidR="004C0049" w:rsidTr="00917883">
        <w:tc>
          <w:tcPr>
            <w:tcW w:w="1413" w:type="dxa"/>
          </w:tcPr>
          <w:p w:rsidR="004C0049" w:rsidRPr="00410D2E" w:rsidRDefault="004C0049" w:rsidP="00B83122">
            <w:pPr>
              <w:rPr>
                <w:b/>
              </w:rPr>
            </w:pPr>
            <w:r w:rsidRPr="00410D2E">
              <w:rPr>
                <w:b/>
              </w:rPr>
              <w:t xml:space="preserve">Beskrivelse </w:t>
            </w:r>
          </w:p>
        </w:tc>
        <w:tc>
          <w:tcPr>
            <w:tcW w:w="8215" w:type="dxa"/>
          </w:tcPr>
          <w:p w:rsidR="004C0049" w:rsidRDefault="004C0049" w:rsidP="00B83122">
            <w:r>
              <w:t xml:space="preserve">Fylder det </w:t>
            </w:r>
            <w:proofErr w:type="spellStart"/>
            <w:r>
              <w:t>multidimensionelle</w:t>
            </w:r>
            <w:proofErr w:type="spellEnd"/>
            <w:r>
              <w:t xml:space="preserve"> array, </w:t>
            </w:r>
            <w:proofErr w:type="spellStart"/>
            <w:r>
              <w:t>sensArray</w:t>
            </w:r>
            <w:proofErr w:type="spellEnd"/>
            <w:r>
              <w:t xml:space="preserve"> på følgende vis:</w:t>
            </w:r>
          </w:p>
          <w:p w:rsidR="004C0049" w:rsidRDefault="004C0049" w:rsidP="00B83122">
            <w:r>
              <w:t>Den første int fyldes i plads [</w:t>
            </w:r>
            <w:proofErr w:type="spellStart"/>
            <w:r>
              <w:t>numOfReqToRead</w:t>
            </w:r>
            <w:proofErr w:type="spellEnd"/>
            <w:r>
              <w:t>[0]. Den næste int fyldes i plads [</w:t>
            </w:r>
            <w:proofErr w:type="spellStart"/>
            <w:r>
              <w:t>numOfRegToRead</w:t>
            </w:r>
            <w:proofErr w:type="spellEnd"/>
            <w:r>
              <w:t>[1] og den sidste int i plads [</w:t>
            </w:r>
            <w:proofErr w:type="spellStart"/>
            <w:r>
              <w:t>numOfReqToRead</w:t>
            </w:r>
            <w:proofErr w:type="spellEnd"/>
            <w:r>
              <w:t xml:space="preserve">[2]. </w:t>
            </w:r>
          </w:p>
          <w:p w:rsidR="004C0049" w:rsidRDefault="004C0049" w:rsidP="00B83122">
            <w:r>
              <w:t xml:space="preserve">Den globale variabel </w:t>
            </w:r>
            <w:proofErr w:type="spellStart"/>
            <w:r>
              <w:t>numOfRegToRead</w:t>
            </w:r>
            <w:proofErr w:type="spellEnd"/>
            <w:r>
              <w:t xml:space="preserve"> </w:t>
            </w:r>
            <w:proofErr w:type="spellStart"/>
            <w:r>
              <w:t>inkrementeres</w:t>
            </w:r>
            <w:proofErr w:type="spellEnd"/>
            <w:r>
              <w:t xml:space="preserve"> hver gang funktionen kaldes. </w:t>
            </w:r>
            <w:bookmarkStart w:id="0" w:name="_GoBack"/>
            <w:bookmarkEnd w:id="0"/>
          </w:p>
          <w:p w:rsidR="004C0049" w:rsidRDefault="004C0049" w:rsidP="00B83122"/>
        </w:tc>
      </w:tr>
      <w:tr w:rsidR="004C0049" w:rsidRPr="00D63A2E" w:rsidTr="00917883">
        <w:tc>
          <w:tcPr>
            <w:tcW w:w="1413" w:type="dxa"/>
          </w:tcPr>
          <w:p w:rsidR="004C0049" w:rsidRPr="00410D2E" w:rsidRDefault="004C0049" w:rsidP="00B83122">
            <w:pPr>
              <w:rPr>
                <w:b/>
              </w:rPr>
            </w:pPr>
            <w:r w:rsidRPr="00410D2E">
              <w:rPr>
                <w:b/>
              </w:rPr>
              <w:t xml:space="preserve">Parametre </w:t>
            </w:r>
          </w:p>
        </w:tc>
        <w:tc>
          <w:tcPr>
            <w:tcW w:w="8215" w:type="dxa"/>
          </w:tcPr>
          <w:p w:rsidR="004C0049" w:rsidRPr="00D63A2E" w:rsidRDefault="004C0049" w:rsidP="00B83122">
            <w:r>
              <w:t xml:space="preserve">Tre </w:t>
            </w:r>
            <w:proofErr w:type="spellStart"/>
            <w:r>
              <w:t>ints</w:t>
            </w:r>
            <w:proofErr w:type="spellEnd"/>
            <w:r>
              <w:t xml:space="preserve">: </w:t>
            </w:r>
            <w:proofErr w:type="spellStart"/>
            <w:r>
              <w:t>device</w:t>
            </w:r>
            <w:proofErr w:type="spellEnd"/>
            <w:r>
              <w:t xml:space="preserve"> adressen, registeret som ønskes læst fra og data.</w:t>
            </w:r>
          </w:p>
        </w:tc>
      </w:tr>
      <w:tr w:rsidR="004C0049" w:rsidTr="00917883">
        <w:tc>
          <w:tcPr>
            <w:tcW w:w="1413" w:type="dxa"/>
          </w:tcPr>
          <w:p w:rsidR="004C0049" w:rsidRPr="00410D2E" w:rsidRDefault="004C0049" w:rsidP="00B83122">
            <w:pPr>
              <w:rPr>
                <w:b/>
              </w:rPr>
            </w:pPr>
            <w:r w:rsidRPr="00410D2E">
              <w:rPr>
                <w:b/>
              </w:rPr>
              <w:t xml:space="preserve">Returværdi </w:t>
            </w:r>
          </w:p>
        </w:tc>
        <w:tc>
          <w:tcPr>
            <w:tcW w:w="8215" w:type="dxa"/>
          </w:tcPr>
          <w:p w:rsidR="004C0049" w:rsidRDefault="004C0049" w:rsidP="00B83122">
            <w:r>
              <w:t xml:space="preserve">Ingen </w:t>
            </w:r>
          </w:p>
        </w:tc>
      </w:tr>
      <w:tr w:rsidR="004C0049" w:rsidTr="00917883">
        <w:trPr>
          <w:trHeight w:val="85"/>
        </w:trPr>
        <w:tc>
          <w:tcPr>
            <w:tcW w:w="1413" w:type="dxa"/>
          </w:tcPr>
          <w:p w:rsidR="004C0049" w:rsidRPr="00410D2E" w:rsidRDefault="004C0049" w:rsidP="00B83122">
            <w:pPr>
              <w:rPr>
                <w:b/>
              </w:rPr>
            </w:pPr>
            <w:r w:rsidRPr="00410D2E">
              <w:rPr>
                <w:b/>
              </w:rPr>
              <w:t xml:space="preserve">Påvirkninger </w:t>
            </w:r>
          </w:p>
        </w:tc>
        <w:tc>
          <w:tcPr>
            <w:tcW w:w="8215" w:type="dxa"/>
          </w:tcPr>
          <w:p w:rsidR="004C0049" w:rsidRDefault="004C0049" w:rsidP="00B83122">
            <w:r>
              <w:t xml:space="preserve">Ingen  </w:t>
            </w:r>
          </w:p>
        </w:tc>
      </w:tr>
    </w:tbl>
    <w:p w:rsidR="004C0049" w:rsidRPr="004C0049" w:rsidRDefault="004C0049" w:rsidP="004C0049"/>
    <w:sectPr w:rsidR="004C0049" w:rsidRPr="004C0049" w:rsidSect="007202C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BBA" w:rsidRDefault="001B4BBA" w:rsidP="006C3B2F">
      <w:pPr>
        <w:spacing w:after="0" w:line="240" w:lineRule="auto"/>
      </w:pPr>
      <w:r>
        <w:separator/>
      </w:r>
    </w:p>
  </w:endnote>
  <w:endnote w:type="continuationSeparator" w:id="0">
    <w:p w:rsidR="001B4BBA" w:rsidRDefault="001B4BBA" w:rsidP="006C3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BBA" w:rsidRDefault="001B4BBA" w:rsidP="006C3B2F">
      <w:pPr>
        <w:spacing w:after="0" w:line="240" w:lineRule="auto"/>
      </w:pPr>
      <w:r>
        <w:separator/>
      </w:r>
    </w:p>
  </w:footnote>
  <w:footnote w:type="continuationSeparator" w:id="0">
    <w:p w:rsidR="001B4BBA" w:rsidRDefault="001B4BBA" w:rsidP="006C3B2F">
      <w:pPr>
        <w:spacing w:after="0" w:line="240" w:lineRule="auto"/>
      </w:pPr>
      <w:r>
        <w:continuationSeparator/>
      </w:r>
    </w:p>
  </w:footnote>
  <w:footnote w:id="1">
    <w:p w:rsidR="008F2981" w:rsidRDefault="008F2981">
      <w:pPr>
        <w:pStyle w:val="Fodnotetekst"/>
      </w:pPr>
      <w:r>
        <w:rPr>
          <w:rStyle w:val="Fodnotehenvisning"/>
        </w:rPr>
        <w:footnoteRef/>
      </w:r>
      <w:r>
        <w:t xml:space="preserve"> Denne </w:t>
      </w:r>
      <w:proofErr w:type="spellStart"/>
      <w:r>
        <w:t>iteration</w:t>
      </w:r>
      <w:proofErr w:type="spellEnd"/>
      <w:r>
        <w:t xml:space="preserve"> samler kun data fra en sensor.</w:t>
      </w:r>
    </w:p>
  </w:footnote>
  <w:footnote w:id="2">
    <w:p w:rsidR="006C3B2F" w:rsidRDefault="006C3B2F">
      <w:pPr>
        <w:pStyle w:val="Fodnotetekst"/>
      </w:pPr>
      <w:r>
        <w:rPr>
          <w:rStyle w:val="Fodnotehenvisning"/>
        </w:rPr>
        <w:footnoteRef/>
      </w:r>
      <w:r>
        <w:t xml:space="preserve"> REFERENCE 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70B2"/>
    <w:rsid w:val="00002726"/>
    <w:rsid w:val="00005248"/>
    <w:rsid w:val="00007667"/>
    <w:rsid w:val="0001588F"/>
    <w:rsid w:val="00015B92"/>
    <w:rsid w:val="000176B0"/>
    <w:rsid w:val="00017E32"/>
    <w:rsid w:val="0002088F"/>
    <w:rsid w:val="000311F4"/>
    <w:rsid w:val="000312D5"/>
    <w:rsid w:val="000403AC"/>
    <w:rsid w:val="00040CCF"/>
    <w:rsid w:val="00046F5E"/>
    <w:rsid w:val="0005602E"/>
    <w:rsid w:val="00070860"/>
    <w:rsid w:val="00075EA8"/>
    <w:rsid w:val="00081045"/>
    <w:rsid w:val="00081F7A"/>
    <w:rsid w:val="00085A3B"/>
    <w:rsid w:val="000979E9"/>
    <w:rsid w:val="000A72FA"/>
    <w:rsid w:val="000A7EF6"/>
    <w:rsid w:val="000B02CE"/>
    <w:rsid w:val="000B6DAA"/>
    <w:rsid w:val="000C62BD"/>
    <w:rsid w:val="000D2DB1"/>
    <w:rsid w:val="000D4D3C"/>
    <w:rsid w:val="000D7F46"/>
    <w:rsid w:val="000E54DF"/>
    <w:rsid w:val="000E7D74"/>
    <w:rsid w:val="000F0E8C"/>
    <w:rsid w:val="000F1004"/>
    <w:rsid w:val="000F124A"/>
    <w:rsid w:val="000F59B6"/>
    <w:rsid w:val="000F7184"/>
    <w:rsid w:val="001058AC"/>
    <w:rsid w:val="00110E4F"/>
    <w:rsid w:val="00111D18"/>
    <w:rsid w:val="00113DA4"/>
    <w:rsid w:val="00115BD0"/>
    <w:rsid w:val="00121F6D"/>
    <w:rsid w:val="00131F7C"/>
    <w:rsid w:val="0013226F"/>
    <w:rsid w:val="00134652"/>
    <w:rsid w:val="001350D3"/>
    <w:rsid w:val="0013523A"/>
    <w:rsid w:val="00136C38"/>
    <w:rsid w:val="0014086A"/>
    <w:rsid w:val="00141A8E"/>
    <w:rsid w:val="0014390E"/>
    <w:rsid w:val="00151C07"/>
    <w:rsid w:val="0015297D"/>
    <w:rsid w:val="001602B3"/>
    <w:rsid w:val="001630CA"/>
    <w:rsid w:val="00166B2D"/>
    <w:rsid w:val="0017105E"/>
    <w:rsid w:val="001728FE"/>
    <w:rsid w:val="00172EF9"/>
    <w:rsid w:val="00175BA8"/>
    <w:rsid w:val="00180913"/>
    <w:rsid w:val="001819B0"/>
    <w:rsid w:val="0018438E"/>
    <w:rsid w:val="00192BFB"/>
    <w:rsid w:val="00197E64"/>
    <w:rsid w:val="001A47FD"/>
    <w:rsid w:val="001B1091"/>
    <w:rsid w:val="001B2784"/>
    <w:rsid w:val="001B4279"/>
    <w:rsid w:val="001B4BBA"/>
    <w:rsid w:val="001C277B"/>
    <w:rsid w:val="001D1FF0"/>
    <w:rsid w:val="001D20A9"/>
    <w:rsid w:val="001D3397"/>
    <w:rsid w:val="001D4E01"/>
    <w:rsid w:val="001D519F"/>
    <w:rsid w:val="001D7713"/>
    <w:rsid w:val="001E2FE2"/>
    <w:rsid w:val="001E4104"/>
    <w:rsid w:val="001F0AA0"/>
    <w:rsid w:val="001F3FE1"/>
    <w:rsid w:val="001F5A44"/>
    <w:rsid w:val="00203DE5"/>
    <w:rsid w:val="00204041"/>
    <w:rsid w:val="00211EE7"/>
    <w:rsid w:val="00215DAB"/>
    <w:rsid w:val="002163B4"/>
    <w:rsid w:val="00222C96"/>
    <w:rsid w:val="00225B88"/>
    <w:rsid w:val="00233592"/>
    <w:rsid w:val="00240F78"/>
    <w:rsid w:val="00241C68"/>
    <w:rsid w:val="00246F07"/>
    <w:rsid w:val="00251AE8"/>
    <w:rsid w:val="002533C6"/>
    <w:rsid w:val="0025356C"/>
    <w:rsid w:val="002601BE"/>
    <w:rsid w:val="00262B13"/>
    <w:rsid w:val="00265699"/>
    <w:rsid w:val="00265C38"/>
    <w:rsid w:val="00271679"/>
    <w:rsid w:val="00273858"/>
    <w:rsid w:val="0027671E"/>
    <w:rsid w:val="00290995"/>
    <w:rsid w:val="00295D6B"/>
    <w:rsid w:val="00295F38"/>
    <w:rsid w:val="002A7AC3"/>
    <w:rsid w:val="002C19A8"/>
    <w:rsid w:val="002C2036"/>
    <w:rsid w:val="002C307E"/>
    <w:rsid w:val="002C6A80"/>
    <w:rsid w:val="002C6CBC"/>
    <w:rsid w:val="002D5545"/>
    <w:rsid w:val="002D7C89"/>
    <w:rsid w:val="002E3CE7"/>
    <w:rsid w:val="002F1509"/>
    <w:rsid w:val="002F20FD"/>
    <w:rsid w:val="002F2A84"/>
    <w:rsid w:val="002F3A6E"/>
    <w:rsid w:val="002F49B0"/>
    <w:rsid w:val="002F67DA"/>
    <w:rsid w:val="00302FA4"/>
    <w:rsid w:val="0031206A"/>
    <w:rsid w:val="00313584"/>
    <w:rsid w:val="00313A07"/>
    <w:rsid w:val="00325C41"/>
    <w:rsid w:val="0033494B"/>
    <w:rsid w:val="0033531B"/>
    <w:rsid w:val="003368D3"/>
    <w:rsid w:val="00337AD8"/>
    <w:rsid w:val="00340426"/>
    <w:rsid w:val="00341485"/>
    <w:rsid w:val="00345F6D"/>
    <w:rsid w:val="00347BC1"/>
    <w:rsid w:val="00347DA0"/>
    <w:rsid w:val="00351819"/>
    <w:rsid w:val="003560E5"/>
    <w:rsid w:val="003561C8"/>
    <w:rsid w:val="00356502"/>
    <w:rsid w:val="00356766"/>
    <w:rsid w:val="00361B28"/>
    <w:rsid w:val="003636EB"/>
    <w:rsid w:val="00367EC7"/>
    <w:rsid w:val="0037131C"/>
    <w:rsid w:val="0037382F"/>
    <w:rsid w:val="00374215"/>
    <w:rsid w:val="003766FE"/>
    <w:rsid w:val="00383F91"/>
    <w:rsid w:val="00386081"/>
    <w:rsid w:val="003902BA"/>
    <w:rsid w:val="00391A84"/>
    <w:rsid w:val="00393BE0"/>
    <w:rsid w:val="0039764D"/>
    <w:rsid w:val="003A2AC7"/>
    <w:rsid w:val="003A4898"/>
    <w:rsid w:val="003A653E"/>
    <w:rsid w:val="003B1A6E"/>
    <w:rsid w:val="003B3499"/>
    <w:rsid w:val="003C0E03"/>
    <w:rsid w:val="003C179C"/>
    <w:rsid w:val="003C1A3A"/>
    <w:rsid w:val="003C33AC"/>
    <w:rsid w:val="003C4DE9"/>
    <w:rsid w:val="003F4F26"/>
    <w:rsid w:val="00405D51"/>
    <w:rsid w:val="00406D62"/>
    <w:rsid w:val="00410D2E"/>
    <w:rsid w:val="00410E57"/>
    <w:rsid w:val="00411A71"/>
    <w:rsid w:val="00414F82"/>
    <w:rsid w:val="004259CC"/>
    <w:rsid w:val="00427676"/>
    <w:rsid w:val="00432205"/>
    <w:rsid w:val="00434D21"/>
    <w:rsid w:val="00435876"/>
    <w:rsid w:val="00440E61"/>
    <w:rsid w:val="00441458"/>
    <w:rsid w:val="0044402F"/>
    <w:rsid w:val="004460F1"/>
    <w:rsid w:val="004529BA"/>
    <w:rsid w:val="0045462F"/>
    <w:rsid w:val="00456BE5"/>
    <w:rsid w:val="00460264"/>
    <w:rsid w:val="00461BD2"/>
    <w:rsid w:val="0046271D"/>
    <w:rsid w:val="00462DD8"/>
    <w:rsid w:val="00467823"/>
    <w:rsid w:val="004725C8"/>
    <w:rsid w:val="00475AA8"/>
    <w:rsid w:val="00477F15"/>
    <w:rsid w:val="00487310"/>
    <w:rsid w:val="00491F27"/>
    <w:rsid w:val="004A7B4A"/>
    <w:rsid w:val="004B2171"/>
    <w:rsid w:val="004B3518"/>
    <w:rsid w:val="004B4F32"/>
    <w:rsid w:val="004C0049"/>
    <w:rsid w:val="004C03B2"/>
    <w:rsid w:val="004C3AD8"/>
    <w:rsid w:val="004D2A3B"/>
    <w:rsid w:val="004E083B"/>
    <w:rsid w:val="004F3814"/>
    <w:rsid w:val="004F5D8F"/>
    <w:rsid w:val="005058C2"/>
    <w:rsid w:val="00511599"/>
    <w:rsid w:val="00517355"/>
    <w:rsid w:val="00524427"/>
    <w:rsid w:val="005265A5"/>
    <w:rsid w:val="00535706"/>
    <w:rsid w:val="005364D1"/>
    <w:rsid w:val="00540421"/>
    <w:rsid w:val="00541989"/>
    <w:rsid w:val="00543F3C"/>
    <w:rsid w:val="00544D86"/>
    <w:rsid w:val="00550A6C"/>
    <w:rsid w:val="00552060"/>
    <w:rsid w:val="0056101A"/>
    <w:rsid w:val="0056455D"/>
    <w:rsid w:val="00575DB4"/>
    <w:rsid w:val="00581F42"/>
    <w:rsid w:val="00583444"/>
    <w:rsid w:val="00583F33"/>
    <w:rsid w:val="00591DF6"/>
    <w:rsid w:val="00597770"/>
    <w:rsid w:val="005B38B6"/>
    <w:rsid w:val="005B5E52"/>
    <w:rsid w:val="005C136A"/>
    <w:rsid w:val="005C6CF7"/>
    <w:rsid w:val="005D12BF"/>
    <w:rsid w:val="005D131B"/>
    <w:rsid w:val="005D4D72"/>
    <w:rsid w:val="005E205F"/>
    <w:rsid w:val="005E3B46"/>
    <w:rsid w:val="005E3D34"/>
    <w:rsid w:val="005E5EE3"/>
    <w:rsid w:val="005E7847"/>
    <w:rsid w:val="005F6BF2"/>
    <w:rsid w:val="00603E0B"/>
    <w:rsid w:val="00604448"/>
    <w:rsid w:val="00612041"/>
    <w:rsid w:val="00614835"/>
    <w:rsid w:val="0061799C"/>
    <w:rsid w:val="006463B3"/>
    <w:rsid w:val="00652F30"/>
    <w:rsid w:val="00653244"/>
    <w:rsid w:val="00654E5E"/>
    <w:rsid w:val="00662198"/>
    <w:rsid w:val="00663CD5"/>
    <w:rsid w:val="006673CA"/>
    <w:rsid w:val="00667767"/>
    <w:rsid w:val="00672C3F"/>
    <w:rsid w:val="006761E1"/>
    <w:rsid w:val="0068020F"/>
    <w:rsid w:val="00681634"/>
    <w:rsid w:val="00682CD8"/>
    <w:rsid w:val="0069168A"/>
    <w:rsid w:val="006A2768"/>
    <w:rsid w:val="006A4F29"/>
    <w:rsid w:val="006A6917"/>
    <w:rsid w:val="006B534B"/>
    <w:rsid w:val="006C3B2F"/>
    <w:rsid w:val="006F2B48"/>
    <w:rsid w:val="007135C3"/>
    <w:rsid w:val="00714EE8"/>
    <w:rsid w:val="007160A5"/>
    <w:rsid w:val="007201C1"/>
    <w:rsid w:val="007202C9"/>
    <w:rsid w:val="0072219A"/>
    <w:rsid w:val="00727F56"/>
    <w:rsid w:val="00734840"/>
    <w:rsid w:val="00741E70"/>
    <w:rsid w:val="00746078"/>
    <w:rsid w:val="007512FB"/>
    <w:rsid w:val="00752B14"/>
    <w:rsid w:val="00755033"/>
    <w:rsid w:val="00756BCE"/>
    <w:rsid w:val="00757B86"/>
    <w:rsid w:val="00757EB0"/>
    <w:rsid w:val="00762E16"/>
    <w:rsid w:val="007744D5"/>
    <w:rsid w:val="00774C8F"/>
    <w:rsid w:val="00781512"/>
    <w:rsid w:val="007830C0"/>
    <w:rsid w:val="00784868"/>
    <w:rsid w:val="0078759F"/>
    <w:rsid w:val="00787843"/>
    <w:rsid w:val="00792B43"/>
    <w:rsid w:val="00795844"/>
    <w:rsid w:val="007A4BC8"/>
    <w:rsid w:val="007A6F24"/>
    <w:rsid w:val="007A70B2"/>
    <w:rsid w:val="007A77F3"/>
    <w:rsid w:val="007B3769"/>
    <w:rsid w:val="007B6B59"/>
    <w:rsid w:val="007C510D"/>
    <w:rsid w:val="007C60B0"/>
    <w:rsid w:val="007D5CB6"/>
    <w:rsid w:val="007E6871"/>
    <w:rsid w:val="007F24D0"/>
    <w:rsid w:val="007F3639"/>
    <w:rsid w:val="007F7F13"/>
    <w:rsid w:val="008038FF"/>
    <w:rsid w:val="00804206"/>
    <w:rsid w:val="008059A6"/>
    <w:rsid w:val="00823255"/>
    <w:rsid w:val="008307B0"/>
    <w:rsid w:val="008321FA"/>
    <w:rsid w:val="00833C8F"/>
    <w:rsid w:val="00833F43"/>
    <w:rsid w:val="00836357"/>
    <w:rsid w:val="0083799D"/>
    <w:rsid w:val="008452EF"/>
    <w:rsid w:val="00851A74"/>
    <w:rsid w:val="00856023"/>
    <w:rsid w:val="00874493"/>
    <w:rsid w:val="00874529"/>
    <w:rsid w:val="008749B9"/>
    <w:rsid w:val="00877FD2"/>
    <w:rsid w:val="00887A2F"/>
    <w:rsid w:val="008915C5"/>
    <w:rsid w:val="008A4695"/>
    <w:rsid w:val="008A513B"/>
    <w:rsid w:val="008A51A3"/>
    <w:rsid w:val="008B1DDA"/>
    <w:rsid w:val="008B4660"/>
    <w:rsid w:val="008B7ACC"/>
    <w:rsid w:val="008C334D"/>
    <w:rsid w:val="008C3505"/>
    <w:rsid w:val="008C3A76"/>
    <w:rsid w:val="008F2369"/>
    <w:rsid w:val="008F297B"/>
    <w:rsid w:val="008F2981"/>
    <w:rsid w:val="008F536C"/>
    <w:rsid w:val="00900541"/>
    <w:rsid w:val="00905855"/>
    <w:rsid w:val="00916754"/>
    <w:rsid w:val="00917883"/>
    <w:rsid w:val="0092130E"/>
    <w:rsid w:val="009215A9"/>
    <w:rsid w:val="009263BA"/>
    <w:rsid w:val="00927D39"/>
    <w:rsid w:val="009420E9"/>
    <w:rsid w:val="0095348C"/>
    <w:rsid w:val="00955970"/>
    <w:rsid w:val="00960A0F"/>
    <w:rsid w:val="009635A5"/>
    <w:rsid w:val="00971300"/>
    <w:rsid w:val="00974C1C"/>
    <w:rsid w:val="00977E0A"/>
    <w:rsid w:val="00990C89"/>
    <w:rsid w:val="009911D4"/>
    <w:rsid w:val="00996928"/>
    <w:rsid w:val="009A29BC"/>
    <w:rsid w:val="009A3E12"/>
    <w:rsid w:val="009A3E16"/>
    <w:rsid w:val="009A5234"/>
    <w:rsid w:val="009A783F"/>
    <w:rsid w:val="009A7959"/>
    <w:rsid w:val="009B12A9"/>
    <w:rsid w:val="009C26EF"/>
    <w:rsid w:val="009C2A1E"/>
    <w:rsid w:val="009C5DED"/>
    <w:rsid w:val="009E0B3F"/>
    <w:rsid w:val="009E7497"/>
    <w:rsid w:val="009F7D1B"/>
    <w:rsid w:val="00A01571"/>
    <w:rsid w:val="00A01F93"/>
    <w:rsid w:val="00A03D75"/>
    <w:rsid w:val="00A05A7A"/>
    <w:rsid w:val="00A1189D"/>
    <w:rsid w:val="00A12012"/>
    <w:rsid w:val="00A12A29"/>
    <w:rsid w:val="00A17318"/>
    <w:rsid w:val="00A216FE"/>
    <w:rsid w:val="00A23B49"/>
    <w:rsid w:val="00A3089A"/>
    <w:rsid w:val="00A46F3E"/>
    <w:rsid w:val="00A52330"/>
    <w:rsid w:val="00A54D0F"/>
    <w:rsid w:val="00A54E84"/>
    <w:rsid w:val="00A61FEF"/>
    <w:rsid w:val="00A6255F"/>
    <w:rsid w:val="00A627DD"/>
    <w:rsid w:val="00A658D0"/>
    <w:rsid w:val="00A8728C"/>
    <w:rsid w:val="00A87374"/>
    <w:rsid w:val="00A87B0B"/>
    <w:rsid w:val="00A92FDE"/>
    <w:rsid w:val="00AA03B9"/>
    <w:rsid w:val="00AB1450"/>
    <w:rsid w:val="00AB3AEE"/>
    <w:rsid w:val="00AC070D"/>
    <w:rsid w:val="00AC36ED"/>
    <w:rsid w:val="00AD0BCA"/>
    <w:rsid w:val="00AD10FB"/>
    <w:rsid w:val="00AE2B33"/>
    <w:rsid w:val="00B006CB"/>
    <w:rsid w:val="00B06C41"/>
    <w:rsid w:val="00B12982"/>
    <w:rsid w:val="00B1348C"/>
    <w:rsid w:val="00B14AE2"/>
    <w:rsid w:val="00B32E03"/>
    <w:rsid w:val="00B33AF0"/>
    <w:rsid w:val="00B356C3"/>
    <w:rsid w:val="00B41D69"/>
    <w:rsid w:val="00B4229C"/>
    <w:rsid w:val="00B577B5"/>
    <w:rsid w:val="00B61D0B"/>
    <w:rsid w:val="00B679F0"/>
    <w:rsid w:val="00B72852"/>
    <w:rsid w:val="00B76333"/>
    <w:rsid w:val="00B8252A"/>
    <w:rsid w:val="00B9635C"/>
    <w:rsid w:val="00BA2877"/>
    <w:rsid w:val="00BA452B"/>
    <w:rsid w:val="00BB317E"/>
    <w:rsid w:val="00BC0F17"/>
    <w:rsid w:val="00BC5FFD"/>
    <w:rsid w:val="00BD1021"/>
    <w:rsid w:val="00BD253B"/>
    <w:rsid w:val="00BE0564"/>
    <w:rsid w:val="00BE247A"/>
    <w:rsid w:val="00BE26BE"/>
    <w:rsid w:val="00BE4913"/>
    <w:rsid w:val="00BF5EBE"/>
    <w:rsid w:val="00BF788D"/>
    <w:rsid w:val="00C021BB"/>
    <w:rsid w:val="00C035F6"/>
    <w:rsid w:val="00C15546"/>
    <w:rsid w:val="00C17D6C"/>
    <w:rsid w:val="00C25518"/>
    <w:rsid w:val="00C27C6D"/>
    <w:rsid w:val="00C3782E"/>
    <w:rsid w:val="00C51459"/>
    <w:rsid w:val="00C56A10"/>
    <w:rsid w:val="00C63E5E"/>
    <w:rsid w:val="00C64953"/>
    <w:rsid w:val="00C64ECE"/>
    <w:rsid w:val="00C66C4F"/>
    <w:rsid w:val="00C67F60"/>
    <w:rsid w:val="00C71997"/>
    <w:rsid w:val="00C7309F"/>
    <w:rsid w:val="00C74355"/>
    <w:rsid w:val="00C80341"/>
    <w:rsid w:val="00C94566"/>
    <w:rsid w:val="00C94F64"/>
    <w:rsid w:val="00CA07FC"/>
    <w:rsid w:val="00CA0842"/>
    <w:rsid w:val="00CA33BA"/>
    <w:rsid w:val="00CB102B"/>
    <w:rsid w:val="00CC041E"/>
    <w:rsid w:val="00CC0B8E"/>
    <w:rsid w:val="00CC4BA8"/>
    <w:rsid w:val="00CC504A"/>
    <w:rsid w:val="00CD39D9"/>
    <w:rsid w:val="00CD5C0B"/>
    <w:rsid w:val="00CD76E9"/>
    <w:rsid w:val="00CD7B56"/>
    <w:rsid w:val="00CE0876"/>
    <w:rsid w:val="00CE134B"/>
    <w:rsid w:val="00CE74A2"/>
    <w:rsid w:val="00CF119D"/>
    <w:rsid w:val="00CF2E08"/>
    <w:rsid w:val="00CF7538"/>
    <w:rsid w:val="00CF7F60"/>
    <w:rsid w:val="00D0202F"/>
    <w:rsid w:val="00D02924"/>
    <w:rsid w:val="00D0775A"/>
    <w:rsid w:val="00D13AF5"/>
    <w:rsid w:val="00D167FB"/>
    <w:rsid w:val="00D17524"/>
    <w:rsid w:val="00D23144"/>
    <w:rsid w:val="00D23D51"/>
    <w:rsid w:val="00D27417"/>
    <w:rsid w:val="00D30A27"/>
    <w:rsid w:val="00D320C4"/>
    <w:rsid w:val="00D44F08"/>
    <w:rsid w:val="00D47342"/>
    <w:rsid w:val="00D5239C"/>
    <w:rsid w:val="00D52B6E"/>
    <w:rsid w:val="00D61285"/>
    <w:rsid w:val="00D62536"/>
    <w:rsid w:val="00D62CF2"/>
    <w:rsid w:val="00D63A2E"/>
    <w:rsid w:val="00D65390"/>
    <w:rsid w:val="00D6621E"/>
    <w:rsid w:val="00D70B2A"/>
    <w:rsid w:val="00D72076"/>
    <w:rsid w:val="00D74F52"/>
    <w:rsid w:val="00D76343"/>
    <w:rsid w:val="00D83A23"/>
    <w:rsid w:val="00DA0874"/>
    <w:rsid w:val="00DA39DB"/>
    <w:rsid w:val="00DA49EE"/>
    <w:rsid w:val="00DA4A2B"/>
    <w:rsid w:val="00DB06F8"/>
    <w:rsid w:val="00DB4427"/>
    <w:rsid w:val="00DB4ED7"/>
    <w:rsid w:val="00DC0931"/>
    <w:rsid w:val="00DC09A9"/>
    <w:rsid w:val="00DD08A7"/>
    <w:rsid w:val="00DD66ED"/>
    <w:rsid w:val="00DE1679"/>
    <w:rsid w:val="00DE6464"/>
    <w:rsid w:val="00DF30DF"/>
    <w:rsid w:val="00E00428"/>
    <w:rsid w:val="00E04265"/>
    <w:rsid w:val="00E11EBC"/>
    <w:rsid w:val="00E12DAD"/>
    <w:rsid w:val="00E1434E"/>
    <w:rsid w:val="00E14C3B"/>
    <w:rsid w:val="00E21A8C"/>
    <w:rsid w:val="00E34A99"/>
    <w:rsid w:val="00E34B29"/>
    <w:rsid w:val="00E417FA"/>
    <w:rsid w:val="00E43116"/>
    <w:rsid w:val="00E43C3D"/>
    <w:rsid w:val="00E505BA"/>
    <w:rsid w:val="00E52F68"/>
    <w:rsid w:val="00E52FCC"/>
    <w:rsid w:val="00E70FF0"/>
    <w:rsid w:val="00E7457E"/>
    <w:rsid w:val="00E74FAC"/>
    <w:rsid w:val="00E75F63"/>
    <w:rsid w:val="00E76A24"/>
    <w:rsid w:val="00E76E61"/>
    <w:rsid w:val="00E80F2C"/>
    <w:rsid w:val="00E82EF5"/>
    <w:rsid w:val="00E847D9"/>
    <w:rsid w:val="00EB0721"/>
    <w:rsid w:val="00EB1943"/>
    <w:rsid w:val="00EB1DA4"/>
    <w:rsid w:val="00EC1C4C"/>
    <w:rsid w:val="00EC20B2"/>
    <w:rsid w:val="00ED0652"/>
    <w:rsid w:val="00ED2CED"/>
    <w:rsid w:val="00EE3F32"/>
    <w:rsid w:val="00EE537C"/>
    <w:rsid w:val="00EE5B8C"/>
    <w:rsid w:val="00EF63F2"/>
    <w:rsid w:val="00F119DF"/>
    <w:rsid w:val="00F12B3A"/>
    <w:rsid w:val="00F16D99"/>
    <w:rsid w:val="00F16FEA"/>
    <w:rsid w:val="00F175B5"/>
    <w:rsid w:val="00F216CC"/>
    <w:rsid w:val="00F34251"/>
    <w:rsid w:val="00F4082D"/>
    <w:rsid w:val="00F44BB4"/>
    <w:rsid w:val="00F46B24"/>
    <w:rsid w:val="00F522F1"/>
    <w:rsid w:val="00F54100"/>
    <w:rsid w:val="00F6629F"/>
    <w:rsid w:val="00F6760E"/>
    <w:rsid w:val="00F72F75"/>
    <w:rsid w:val="00F83A5B"/>
    <w:rsid w:val="00F9220F"/>
    <w:rsid w:val="00F94539"/>
    <w:rsid w:val="00F94CC0"/>
    <w:rsid w:val="00FA1D60"/>
    <w:rsid w:val="00FA3D86"/>
    <w:rsid w:val="00FA4158"/>
    <w:rsid w:val="00FB1C23"/>
    <w:rsid w:val="00FB2A23"/>
    <w:rsid w:val="00FB7153"/>
    <w:rsid w:val="00FC580B"/>
    <w:rsid w:val="00FC78C3"/>
    <w:rsid w:val="00FD1239"/>
    <w:rsid w:val="00FD2E6A"/>
    <w:rsid w:val="00FE1A4D"/>
    <w:rsid w:val="00FE2462"/>
    <w:rsid w:val="00FE3424"/>
    <w:rsid w:val="00FE5C0D"/>
    <w:rsid w:val="00FE6DAC"/>
    <w:rsid w:val="00FF2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2C9"/>
  </w:style>
  <w:style w:type="paragraph" w:styleId="Overskrift1">
    <w:name w:val="heading 1"/>
    <w:basedOn w:val="Normal"/>
    <w:next w:val="Normal"/>
    <w:link w:val="Overskrift1Tegn"/>
    <w:uiPriority w:val="9"/>
    <w:qFormat/>
    <w:rsid w:val="007A7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77F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A3D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FA3D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A70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7A70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477F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6C3B2F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6C3B2F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6C3B2F"/>
    <w:rPr>
      <w:vertAlign w:val="superscript"/>
    </w:rPr>
  </w:style>
  <w:style w:type="paragraph" w:styleId="Billedtekst">
    <w:name w:val="caption"/>
    <w:basedOn w:val="Normal"/>
    <w:next w:val="Normal"/>
    <w:uiPriority w:val="35"/>
    <w:unhideWhenUsed/>
    <w:qFormat/>
    <w:rsid w:val="008F298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A3D8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FA3D86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3B2E4-DAF4-4B76-916F-85CBB1E31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878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Jeppe</cp:lastModifiedBy>
  <cp:revision>6</cp:revision>
  <dcterms:created xsi:type="dcterms:W3CDTF">2014-12-09T09:12:00Z</dcterms:created>
  <dcterms:modified xsi:type="dcterms:W3CDTF">2014-12-12T14:30:00Z</dcterms:modified>
</cp:coreProperties>
</file>