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31A5D" w14:textId="2861E627" w:rsidR="00987224" w:rsidRPr="00AF2E8A" w:rsidRDefault="00987224" w:rsidP="00987224">
      <w:pPr>
        <w:pStyle w:val="Overskrift1"/>
        <w:rPr>
          <w:lang w:val="en-US"/>
        </w:rPr>
      </w:pPr>
      <w:r w:rsidRPr="00AF2E8A">
        <w:rPr>
          <w:lang w:val="en-US"/>
        </w:rPr>
        <w:t xml:space="preserve">Use case </w:t>
      </w:r>
      <w:r w:rsidR="00BB3BBC">
        <w:rPr>
          <w:lang w:val="en-US"/>
        </w:rPr>
        <w:t>3</w:t>
      </w:r>
      <w:bookmarkStart w:id="0" w:name="_GoBack"/>
      <w:bookmarkEnd w:id="0"/>
      <w:r w:rsidRPr="00AF2E8A">
        <w:rPr>
          <w:lang w:val="en-US"/>
        </w:rPr>
        <w:t xml:space="preserve">: </w:t>
      </w:r>
      <w:r w:rsidR="00484DC0">
        <w:rPr>
          <w:lang w:val="en-US"/>
        </w:rPr>
        <w:t>Opsæt sensorer</w:t>
      </w:r>
    </w:p>
    <w:p w14:paraId="36372140" w14:textId="77777777" w:rsidR="00987224" w:rsidRPr="00AF2E8A" w:rsidRDefault="00987224">
      <w:pPr>
        <w:rPr>
          <w:lang w:val="en-US"/>
        </w:rPr>
      </w:pPr>
    </w:p>
    <w:tbl>
      <w:tblPr>
        <w:tblStyle w:val="Tabel-Gitter"/>
        <w:tblW w:w="9637" w:type="dxa"/>
        <w:tblLayout w:type="fixed"/>
        <w:tblLook w:val="0000" w:firstRow="0" w:lastRow="0" w:firstColumn="0" w:lastColumn="0" w:noHBand="0" w:noVBand="0"/>
      </w:tblPr>
      <w:tblGrid>
        <w:gridCol w:w="2538"/>
        <w:gridCol w:w="7099"/>
      </w:tblGrid>
      <w:tr w:rsidR="008B4F0C" w:rsidRPr="00AF6B24" w14:paraId="04F96720" w14:textId="77777777" w:rsidTr="00987224">
        <w:tc>
          <w:tcPr>
            <w:tcW w:w="2538" w:type="dxa"/>
            <w:shd w:val="clear" w:color="auto" w:fill="ACB9CA"/>
          </w:tcPr>
          <w:p w14:paraId="400364D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Navn</w:t>
            </w:r>
          </w:p>
        </w:tc>
        <w:tc>
          <w:tcPr>
            <w:tcW w:w="7099" w:type="dxa"/>
            <w:shd w:val="clear" w:color="auto" w:fill="ACB9CA"/>
          </w:tcPr>
          <w:p w14:paraId="5D40408E" w14:textId="3B2E4BB6" w:rsidR="008B4F0C" w:rsidRPr="00AF6B24" w:rsidRDefault="00484DC0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kern w:val="1"/>
                <w:szCs w:val="22"/>
                <w:lang w:eastAsia="ar-SA"/>
              </w:rPr>
              <w:t>Opsæt sensorer</w:t>
            </w:r>
          </w:p>
        </w:tc>
      </w:tr>
      <w:tr w:rsidR="008B4F0C" w:rsidRPr="00AF6B24" w14:paraId="26A81A37" w14:textId="77777777" w:rsidTr="00987224">
        <w:tc>
          <w:tcPr>
            <w:tcW w:w="2538" w:type="dxa"/>
          </w:tcPr>
          <w:p w14:paraId="6EF5DA70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Use Case ID</w:t>
            </w:r>
          </w:p>
        </w:tc>
        <w:tc>
          <w:tcPr>
            <w:tcW w:w="7099" w:type="dxa"/>
          </w:tcPr>
          <w:p w14:paraId="68C9F425" w14:textId="068CB4E3" w:rsidR="008B4F0C" w:rsidRPr="00AF6B24" w:rsidRDefault="00484DC0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3</w:t>
            </w:r>
          </w:p>
        </w:tc>
      </w:tr>
      <w:tr w:rsidR="008B4F0C" w:rsidRPr="00AF6B24" w14:paraId="4E6C77D5" w14:textId="77777777" w:rsidTr="00987224">
        <w:tc>
          <w:tcPr>
            <w:tcW w:w="2538" w:type="dxa"/>
          </w:tcPr>
          <w:p w14:paraId="1A02839A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Samtidige forekomster</w:t>
            </w:r>
          </w:p>
        </w:tc>
        <w:tc>
          <w:tcPr>
            <w:tcW w:w="7099" w:type="dxa"/>
          </w:tcPr>
          <w:p w14:paraId="6D7F79B1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1 (inklusiv denne)</w:t>
            </w:r>
          </w:p>
        </w:tc>
      </w:tr>
      <w:tr w:rsidR="008B4F0C" w:rsidRPr="00AF6B24" w14:paraId="310CE6F7" w14:textId="77777777" w:rsidTr="00987224">
        <w:tc>
          <w:tcPr>
            <w:tcW w:w="2538" w:type="dxa"/>
          </w:tcPr>
          <w:p w14:paraId="323DFC0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Primær aktør</w:t>
            </w:r>
          </w:p>
        </w:tc>
        <w:tc>
          <w:tcPr>
            <w:tcW w:w="7099" w:type="dxa"/>
          </w:tcPr>
          <w:p w14:paraId="0EFA3D43" w14:textId="18A8D51D" w:rsidR="008B4F0C" w:rsidRPr="00AF6B24" w:rsidRDefault="00AF2E8A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</w:t>
            </w:r>
          </w:p>
        </w:tc>
      </w:tr>
      <w:tr w:rsidR="008B4F0C" w:rsidRPr="00AF6B24" w14:paraId="709CA616" w14:textId="77777777" w:rsidTr="00987224">
        <w:tc>
          <w:tcPr>
            <w:tcW w:w="2538" w:type="dxa"/>
          </w:tcPr>
          <w:p w14:paraId="5705715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Sekundær aktør</w:t>
            </w:r>
          </w:p>
        </w:tc>
        <w:tc>
          <w:tcPr>
            <w:tcW w:w="7099" w:type="dxa"/>
          </w:tcPr>
          <w:p w14:paraId="06D9E7C2" w14:textId="4365D9C9" w:rsidR="008B4F0C" w:rsidRPr="00AF6B24" w:rsidRDefault="00484DC0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Ingen</w:t>
            </w:r>
          </w:p>
        </w:tc>
      </w:tr>
      <w:tr w:rsidR="008B4F0C" w:rsidRPr="00AF6B24" w14:paraId="5E60C2D5" w14:textId="77777777" w:rsidTr="00987224">
        <w:tc>
          <w:tcPr>
            <w:tcW w:w="2538" w:type="dxa"/>
          </w:tcPr>
          <w:p w14:paraId="449C8511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Initiator</w:t>
            </w:r>
          </w:p>
        </w:tc>
        <w:tc>
          <w:tcPr>
            <w:tcW w:w="7099" w:type="dxa"/>
          </w:tcPr>
          <w:p w14:paraId="43A9A661" w14:textId="595AFD87" w:rsidR="008B4F0C" w:rsidRPr="00AF6B24" w:rsidRDefault="00D24E83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</w:t>
            </w:r>
          </w:p>
        </w:tc>
      </w:tr>
      <w:tr w:rsidR="008B4F0C" w:rsidRPr="00AF6B24" w14:paraId="298A910C" w14:textId="77777777" w:rsidTr="00987224">
        <w:tc>
          <w:tcPr>
            <w:tcW w:w="2538" w:type="dxa"/>
          </w:tcPr>
          <w:p w14:paraId="411F5F4A" w14:textId="3E601B72" w:rsidR="008B4F0C" w:rsidRPr="00AF6B24" w:rsidRDefault="007B4B06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Prækondition</w:t>
            </w:r>
          </w:p>
        </w:tc>
        <w:tc>
          <w:tcPr>
            <w:tcW w:w="7099" w:type="dxa"/>
          </w:tcPr>
          <w:p w14:paraId="6B9761A9" w14:textId="644B9E84" w:rsidR="008B4F0C" w:rsidRPr="00AF6B24" w:rsidRDefault="00484DC0" w:rsidP="007B4B06">
            <w:pPr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Rock er tændt, og mindst én lydpakke er installeret</w:t>
            </w:r>
            <w:r w:rsidR="008B4F0C"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</w:p>
        </w:tc>
      </w:tr>
      <w:tr w:rsidR="008B4F0C" w:rsidRPr="00AF6B24" w14:paraId="4304E1B2" w14:textId="77777777" w:rsidTr="00987224">
        <w:tc>
          <w:tcPr>
            <w:tcW w:w="2538" w:type="dxa"/>
          </w:tcPr>
          <w:p w14:paraId="43EB4E8E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Formål</w:t>
            </w:r>
          </w:p>
        </w:tc>
        <w:tc>
          <w:tcPr>
            <w:tcW w:w="7099" w:type="dxa"/>
          </w:tcPr>
          <w:p w14:paraId="35316538" w14:textId="37D4630B" w:rsidR="008B4F0C" w:rsidRPr="00AF6B24" w:rsidRDefault="00484DC0" w:rsidP="00484DC0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oprettes, nedlægges eller ændres en sensorkonfiguration</w:t>
            </w:r>
          </w:p>
        </w:tc>
      </w:tr>
      <w:tr w:rsidR="008B4F0C" w:rsidRPr="00AF6B24" w14:paraId="06373B06" w14:textId="77777777" w:rsidTr="00987224">
        <w:tc>
          <w:tcPr>
            <w:tcW w:w="2538" w:type="dxa"/>
          </w:tcPr>
          <w:p w14:paraId="2D534707" w14:textId="573CAE84" w:rsidR="008B4F0C" w:rsidRPr="00AF6B24" w:rsidRDefault="007B4B06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Postkondition</w:t>
            </w:r>
          </w:p>
        </w:tc>
        <w:tc>
          <w:tcPr>
            <w:tcW w:w="7099" w:type="dxa"/>
          </w:tcPr>
          <w:p w14:paraId="6ED89774" w14:textId="58E83CEF" w:rsidR="008B4F0C" w:rsidRPr="00AF6B24" w:rsidRDefault="00484DC0" w:rsidP="008F1B40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er foretaget ændring i en sensorkonfiguration</w:t>
            </w:r>
          </w:p>
        </w:tc>
      </w:tr>
    </w:tbl>
    <w:p w14:paraId="0FE00EA7" w14:textId="77777777" w:rsidR="008B4F0C" w:rsidRPr="00AF6B24" w:rsidRDefault="008B4F0C" w:rsidP="008B4F0C">
      <w:pPr>
        <w:suppressAutoHyphens/>
        <w:spacing w:after="160" w:line="256" w:lineRule="auto"/>
        <w:rPr>
          <w:rFonts w:eastAsia="SimSun" w:cs="Calibri"/>
          <w:kern w:val="1"/>
          <w:szCs w:val="22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8B4F0C" w:rsidRPr="00AF6B24" w14:paraId="66787808" w14:textId="77777777" w:rsidTr="00944AA2">
        <w:tc>
          <w:tcPr>
            <w:tcW w:w="9640" w:type="dxa"/>
            <w:shd w:val="clear" w:color="auto" w:fill="ACB9CA"/>
          </w:tcPr>
          <w:p w14:paraId="219EDC5C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Hovedscenarie</w:t>
            </w:r>
          </w:p>
        </w:tc>
      </w:tr>
      <w:tr w:rsidR="008B4F0C" w:rsidRPr="00AF6B24" w14:paraId="453A99B0" w14:textId="77777777" w:rsidTr="00944AA2">
        <w:tc>
          <w:tcPr>
            <w:tcW w:w="9640" w:type="dxa"/>
            <w:shd w:val="clear" w:color="auto" w:fill="auto"/>
          </w:tcPr>
          <w:p w14:paraId="086CBE67" w14:textId="4D4ECC2E" w:rsidR="00484DC0" w:rsidRPr="00484DC0" w:rsidRDefault="00484DC0" w:rsidP="00484DC0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>Bruger vælger ”Opsæt sensor” i Rock</w:t>
            </w:r>
            <w:r w:rsidR="00BB21D6">
              <w:rPr>
                <w:rFonts w:eastAsia="SimSun" w:cs="Calibri"/>
                <w:kern w:val="1"/>
                <w:szCs w:val="22"/>
                <w:lang w:eastAsia="ar-SA"/>
              </w:rPr>
              <w:t>s hovedmenu</w:t>
            </w:r>
          </w:p>
          <w:p w14:paraId="4ED132EF" w14:textId="77777777" w:rsidR="00484DC0" w:rsidRPr="00484DC0" w:rsidRDefault="00484DC0" w:rsidP="00484DC0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>Bruger vælger ”Opret ny” i menuen</w:t>
            </w:r>
          </w:p>
          <w:p w14:paraId="4A9BD989" w14:textId="2ECE6CA9" w:rsidR="00484DC0" w:rsidRPr="00484DC0" w:rsidRDefault="00484DC0" w:rsidP="00484DC0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</w:t>
            </w: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>Undt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agelse</w:t>
            </w: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 xml:space="preserve"> 2.a: Bruger vælger ”Rediger eksisterende”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14:paraId="57F52706" w14:textId="57B9AAC9" w:rsidR="00484DC0" w:rsidRPr="00484DC0" w:rsidRDefault="00484DC0" w:rsidP="00484DC0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</w:t>
            </w: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>Undt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agelse</w:t>
            </w: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 xml:space="preserve"> 2.b: Bruger vælger ”Slet”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14:paraId="72E6EB3E" w14:textId="77777777" w:rsidR="00484DC0" w:rsidRPr="00484DC0" w:rsidRDefault="00484DC0" w:rsidP="00484DC0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>Bruger indtaster opsætningens navn</w:t>
            </w:r>
          </w:p>
          <w:p w14:paraId="1FDB901A" w14:textId="77777777" w:rsidR="00484DC0" w:rsidRPr="00484DC0" w:rsidRDefault="00484DC0" w:rsidP="00484DC0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>Bruger vælger sensor på sensorliste</w:t>
            </w:r>
          </w:p>
          <w:p w14:paraId="4534028C" w14:textId="544611A9" w:rsidR="00484DC0" w:rsidRPr="00484DC0" w:rsidRDefault="00981197" w:rsidP="00484DC0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vælger MIDI-</w:t>
            </w:r>
            <w:r w:rsidR="00484DC0" w:rsidRPr="00484DC0">
              <w:rPr>
                <w:rFonts w:eastAsia="SimSun" w:cs="Calibri"/>
                <w:kern w:val="1"/>
                <w:szCs w:val="22"/>
                <w:lang w:eastAsia="ar-SA"/>
              </w:rPr>
              <w:t xml:space="preserve">parameter på </w:t>
            </w:r>
            <w:r w:rsidR="00145E59">
              <w:rPr>
                <w:rFonts w:eastAsia="SimSun" w:cs="Calibri"/>
                <w:kern w:val="1"/>
                <w:szCs w:val="22"/>
                <w:lang w:eastAsia="ar-SA"/>
              </w:rPr>
              <w:t>MIDI-parameter-</w:t>
            </w:r>
            <w:r w:rsidR="00484DC0" w:rsidRPr="00484DC0">
              <w:rPr>
                <w:rFonts w:eastAsia="SimSun" w:cs="Calibri"/>
                <w:kern w:val="1"/>
                <w:szCs w:val="22"/>
                <w:lang w:eastAsia="ar-SA"/>
              </w:rPr>
              <w:t>liste</w:t>
            </w:r>
          </w:p>
          <w:p w14:paraId="77528B2C" w14:textId="1AD4073B" w:rsidR="00484DC0" w:rsidRPr="00484DC0" w:rsidRDefault="00484DC0" w:rsidP="00484DC0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>Bruger v</w:t>
            </w:r>
            <w:r w:rsidR="00981197">
              <w:rPr>
                <w:rFonts w:eastAsia="SimSun" w:cs="Calibri"/>
                <w:kern w:val="1"/>
                <w:szCs w:val="22"/>
                <w:lang w:eastAsia="ar-SA"/>
              </w:rPr>
              <w:t xml:space="preserve">ælger ’mapping scheme’ på ’mapping </w:t>
            </w: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>scheme</w:t>
            </w:r>
            <w:r w:rsidR="00981197">
              <w:rPr>
                <w:rFonts w:eastAsia="SimSun" w:cs="Calibri"/>
                <w:kern w:val="1"/>
                <w:szCs w:val="22"/>
                <w:lang w:eastAsia="ar-SA"/>
              </w:rPr>
              <w:t>’</w:t>
            </w: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>-liste</w:t>
            </w:r>
          </w:p>
          <w:p w14:paraId="34B220C7" w14:textId="7E6CBC77" w:rsidR="00484DC0" w:rsidRPr="00484DC0" w:rsidRDefault="00484DC0" w:rsidP="00484DC0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>Bruger vælger lydpakke på lydpakke</w:t>
            </w:r>
            <w:r w:rsidR="00145E59">
              <w:rPr>
                <w:rFonts w:eastAsia="SimSun" w:cs="Calibri"/>
                <w:kern w:val="1"/>
                <w:szCs w:val="22"/>
                <w:lang w:eastAsia="ar-SA"/>
              </w:rPr>
              <w:t>-</w:t>
            </w: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>liste</w:t>
            </w:r>
          </w:p>
          <w:p w14:paraId="30A04DA2" w14:textId="1F7C4B98" w:rsidR="00484DC0" w:rsidRPr="00484DC0" w:rsidRDefault="00484DC0" w:rsidP="00484DC0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>Bruger vælger at tilføje sensor til et eller flere presets på preset</w:t>
            </w:r>
            <w:r w:rsidR="00145E59">
              <w:rPr>
                <w:rFonts w:eastAsia="SimSun" w:cs="Calibri"/>
                <w:kern w:val="1"/>
                <w:szCs w:val="22"/>
                <w:lang w:eastAsia="ar-SA"/>
              </w:rPr>
              <w:t>-</w:t>
            </w: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>liste</w:t>
            </w:r>
          </w:p>
          <w:p w14:paraId="7AE884C6" w14:textId="6D4EB037" w:rsidR="00F643E0" w:rsidRPr="008F1B40" w:rsidRDefault="00484DC0" w:rsidP="00145E59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>Bruger præsenteres for sine opsætningsvalg</w:t>
            </w:r>
            <w:r w:rsidR="005656F2">
              <w:rPr>
                <w:rFonts w:eastAsia="SimSun" w:cs="Calibri"/>
                <w:kern w:val="1"/>
                <w:szCs w:val="22"/>
                <w:lang w:eastAsia="ar-SA"/>
              </w:rPr>
              <w:t>,</w:t>
            </w: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 xml:space="preserve"> og UC3 afsluttes</w:t>
            </w:r>
          </w:p>
        </w:tc>
      </w:tr>
    </w:tbl>
    <w:p w14:paraId="7426D538" w14:textId="77777777" w:rsidR="008B4F0C" w:rsidRPr="00AF6B24" w:rsidRDefault="008B4F0C" w:rsidP="008B4F0C">
      <w:pPr>
        <w:suppressAutoHyphens/>
        <w:spacing w:after="160" w:line="256" w:lineRule="auto"/>
        <w:rPr>
          <w:rFonts w:eastAsia="SimSun" w:cs="Calibri"/>
          <w:kern w:val="1"/>
          <w:szCs w:val="22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8B4F0C" w:rsidRPr="00AF6B24" w14:paraId="641664B7" w14:textId="77777777" w:rsidTr="00944AA2">
        <w:tc>
          <w:tcPr>
            <w:tcW w:w="9640" w:type="dxa"/>
            <w:shd w:val="clear" w:color="auto" w:fill="ACB9CA"/>
          </w:tcPr>
          <w:p w14:paraId="10CEAED9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Undtagelser</w:t>
            </w:r>
          </w:p>
        </w:tc>
      </w:tr>
      <w:tr w:rsidR="008B4F0C" w:rsidRPr="00AF6B24" w14:paraId="49C00130" w14:textId="77777777" w:rsidTr="00944AA2">
        <w:tc>
          <w:tcPr>
            <w:tcW w:w="9640" w:type="dxa"/>
            <w:shd w:val="clear" w:color="auto" w:fill="auto"/>
          </w:tcPr>
          <w:p w14:paraId="6F5F6994" w14:textId="77777777" w:rsidR="00727D6B" w:rsidRPr="00484DC0" w:rsidRDefault="00727D6B" w:rsidP="00727D6B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</w:t>
            </w: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>Undt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agelse</w:t>
            </w: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 xml:space="preserve"> 2.a: Bruger vælger ”Rediger eksisterende”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14:paraId="418F3C8A" w14:textId="57ABFD6B" w:rsidR="00727D6B" w:rsidRPr="00727D6B" w:rsidRDefault="00727D6B" w:rsidP="00727D6B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ab/>
            </w:r>
            <w:r w:rsidR="005656F2">
              <w:rPr>
                <w:rFonts w:eastAsia="SimSun" w:cs="Calibri"/>
                <w:kern w:val="1"/>
                <w:szCs w:val="22"/>
                <w:lang w:eastAsia="ar-SA"/>
              </w:rPr>
              <w:t xml:space="preserve">1.  </w:t>
            </w:r>
            <w:r w:rsidRPr="00727D6B">
              <w:rPr>
                <w:rFonts w:eastAsia="SimSun" w:cs="Calibri"/>
                <w:kern w:val="1"/>
                <w:szCs w:val="22"/>
                <w:lang w:eastAsia="ar-SA"/>
              </w:rPr>
              <w:t xml:space="preserve"> Bruger vælger sensorkonfiguration fra konfigurationsliste</w:t>
            </w:r>
          </w:p>
          <w:p w14:paraId="2F12437D" w14:textId="4A488E92" w:rsidR="00727D6B" w:rsidRPr="00727D6B" w:rsidRDefault="00727D6B" w:rsidP="00727D6B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727D6B">
              <w:rPr>
                <w:rFonts w:eastAsia="SimSun" w:cs="Calibri"/>
                <w:kern w:val="1"/>
                <w:szCs w:val="22"/>
                <w:lang w:eastAsia="ar-SA"/>
              </w:rPr>
              <w:tab/>
            </w:r>
            <w:r w:rsidR="005656F2">
              <w:rPr>
                <w:rFonts w:eastAsia="SimSun" w:cs="Calibri"/>
                <w:kern w:val="1"/>
                <w:szCs w:val="22"/>
                <w:lang w:eastAsia="ar-SA"/>
              </w:rPr>
              <w:t xml:space="preserve">2.  </w:t>
            </w:r>
            <w:r w:rsidRPr="00727D6B">
              <w:rPr>
                <w:rFonts w:eastAsia="SimSun" w:cs="Calibri"/>
                <w:kern w:val="1"/>
                <w:szCs w:val="22"/>
                <w:lang w:eastAsia="ar-SA"/>
              </w:rPr>
              <w:t xml:space="preserve"> Der fortsættes fra p</w:t>
            </w:r>
            <w:r w:rsidR="005656F2">
              <w:rPr>
                <w:rFonts w:eastAsia="SimSun" w:cs="Calibri"/>
                <w:kern w:val="1"/>
                <w:szCs w:val="22"/>
                <w:lang w:eastAsia="ar-SA"/>
              </w:rPr>
              <w:t>unkt</w:t>
            </w:r>
            <w:r w:rsidRPr="00727D6B">
              <w:rPr>
                <w:rFonts w:eastAsia="SimSun" w:cs="Calibri"/>
                <w:kern w:val="1"/>
                <w:szCs w:val="22"/>
                <w:lang w:eastAsia="ar-SA"/>
              </w:rPr>
              <w:t xml:space="preserve"> 4 i h</w:t>
            </w:r>
            <w:r w:rsidR="005656F2">
              <w:rPr>
                <w:rFonts w:eastAsia="SimSun" w:cs="Calibri"/>
                <w:kern w:val="1"/>
                <w:szCs w:val="22"/>
                <w:lang w:eastAsia="ar-SA"/>
              </w:rPr>
              <w:t xml:space="preserve">ovedscenariet, hvor alle menuer </w:t>
            </w:r>
            <w:r w:rsidRPr="00727D6B">
              <w:rPr>
                <w:rFonts w:eastAsia="SimSun" w:cs="Calibri"/>
                <w:kern w:val="1"/>
                <w:szCs w:val="22"/>
                <w:lang w:eastAsia="ar-SA"/>
              </w:rPr>
              <w:t>herefter er udfyldt med</w:t>
            </w:r>
            <w:r w:rsidR="005656F2">
              <w:rPr>
                <w:rFonts w:eastAsia="SimSun" w:cs="Calibri"/>
                <w:kern w:val="1"/>
                <w:szCs w:val="22"/>
                <w:lang w:eastAsia="ar-SA"/>
              </w:rPr>
              <w:br/>
            </w:r>
            <w:r w:rsidR="005656F2">
              <w:rPr>
                <w:rFonts w:eastAsia="SimSun" w:cs="Calibri"/>
                <w:kern w:val="1"/>
                <w:szCs w:val="22"/>
                <w:lang w:eastAsia="ar-SA"/>
              </w:rPr>
              <w:tab/>
              <w:t>data fra den valgte opsætning</w:t>
            </w:r>
          </w:p>
          <w:p w14:paraId="682A1071" w14:textId="77777777" w:rsidR="00727D6B" w:rsidRPr="00484DC0" w:rsidRDefault="00727D6B" w:rsidP="00727D6B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lastRenderedPageBreak/>
              <w:t>[</w:t>
            </w: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>Undt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agelse</w:t>
            </w: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 xml:space="preserve"> 2.b: Bruger vælger ”Slet”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14:paraId="127B506F" w14:textId="35B0B188" w:rsidR="00727D6B" w:rsidRPr="00727D6B" w:rsidRDefault="00727D6B" w:rsidP="00727D6B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727D6B">
              <w:rPr>
                <w:rFonts w:eastAsia="SimSun" w:cs="Calibri"/>
                <w:kern w:val="1"/>
                <w:szCs w:val="22"/>
                <w:lang w:eastAsia="ar-SA"/>
              </w:rPr>
              <w:tab/>
            </w:r>
            <w:r w:rsidR="005656F2">
              <w:rPr>
                <w:rFonts w:eastAsia="SimSun" w:cs="Calibri"/>
                <w:kern w:val="1"/>
                <w:szCs w:val="22"/>
                <w:lang w:eastAsia="ar-SA"/>
              </w:rPr>
              <w:t xml:space="preserve">1.  </w:t>
            </w:r>
            <w:r w:rsidRPr="00727D6B">
              <w:rPr>
                <w:rFonts w:eastAsia="SimSun" w:cs="Calibri"/>
                <w:kern w:val="1"/>
                <w:szCs w:val="22"/>
                <w:lang w:eastAsia="ar-SA"/>
              </w:rPr>
              <w:t xml:space="preserve"> Bruger vælger sensorkonfiguration fra konfigurationsliste</w:t>
            </w:r>
          </w:p>
          <w:p w14:paraId="1FC97ADB" w14:textId="551BDB4D" w:rsidR="00727D6B" w:rsidRPr="00727D6B" w:rsidRDefault="00727D6B" w:rsidP="00727D6B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727D6B">
              <w:rPr>
                <w:rFonts w:eastAsia="SimSun" w:cs="Calibri"/>
                <w:kern w:val="1"/>
                <w:szCs w:val="22"/>
                <w:lang w:eastAsia="ar-SA"/>
              </w:rPr>
              <w:tab/>
              <w:t>2</w:t>
            </w:r>
            <w:r w:rsidR="005656F2">
              <w:rPr>
                <w:rFonts w:eastAsia="SimSun" w:cs="Calibri"/>
                <w:kern w:val="1"/>
                <w:szCs w:val="22"/>
                <w:lang w:eastAsia="ar-SA"/>
              </w:rPr>
              <w:t xml:space="preserve">.  </w:t>
            </w:r>
            <w:r w:rsidRPr="00727D6B">
              <w:rPr>
                <w:rFonts w:eastAsia="SimSun" w:cs="Calibri"/>
                <w:kern w:val="1"/>
                <w:szCs w:val="22"/>
                <w:lang w:eastAsia="ar-SA"/>
              </w:rPr>
              <w:t xml:space="preserve"> Bruger bekræfter valg</w:t>
            </w:r>
          </w:p>
          <w:p w14:paraId="2F9D89E6" w14:textId="63632350" w:rsidR="008B4F0C" w:rsidRPr="007B4B06" w:rsidRDefault="005656F2" w:rsidP="005656F2">
            <w:pPr>
              <w:numPr>
                <w:ilvl w:val="0"/>
                <w:numId w:val="2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ab/>
              <w:t xml:space="preserve">3.   </w:t>
            </w:r>
            <w:r w:rsidR="00727D6B" w:rsidRPr="00727D6B">
              <w:rPr>
                <w:rFonts w:eastAsia="SimSun" w:cs="Calibri"/>
                <w:kern w:val="1"/>
                <w:szCs w:val="22"/>
                <w:lang w:eastAsia="ar-SA"/>
              </w:rPr>
              <w:t>Sensorkonfiguration slettes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,</w:t>
            </w:r>
            <w:r w:rsidR="00727D6B" w:rsidRPr="00727D6B">
              <w:rPr>
                <w:rFonts w:eastAsia="SimSun" w:cs="Calibri"/>
                <w:kern w:val="1"/>
                <w:szCs w:val="22"/>
                <w:lang w:eastAsia="ar-SA"/>
              </w:rPr>
              <w:t xml:space="preserve"> og UC3 afsluttes</w:t>
            </w:r>
          </w:p>
        </w:tc>
      </w:tr>
    </w:tbl>
    <w:p w14:paraId="65FA76F6" w14:textId="77777777" w:rsidR="00944AA2" w:rsidRDefault="00944AA2"/>
    <w:sectPr w:rsidR="00944AA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6"/>
    <w:multiLevelType w:val="multi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F0C"/>
    <w:rsid w:val="000726E0"/>
    <w:rsid w:val="00145E59"/>
    <w:rsid w:val="001D32D5"/>
    <w:rsid w:val="0027018C"/>
    <w:rsid w:val="00484DC0"/>
    <w:rsid w:val="005656F2"/>
    <w:rsid w:val="00570585"/>
    <w:rsid w:val="006C7E2C"/>
    <w:rsid w:val="00727D6B"/>
    <w:rsid w:val="007B4B06"/>
    <w:rsid w:val="008852F7"/>
    <w:rsid w:val="008B4F0C"/>
    <w:rsid w:val="008F1B40"/>
    <w:rsid w:val="00901F89"/>
    <w:rsid w:val="009235E7"/>
    <w:rsid w:val="00944AA2"/>
    <w:rsid w:val="00981197"/>
    <w:rsid w:val="00987224"/>
    <w:rsid w:val="00AF2E8A"/>
    <w:rsid w:val="00BB21D6"/>
    <w:rsid w:val="00BB3BBC"/>
    <w:rsid w:val="00D24E83"/>
    <w:rsid w:val="00D400F3"/>
    <w:rsid w:val="00E877C6"/>
    <w:rsid w:val="00F643E0"/>
    <w:rsid w:val="00FC0129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F8F7E"/>
  <w15:chartTrackingRefBased/>
  <w15:docId w15:val="{84A98860-5AB7-42BB-ACE8-4213655F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F0C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8722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B4F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D400F3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9872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2E275-BD6E-4ECC-81D6-8619A3594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191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Blix Everberg; Lukas Hedegaard</dc:creator>
  <cp:keywords/>
  <dc:description/>
  <cp:lastModifiedBy>Kristoffer Pedersen</cp:lastModifiedBy>
  <cp:revision>5</cp:revision>
  <dcterms:created xsi:type="dcterms:W3CDTF">2014-09-12T19:22:00Z</dcterms:created>
  <dcterms:modified xsi:type="dcterms:W3CDTF">2014-09-12T20:25:00Z</dcterms:modified>
</cp:coreProperties>
</file>